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3A850" w14:textId="77777777" w:rsidR="00E21247" w:rsidRPr="0079340A" w:rsidRDefault="00E21247" w:rsidP="00E21247">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kern w:val="0"/>
          <w:sz w:val="26"/>
          <w:szCs w:val="20"/>
          <w:lang w:eastAsia="ru-RU"/>
          <w14:ligatures w14:val="none"/>
        </w:rPr>
      </w:pPr>
      <w:r w:rsidRPr="0079340A">
        <w:rPr>
          <w:rFonts w:ascii="Times New Roman" w:eastAsia="Times New Roman" w:hAnsi="Times New Roman" w:cs="Times New Roman"/>
          <w:noProof/>
          <w:kern w:val="0"/>
          <w:sz w:val="19"/>
          <w:szCs w:val="20"/>
          <w:lang w:val="en-US"/>
          <w14:ligatures w14:val="none"/>
        </w:rPr>
        <w:drawing>
          <wp:inline distT="0" distB="0" distL="0" distR="0" wp14:anchorId="536B59ED" wp14:editId="5865BA47">
            <wp:extent cx="438150" cy="609600"/>
            <wp:effectExtent l="0" t="0" r="0" b="0"/>
            <wp:docPr id="10998364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inline>
        </w:drawing>
      </w:r>
    </w:p>
    <w:p w14:paraId="226CB1DF" w14:textId="77777777" w:rsidR="00E21247" w:rsidRPr="0079340A" w:rsidRDefault="00E21247" w:rsidP="00E21247">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10"/>
          <w:szCs w:val="20"/>
          <w:lang w:eastAsia="ru-RU"/>
          <w14:ligatures w14:val="none"/>
        </w:rPr>
      </w:pPr>
    </w:p>
    <w:p w14:paraId="3EF08351" w14:textId="77777777" w:rsidR="00E21247" w:rsidRPr="0079340A" w:rsidRDefault="00E21247" w:rsidP="00E21247">
      <w:pPr>
        <w:spacing w:after="0" w:line="240" w:lineRule="auto"/>
        <w:jc w:val="center"/>
        <w:rPr>
          <w:rFonts w:ascii="Times New Roman" w:eastAsia="Times New Roman" w:hAnsi="Times New Roman" w:cs="Times New Roman"/>
          <w:kern w:val="28"/>
          <w:sz w:val="32"/>
          <w:szCs w:val="32"/>
          <w:lang w:eastAsia="ru-RU"/>
          <w14:ligatures w14:val="none"/>
        </w:rPr>
      </w:pPr>
      <w:r w:rsidRPr="0079340A">
        <w:rPr>
          <w:rFonts w:ascii="Times New Roman" w:eastAsia="Times New Roman" w:hAnsi="Times New Roman" w:cs="Times New Roman"/>
          <w:bCs/>
          <w:kern w:val="28"/>
          <w:sz w:val="36"/>
          <w:szCs w:val="32"/>
          <w:lang w:eastAsia="ru-RU"/>
          <w14:ligatures w14:val="none"/>
        </w:rPr>
        <w:t xml:space="preserve">КВАЛІФІКАЦІЙНО-ДИСЦИПЛІНАРНА </w:t>
      </w:r>
      <w:r w:rsidRPr="0079340A">
        <w:rPr>
          <w:rFonts w:ascii="Times New Roman" w:eastAsia="Times New Roman" w:hAnsi="Times New Roman" w:cs="Times New Roman"/>
          <w:bCs/>
          <w:kern w:val="28"/>
          <w:sz w:val="36"/>
          <w:szCs w:val="32"/>
          <w:lang w:eastAsia="ru-RU"/>
          <w14:ligatures w14:val="none"/>
        </w:rPr>
        <w:br/>
        <w:t>КОМІСІЯ ПРОКУРОРІВ</w:t>
      </w:r>
    </w:p>
    <w:p w14:paraId="2BEA82F5" w14:textId="77777777" w:rsidR="00E21247" w:rsidRPr="0079340A" w:rsidRDefault="00E21247" w:rsidP="00E21247">
      <w:pPr>
        <w:spacing w:after="0" w:line="240" w:lineRule="auto"/>
        <w:ind w:left="84"/>
        <w:rPr>
          <w:rFonts w:ascii="Times New Roman" w:eastAsia="Times New Roman" w:hAnsi="Times New Roman" w:cs="Times New Roman"/>
          <w:kern w:val="28"/>
          <w:sz w:val="20"/>
          <w:szCs w:val="20"/>
          <w:lang w:eastAsia="uk-UA"/>
          <w14:ligatures w14:val="none"/>
        </w:rPr>
      </w:pPr>
    </w:p>
    <w:p w14:paraId="5EAEC43F" w14:textId="77777777" w:rsidR="00E21247" w:rsidRPr="0079340A" w:rsidRDefault="00E21247" w:rsidP="00E21247">
      <w:pPr>
        <w:spacing w:after="0" w:line="240" w:lineRule="auto"/>
        <w:ind w:left="84"/>
        <w:rPr>
          <w:rFonts w:ascii="Times New Roman" w:eastAsia="Times New Roman" w:hAnsi="Times New Roman" w:cs="Times New Roman"/>
          <w:kern w:val="28"/>
          <w:sz w:val="20"/>
          <w:szCs w:val="20"/>
          <w:lang w:eastAsia="uk-UA"/>
          <w14:ligatures w14:val="none"/>
        </w:rPr>
      </w:pPr>
    </w:p>
    <w:p w14:paraId="71AB9D85" w14:textId="77777777" w:rsidR="00E21247" w:rsidRPr="0079340A" w:rsidRDefault="00E21247" w:rsidP="00E21247">
      <w:pPr>
        <w:spacing w:after="0" w:line="240" w:lineRule="auto"/>
        <w:jc w:val="center"/>
        <w:rPr>
          <w:rFonts w:ascii="Times New Roman" w:eastAsia="Times New Roman" w:hAnsi="Times New Roman" w:cs="Times New Roman"/>
          <w:b/>
          <w:kern w:val="28"/>
          <w:sz w:val="28"/>
          <w:szCs w:val="28"/>
          <w:lang w:eastAsia="uk-UA"/>
          <w14:ligatures w14:val="none"/>
        </w:rPr>
      </w:pPr>
      <w:r w:rsidRPr="0079340A">
        <w:rPr>
          <w:rFonts w:ascii="Times New Roman" w:eastAsia="Times New Roman" w:hAnsi="Times New Roman" w:cs="Times New Roman"/>
          <w:b/>
          <w:kern w:val="28"/>
          <w:sz w:val="28"/>
          <w:szCs w:val="28"/>
          <w:lang w:eastAsia="uk-UA"/>
          <w14:ligatures w14:val="none"/>
        </w:rPr>
        <w:t xml:space="preserve">Р І Ш Е Н </w:t>
      </w:r>
      <w:proofErr w:type="spellStart"/>
      <w:r w:rsidRPr="0079340A">
        <w:rPr>
          <w:rFonts w:ascii="Times New Roman" w:eastAsia="Times New Roman" w:hAnsi="Times New Roman" w:cs="Times New Roman"/>
          <w:b/>
          <w:kern w:val="28"/>
          <w:sz w:val="28"/>
          <w:szCs w:val="28"/>
          <w:lang w:eastAsia="uk-UA"/>
          <w14:ligatures w14:val="none"/>
        </w:rPr>
        <w:t>Н</w:t>
      </w:r>
      <w:proofErr w:type="spellEnd"/>
      <w:r w:rsidRPr="0079340A">
        <w:rPr>
          <w:rFonts w:ascii="Times New Roman" w:eastAsia="Times New Roman" w:hAnsi="Times New Roman" w:cs="Times New Roman"/>
          <w:b/>
          <w:kern w:val="28"/>
          <w:sz w:val="28"/>
          <w:szCs w:val="28"/>
          <w:lang w:eastAsia="uk-UA"/>
          <w14:ligatures w14:val="none"/>
        </w:rPr>
        <w:t xml:space="preserve"> Я</w:t>
      </w:r>
    </w:p>
    <w:p w14:paraId="5FC6E216" w14:textId="77777777" w:rsidR="00E21247" w:rsidRPr="00593C8B" w:rsidRDefault="00E21247" w:rsidP="00E21247">
      <w:pPr>
        <w:spacing w:after="0" w:line="240" w:lineRule="auto"/>
        <w:ind w:left="84"/>
        <w:jc w:val="center"/>
        <w:rPr>
          <w:rFonts w:ascii="Times New Roman" w:eastAsia="Times New Roman" w:hAnsi="Times New Roman" w:cs="Times New Roman"/>
          <w:b/>
          <w:kern w:val="28"/>
          <w:lang w:eastAsia="uk-UA"/>
          <w14:ligatures w14:val="none"/>
        </w:rPr>
      </w:pPr>
    </w:p>
    <w:p w14:paraId="6BDC600C" w14:textId="77777777" w:rsidR="00E21247" w:rsidRPr="0079340A" w:rsidRDefault="00E21247" w:rsidP="00E21247">
      <w:pPr>
        <w:spacing w:after="0" w:line="240" w:lineRule="auto"/>
        <w:ind w:left="84"/>
        <w:jc w:val="center"/>
        <w:rPr>
          <w:rFonts w:ascii="Times New Roman" w:eastAsia="Times New Roman" w:hAnsi="Times New Roman" w:cs="Times New Roman"/>
          <w:b/>
          <w:kern w:val="28"/>
          <w:sz w:val="28"/>
          <w:szCs w:val="28"/>
          <w:lang w:eastAsia="uk-UA"/>
          <w14:ligatures w14:val="none"/>
        </w:rPr>
      </w:pPr>
    </w:p>
    <w:tbl>
      <w:tblPr>
        <w:tblW w:w="5000" w:type="pct"/>
        <w:tblLook w:val="04A0" w:firstRow="1" w:lastRow="0" w:firstColumn="1" w:lastColumn="0" w:noHBand="0" w:noVBand="1"/>
      </w:tblPr>
      <w:tblGrid>
        <w:gridCol w:w="3403"/>
        <w:gridCol w:w="2835"/>
        <w:gridCol w:w="3400"/>
      </w:tblGrid>
      <w:tr w:rsidR="00E21247" w:rsidRPr="0079340A" w14:paraId="4C1CEDA5" w14:textId="77777777" w:rsidTr="00646645">
        <w:trPr>
          <w:trHeight w:val="460"/>
        </w:trPr>
        <w:tc>
          <w:tcPr>
            <w:tcW w:w="1765" w:type="pct"/>
            <w:hideMark/>
          </w:tcPr>
          <w:p w14:paraId="005DA872" w14:textId="445BAB2B" w:rsidR="00E21247" w:rsidRPr="0079340A" w:rsidRDefault="003F0B92" w:rsidP="003F0B92">
            <w:pPr>
              <w:spacing w:after="0" w:line="240" w:lineRule="auto"/>
              <w:ind w:left="-107"/>
              <w:jc w:val="both"/>
              <w:rPr>
                <w:rFonts w:ascii="Times New Roman" w:eastAsia="Times New Roman" w:hAnsi="Times New Roman" w:cs="Times New Roman"/>
                <w:b/>
                <w:sz w:val="28"/>
                <w:lang w:eastAsia="ru-RU"/>
              </w:rPr>
            </w:pPr>
            <w:r>
              <w:rPr>
                <w:rFonts w:ascii="Times New Roman" w:eastAsia="Times New Roman" w:hAnsi="Times New Roman" w:cs="Times New Roman"/>
                <w:b/>
                <w:sz w:val="28"/>
                <w:lang w:eastAsia="ru-RU"/>
              </w:rPr>
              <w:t>25</w:t>
            </w:r>
            <w:r w:rsidR="00E21247" w:rsidRPr="0079340A">
              <w:rPr>
                <w:rFonts w:ascii="Times New Roman" w:eastAsia="Times New Roman" w:hAnsi="Times New Roman" w:cs="Times New Roman"/>
                <w:b/>
                <w:sz w:val="28"/>
                <w:lang w:eastAsia="ru-RU"/>
              </w:rPr>
              <w:t xml:space="preserve"> вересня 2026 року</w:t>
            </w:r>
          </w:p>
        </w:tc>
        <w:tc>
          <w:tcPr>
            <w:tcW w:w="1471" w:type="pct"/>
            <w:hideMark/>
          </w:tcPr>
          <w:p w14:paraId="2413C919" w14:textId="77777777" w:rsidR="00E21247" w:rsidRPr="0079340A" w:rsidRDefault="00E21247" w:rsidP="00E21247">
            <w:pPr>
              <w:spacing w:after="0" w:line="240" w:lineRule="auto"/>
              <w:jc w:val="center"/>
              <w:rPr>
                <w:rFonts w:ascii="Times New Roman" w:eastAsia="Times New Roman" w:hAnsi="Times New Roman" w:cs="Times New Roman"/>
                <w:b/>
                <w:sz w:val="28"/>
                <w:lang w:eastAsia="ru-RU"/>
              </w:rPr>
            </w:pPr>
            <w:r w:rsidRPr="0079340A">
              <w:rPr>
                <w:rFonts w:ascii="Times New Roman" w:eastAsia="Times New Roman" w:hAnsi="Times New Roman" w:cs="Times New Roman"/>
                <w:b/>
                <w:sz w:val="28"/>
                <w:lang w:eastAsia="ru-RU"/>
              </w:rPr>
              <w:t>Київ</w:t>
            </w:r>
          </w:p>
        </w:tc>
        <w:tc>
          <w:tcPr>
            <w:tcW w:w="1764" w:type="pct"/>
            <w:hideMark/>
          </w:tcPr>
          <w:p w14:paraId="261699F4" w14:textId="6A1DC411" w:rsidR="00E21247" w:rsidRPr="0079340A" w:rsidRDefault="00E21247" w:rsidP="00E21247">
            <w:pPr>
              <w:spacing w:after="0" w:line="240" w:lineRule="auto"/>
              <w:ind w:firstLine="567"/>
              <w:jc w:val="right"/>
              <w:rPr>
                <w:rFonts w:ascii="Times New Roman" w:eastAsia="Times New Roman" w:hAnsi="Times New Roman" w:cs="Times New Roman"/>
                <w:b/>
                <w:sz w:val="28"/>
                <w:lang w:eastAsia="ru-RU"/>
              </w:rPr>
            </w:pPr>
            <w:r w:rsidRPr="0079340A">
              <w:rPr>
                <w:rFonts w:ascii="Times New Roman" w:eastAsia="Times New Roman" w:hAnsi="Times New Roman" w:cs="Times New Roman"/>
                <w:b/>
                <w:sz w:val="28"/>
                <w:lang w:eastAsia="ru-RU"/>
              </w:rPr>
              <w:t xml:space="preserve">            № 8</w:t>
            </w:r>
            <w:r w:rsidR="00103D26" w:rsidRPr="0079340A">
              <w:rPr>
                <w:rFonts w:ascii="Times New Roman" w:eastAsia="Times New Roman" w:hAnsi="Times New Roman" w:cs="Times New Roman"/>
                <w:b/>
                <w:sz w:val="28"/>
                <w:lang w:eastAsia="ru-RU"/>
              </w:rPr>
              <w:t>97</w:t>
            </w:r>
            <w:r w:rsidRPr="0079340A">
              <w:rPr>
                <w:rFonts w:ascii="Times New Roman" w:eastAsia="Times New Roman" w:hAnsi="Times New Roman" w:cs="Times New Roman"/>
                <w:b/>
                <w:sz w:val="28"/>
                <w:lang w:eastAsia="ru-RU"/>
              </w:rPr>
              <w:t xml:space="preserve">дс-26 </w:t>
            </w:r>
          </w:p>
        </w:tc>
      </w:tr>
    </w:tbl>
    <w:p w14:paraId="0CD5C223" w14:textId="77777777" w:rsidR="00E21247" w:rsidRPr="00593C8B" w:rsidRDefault="00E21247" w:rsidP="00E21247">
      <w:pPr>
        <w:widowControl w:val="0"/>
        <w:spacing w:after="200" w:line="240" w:lineRule="auto"/>
        <w:contextualSpacing/>
        <w:rPr>
          <w:rFonts w:ascii="Times New Roman" w:eastAsia="Calibri" w:hAnsi="Times New Roman" w:cs="Times New Roman"/>
          <w:b/>
          <w:kern w:val="0"/>
          <w:lang w:eastAsia="uk-UA"/>
          <w14:ligatures w14:val="none"/>
        </w:rPr>
      </w:pPr>
    </w:p>
    <w:p w14:paraId="7F858177" w14:textId="77777777" w:rsidR="00E21247" w:rsidRPr="0079340A" w:rsidRDefault="00E21247" w:rsidP="00943DA4">
      <w:pPr>
        <w:widowControl w:val="0"/>
        <w:spacing w:after="0" w:line="240" w:lineRule="auto"/>
        <w:contextualSpacing/>
        <w:rPr>
          <w:rFonts w:ascii="Times New Roman" w:eastAsia="Calibri" w:hAnsi="Times New Roman" w:cs="Times New Roman"/>
          <w:b/>
          <w:kern w:val="0"/>
          <w:sz w:val="28"/>
          <w:szCs w:val="28"/>
          <w:lang w:eastAsia="uk-UA"/>
          <w14:ligatures w14:val="none"/>
        </w:rPr>
      </w:pPr>
      <w:r w:rsidRPr="0079340A">
        <w:rPr>
          <w:rFonts w:ascii="Times New Roman" w:eastAsia="Calibri" w:hAnsi="Times New Roman" w:cs="Times New Roman"/>
          <w:b/>
          <w:kern w:val="0"/>
          <w:sz w:val="28"/>
          <w:szCs w:val="28"/>
          <w:lang w:eastAsia="uk-UA"/>
          <w14:ligatures w14:val="none"/>
        </w:rPr>
        <w:t xml:space="preserve">Про відмову у відкритті </w:t>
      </w:r>
    </w:p>
    <w:p w14:paraId="3FC4C0BF" w14:textId="77777777" w:rsidR="00E21247" w:rsidRPr="0079340A" w:rsidRDefault="00E21247" w:rsidP="00943DA4">
      <w:pPr>
        <w:widowControl w:val="0"/>
        <w:spacing w:after="0" w:line="240" w:lineRule="auto"/>
        <w:contextualSpacing/>
        <w:rPr>
          <w:rFonts w:ascii="Times New Roman" w:eastAsia="Calibri" w:hAnsi="Times New Roman" w:cs="Times New Roman"/>
          <w:b/>
          <w:kern w:val="0"/>
          <w:sz w:val="28"/>
          <w:szCs w:val="28"/>
          <w:lang w:eastAsia="uk-UA"/>
          <w14:ligatures w14:val="none"/>
        </w:rPr>
      </w:pPr>
      <w:r w:rsidRPr="0079340A">
        <w:rPr>
          <w:rFonts w:ascii="Times New Roman" w:eastAsia="Calibri" w:hAnsi="Times New Roman" w:cs="Times New Roman"/>
          <w:b/>
          <w:kern w:val="0"/>
          <w:sz w:val="28"/>
          <w:szCs w:val="28"/>
          <w:lang w:eastAsia="uk-UA"/>
          <w14:ligatures w14:val="none"/>
        </w:rPr>
        <w:t>дисциплінарного провадження</w:t>
      </w:r>
    </w:p>
    <w:p w14:paraId="7A232571" w14:textId="77777777" w:rsidR="00E21247" w:rsidRPr="00593C8B" w:rsidRDefault="00E21247" w:rsidP="00943DA4">
      <w:pPr>
        <w:widowControl w:val="0"/>
        <w:spacing w:after="0" w:line="240" w:lineRule="auto"/>
        <w:contextualSpacing/>
        <w:rPr>
          <w:rFonts w:ascii="Times New Roman" w:eastAsia="Calibri" w:hAnsi="Times New Roman" w:cs="Times New Roman"/>
          <w:b/>
          <w:kern w:val="0"/>
          <w:lang w:eastAsia="uk-UA"/>
          <w14:ligatures w14:val="none"/>
        </w:rPr>
      </w:pPr>
    </w:p>
    <w:p w14:paraId="316059E3" w14:textId="5BCC1903" w:rsidR="00E21247" w:rsidRPr="0079340A" w:rsidRDefault="00E21247" w:rsidP="00943DA4">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79340A">
        <w:rPr>
          <w:rFonts w:ascii="Times New Roman" w:eastAsia="Calibri" w:hAnsi="Times New Roman" w:cs="Times New Roman"/>
          <w:kern w:val="0"/>
          <w:sz w:val="28"/>
          <w:szCs w:val="28"/>
          <w14:ligatures w14:val="none"/>
        </w:rPr>
        <w:t xml:space="preserve">Член </w:t>
      </w:r>
      <w:r w:rsidRPr="0079340A">
        <w:rPr>
          <w:rFonts w:ascii="Times New Roman" w:eastAsia="Calibri" w:hAnsi="Times New Roman" w:cs="Times New Roman"/>
          <w:kern w:val="0"/>
          <w:sz w:val="28"/>
          <w:szCs w:val="28"/>
          <w:shd w:val="clear" w:color="auto" w:fill="FFFFFF"/>
          <w14:ligatures w14:val="none"/>
        </w:rPr>
        <w:t>Кваліфікаційно-дисциплінарної комісії прокурорів</w:t>
      </w:r>
      <w:r w:rsidRPr="0079340A">
        <w:rPr>
          <w:rFonts w:ascii="Times New Roman" w:eastAsia="Calibri" w:hAnsi="Times New Roman" w:cs="Times New Roman"/>
          <w:kern w:val="0"/>
          <w:sz w:val="28"/>
          <w:szCs w:val="28"/>
          <w14:ligatures w14:val="none"/>
        </w:rPr>
        <w:t xml:space="preserve"> Степанова Т.В., розглянувши дисциплінарну скаргу </w:t>
      </w:r>
      <w:r w:rsidR="00BF5B4C">
        <w:rPr>
          <w:rFonts w:ascii="Times New Roman" w:eastAsia="Calibri" w:hAnsi="Times New Roman" w:cs="Times New Roman"/>
          <w:kern w:val="0"/>
          <w:sz w:val="28"/>
          <w:szCs w:val="28"/>
          <w14:ligatures w14:val="none"/>
        </w:rPr>
        <w:t>ОСОБА 1</w:t>
      </w:r>
      <w:r w:rsidR="00BB1F57" w:rsidRPr="003F0B92">
        <w:rPr>
          <w:rFonts w:ascii="Times New Roman" w:eastAsia="Calibri" w:hAnsi="Times New Roman" w:cs="Times New Roman"/>
          <w:kern w:val="0"/>
          <w:sz w:val="28"/>
          <w:szCs w:val="28"/>
          <w14:ligatures w14:val="none"/>
        </w:rPr>
        <w:t xml:space="preserve">, </w:t>
      </w:r>
      <w:r w:rsidR="00BB1F57" w:rsidRPr="0079340A">
        <w:rPr>
          <w:rFonts w:ascii="Times New Roman" w:eastAsia="Calibri" w:hAnsi="Times New Roman" w:cs="Times New Roman"/>
          <w:kern w:val="0"/>
          <w:sz w:val="28"/>
          <w:szCs w:val="28"/>
          <w14:ligatures w14:val="none"/>
        </w:rPr>
        <w:t xml:space="preserve">який діє в інтересах </w:t>
      </w:r>
      <w:r w:rsidR="00AD602E">
        <w:rPr>
          <w:rFonts w:ascii="Times New Roman" w:eastAsia="Calibri" w:hAnsi="Times New Roman" w:cs="Times New Roman"/>
          <w:kern w:val="0"/>
          <w:sz w:val="28"/>
          <w:szCs w:val="28"/>
          <w14:ligatures w14:val="none"/>
        </w:rPr>
        <w:t>ОСОБА 2</w:t>
      </w:r>
      <w:r w:rsidR="00BB1F57" w:rsidRPr="0079340A">
        <w:rPr>
          <w:rFonts w:ascii="Times New Roman" w:eastAsia="Calibri" w:hAnsi="Times New Roman" w:cs="Times New Roman"/>
          <w:kern w:val="0"/>
          <w:sz w:val="28"/>
          <w:szCs w:val="28"/>
          <w14:ligatures w14:val="none"/>
        </w:rPr>
        <w:t>,</w:t>
      </w:r>
      <w:r w:rsidRPr="0079340A">
        <w:rPr>
          <w:rFonts w:ascii="Times New Roman" w:eastAsia="Calibri" w:hAnsi="Times New Roman" w:cs="Times New Roman"/>
          <w:kern w:val="0"/>
          <w:sz w:val="28"/>
          <w:szCs w:val="28"/>
          <w14:ligatures w14:val="none"/>
        </w:rPr>
        <w:t xml:space="preserve"> стосовно прокурора </w:t>
      </w:r>
      <w:r w:rsidR="00943DA4" w:rsidRPr="0079340A">
        <w:rPr>
          <w:rFonts w:ascii="Times New Roman" w:eastAsia="Calibri" w:hAnsi="Times New Roman" w:cs="Times New Roman"/>
          <w:kern w:val="0"/>
          <w:sz w:val="28"/>
          <w:szCs w:val="28"/>
          <w14:ligatures w14:val="none"/>
        </w:rPr>
        <w:t xml:space="preserve">першого відділу процесуального керівництва управління процесуального керівництва у кримінальних провадженнях слідчих територіального управління Державного бюро розслідувань </w:t>
      </w:r>
      <w:r w:rsidR="00BB1F57" w:rsidRPr="0079340A">
        <w:rPr>
          <w:rFonts w:ascii="Times New Roman" w:eastAsia="Calibri" w:hAnsi="Times New Roman" w:cs="Times New Roman"/>
          <w:kern w:val="0"/>
          <w:sz w:val="28"/>
          <w:szCs w:val="28"/>
          <w14:ligatures w14:val="none"/>
        </w:rPr>
        <w:t>Дніпропетровської обласної прокуратури Калюжної Вікторії Юріївни</w:t>
      </w:r>
      <w:r w:rsidRPr="0079340A">
        <w:rPr>
          <w:rFonts w:ascii="Times New Roman" w:eastAsia="Calibri" w:hAnsi="Times New Roman" w:cs="Times New Roman"/>
          <w:kern w:val="0"/>
          <w:sz w:val="28"/>
          <w:szCs w:val="28"/>
          <w14:ligatures w14:val="none"/>
        </w:rPr>
        <w:t xml:space="preserve"> (далі – прокурор </w:t>
      </w:r>
      <w:r w:rsidR="00397B3B" w:rsidRPr="0079340A">
        <w:rPr>
          <w:rFonts w:ascii="Times New Roman" w:eastAsia="Calibri" w:hAnsi="Times New Roman" w:cs="Times New Roman"/>
          <w:kern w:val="0"/>
          <w:sz w:val="28"/>
          <w:szCs w:val="28"/>
          <w14:ligatures w14:val="none"/>
        </w:rPr>
        <w:t xml:space="preserve">                      </w:t>
      </w:r>
      <w:r w:rsidR="00BB1F57" w:rsidRPr="0079340A">
        <w:rPr>
          <w:rFonts w:ascii="Times New Roman" w:eastAsia="Calibri" w:hAnsi="Times New Roman" w:cs="Times New Roman"/>
          <w:kern w:val="0"/>
          <w:sz w:val="28"/>
          <w:szCs w:val="28"/>
          <w14:ligatures w14:val="none"/>
        </w:rPr>
        <w:t>Калюжна В.Ю.</w:t>
      </w:r>
      <w:r w:rsidRPr="0079340A">
        <w:rPr>
          <w:rFonts w:ascii="Times New Roman" w:eastAsia="Calibri" w:hAnsi="Times New Roman" w:cs="Times New Roman"/>
          <w:kern w:val="0"/>
          <w:sz w:val="28"/>
          <w:szCs w:val="28"/>
          <w14:ligatures w14:val="none"/>
        </w:rPr>
        <w:t>),</w:t>
      </w:r>
    </w:p>
    <w:p w14:paraId="58651A6D" w14:textId="77777777" w:rsidR="00E21247" w:rsidRPr="0079340A" w:rsidRDefault="00E21247" w:rsidP="00943DA4">
      <w:pPr>
        <w:tabs>
          <w:tab w:val="left" w:pos="567"/>
        </w:tabs>
        <w:spacing w:after="0" w:line="240" w:lineRule="auto"/>
        <w:ind w:firstLine="709"/>
        <w:jc w:val="both"/>
        <w:rPr>
          <w:rFonts w:ascii="Times New Roman" w:eastAsia="Calibri" w:hAnsi="Times New Roman" w:cs="Times New Roman"/>
          <w:kern w:val="0"/>
          <w:sz w:val="28"/>
          <w:szCs w:val="28"/>
          <w14:ligatures w14:val="none"/>
        </w:rPr>
      </w:pPr>
    </w:p>
    <w:p w14:paraId="39B3B3F2" w14:textId="77777777" w:rsidR="00E21247" w:rsidRPr="0079340A" w:rsidRDefault="00E21247" w:rsidP="00943DA4">
      <w:pPr>
        <w:tabs>
          <w:tab w:val="left" w:pos="567"/>
        </w:tabs>
        <w:spacing w:after="0" w:line="240" w:lineRule="auto"/>
        <w:contextualSpacing/>
        <w:jc w:val="center"/>
        <w:rPr>
          <w:rFonts w:ascii="Times New Roman" w:eastAsia="Calibri" w:hAnsi="Times New Roman" w:cs="Times New Roman"/>
          <w:b/>
          <w:kern w:val="0"/>
          <w:sz w:val="28"/>
          <w:szCs w:val="28"/>
          <w:lang w:eastAsia="uk-UA"/>
          <w14:ligatures w14:val="none"/>
        </w:rPr>
      </w:pPr>
      <w:r w:rsidRPr="0079340A">
        <w:rPr>
          <w:rFonts w:ascii="Times New Roman" w:eastAsia="Calibri" w:hAnsi="Times New Roman" w:cs="Times New Roman"/>
          <w:b/>
          <w:kern w:val="0"/>
          <w:sz w:val="28"/>
          <w:szCs w:val="28"/>
          <w:lang w:eastAsia="uk-UA"/>
          <w14:ligatures w14:val="none"/>
        </w:rPr>
        <w:t>В С Т А Н О В И Л А:</w:t>
      </w:r>
    </w:p>
    <w:p w14:paraId="3E0B176B" w14:textId="77777777" w:rsidR="00E21247" w:rsidRPr="0079340A" w:rsidRDefault="00E21247" w:rsidP="00943DA4">
      <w:pPr>
        <w:tabs>
          <w:tab w:val="left" w:pos="567"/>
        </w:tabs>
        <w:spacing w:after="0" w:line="240" w:lineRule="auto"/>
        <w:contextualSpacing/>
        <w:jc w:val="center"/>
        <w:rPr>
          <w:rFonts w:ascii="Times New Roman" w:eastAsia="Calibri" w:hAnsi="Times New Roman" w:cs="Times New Roman"/>
          <w:b/>
          <w:kern w:val="0"/>
          <w:sz w:val="28"/>
          <w:szCs w:val="28"/>
          <w:lang w:eastAsia="uk-UA"/>
          <w14:ligatures w14:val="none"/>
        </w:rPr>
      </w:pPr>
    </w:p>
    <w:p w14:paraId="4A8E28CE" w14:textId="1CE0EF7B" w:rsidR="00E21247" w:rsidRPr="0079340A" w:rsidRDefault="00E21247" w:rsidP="00943DA4">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79340A">
        <w:rPr>
          <w:rFonts w:ascii="Times New Roman" w:eastAsia="Calibri" w:hAnsi="Times New Roman" w:cs="Times New Roman"/>
          <w:kern w:val="0"/>
          <w:sz w:val="28"/>
          <w:szCs w:val="28"/>
          <w14:ligatures w14:val="none"/>
        </w:rPr>
        <w:t>До Кваліфікаційно-дисциплінарної комісії прокурорів (далі – КДКП) надійшл</w:t>
      </w:r>
      <w:r w:rsidR="00943DA4" w:rsidRPr="0079340A">
        <w:rPr>
          <w:rFonts w:ascii="Times New Roman" w:eastAsia="Calibri" w:hAnsi="Times New Roman" w:cs="Times New Roman"/>
          <w:kern w:val="0"/>
          <w:sz w:val="28"/>
          <w:szCs w:val="28"/>
          <w14:ligatures w14:val="none"/>
        </w:rPr>
        <w:t>а</w:t>
      </w:r>
      <w:r w:rsidRPr="0079340A">
        <w:rPr>
          <w:rFonts w:ascii="Times New Roman" w:eastAsia="Calibri" w:hAnsi="Times New Roman" w:cs="Times New Roman"/>
          <w:kern w:val="0"/>
          <w:sz w:val="28"/>
          <w:szCs w:val="28"/>
          <w14:ligatures w14:val="none"/>
        </w:rPr>
        <w:t xml:space="preserve"> дисциплінарн</w:t>
      </w:r>
      <w:r w:rsidR="00943DA4" w:rsidRPr="0079340A">
        <w:rPr>
          <w:rFonts w:ascii="Times New Roman" w:eastAsia="Calibri" w:hAnsi="Times New Roman" w:cs="Times New Roman"/>
          <w:kern w:val="0"/>
          <w:sz w:val="28"/>
          <w:szCs w:val="28"/>
          <w14:ligatures w14:val="none"/>
        </w:rPr>
        <w:t>а</w:t>
      </w:r>
      <w:r w:rsidRPr="0079340A">
        <w:rPr>
          <w:rFonts w:ascii="Times New Roman" w:eastAsia="Calibri" w:hAnsi="Times New Roman" w:cs="Times New Roman"/>
          <w:kern w:val="0"/>
          <w:sz w:val="28"/>
          <w:szCs w:val="28"/>
          <w14:ligatures w14:val="none"/>
        </w:rPr>
        <w:t xml:space="preserve"> скарг</w:t>
      </w:r>
      <w:r w:rsidR="00943DA4" w:rsidRPr="0079340A">
        <w:rPr>
          <w:rFonts w:ascii="Times New Roman" w:eastAsia="Calibri" w:hAnsi="Times New Roman" w:cs="Times New Roman"/>
          <w:kern w:val="0"/>
          <w:sz w:val="28"/>
          <w:szCs w:val="28"/>
          <w14:ligatures w14:val="none"/>
        </w:rPr>
        <w:t>а</w:t>
      </w:r>
      <w:r w:rsidRPr="0079340A">
        <w:rPr>
          <w:rFonts w:ascii="Times New Roman" w:eastAsia="Calibri" w:hAnsi="Times New Roman" w:cs="Times New Roman"/>
          <w:kern w:val="0"/>
          <w:sz w:val="28"/>
          <w:szCs w:val="28"/>
          <w14:ligatures w14:val="none"/>
        </w:rPr>
        <w:t xml:space="preserve"> </w:t>
      </w:r>
      <w:r w:rsidR="007A7B7E">
        <w:rPr>
          <w:rFonts w:ascii="Times New Roman" w:eastAsia="Calibri" w:hAnsi="Times New Roman" w:cs="Times New Roman"/>
          <w:kern w:val="0"/>
          <w:sz w:val="28"/>
          <w:szCs w:val="28"/>
          <w14:ligatures w14:val="none"/>
        </w:rPr>
        <w:t>ОСОБА 1</w:t>
      </w:r>
      <w:r w:rsidR="00943DA4" w:rsidRPr="003F0B92">
        <w:rPr>
          <w:rFonts w:ascii="Times New Roman" w:eastAsia="Calibri" w:hAnsi="Times New Roman" w:cs="Times New Roman"/>
          <w:kern w:val="0"/>
          <w:sz w:val="28"/>
          <w:szCs w:val="28"/>
          <w14:ligatures w14:val="none"/>
        </w:rPr>
        <w:t xml:space="preserve">, </w:t>
      </w:r>
      <w:r w:rsidR="00943DA4" w:rsidRPr="0079340A">
        <w:rPr>
          <w:rFonts w:ascii="Times New Roman" w:eastAsia="Calibri" w:hAnsi="Times New Roman" w:cs="Times New Roman"/>
          <w:kern w:val="0"/>
          <w:sz w:val="28"/>
          <w:szCs w:val="28"/>
          <w14:ligatures w14:val="none"/>
        </w:rPr>
        <w:t xml:space="preserve">який діє в інтересах </w:t>
      </w:r>
      <w:r w:rsidR="007A7B7E">
        <w:rPr>
          <w:rFonts w:ascii="Times New Roman" w:eastAsia="Calibri" w:hAnsi="Times New Roman" w:cs="Times New Roman"/>
          <w:kern w:val="0"/>
          <w:sz w:val="28"/>
          <w:szCs w:val="28"/>
          <w14:ligatures w14:val="none"/>
        </w:rPr>
        <w:t>ОСОБА 2</w:t>
      </w:r>
      <w:r w:rsidR="00943DA4" w:rsidRPr="0079340A">
        <w:rPr>
          <w:rFonts w:ascii="Times New Roman" w:eastAsia="Calibri" w:hAnsi="Times New Roman" w:cs="Times New Roman"/>
          <w:kern w:val="0"/>
          <w:sz w:val="28"/>
          <w:szCs w:val="28"/>
          <w14:ligatures w14:val="none"/>
        </w:rPr>
        <w:t>,</w:t>
      </w:r>
      <w:r w:rsidRPr="0079340A">
        <w:rPr>
          <w:rFonts w:ascii="Times New Roman" w:eastAsia="Calibri" w:hAnsi="Times New Roman" w:cs="Times New Roman"/>
          <w:kern w:val="0"/>
          <w:sz w:val="28"/>
          <w:szCs w:val="28"/>
          <w14:ligatures w14:val="none"/>
        </w:rPr>
        <w:t xml:space="preserve"> (далі – скаржник) про вчинення дисциплінарного проступку </w:t>
      </w:r>
      <w:r w:rsidR="00943DA4" w:rsidRPr="0079340A">
        <w:rPr>
          <w:rFonts w:ascii="Times New Roman" w:eastAsia="Calibri" w:hAnsi="Times New Roman" w:cs="Times New Roman"/>
          <w:kern w:val="0"/>
          <w:sz w:val="28"/>
          <w:szCs w:val="28"/>
          <w14:ligatures w14:val="none"/>
        </w:rPr>
        <w:t xml:space="preserve">прокурором </w:t>
      </w:r>
      <w:r w:rsidR="006C6349">
        <w:rPr>
          <w:rFonts w:ascii="Times New Roman" w:eastAsia="Calibri" w:hAnsi="Times New Roman" w:cs="Times New Roman"/>
          <w:kern w:val="0"/>
          <w:sz w:val="28"/>
          <w:szCs w:val="28"/>
          <w14:ligatures w14:val="none"/>
        </w:rPr>
        <w:t xml:space="preserve">                </w:t>
      </w:r>
      <w:r w:rsidR="00943DA4" w:rsidRPr="0079340A">
        <w:rPr>
          <w:rFonts w:ascii="Times New Roman" w:eastAsia="Calibri" w:hAnsi="Times New Roman" w:cs="Times New Roman"/>
          <w:kern w:val="0"/>
          <w:sz w:val="28"/>
          <w:szCs w:val="28"/>
          <w14:ligatures w14:val="none"/>
        </w:rPr>
        <w:t>Калюжною В.Ю.</w:t>
      </w:r>
    </w:p>
    <w:p w14:paraId="4AC044DF" w14:textId="29B0AFD3" w:rsidR="00E21247" w:rsidRDefault="00E21247" w:rsidP="00943DA4">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79340A">
        <w:rPr>
          <w:rFonts w:ascii="Times New Roman" w:eastAsia="Calibri" w:hAnsi="Times New Roman" w:cs="Times New Roman"/>
          <w:kern w:val="0"/>
          <w:sz w:val="28"/>
          <w:szCs w:val="28"/>
          <w14:ligatures w14:val="none"/>
        </w:rPr>
        <w:t xml:space="preserve">Автоматизованою системою розподілу для вирішення питання про відкриття дисциплінарного провадження дисциплінарну скаргу </w:t>
      </w:r>
      <w:r w:rsidR="00943DA4" w:rsidRPr="0079340A">
        <w:rPr>
          <w:rFonts w:ascii="Times New Roman" w:eastAsia="Calibri" w:hAnsi="Times New Roman" w:cs="Times New Roman"/>
          <w:kern w:val="0"/>
          <w:sz w:val="28"/>
          <w:szCs w:val="28"/>
          <w14:ligatures w14:val="none"/>
        </w:rPr>
        <w:t>1</w:t>
      </w:r>
      <w:r w:rsidRPr="0079340A">
        <w:rPr>
          <w:rFonts w:ascii="Times New Roman" w:eastAsia="Calibri" w:hAnsi="Times New Roman" w:cs="Times New Roman"/>
          <w:kern w:val="0"/>
          <w:sz w:val="28"/>
          <w:szCs w:val="28"/>
          <w14:ligatures w14:val="none"/>
        </w:rPr>
        <w:t xml:space="preserve">4.09.2026 </w:t>
      </w:r>
      <w:proofErr w:type="spellStart"/>
      <w:r w:rsidRPr="0079340A">
        <w:rPr>
          <w:rFonts w:ascii="Times New Roman" w:eastAsia="Calibri" w:hAnsi="Times New Roman" w:cs="Times New Roman"/>
          <w:kern w:val="0"/>
          <w:sz w:val="28"/>
          <w:szCs w:val="28"/>
          <w14:ligatures w14:val="none"/>
        </w:rPr>
        <w:t>розподілено</w:t>
      </w:r>
      <w:proofErr w:type="spellEnd"/>
      <w:r w:rsidRPr="0079340A">
        <w:rPr>
          <w:rFonts w:ascii="Times New Roman" w:eastAsia="Calibri" w:hAnsi="Times New Roman" w:cs="Times New Roman"/>
          <w:kern w:val="0"/>
          <w:sz w:val="28"/>
          <w:szCs w:val="28"/>
          <w14:ligatures w14:val="none"/>
        </w:rPr>
        <w:t xml:space="preserve"> мені. </w:t>
      </w:r>
    </w:p>
    <w:p w14:paraId="3BA3C4F9" w14:textId="77777777" w:rsidR="007A7B7E" w:rsidRPr="0079340A" w:rsidRDefault="007A7B7E" w:rsidP="00943DA4">
      <w:pPr>
        <w:tabs>
          <w:tab w:val="left" w:pos="567"/>
        </w:tabs>
        <w:spacing w:after="0" w:line="240" w:lineRule="auto"/>
        <w:ind w:firstLine="709"/>
        <w:jc w:val="both"/>
        <w:rPr>
          <w:rFonts w:ascii="Times New Roman" w:eastAsia="Calibri" w:hAnsi="Times New Roman" w:cs="Times New Roman"/>
          <w:kern w:val="0"/>
          <w:sz w:val="28"/>
          <w:szCs w:val="28"/>
          <w14:ligatures w14:val="none"/>
        </w:rPr>
      </w:pPr>
    </w:p>
    <w:p w14:paraId="4D1EF747" w14:textId="77777777" w:rsidR="00E21247" w:rsidRPr="0079340A" w:rsidRDefault="00E21247" w:rsidP="007A7B7E">
      <w:pPr>
        <w:tabs>
          <w:tab w:val="left" w:pos="567"/>
        </w:tabs>
        <w:spacing w:after="0" w:line="240" w:lineRule="auto"/>
        <w:ind w:firstLine="709"/>
        <w:jc w:val="both"/>
        <w:rPr>
          <w:rFonts w:ascii="Times New Roman" w:eastAsia="Calibri" w:hAnsi="Times New Roman" w:cs="Times New Roman"/>
          <w:b/>
          <w:kern w:val="0"/>
          <w:sz w:val="28"/>
          <w:szCs w:val="28"/>
          <w14:ligatures w14:val="none"/>
        </w:rPr>
      </w:pPr>
      <w:r w:rsidRPr="0079340A">
        <w:rPr>
          <w:rFonts w:ascii="Times New Roman" w:eastAsia="Calibri" w:hAnsi="Times New Roman" w:cs="Times New Roman"/>
          <w:b/>
          <w:kern w:val="0"/>
          <w:sz w:val="28"/>
          <w:szCs w:val="28"/>
          <w14:ligatures w14:val="none"/>
        </w:rPr>
        <w:t>Зміст дисциплінарної скарги</w:t>
      </w:r>
    </w:p>
    <w:p w14:paraId="38013795" w14:textId="4E6F7381" w:rsidR="00E21247" w:rsidRPr="0079340A" w:rsidRDefault="00E21247" w:rsidP="007A7B7E">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79340A">
        <w:rPr>
          <w:rFonts w:ascii="Times New Roman" w:eastAsia="Calibri" w:hAnsi="Times New Roman" w:cs="Times New Roman"/>
          <w:kern w:val="0"/>
          <w:sz w:val="28"/>
          <w:szCs w:val="28"/>
          <w14:ligatures w14:val="none"/>
        </w:rPr>
        <w:t>Скаржник вважає, що в діях прокурор</w:t>
      </w:r>
      <w:r w:rsidR="00397B3B" w:rsidRPr="0079340A">
        <w:rPr>
          <w:rFonts w:ascii="Times New Roman" w:eastAsia="Calibri" w:hAnsi="Times New Roman" w:cs="Times New Roman"/>
          <w:kern w:val="0"/>
          <w:sz w:val="28"/>
          <w:szCs w:val="28"/>
          <w14:ligatures w14:val="none"/>
        </w:rPr>
        <w:t>а</w:t>
      </w:r>
      <w:r w:rsidRPr="0079340A">
        <w:rPr>
          <w:rFonts w:ascii="Times New Roman" w:eastAsia="Calibri" w:hAnsi="Times New Roman" w:cs="Times New Roman"/>
          <w:kern w:val="0"/>
          <w:sz w:val="28"/>
          <w:szCs w:val="28"/>
          <w14:ligatures w14:val="none"/>
        </w:rPr>
        <w:t xml:space="preserve"> вбачаються ознаки дисциплінарн</w:t>
      </w:r>
      <w:r w:rsidR="00397B3B" w:rsidRPr="0079340A">
        <w:rPr>
          <w:rFonts w:ascii="Times New Roman" w:eastAsia="Calibri" w:hAnsi="Times New Roman" w:cs="Times New Roman"/>
          <w:kern w:val="0"/>
          <w:sz w:val="28"/>
          <w:szCs w:val="28"/>
          <w14:ligatures w14:val="none"/>
        </w:rPr>
        <w:t>их</w:t>
      </w:r>
      <w:r w:rsidRPr="0079340A">
        <w:rPr>
          <w:rFonts w:ascii="Times New Roman" w:eastAsia="Calibri" w:hAnsi="Times New Roman" w:cs="Times New Roman"/>
          <w:kern w:val="0"/>
          <w:sz w:val="28"/>
          <w:szCs w:val="28"/>
          <w14:ligatures w14:val="none"/>
        </w:rPr>
        <w:t xml:space="preserve"> проступк</w:t>
      </w:r>
      <w:r w:rsidR="00397B3B" w:rsidRPr="0079340A">
        <w:rPr>
          <w:rFonts w:ascii="Times New Roman" w:eastAsia="Calibri" w:hAnsi="Times New Roman" w:cs="Times New Roman"/>
          <w:kern w:val="0"/>
          <w:sz w:val="28"/>
          <w:szCs w:val="28"/>
          <w14:ligatures w14:val="none"/>
        </w:rPr>
        <w:t>ів</w:t>
      </w:r>
      <w:r w:rsidRPr="0079340A">
        <w:rPr>
          <w:rFonts w:ascii="Times New Roman" w:eastAsia="Calibri" w:hAnsi="Times New Roman" w:cs="Times New Roman"/>
          <w:kern w:val="0"/>
          <w:sz w:val="28"/>
          <w:szCs w:val="28"/>
          <w14:ligatures w14:val="none"/>
        </w:rPr>
        <w:t>, передбачен</w:t>
      </w:r>
      <w:r w:rsidR="00397B3B" w:rsidRPr="0079340A">
        <w:rPr>
          <w:rFonts w:ascii="Times New Roman" w:eastAsia="Calibri" w:hAnsi="Times New Roman" w:cs="Times New Roman"/>
          <w:kern w:val="0"/>
          <w:sz w:val="28"/>
          <w:szCs w:val="28"/>
          <w14:ligatures w14:val="none"/>
        </w:rPr>
        <w:t>их</w:t>
      </w:r>
      <w:r w:rsidRPr="0079340A">
        <w:rPr>
          <w:rFonts w:ascii="Times New Roman" w:eastAsia="Calibri" w:hAnsi="Times New Roman" w:cs="Times New Roman"/>
          <w:kern w:val="0"/>
          <w:sz w:val="28"/>
          <w:szCs w:val="28"/>
          <w14:ligatures w14:val="none"/>
        </w:rPr>
        <w:t xml:space="preserve"> </w:t>
      </w:r>
      <w:proofErr w:type="spellStart"/>
      <w:r w:rsidRPr="0079340A">
        <w:rPr>
          <w:rFonts w:ascii="Times New Roman" w:eastAsia="Calibri" w:hAnsi="Times New Roman" w:cs="Times New Roman"/>
          <w:kern w:val="0"/>
          <w:sz w:val="28"/>
          <w:szCs w:val="28"/>
          <w14:ligatures w14:val="none"/>
        </w:rPr>
        <w:t>п.</w:t>
      </w:r>
      <w:r w:rsidR="00943DA4" w:rsidRPr="0079340A">
        <w:rPr>
          <w:rFonts w:ascii="Times New Roman" w:eastAsia="Calibri" w:hAnsi="Times New Roman" w:cs="Times New Roman"/>
          <w:kern w:val="0"/>
          <w:sz w:val="28"/>
          <w:szCs w:val="28"/>
          <w14:ligatures w14:val="none"/>
        </w:rPr>
        <w:t>п</w:t>
      </w:r>
      <w:proofErr w:type="spellEnd"/>
      <w:r w:rsidR="00943DA4" w:rsidRPr="0079340A">
        <w:rPr>
          <w:rFonts w:ascii="Times New Roman" w:eastAsia="Calibri" w:hAnsi="Times New Roman" w:cs="Times New Roman"/>
          <w:kern w:val="0"/>
          <w:sz w:val="28"/>
          <w:szCs w:val="28"/>
          <w14:ligatures w14:val="none"/>
        </w:rPr>
        <w:t>. 1,</w:t>
      </w:r>
      <w:r w:rsidRPr="0079340A">
        <w:rPr>
          <w:rFonts w:ascii="Times New Roman" w:eastAsia="Calibri" w:hAnsi="Times New Roman" w:cs="Times New Roman"/>
          <w:kern w:val="0"/>
          <w:sz w:val="28"/>
          <w:szCs w:val="28"/>
          <w14:ligatures w14:val="none"/>
        </w:rPr>
        <w:t xml:space="preserve"> 5 ч. 1 ст. 43 Закону України «Про прокуратуру» (далі – Закон</w:t>
      </w:r>
      <w:r w:rsidR="00397B3B" w:rsidRPr="0079340A">
        <w:rPr>
          <w:rFonts w:ascii="Times New Roman" w:eastAsia="Calibri" w:hAnsi="Times New Roman" w:cs="Times New Roman"/>
          <w:kern w:val="0"/>
          <w:sz w:val="28"/>
          <w:szCs w:val="28"/>
          <w14:ligatures w14:val="none"/>
        </w:rPr>
        <w:t xml:space="preserve"> № 1697-VII</w:t>
      </w:r>
      <w:r w:rsidRPr="0079340A">
        <w:rPr>
          <w:rFonts w:ascii="Times New Roman" w:eastAsia="Calibri" w:hAnsi="Times New Roman" w:cs="Times New Roman"/>
          <w:kern w:val="0"/>
          <w:sz w:val="28"/>
          <w:szCs w:val="28"/>
          <w14:ligatures w14:val="none"/>
        </w:rPr>
        <w:t>) (</w:t>
      </w:r>
      <w:r w:rsidR="00943DA4" w:rsidRPr="0079340A">
        <w:rPr>
          <w:rFonts w:ascii="Times New Roman" w:eastAsia="Calibri" w:hAnsi="Times New Roman" w:cs="Times New Roman"/>
          <w:kern w:val="0"/>
          <w:sz w:val="28"/>
          <w:szCs w:val="28"/>
          <w14:ligatures w14:val="none"/>
        </w:rPr>
        <w:t xml:space="preserve">невиконання чи неналежне виконання службових обов’язків; </w:t>
      </w:r>
      <w:r w:rsidRPr="0079340A">
        <w:rPr>
          <w:rFonts w:ascii="Times New Roman" w:eastAsia="Calibri" w:hAnsi="Times New Roman" w:cs="Times New Roman"/>
          <w:kern w:val="0"/>
          <w:sz w:val="28"/>
          <w:szCs w:val="28"/>
          <w:shd w:val="clear" w:color="auto" w:fill="FFFFFF"/>
          <w14:ligatures w14:val="none"/>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Pr="0079340A">
        <w:rPr>
          <w:rFonts w:ascii="Times New Roman" w:eastAsia="Calibri" w:hAnsi="Times New Roman" w:cs="Times New Roman"/>
          <w:kern w:val="0"/>
          <w:sz w:val="28"/>
          <w:szCs w:val="28"/>
          <w14:ligatures w14:val="none"/>
        </w:rPr>
        <w:t>.</w:t>
      </w:r>
    </w:p>
    <w:p w14:paraId="189DD39A" w14:textId="0B198623" w:rsidR="00E21247" w:rsidRPr="0079340A" w:rsidRDefault="00397B3B" w:rsidP="00943DA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79340A">
        <w:rPr>
          <w:rFonts w:ascii="Times New Roman" w:eastAsia="Calibri" w:hAnsi="Times New Roman" w:cs="Times New Roman"/>
          <w:kern w:val="0"/>
          <w:sz w:val="28"/>
          <w:szCs w:val="28"/>
          <w14:ligatures w14:val="none"/>
        </w:rPr>
        <w:t>У дисциплінарній скарзі</w:t>
      </w:r>
      <w:r w:rsidR="00943DA4" w:rsidRPr="0079340A">
        <w:rPr>
          <w:rFonts w:ascii="Times New Roman" w:eastAsia="Calibri" w:hAnsi="Times New Roman" w:cs="Times New Roman"/>
          <w:kern w:val="0"/>
          <w:sz w:val="28"/>
          <w:szCs w:val="28"/>
          <w14:ligatures w14:val="none"/>
        </w:rPr>
        <w:t xml:space="preserve"> зазначено, що </w:t>
      </w:r>
      <w:r w:rsidR="00717882" w:rsidRPr="0079340A">
        <w:rPr>
          <w:rFonts w:ascii="Times New Roman" w:eastAsia="Calibri" w:hAnsi="Times New Roman" w:cs="Times New Roman"/>
          <w:kern w:val="0"/>
          <w:sz w:val="28"/>
          <w:szCs w:val="28"/>
          <w14:ligatures w14:val="none"/>
        </w:rPr>
        <w:t xml:space="preserve"> 23.01.2026</w:t>
      </w:r>
      <w:r w:rsidR="001861EB" w:rsidRPr="0079340A">
        <w:rPr>
          <w:rFonts w:ascii="Times New Roman" w:eastAsia="Calibri" w:hAnsi="Times New Roman" w:cs="Times New Roman"/>
          <w:kern w:val="0"/>
          <w:sz w:val="28"/>
          <w:szCs w:val="28"/>
          <w14:ligatures w14:val="none"/>
        </w:rPr>
        <w:t xml:space="preserve"> до Єдиного реєстру досудових розслідувань (далі – ЄРДР) </w:t>
      </w:r>
      <w:proofErr w:type="spellStart"/>
      <w:r w:rsidR="001861EB" w:rsidRPr="0079340A">
        <w:rPr>
          <w:rFonts w:ascii="Times New Roman" w:eastAsia="Calibri" w:hAnsi="Times New Roman" w:cs="Times New Roman"/>
          <w:kern w:val="0"/>
          <w:sz w:val="28"/>
          <w:szCs w:val="28"/>
          <w14:ligatures w14:val="none"/>
        </w:rPr>
        <w:t>внесено</w:t>
      </w:r>
      <w:proofErr w:type="spellEnd"/>
      <w:r w:rsidR="001861EB" w:rsidRPr="0079340A">
        <w:rPr>
          <w:rFonts w:ascii="Times New Roman" w:eastAsia="Calibri" w:hAnsi="Times New Roman" w:cs="Times New Roman"/>
          <w:kern w:val="0"/>
          <w:sz w:val="28"/>
          <w:szCs w:val="28"/>
          <w14:ligatures w14:val="none"/>
        </w:rPr>
        <w:t xml:space="preserve"> відомості та розпочато </w:t>
      </w:r>
      <w:r w:rsidR="00207463" w:rsidRPr="0079340A">
        <w:rPr>
          <w:rFonts w:ascii="Times New Roman" w:eastAsia="Calibri" w:hAnsi="Times New Roman" w:cs="Times New Roman"/>
          <w:kern w:val="0"/>
          <w:sz w:val="28"/>
          <w:szCs w:val="28"/>
          <w14:ligatures w14:val="none"/>
        </w:rPr>
        <w:t>досудове</w:t>
      </w:r>
      <w:r w:rsidR="001861EB" w:rsidRPr="0079340A">
        <w:rPr>
          <w:rFonts w:ascii="Times New Roman" w:eastAsia="Calibri" w:hAnsi="Times New Roman" w:cs="Times New Roman"/>
          <w:kern w:val="0"/>
          <w:sz w:val="28"/>
          <w:szCs w:val="28"/>
          <w14:ligatures w14:val="none"/>
        </w:rPr>
        <w:t xml:space="preserve"> розслідування у кримінальному провадженні </w:t>
      </w:r>
      <w:r w:rsidR="00207463" w:rsidRPr="0079340A">
        <w:rPr>
          <w:rFonts w:ascii="Times New Roman" w:eastAsia="Calibri" w:hAnsi="Times New Roman" w:cs="Times New Roman"/>
          <w:kern w:val="0"/>
          <w:sz w:val="28"/>
          <w:szCs w:val="28"/>
          <w14:ligatures w14:val="none"/>
        </w:rPr>
        <w:t xml:space="preserve"> </w:t>
      </w:r>
      <w:r w:rsidR="001861EB" w:rsidRPr="0079340A">
        <w:rPr>
          <w:rFonts w:ascii="Times New Roman" w:eastAsia="Calibri" w:hAnsi="Times New Roman" w:cs="Times New Roman"/>
          <w:kern w:val="0"/>
          <w:sz w:val="28"/>
          <w:szCs w:val="28"/>
          <w14:ligatures w14:val="none"/>
        </w:rPr>
        <w:t xml:space="preserve">№ </w:t>
      </w:r>
      <w:r w:rsidR="007A7B7E" w:rsidRPr="007A7B7E">
        <w:rPr>
          <w:rFonts w:ascii="Times New Roman" w:eastAsia="Calibri" w:hAnsi="Times New Roman" w:cs="Times New Roman"/>
          <w:i/>
          <w:iCs/>
          <w:kern w:val="0"/>
          <w:sz w:val="28"/>
          <w:szCs w:val="28"/>
          <w14:ligatures w14:val="none"/>
        </w:rPr>
        <w:t>конфіденційна інформація</w:t>
      </w:r>
      <w:r w:rsidR="001861EB" w:rsidRPr="0079340A">
        <w:rPr>
          <w:rFonts w:ascii="Times New Roman" w:eastAsia="Calibri" w:hAnsi="Times New Roman" w:cs="Times New Roman"/>
          <w:kern w:val="0"/>
          <w:sz w:val="28"/>
          <w:szCs w:val="28"/>
          <w14:ligatures w14:val="none"/>
        </w:rPr>
        <w:t xml:space="preserve"> за </w:t>
      </w:r>
      <w:r w:rsidR="007A7B7E">
        <w:rPr>
          <w:rFonts w:ascii="Times New Roman" w:eastAsia="Calibri" w:hAnsi="Times New Roman" w:cs="Times New Roman"/>
          <w:kern w:val="0"/>
          <w:sz w:val="28"/>
          <w:szCs w:val="28"/>
          <w14:ligatures w14:val="none"/>
        </w:rPr>
        <w:t xml:space="preserve">             </w:t>
      </w:r>
      <w:r w:rsidR="001861EB" w:rsidRPr="0079340A">
        <w:rPr>
          <w:rFonts w:ascii="Times New Roman" w:eastAsia="Calibri" w:hAnsi="Times New Roman" w:cs="Times New Roman"/>
          <w:kern w:val="0"/>
          <w:sz w:val="28"/>
          <w:szCs w:val="28"/>
          <w14:ligatures w14:val="none"/>
        </w:rPr>
        <w:t>ч. 2</w:t>
      </w:r>
      <w:r w:rsidRPr="0079340A">
        <w:rPr>
          <w:rFonts w:ascii="Times New Roman" w:eastAsia="Calibri" w:hAnsi="Times New Roman" w:cs="Times New Roman"/>
          <w:kern w:val="0"/>
          <w:sz w:val="28"/>
          <w:szCs w:val="28"/>
          <w14:ligatures w14:val="none"/>
        </w:rPr>
        <w:t xml:space="preserve"> </w:t>
      </w:r>
      <w:r w:rsidR="001861EB" w:rsidRPr="0079340A">
        <w:rPr>
          <w:rFonts w:ascii="Times New Roman" w:eastAsia="Calibri" w:hAnsi="Times New Roman" w:cs="Times New Roman"/>
          <w:kern w:val="0"/>
          <w:sz w:val="28"/>
          <w:szCs w:val="28"/>
          <w14:ligatures w14:val="none"/>
        </w:rPr>
        <w:t xml:space="preserve">ст. 372 КК України </w:t>
      </w:r>
      <w:r w:rsidR="00207463" w:rsidRPr="0079340A">
        <w:rPr>
          <w:rFonts w:ascii="Times New Roman" w:eastAsia="Calibri" w:hAnsi="Times New Roman" w:cs="Times New Roman"/>
          <w:kern w:val="0"/>
          <w:sz w:val="28"/>
          <w:szCs w:val="28"/>
          <w14:ligatures w14:val="none"/>
        </w:rPr>
        <w:t>(п</w:t>
      </w:r>
      <w:r w:rsidR="00207463" w:rsidRPr="0079340A">
        <w:rPr>
          <w:rFonts w:ascii="Times New Roman" w:hAnsi="Times New Roman" w:cs="Times New Roman"/>
          <w:sz w:val="28"/>
          <w:szCs w:val="28"/>
          <w:shd w:val="clear" w:color="auto" w:fill="FFFFFF"/>
        </w:rPr>
        <w:t xml:space="preserve">ритягнення завідомо невинного до кримінальної відповідальності поєднане з обвинуваченням у вчиненні тяжкого або особливо </w:t>
      </w:r>
      <w:r w:rsidR="00207463" w:rsidRPr="0079340A">
        <w:rPr>
          <w:rFonts w:ascii="Times New Roman" w:hAnsi="Times New Roman" w:cs="Times New Roman"/>
          <w:sz w:val="28"/>
          <w:szCs w:val="28"/>
          <w:shd w:val="clear" w:color="auto" w:fill="FFFFFF"/>
        </w:rPr>
        <w:lastRenderedPageBreak/>
        <w:t>тяжкого злочину, а також поєднане зі штучним створенням доказів обвинувачення або іншою фальсифікацією)</w:t>
      </w:r>
      <w:r w:rsidR="001861EB" w:rsidRPr="0079340A">
        <w:rPr>
          <w:rFonts w:ascii="Times New Roman" w:eastAsia="Calibri" w:hAnsi="Times New Roman" w:cs="Times New Roman"/>
          <w:kern w:val="0"/>
          <w:sz w:val="28"/>
          <w:szCs w:val="28"/>
          <w14:ligatures w14:val="none"/>
        </w:rPr>
        <w:t>.</w:t>
      </w:r>
    </w:p>
    <w:p w14:paraId="6ED24C6B" w14:textId="438D05C0" w:rsidR="00207463" w:rsidRPr="0079340A" w:rsidRDefault="0097057A" w:rsidP="00943DA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79340A">
        <w:rPr>
          <w:rFonts w:ascii="Times New Roman" w:eastAsia="Calibri" w:hAnsi="Times New Roman" w:cs="Times New Roman"/>
          <w:kern w:val="0"/>
          <w:sz w:val="28"/>
          <w:szCs w:val="28"/>
          <w14:ligatures w14:val="none"/>
        </w:rPr>
        <w:t xml:space="preserve">Органом досудового розслідування є Територіальне управління Державного бюро розслідувань, розташоване у місті Полтава. Процесуальне керівництво досудовим розслідуванням у кримінальному провадженні здійснюється Дніпропетровською обласною прокуратурою. </w:t>
      </w:r>
      <w:r w:rsidR="00207463" w:rsidRPr="0079340A">
        <w:rPr>
          <w:rFonts w:ascii="Times New Roman" w:eastAsia="Calibri" w:hAnsi="Times New Roman" w:cs="Times New Roman"/>
          <w:kern w:val="0"/>
          <w:sz w:val="28"/>
          <w:szCs w:val="28"/>
          <w14:ligatures w14:val="none"/>
        </w:rPr>
        <w:t>Старши</w:t>
      </w:r>
      <w:r w:rsidR="00BC22FE" w:rsidRPr="0079340A">
        <w:rPr>
          <w:rFonts w:ascii="Times New Roman" w:eastAsia="Calibri" w:hAnsi="Times New Roman" w:cs="Times New Roman"/>
          <w:kern w:val="0"/>
          <w:sz w:val="28"/>
          <w:szCs w:val="28"/>
          <w14:ligatures w14:val="none"/>
        </w:rPr>
        <w:t>й</w:t>
      </w:r>
      <w:r w:rsidR="00207463" w:rsidRPr="0079340A">
        <w:rPr>
          <w:rFonts w:ascii="Times New Roman" w:eastAsia="Calibri" w:hAnsi="Times New Roman" w:cs="Times New Roman"/>
          <w:kern w:val="0"/>
          <w:sz w:val="28"/>
          <w:szCs w:val="28"/>
          <w14:ligatures w14:val="none"/>
        </w:rPr>
        <w:t xml:space="preserve"> групи прокурорів </w:t>
      </w:r>
      <w:r w:rsidR="005005B0" w:rsidRPr="0079340A">
        <w:rPr>
          <w:rFonts w:ascii="Times New Roman" w:eastAsia="Calibri" w:hAnsi="Times New Roman" w:cs="Times New Roman"/>
          <w:kern w:val="0"/>
          <w:sz w:val="28"/>
          <w:szCs w:val="28"/>
          <w14:ligatures w14:val="none"/>
        </w:rPr>
        <w:t>була</w:t>
      </w:r>
      <w:r w:rsidR="00BC22FE" w:rsidRPr="0079340A">
        <w:rPr>
          <w:rFonts w:ascii="Times New Roman" w:eastAsia="Calibri" w:hAnsi="Times New Roman" w:cs="Times New Roman"/>
          <w:kern w:val="0"/>
          <w:sz w:val="28"/>
          <w:szCs w:val="28"/>
          <w14:ligatures w14:val="none"/>
        </w:rPr>
        <w:t xml:space="preserve"> </w:t>
      </w:r>
      <w:r w:rsidR="00207463" w:rsidRPr="0079340A">
        <w:rPr>
          <w:rFonts w:ascii="Times New Roman" w:eastAsia="Calibri" w:hAnsi="Times New Roman" w:cs="Times New Roman"/>
          <w:kern w:val="0"/>
          <w:sz w:val="28"/>
          <w:szCs w:val="28"/>
          <w14:ligatures w14:val="none"/>
        </w:rPr>
        <w:t>прокурор Калюжна В.Ю.</w:t>
      </w:r>
    </w:p>
    <w:p w14:paraId="07305657" w14:textId="71275E38" w:rsidR="00BC22FE" w:rsidRDefault="00BC22FE" w:rsidP="00943DA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79340A">
        <w:rPr>
          <w:rFonts w:ascii="Times New Roman" w:eastAsia="Calibri" w:hAnsi="Times New Roman" w:cs="Times New Roman"/>
          <w:kern w:val="0"/>
          <w:sz w:val="28"/>
          <w:szCs w:val="28"/>
          <w14:ligatures w14:val="none"/>
        </w:rPr>
        <w:t xml:space="preserve">На думку скаржника, </w:t>
      </w:r>
      <w:r w:rsidR="005005B0" w:rsidRPr="0079340A">
        <w:rPr>
          <w:rFonts w:ascii="Times New Roman" w:eastAsia="Calibri" w:hAnsi="Times New Roman" w:cs="Times New Roman"/>
          <w:kern w:val="0"/>
          <w:sz w:val="28"/>
          <w:szCs w:val="28"/>
          <w14:ligatures w14:val="none"/>
        </w:rPr>
        <w:t xml:space="preserve">у порушення вимог кримінального процесуального законодавства </w:t>
      </w:r>
      <w:r w:rsidRPr="0079340A">
        <w:rPr>
          <w:rFonts w:ascii="Times New Roman" w:eastAsia="Calibri" w:hAnsi="Times New Roman" w:cs="Times New Roman"/>
          <w:kern w:val="0"/>
          <w:sz w:val="28"/>
          <w:szCs w:val="28"/>
          <w14:ligatures w14:val="none"/>
        </w:rPr>
        <w:t>прокурор Калюжна В.Ю.</w:t>
      </w:r>
      <w:r w:rsidR="005005B0" w:rsidRPr="0079340A">
        <w:rPr>
          <w:rFonts w:ascii="Times New Roman" w:eastAsia="Calibri" w:hAnsi="Times New Roman" w:cs="Times New Roman"/>
          <w:kern w:val="0"/>
          <w:sz w:val="28"/>
          <w:szCs w:val="28"/>
          <w14:ligatures w14:val="none"/>
        </w:rPr>
        <w:t xml:space="preserve"> неналежно здійснювала процесуальне керівництво досудовим розслідуванням у кримінальному провадженні                          № </w:t>
      </w:r>
      <w:r w:rsidR="00F53160" w:rsidRPr="00F53160">
        <w:rPr>
          <w:rFonts w:ascii="Times New Roman" w:eastAsia="Calibri" w:hAnsi="Times New Roman" w:cs="Times New Roman"/>
          <w:i/>
          <w:iCs/>
          <w:kern w:val="0"/>
          <w:sz w:val="28"/>
          <w:szCs w:val="28"/>
          <w14:ligatures w14:val="none"/>
        </w:rPr>
        <w:t>конфіденційна інформація</w:t>
      </w:r>
      <w:r w:rsidR="005005B0" w:rsidRPr="0079340A">
        <w:rPr>
          <w:rFonts w:ascii="Times New Roman" w:eastAsia="Calibri" w:hAnsi="Times New Roman" w:cs="Times New Roman"/>
          <w:kern w:val="0"/>
          <w:sz w:val="28"/>
          <w:szCs w:val="28"/>
          <w14:ligatures w14:val="none"/>
        </w:rPr>
        <w:t xml:space="preserve">, чим допустила порушення прав та інтересів потерпілої </w:t>
      </w:r>
      <w:r w:rsidR="00F53160">
        <w:rPr>
          <w:rFonts w:ascii="Times New Roman" w:eastAsia="Calibri" w:hAnsi="Times New Roman" w:cs="Times New Roman"/>
          <w:kern w:val="0"/>
          <w:sz w:val="28"/>
          <w:szCs w:val="28"/>
          <w14:ligatures w14:val="none"/>
        </w:rPr>
        <w:t>ОСОБА 2</w:t>
      </w:r>
      <w:r w:rsidR="005005B0" w:rsidRPr="0079340A">
        <w:rPr>
          <w:rFonts w:ascii="Times New Roman" w:eastAsia="Calibri" w:hAnsi="Times New Roman" w:cs="Times New Roman"/>
          <w:kern w:val="0"/>
          <w:sz w:val="28"/>
          <w:szCs w:val="28"/>
          <w14:ligatures w14:val="none"/>
        </w:rPr>
        <w:t>.</w:t>
      </w:r>
      <w:r w:rsidR="00397B3B" w:rsidRPr="0079340A">
        <w:rPr>
          <w:rFonts w:ascii="Times New Roman" w:eastAsia="Calibri" w:hAnsi="Times New Roman" w:cs="Times New Roman"/>
          <w:kern w:val="0"/>
          <w:sz w:val="28"/>
          <w:szCs w:val="28"/>
          <w14:ligatures w14:val="none"/>
        </w:rPr>
        <w:t xml:space="preserve"> У подальшому ухвалою слідчого судді Центрально</w:t>
      </w:r>
      <w:r w:rsidR="00AB7E99" w:rsidRPr="0079340A">
        <w:rPr>
          <w:rFonts w:ascii="Times New Roman" w:eastAsia="Calibri" w:hAnsi="Times New Roman" w:cs="Times New Roman"/>
          <w:kern w:val="0"/>
          <w:sz w:val="28"/>
          <w:szCs w:val="28"/>
          <w14:ligatures w14:val="none"/>
        </w:rPr>
        <w:t>г</w:t>
      </w:r>
      <w:r w:rsidR="00397B3B" w:rsidRPr="0079340A">
        <w:rPr>
          <w:rFonts w:ascii="Times New Roman" w:eastAsia="Calibri" w:hAnsi="Times New Roman" w:cs="Times New Roman"/>
          <w:kern w:val="0"/>
          <w:sz w:val="28"/>
          <w:szCs w:val="28"/>
          <w14:ligatures w14:val="none"/>
        </w:rPr>
        <w:t>о районного суду м</w:t>
      </w:r>
      <w:r w:rsidR="00D53983" w:rsidRPr="0079340A">
        <w:rPr>
          <w:rFonts w:ascii="Times New Roman" w:eastAsia="Calibri" w:hAnsi="Times New Roman" w:cs="Times New Roman"/>
          <w:kern w:val="0"/>
          <w:sz w:val="28"/>
          <w:szCs w:val="28"/>
          <w14:ligatures w14:val="none"/>
        </w:rPr>
        <w:t>.</w:t>
      </w:r>
      <w:r w:rsidR="00397B3B" w:rsidRPr="0079340A">
        <w:rPr>
          <w:rFonts w:ascii="Times New Roman" w:eastAsia="Calibri" w:hAnsi="Times New Roman" w:cs="Times New Roman"/>
          <w:kern w:val="0"/>
          <w:sz w:val="28"/>
          <w:szCs w:val="28"/>
          <w14:ligatures w14:val="none"/>
        </w:rPr>
        <w:t xml:space="preserve"> Дніпра від 15.07.2026 у справі № 203/5989/26 прокурор Калюжна В.Ю.</w:t>
      </w:r>
      <w:r w:rsidR="00F53160">
        <w:rPr>
          <w:rFonts w:ascii="Times New Roman" w:eastAsia="Calibri" w:hAnsi="Times New Roman" w:cs="Times New Roman"/>
          <w:kern w:val="0"/>
          <w:sz w:val="28"/>
          <w:szCs w:val="28"/>
          <w14:ligatures w14:val="none"/>
        </w:rPr>
        <w:t xml:space="preserve"> </w:t>
      </w:r>
      <w:r w:rsidR="002A7843" w:rsidRPr="0079340A">
        <w:rPr>
          <w:rFonts w:ascii="Times New Roman" w:eastAsia="Calibri" w:hAnsi="Times New Roman" w:cs="Times New Roman"/>
          <w:kern w:val="0"/>
          <w:sz w:val="28"/>
          <w:szCs w:val="28"/>
          <w14:ligatures w14:val="none"/>
        </w:rPr>
        <w:t xml:space="preserve">відведена від участі у </w:t>
      </w:r>
      <w:r w:rsidR="00AB7E99" w:rsidRPr="0079340A">
        <w:rPr>
          <w:rFonts w:ascii="Times New Roman" w:eastAsia="Calibri" w:hAnsi="Times New Roman" w:cs="Times New Roman"/>
          <w:kern w:val="0"/>
          <w:sz w:val="28"/>
          <w:szCs w:val="28"/>
          <w14:ligatures w14:val="none"/>
        </w:rPr>
        <w:t>вищевказаному</w:t>
      </w:r>
      <w:r w:rsidR="002A7843" w:rsidRPr="0079340A">
        <w:rPr>
          <w:rFonts w:ascii="Times New Roman" w:eastAsia="Calibri" w:hAnsi="Times New Roman" w:cs="Times New Roman"/>
          <w:kern w:val="0"/>
          <w:sz w:val="28"/>
          <w:szCs w:val="28"/>
          <w14:ligatures w14:val="none"/>
        </w:rPr>
        <w:t xml:space="preserve"> кримінальному провадженні. </w:t>
      </w:r>
    </w:p>
    <w:p w14:paraId="47940744" w14:textId="77777777" w:rsidR="00E50C36" w:rsidRPr="0079340A" w:rsidRDefault="00E50C36" w:rsidP="00943DA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p>
    <w:p w14:paraId="79CB83EC" w14:textId="77777777" w:rsidR="00E21247" w:rsidRPr="0079340A" w:rsidRDefault="00E21247" w:rsidP="00E50C36">
      <w:pPr>
        <w:spacing w:after="0" w:line="240" w:lineRule="auto"/>
        <w:jc w:val="both"/>
        <w:rPr>
          <w:rFonts w:ascii="Times New Roman" w:eastAsia="Calibri" w:hAnsi="Times New Roman" w:cs="Times New Roman"/>
          <w:b/>
          <w:kern w:val="0"/>
          <w:sz w:val="28"/>
          <w:szCs w:val="28"/>
          <w14:ligatures w14:val="none"/>
        </w:rPr>
      </w:pPr>
      <w:r w:rsidRPr="0079340A">
        <w:rPr>
          <w:rFonts w:ascii="Times New Roman" w:eastAsia="Calibri" w:hAnsi="Times New Roman" w:cs="Times New Roman"/>
          <w:kern w:val="0"/>
          <w:sz w:val="28"/>
          <w:szCs w:val="28"/>
          <w:lang w:eastAsia="uk-UA"/>
          <w14:ligatures w14:val="none"/>
        </w:rPr>
        <w:tab/>
      </w:r>
      <w:r w:rsidRPr="0079340A">
        <w:rPr>
          <w:rFonts w:ascii="Times New Roman" w:eastAsia="Calibri" w:hAnsi="Times New Roman" w:cs="Times New Roman"/>
          <w:b/>
          <w:kern w:val="0"/>
          <w:sz w:val="28"/>
          <w:szCs w:val="28"/>
          <w14:ligatures w14:val="none"/>
        </w:rPr>
        <w:t>Щодо встановлених фактичних даних</w:t>
      </w:r>
    </w:p>
    <w:p w14:paraId="0F90F1CB" w14:textId="77E00171" w:rsidR="00E21247" w:rsidRDefault="00E21247" w:rsidP="00E50C36">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79340A">
        <w:rPr>
          <w:rFonts w:ascii="Times New Roman" w:eastAsia="Calibri" w:hAnsi="Times New Roman" w:cs="Times New Roman"/>
          <w:kern w:val="0"/>
          <w:sz w:val="28"/>
          <w:szCs w:val="28"/>
          <w14:ligatures w14:val="none"/>
        </w:rPr>
        <w:t>До дисциплінарної скарги</w:t>
      </w:r>
      <w:r w:rsidR="00E728EE" w:rsidRPr="0079340A">
        <w:rPr>
          <w:rFonts w:ascii="Times New Roman" w:eastAsia="Calibri" w:hAnsi="Times New Roman" w:cs="Times New Roman"/>
          <w:kern w:val="0"/>
          <w:sz w:val="28"/>
          <w:szCs w:val="28"/>
          <w14:ligatures w14:val="none"/>
        </w:rPr>
        <w:t>, яка подана через скриньку КДКП,</w:t>
      </w:r>
      <w:r w:rsidR="001826AD" w:rsidRPr="0079340A">
        <w:rPr>
          <w:rFonts w:ascii="Times New Roman" w:eastAsia="Calibri" w:hAnsi="Times New Roman" w:cs="Times New Roman"/>
          <w:kern w:val="0"/>
          <w:sz w:val="28"/>
          <w:szCs w:val="28"/>
          <w14:ligatures w14:val="none"/>
        </w:rPr>
        <w:t xml:space="preserve"> долучено матеріали відповідно до зазначеного у ній переліку на 123 аркушах, окрім ухвали слідчого судді Центрального районного суду м. Дніпра від 15.07.2026 у справі </w:t>
      </w:r>
      <w:r w:rsidR="00E728EE" w:rsidRPr="0079340A">
        <w:rPr>
          <w:rFonts w:ascii="Times New Roman" w:eastAsia="Calibri" w:hAnsi="Times New Roman" w:cs="Times New Roman"/>
          <w:kern w:val="0"/>
          <w:sz w:val="28"/>
          <w:szCs w:val="28"/>
          <w14:ligatures w14:val="none"/>
        </w:rPr>
        <w:t xml:space="preserve"> </w:t>
      </w:r>
      <w:r w:rsidR="001826AD" w:rsidRPr="0079340A">
        <w:rPr>
          <w:rFonts w:ascii="Times New Roman" w:eastAsia="Calibri" w:hAnsi="Times New Roman" w:cs="Times New Roman"/>
          <w:kern w:val="0"/>
          <w:sz w:val="28"/>
          <w:szCs w:val="28"/>
          <w14:ligatures w14:val="none"/>
        </w:rPr>
        <w:t xml:space="preserve">№ 203/5989/26 про відвід прокурора. </w:t>
      </w:r>
    </w:p>
    <w:p w14:paraId="114FDEF8" w14:textId="77777777" w:rsidR="00E50C36" w:rsidRPr="0079340A" w:rsidRDefault="00E50C36" w:rsidP="00E50C36">
      <w:pPr>
        <w:tabs>
          <w:tab w:val="left" w:pos="567"/>
        </w:tabs>
        <w:spacing w:after="0" w:line="240" w:lineRule="auto"/>
        <w:ind w:firstLine="709"/>
        <w:jc w:val="both"/>
        <w:rPr>
          <w:rFonts w:ascii="Times New Roman" w:eastAsia="Calibri" w:hAnsi="Times New Roman" w:cs="Times New Roman"/>
          <w:kern w:val="0"/>
          <w:sz w:val="28"/>
          <w:szCs w:val="28"/>
          <w14:ligatures w14:val="none"/>
        </w:rPr>
      </w:pPr>
    </w:p>
    <w:p w14:paraId="4698B25E" w14:textId="77777777" w:rsidR="00E21247" w:rsidRPr="0079340A" w:rsidRDefault="00E21247" w:rsidP="00E50C36">
      <w:pPr>
        <w:widowControl w:val="0"/>
        <w:tabs>
          <w:tab w:val="left" w:pos="851"/>
          <w:tab w:val="left" w:pos="993"/>
        </w:tabs>
        <w:spacing w:after="0" w:line="240" w:lineRule="auto"/>
        <w:ind w:firstLine="709"/>
        <w:jc w:val="both"/>
        <w:rPr>
          <w:rFonts w:ascii="Times New Roman" w:eastAsia="Calibri" w:hAnsi="Times New Roman" w:cs="Times New Roman"/>
          <w:b/>
          <w:kern w:val="0"/>
          <w:sz w:val="28"/>
          <w:szCs w:val="28"/>
          <w14:ligatures w14:val="none"/>
        </w:rPr>
      </w:pPr>
      <w:r w:rsidRPr="0079340A">
        <w:rPr>
          <w:rFonts w:ascii="Times New Roman" w:eastAsia="Calibri" w:hAnsi="Times New Roman" w:cs="Times New Roman"/>
          <w:b/>
          <w:kern w:val="0"/>
          <w:sz w:val="28"/>
          <w:szCs w:val="28"/>
          <w14:ligatures w14:val="none"/>
        </w:rPr>
        <w:t>Щодо джерел права, які підлягають застосуванню</w:t>
      </w:r>
    </w:p>
    <w:p w14:paraId="6AFF8DC6" w14:textId="77777777" w:rsidR="00E21247" w:rsidRPr="0079340A" w:rsidRDefault="00E21247" w:rsidP="00E50C36">
      <w:pPr>
        <w:widowControl w:val="0"/>
        <w:tabs>
          <w:tab w:val="left" w:pos="709"/>
          <w:tab w:val="left" w:pos="993"/>
        </w:tabs>
        <w:spacing w:after="0" w:line="240" w:lineRule="auto"/>
        <w:ind w:firstLine="709"/>
        <w:contextualSpacing/>
        <w:jc w:val="both"/>
        <w:rPr>
          <w:rFonts w:ascii="Times New Roman" w:eastAsia="Calibri" w:hAnsi="Times New Roman" w:cs="Times New Roman"/>
          <w:kern w:val="0"/>
          <w:sz w:val="28"/>
          <w:szCs w:val="28"/>
          <w14:ligatures w14:val="none"/>
        </w:rPr>
      </w:pPr>
      <w:r w:rsidRPr="0079340A">
        <w:rPr>
          <w:rFonts w:ascii="Times New Roman" w:eastAsia="Calibri" w:hAnsi="Times New Roman" w:cs="Times New Roman"/>
          <w:kern w:val="0"/>
          <w:sz w:val="28"/>
          <w:szCs w:val="28"/>
          <w14:ligatures w14:val="none"/>
        </w:rPr>
        <w:t>Частиною 2 ст.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0A6464D3" w14:textId="77777777" w:rsidR="003D1BD2" w:rsidRPr="003F0B92" w:rsidRDefault="003D1BD2" w:rsidP="003D1BD2">
      <w:pPr>
        <w:tabs>
          <w:tab w:val="left" w:pos="360"/>
          <w:tab w:val="left" w:pos="9639"/>
        </w:tabs>
        <w:spacing w:after="0" w:line="240" w:lineRule="auto"/>
        <w:ind w:firstLine="709"/>
        <w:jc w:val="both"/>
        <w:rPr>
          <w:rFonts w:ascii="Times New Roman" w:eastAsia="Aptos" w:hAnsi="Times New Roman" w:cs="Times New Roman"/>
          <w:sz w:val="28"/>
          <w:szCs w:val="28"/>
        </w:rPr>
      </w:pPr>
      <w:r w:rsidRPr="003F0B92">
        <w:rPr>
          <w:rFonts w:ascii="Times New Roman" w:eastAsia="Calibri" w:hAnsi="Times New Roman" w:cs="Times New Roman"/>
          <w:color w:val="000000"/>
          <w:kern w:val="0"/>
          <w:sz w:val="28"/>
          <w:szCs w:val="28"/>
          <w14:ligatures w14:val="none"/>
        </w:rPr>
        <w:t>Спеціальним законом, який визначає правові засади організації і діяльності прокуратури України, статус прокурорів, порядок здійснення прокурорського самоврядування, а також систему прокуратури України – є </w:t>
      </w:r>
      <w:hyperlink r:id="rId8" w:tgtFrame="_blank" w:tooltip="Про прокуратуру; нормативно-правовий акт № 1697-VII від 14.10.2014, ВР України" w:history="1">
        <w:r w:rsidRPr="003F0B92">
          <w:rPr>
            <w:rFonts w:ascii="Times New Roman" w:eastAsia="Calibri" w:hAnsi="Times New Roman" w:cs="Times New Roman"/>
            <w:color w:val="000000"/>
            <w:kern w:val="0"/>
            <w:sz w:val="28"/>
            <w:szCs w:val="28"/>
            <w14:ligatures w14:val="none"/>
          </w:rPr>
          <w:t xml:space="preserve">Закон </w:t>
        </w:r>
        <w:r w:rsidRPr="003F0B92">
          <w:rPr>
            <w:rFonts w:ascii="Times New Roman" w:eastAsia="Aptos" w:hAnsi="Times New Roman" w:cs="Times New Roman"/>
            <w:color w:val="000000"/>
            <w:sz w:val="28"/>
            <w:szCs w:val="28"/>
            <w:shd w:val="clear" w:color="auto" w:fill="FFFFFF"/>
          </w:rPr>
          <w:t>№ 1697-VII</w:t>
        </w:r>
        <w:r w:rsidRPr="003F0B92">
          <w:rPr>
            <w:rFonts w:ascii="Times New Roman" w:eastAsia="Calibri" w:hAnsi="Times New Roman" w:cs="Times New Roman"/>
            <w:color w:val="000000"/>
            <w:kern w:val="0"/>
            <w:sz w:val="28"/>
            <w:szCs w:val="28"/>
            <w14:ligatures w14:val="none"/>
          </w:rPr>
          <w:t xml:space="preserve">. </w:t>
        </w:r>
      </w:hyperlink>
    </w:p>
    <w:p w14:paraId="0242A016" w14:textId="77777777" w:rsidR="003D1BD2" w:rsidRPr="0079340A" w:rsidRDefault="003D1BD2" w:rsidP="003D1BD2">
      <w:pPr>
        <w:spacing w:after="0" w:line="240" w:lineRule="auto"/>
        <w:ind w:firstLine="708"/>
        <w:jc w:val="both"/>
        <w:rPr>
          <w:rFonts w:ascii="Times New Roman" w:eastAsia="Times New Roman" w:hAnsi="Times New Roman" w:cs="Times New Roman"/>
          <w:kern w:val="0"/>
          <w:sz w:val="28"/>
          <w:szCs w:val="28"/>
          <w:shd w:val="clear" w:color="auto" w:fill="FFFFFF"/>
          <w:lang w:eastAsia="uk-UA"/>
          <w14:ligatures w14:val="none"/>
        </w:rPr>
      </w:pPr>
      <w:r w:rsidRPr="0079340A">
        <w:rPr>
          <w:rFonts w:ascii="Times New Roman" w:eastAsia="Times New Roman" w:hAnsi="Times New Roman" w:cs="Times New Roman"/>
          <w:kern w:val="0"/>
          <w:sz w:val="28"/>
          <w:szCs w:val="28"/>
          <w:shd w:val="clear" w:color="auto" w:fill="FFFFFF"/>
          <w:lang w:eastAsia="uk-UA"/>
          <w14:ligatures w14:val="none"/>
        </w:rPr>
        <w:t>Так, у ст. 4 Закону</w:t>
      </w:r>
      <w:r w:rsidRPr="0079340A">
        <w:rPr>
          <w:rFonts w:ascii="Times New Roman" w:eastAsia="Calibri" w:hAnsi="Times New Roman" w:cs="Times New Roman"/>
          <w:kern w:val="0"/>
          <w:sz w:val="28"/>
          <w:szCs w:val="28"/>
          <w:lang w:eastAsia="uk-UA"/>
          <w14:ligatures w14:val="none"/>
        </w:rPr>
        <w:t xml:space="preserve"> </w:t>
      </w:r>
      <w:r w:rsidRPr="0079340A">
        <w:rPr>
          <w:rFonts w:ascii="Times New Roman" w:eastAsia="Times New Roman" w:hAnsi="Times New Roman" w:cs="Times New Roman"/>
          <w:color w:val="000000"/>
          <w:kern w:val="0"/>
          <w:sz w:val="28"/>
          <w:szCs w:val="28"/>
          <w:shd w:val="clear" w:color="auto" w:fill="FFFFFF"/>
          <w:lang w:eastAsia="uk-UA"/>
          <w14:ligatures w14:val="none"/>
        </w:rPr>
        <w:t>№ 1697-VII</w:t>
      </w:r>
      <w:r w:rsidRPr="0079340A">
        <w:rPr>
          <w:rFonts w:ascii="Times New Roman" w:eastAsia="Times New Roman" w:hAnsi="Times New Roman" w:cs="Times New Roman"/>
          <w:kern w:val="0"/>
          <w:sz w:val="28"/>
          <w:szCs w:val="28"/>
          <w:shd w:val="clear" w:color="auto" w:fill="FFFFFF"/>
          <w:lang w:eastAsia="uk-UA"/>
          <w14:ligatures w14:val="none"/>
        </w:rPr>
        <w:t xml:space="preserve"> передбачено, що організація та діяльність прокуратури України, статус прокурорів визначаються </w:t>
      </w:r>
      <w:hyperlink r:id="rId9" w:tgtFrame="_blank" w:history="1">
        <w:r w:rsidRPr="0079340A">
          <w:rPr>
            <w:rFonts w:ascii="Times New Roman" w:eastAsia="Times New Roman" w:hAnsi="Times New Roman" w:cs="Times New Roman"/>
            <w:kern w:val="0"/>
            <w:sz w:val="28"/>
            <w:szCs w:val="28"/>
            <w:shd w:val="clear" w:color="auto" w:fill="FFFFFF"/>
            <w:lang w:eastAsia="uk-UA"/>
            <w14:ligatures w14:val="none"/>
          </w:rPr>
          <w:t>Конституцією України</w:t>
        </w:r>
      </w:hyperlink>
      <w:r w:rsidRPr="0079340A">
        <w:rPr>
          <w:rFonts w:ascii="Times New Roman" w:eastAsia="Times New Roman" w:hAnsi="Times New Roman" w:cs="Times New Roman"/>
          <w:kern w:val="0"/>
          <w:sz w:val="28"/>
          <w:szCs w:val="28"/>
          <w:shd w:val="clear" w:color="auto" w:fill="FFFFFF"/>
          <w:lang w:eastAsia="uk-UA"/>
          <w14:ligatures w14:val="none"/>
        </w:rPr>
        <w:t>, цим та іншими законами України, чинними міжнародними договорами, згода на обов’язковість яких надана Верховною Радою України.</w:t>
      </w:r>
    </w:p>
    <w:p w14:paraId="2B21D16B" w14:textId="37EC9561" w:rsidR="00E21247" w:rsidRPr="0079340A" w:rsidRDefault="003D1BD2" w:rsidP="00662EB0">
      <w:pPr>
        <w:spacing w:after="0" w:line="240" w:lineRule="auto"/>
        <w:ind w:firstLine="708"/>
        <w:jc w:val="both"/>
        <w:rPr>
          <w:rFonts w:ascii="Times New Roman" w:eastAsia="Calibri" w:hAnsi="Times New Roman" w:cs="Times New Roman"/>
          <w:kern w:val="0"/>
          <w:sz w:val="28"/>
          <w:szCs w:val="28"/>
          <w:shd w:val="clear" w:color="auto" w:fill="FFFFFF"/>
          <w14:ligatures w14:val="none"/>
        </w:rPr>
      </w:pPr>
      <w:r w:rsidRPr="0079340A">
        <w:rPr>
          <w:rFonts w:ascii="Times New Roman" w:eastAsia="Calibri" w:hAnsi="Times New Roman" w:cs="Times New Roman"/>
          <w:kern w:val="0"/>
          <w:sz w:val="28"/>
          <w:szCs w:val="28"/>
          <w:shd w:val="clear" w:color="auto" w:fill="FFFFFF"/>
          <w14:ligatures w14:val="none"/>
        </w:rPr>
        <w:t xml:space="preserve">Діяльність прокуратури ґрунтується на засадах незалежності прокурорів, що передбачає існування гарантій від незаконного політичного, матеріального чи іншого впливу на прокурора щодо прийняття ним рішень при виконанні службових обов’язків (п. 5 ч. 1 ст. 3 Закону </w:t>
      </w:r>
      <w:r w:rsidRPr="0079340A">
        <w:rPr>
          <w:rFonts w:ascii="Times New Roman" w:eastAsia="Aptos" w:hAnsi="Times New Roman" w:cs="Times New Roman"/>
          <w:color w:val="000000"/>
          <w:sz w:val="28"/>
          <w:szCs w:val="28"/>
          <w:shd w:val="clear" w:color="auto" w:fill="FFFFFF"/>
        </w:rPr>
        <w:t>№ 1697-VII</w:t>
      </w:r>
      <w:r w:rsidRPr="0079340A">
        <w:rPr>
          <w:rFonts w:ascii="Times New Roman" w:eastAsia="Calibri" w:hAnsi="Times New Roman" w:cs="Times New Roman"/>
          <w:kern w:val="0"/>
          <w:sz w:val="28"/>
          <w:szCs w:val="28"/>
          <w:shd w:val="clear" w:color="auto" w:fill="FFFFFF"/>
          <w14:ligatures w14:val="none"/>
        </w:rPr>
        <w:t>).</w:t>
      </w:r>
    </w:p>
    <w:p w14:paraId="06912A66" w14:textId="77777777" w:rsidR="003D1BD2" w:rsidRPr="0079340A" w:rsidRDefault="003D1BD2" w:rsidP="00E21247">
      <w:pPr>
        <w:spacing w:after="0" w:line="240" w:lineRule="auto"/>
        <w:ind w:firstLine="708"/>
        <w:jc w:val="both"/>
        <w:rPr>
          <w:rFonts w:ascii="Times New Roman" w:eastAsia="Times New Roman" w:hAnsi="Times New Roman" w:cs="Times New Roman"/>
          <w:kern w:val="0"/>
          <w:sz w:val="28"/>
          <w:szCs w:val="28"/>
          <w:lang w:eastAsia="uk-UA"/>
          <w14:ligatures w14:val="none"/>
        </w:rPr>
      </w:pPr>
      <w:r w:rsidRPr="0079340A">
        <w:rPr>
          <w:rFonts w:ascii="Times New Roman" w:eastAsia="Calibri" w:hAnsi="Times New Roman" w:cs="Times New Roman"/>
          <w:kern w:val="0"/>
          <w:sz w:val="28"/>
          <w:szCs w:val="28"/>
          <w:shd w:val="clear" w:color="auto" w:fill="FFFFFF"/>
          <w:lang w:eastAsia="uk-UA"/>
          <w14:ligatures w14:val="none"/>
        </w:rPr>
        <w:t xml:space="preserve">Відповідно до ч. 1 ст. 16 Закону </w:t>
      </w:r>
      <w:r w:rsidRPr="0079340A">
        <w:rPr>
          <w:rFonts w:ascii="Times New Roman" w:eastAsia="Aptos" w:hAnsi="Times New Roman" w:cs="Times New Roman"/>
          <w:color w:val="000000"/>
          <w:sz w:val="28"/>
          <w:szCs w:val="28"/>
          <w:shd w:val="clear" w:color="auto" w:fill="FFFFFF"/>
        </w:rPr>
        <w:t>№ 1697-VII</w:t>
      </w:r>
      <w:r w:rsidRPr="0079340A">
        <w:rPr>
          <w:rFonts w:ascii="Times New Roman" w:eastAsia="Aptos" w:hAnsi="Times New Roman" w:cs="Times New Roman"/>
          <w:sz w:val="28"/>
          <w:szCs w:val="28"/>
          <w:shd w:val="clear" w:color="auto" w:fill="FFFFFF"/>
        </w:rPr>
        <w:t xml:space="preserve"> </w:t>
      </w:r>
      <w:r w:rsidRPr="0079340A">
        <w:rPr>
          <w:rFonts w:ascii="Times New Roman" w:eastAsia="Times New Roman" w:hAnsi="Times New Roman" w:cs="Times New Roman"/>
          <w:kern w:val="0"/>
          <w:sz w:val="28"/>
          <w:szCs w:val="28"/>
          <w:lang w:eastAsia="uk-UA"/>
          <w14:ligatures w14:val="none"/>
        </w:rPr>
        <w:t xml:space="preserve">незалежність прокурора забезпечується, зокрема, </w:t>
      </w:r>
      <w:bookmarkStart w:id="0" w:name="n139"/>
      <w:bookmarkEnd w:id="0"/>
      <w:r w:rsidRPr="0079340A">
        <w:rPr>
          <w:rFonts w:ascii="Times New Roman" w:eastAsia="Times New Roman" w:hAnsi="Times New Roman" w:cs="Times New Roman"/>
          <w:kern w:val="0"/>
          <w:sz w:val="28"/>
          <w:szCs w:val="28"/>
          <w:lang w:eastAsia="uk-UA"/>
          <w14:ligatures w14:val="none"/>
        </w:rPr>
        <w:t xml:space="preserve">особливим порядком його призначення на посаду, звільнення з посади, притягнення до дисциплінарної відповідальності; </w:t>
      </w:r>
      <w:bookmarkStart w:id="1" w:name="n140"/>
      <w:bookmarkEnd w:id="1"/>
      <w:r w:rsidRPr="0079340A">
        <w:rPr>
          <w:rFonts w:ascii="Times New Roman" w:eastAsia="Times New Roman" w:hAnsi="Times New Roman" w:cs="Times New Roman"/>
          <w:kern w:val="0"/>
          <w:sz w:val="28"/>
          <w:szCs w:val="28"/>
          <w:lang w:eastAsia="uk-UA"/>
          <w14:ligatures w14:val="none"/>
        </w:rPr>
        <w:t xml:space="preserve">порядком здійснення повноважень, визначеним процесуальним та іншими законами; </w:t>
      </w:r>
      <w:bookmarkStart w:id="2" w:name="n141"/>
      <w:bookmarkEnd w:id="2"/>
      <w:r w:rsidRPr="0079340A">
        <w:rPr>
          <w:rFonts w:ascii="Times New Roman" w:eastAsia="Times New Roman" w:hAnsi="Times New Roman" w:cs="Times New Roman"/>
          <w:kern w:val="0"/>
          <w:sz w:val="28"/>
          <w:szCs w:val="28"/>
          <w:lang w:eastAsia="uk-UA"/>
          <w14:ligatures w14:val="none"/>
        </w:rPr>
        <w:t>забороною незаконного впливу, тиску чи втручання у здійснення повноважень прокурора.</w:t>
      </w:r>
    </w:p>
    <w:p w14:paraId="723906AD" w14:textId="06E12691" w:rsidR="00E21247" w:rsidRPr="0079340A" w:rsidRDefault="00E21247" w:rsidP="00E21247">
      <w:pPr>
        <w:spacing w:after="0" w:line="240" w:lineRule="auto"/>
        <w:ind w:firstLine="708"/>
        <w:jc w:val="both"/>
        <w:rPr>
          <w:rFonts w:ascii="Times New Roman" w:eastAsia="Times New Roman" w:hAnsi="Times New Roman" w:cs="Times New Roman"/>
          <w:color w:val="000000"/>
          <w:kern w:val="0"/>
          <w:sz w:val="27"/>
          <w:szCs w:val="27"/>
          <w:lang w:eastAsia="uk-UA"/>
          <w14:ligatures w14:val="none"/>
        </w:rPr>
      </w:pPr>
      <w:r w:rsidRPr="0079340A">
        <w:rPr>
          <w:rFonts w:ascii="Times New Roman" w:eastAsia="Times New Roman" w:hAnsi="Times New Roman" w:cs="Times New Roman"/>
          <w:kern w:val="0"/>
          <w:sz w:val="28"/>
          <w:szCs w:val="28"/>
          <w:shd w:val="clear" w:color="auto" w:fill="FFFFFF"/>
          <w:lang w:eastAsia="uk-UA"/>
          <w14:ligatures w14:val="none"/>
        </w:rPr>
        <w:lastRenderedPageBreak/>
        <w:t>Для успішного виконання своїх конституційних функцій (ст. 131-1 Конституції України) та виконання своїх повноважень на досудовому розслідуванні і в судовому провадженні для здійснення завдань кримінального провадження (ст. 2 Кримінального процесуального кодексу України (далі – КПК України)) прокурор має бути незалежним, об’єктивним та неупередженим.</w:t>
      </w:r>
      <w:r w:rsidRPr="0079340A">
        <w:rPr>
          <w:rFonts w:ascii="Times New Roman" w:eastAsia="Times New Roman" w:hAnsi="Times New Roman" w:cs="Times New Roman"/>
          <w:color w:val="000000"/>
          <w:kern w:val="0"/>
          <w:sz w:val="27"/>
          <w:szCs w:val="27"/>
          <w:lang w:eastAsia="uk-UA"/>
          <w14:ligatures w14:val="none"/>
        </w:rPr>
        <w:t xml:space="preserve"> </w:t>
      </w:r>
    </w:p>
    <w:p w14:paraId="10C22026" w14:textId="77777777" w:rsidR="00E21247" w:rsidRPr="0079340A" w:rsidRDefault="00E21247" w:rsidP="00E21247">
      <w:pPr>
        <w:spacing w:after="0" w:line="240" w:lineRule="auto"/>
        <w:ind w:firstLine="708"/>
        <w:jc w:val="both"/>
        <w:rPr>
          <w:rFonts w:ascii="Times New Roman" w:eastAsia="Times New Roman" w:hAnsi="Times New Roman" w:cs="Times New Roman"/>
          <w:kern w:val="0"/>
          <w:sz w:val="28"/>
          <w:szCs w:val="28"/>
          <w:shd w:val="clear" w:color="auto" w:fill="FFFFFF"/>
          <w:lang w:eastAsia="uk-UA"/>
          <w14:ligatures w14:val="none"/>
        </w:rPr>
      </w:pPr>
      <w:r w:rsidRPr="0079340A">
        <w:rPr>
          <w:rFonts w:ascii="Times New Roman" w:eastAsia="Calibri" w:hAnsi="Times New Roman" w:cs="Times New Roman"/>
          <w:kern w:val="0"/>
          <w:sz w:val="28"/>
          <w:szCs w:val="28"/>
          <w:shd w:val="clear" w:color="auto" w:fill="FFFFFF"/>
          <w:lang w:eastAsia="uk-UA"/>
          <w14:ligatures w14:val="none"/>
        </w:rPr>
        <w:t>Відповідно до висновків Консультативної ради європейських прокурорів, поняття «незалежність» означає, що прокурори вільні від незаконного втручання у виконання своїх обов’язків з метою забезпечення повного дотримання та застосування закону і принципу верховенства права, і що вони не піддаються жодному політичному тиску або будь-якому незаконному впливу. Незалежність охоплює не лише прокуратуру в цілому, а і її конкретні органи та окремих прокурорів (Висновок 13 (2018) КРЕП про незалежність, підзвітність та етику прокурорів).</w:t>
      </w:r>
      <w:r w:rsidRPr="0079340A">
        <w:rPr>
          <w:rFonts w:ascii="Times New Roman" w:eastAsia="Times New Roman" w:hAnsi="Times New Roman" w:cs="Times New Roman"/>
          <w:kern w:val="0"/>
          <w:sz w:val="28"/>
          <w:szCs w:val="28"/>
          <w:shd w:val="clear" w:color="auto" w:fill="FFFFFF"/>
          <w:lang w:eastAsia="uk-UA"/>
          <w14:ligatures w14:val="none"/>
        </w:rPr>
        <w:t xml:space="preserve"> </w:t>
      </w:r>
    </w:p>
    <w:p w14:paraId="02580AAE" w14:textId="26DF2D09" w:rsidR="00E21247" w:rsidRPr="0079340A" w:rsidRDefault="00E21247" w:rsidP="00E21247">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79340A">
        <w:rPr>
          <w:rFonts w:ascii="Times New Roman" w:eastAsia="Calibri" w:hAnsi="Times New Roman" w:cs="Times New Roman"/>
          <w:kern w:val="0"/>
          <w:sz w:val="28"/>
          <w:szCs w:val="28"/>
          <w14:ligatures w14:val="none"/>
        </w:rPr>
        <w:t xml:space="preserve">У відповідності до </w:t>
      </w:r>
      <w:proofErr w:type="spellStart"/>
      <w:r w:rsidRPr="0079340A">
        <w:rPr>
          <w:rFonts w:ascii="Times New Roman" w:eastAsia="Calibri" w:hAnsi="Times New Roman" w:cs="Times New Roman"/>
          <w:kern w:val="0"/>
          <w:sz w:val="28"/>
          <w:szCs w:val="28"/>
          <w14:ligatures w14:val="none"/>
        </w:rPr>
        <w:t>п.п</w:t>
      </w:r>
      <w:proofErr w:type="spellEnd"/>
      <w:r w:rsidRPr="0079340A">
        <w:rPr>
          <w:rFonts w:ascii="Times New Roman" w:eastAsia="Calibri" w:hAnsi="Times New Roman" w:cs="Times New Roman"/>
          <w:kern w:val="0"/>
          <w:sz w:val="28"/>
          <w:szCs w:val="28"/>
          <w14:ligatures w14:val="none"/>
        </w:rPr>
        <w:t>. 3, 4 ч. 4 ст. 19 Закону</w:t>
      </w:r>
      <w:r w:rsidR="00146859" w:rsidRPr="0079340A">
        <w:rPr>
          <w:rFonts w:ascii="Times New Roman" w:eastAsia="Calibri" w:hAnsi="Times New Roman" w:cs="Times New Roman"/>
          <w:kern w:val="0"/>
          <w:sz w:val="28"/>
          <w:szCs w:val="28"/>
          <w14:ligatures w14:val="none"/>
        </w:rPr>
        <w:t xml:space="preserve"> </w:t>
      </w:r>
      <w:r w:rsidR="00146859" w:rsidRPr="0079340A">
        <w:rPr>
          <w:rFonts w:ascii="Times New Roman" w:eastAsia="Aptos" w:hAnsi="Times New Roman" w:cs="Times New Roman"/>
          <w:color w:val="000000"/>
          <w:sz w:val="28"/>
          <w:szCs w:val="28"/>
          <w:shd w:val="clear" w:color="auto" w:fill="FFFFFF"/>
        </w:rPr>
        <w:t>№ 1697-VII</w:t>
      </w:r>
      <w:r w:rsidRPr="0079340A">
        <w:rPr>
          <w:rFonts w:ascii="Times New Roman" w:eastAsia="Calibri" w:hAnsi="Times New Roman" w:cs="Times New Roman"/>
          <w:kern w:val="0"/>
          <w:sz w:val="28"/>
          <w:szCs w:val="28"/>
          <w14:ligatures w14:val="none"/>
        </w:rPr>
        <w:t>, прокурор зобов’язаний діяти лише на підставі, в межах та у спосіб, що передбачені </w:t>
      </w:r>
      <w:hyperlink r:id="rId10" w:anchor="n4976" w:tgtFrame="_blank" w:history="1">
        <w:r w:rsidRPr="0079340A">
          <w:rPr>
            <w:rFonts w:ascii="Times New Roman" w:eastAsia="Calibri" w:hAnsi="Times New Roman" w:cs="Times New Roman"/>
            <w:kern w:val="0"/>
            <w:sz w:val="28"/>
            <w:szCs w:val="28"/>
            <w14:ligatures w14:val="none"/>
          </w:rPr>
          <w:t>Конституцією</w:t>
        </w:r>
      </w:hyperlink>
      <w:r w:rsidRPr="0079340A">
        <w:rPr>
          <w:rFonts w:ascii="Times New Roman" w:eastAsia="Calibri" w:hAnsi="Times New Roman" w:cs="Times New Roman"/>
          <w:kern w:val="0"/>
          <w:sz w:val="28"/>
          <w:szCs w:val="28"/>
          <w14:ligatures w14:val="none"/>
        </w:rPr>
        <w:t> та законами України</w:t>
      </w:r>
      <w:bookmarkStart w:id="3" w:name="n1822"/>
      <w:bookmarkStart w:id="4" w:name="n186"/>
      <w:bookmarkEnd w:id="3"/>
      <w:bookmarkEnd w:id="4"/>
      <w:r w:rsidRPr="0079340A">
        <w:rPr>
          <w:rFonts w:ascii="Times New Roman" w:eastAsia="Calibri" w:hAnsi="Times New Roman" w:cs="Times New Roman"/>
          <w:kern w:val="0"/>
          <w:sz w:val="28"/>
          <w:szCs w:val="28"/>
          <w14:ligatures w14:val="none"/>
        </w:rPr>
        <w:t xml:space="preserve"> та додержуватися правил прокурорської етики, зокрема не допускати поведінки, яка дискредитує його як представника прокуратури та може зашкодити авторитету прокуратури.</w:t>
      </w:r>
    </w:p>
    <w:p w14:paraId="069E6385" w14:textId="77777777" w:rsidR="00E21247" w:rsidRPr="0079340A" w:rsidRDefault="00E21247" w:rsidP="00E21247">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79340A">
        <w:rPr>
          <w:rFonts w:ascii="Times New Roman" w:eastAsia="Times New Roman" w:hAnsi="Times New Roman" w:cs="Times New Roman"/>
          <w:color w:val="000000"/>
          <w:kern w:val="0"/>
          <w:sz w:val="28"/>
          <w:szCs w:val="28"/>
          <w:lang w:eastAsia="uk-UA"/>
          <w14:ligatures w14:val="none"/>
        </w:rPr>
        <w:t>Згідно із ст. 1 КПК України, порядок кримінального провадження на території України визначається лише кримінальним процесуальним законодавством України.</w:t>
      </w:r>
    </w:p>
    <w:p w14:paraId="055CA28A" w14:textId="77777777" w:rsidR="00E21247" w:rsidRPr="0079340A" w:rsidRDefault="00E21247" w:rsidP="00E21247">
      <w:pPr>
        <w:widowControl w:val="0"/>
        <w:tabs>
          <w:tab w:val="left" w:pos="709"/>
          <w:tab w:val="left" w:pos="993"/>
        </w:tabs>
        <w:spacing w:after="0" w:line="240" w:lineRule="auto"/>
        <w:ind w:firstLine="709"/>
        <w:contextualSpacing/>
        <w:jc w:val="both"/>
        <w:rPr>
          <w:rFonts w:ascii="Times New Roman" w:eastAsia="Calibri" w:hAnsi="Times New Roman" w:cs="Times New Roman"/>
          <w:kern w:val="0"/>
          <w:sz w:val="28"/>
          <w:szCs w:val="28"/>
          <w14:ligatures w14:val="none"/>
        </w:rPr>
      </w:pPr>
      <w:r w:rsidRPr="0079340A">
        <w:rPr>
          <w:rFonts w:ascii="Times New Roman" w:eastAsia="Calibri" w:hAnsi="Times New Roman" w:cs="Times New Roman"/>
          <w:kern w:val="0"/>
          <w:sz w:val="28"/>
          <w:szCs w:val="28"/>
          <w14:ligatures w14:val="none"/>
        </w:rPr>
        <w:t xml:space="preserve">За загальним правилом, наведеним у ч. 1 ст.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4DD43B99" w14:textId="77777777" w:rsidR="00E21247" w:rsidRPr="0079340A" w:rsidRDefault="00E21247" w:rsidP="00E21247">
      <w:pPr>
        <w:shd w:val="clear" w:color="auto" w:fill="FFFFFF"/>
        <w:spacing w:after="0" w:line="240"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79340A">
        <w:rPr>
          <w:rFonts w:ascii="Times New Roman" w:eastAsia="Calibri" w:hAnsi="Times New Roman" w:cs="Times New Roman"/>
          <w:kern w:val="0"/>
          <w:sz w:val="28"/>
          <w:szCs w:val="28"/>
          <w:lang w:eastAsia="ru-RU"/>
          <w14:ligatures w14:val="none"/>
        </w:rPr>
        <w:t>Відповідно до вимог ст. ст. 7, 22 КПК України зміст та форма кримінального провадження повинні відповідати загальним засадам кримінального провадження, до яких, зокрема, відноситься змагальність сторін та свобода в поданні ними суду своїх доказів, дій і у доведенні перед судом їх переконливості. З</w:t>
      </w:r>
      <w:r w:rsidRPr="0079340A">
        <w:rPr>
          <w:rFonts w:ascii="Times New Roman" w:eastAsia="Times New Roman" w:hAnsi="Times New Roman" w:cs="Times New Roman"/>
          <w:kern w:val="0"/>
          <w:sz w:val="28"/>
          <w:szCs w:val="28"/>
          <w14:ligatures w14:val="none"/>
        </w:rPr>
        <w:t xml:space="preserve">магальність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 </w:t>
      </w:r>
      <w:bookmarkStart w:id="5" w:name="n517"/>
      <w:bookmarkEnd w:id="5"/>
      <w:r w:rsidRPr="0079340A">
        <w:rPr>
          <w:rFonts w:ascii="Times New Roman" w:eastAsia="Times New Roman" w:hAnsi="Times New Roman" w:cs="Times New Roman"/>
          <w:kern w:val="0"/>
          <w:sz w:val="28"/>
          <w:szCs w:val="28"/>
          <w:lang w:eastAsia="ru-RU"/>
          <w14:ligatures w14:val="none"/>
        </w:rPr>
        <w:t xml:space="preserve">Сторони 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цим Кодексом. </w:t>
      </w:r>
      <w:r w:rsidRPr="0079340A">
        <w:rPr>
          <w:rFonts w:ascii="Times New Roman" w:eastAsia="Times New Roman" w:hAnsi="Times New Roman" w:cs="Times New Roman"/>
          <w:kern w:val="0"/>
          <w:sz w:val="28"/>
          <w:szCs w:val="28"/>
          <w:shd w:val="clear" w:color="auto" w:fill="FFFFFF"/>
          <w:lang w:eastAsia="ru-RU"/>
          <w14:ligatures w14:val="none"/>
        </w:rPr>
        <w:t>Суд, зберігаючи об’єктивність та неупередженість, створює необхідні умови для реалізації сторонами їхніх процесуальних прав та виконання процесуальних обов’язків.</w:t>
      </w:r>
    </w:p>
    <w:p w14:paraId="61FF455C" w14:textId="77777777" w:rsidR="00E21247" w:rsidRPr="0079340A" w:rsidRDefault="00E21247" w:rsidP="00E21247">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79340A">
        <w:rPr>
          <w:rFonts w:ascii="Times New Roman" w:eastAsia="Times New Roman" w:hAnsi="Times New Roman" w:cs="Times New Roman"/>
          <w:color w:val="000000"/>
          <w:kern w:val="0"/>
          <w:sz w:val="28"/>
          <w:szCs w:val="28"/>
          <w:lang w:eastAsia="uk-UA"/>
          <w14:ligatures w14:val="none"/>
        </w:rPr>
        <w:t>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 (ст. 24 КПК України).</w:t>
      </w:r>
    </w:p>
    <w:p w14:paraId="1914B922" w14:textId="77777777" w:rsidR="00E21247" w:rsidRPr="0079340A" w:rsidRDefault="00E21247" w:rsidP="00E21247">
      <w:pPr>
        <w:widowControl w:val="0"/>
        <w:tabs>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sidRPr="0079340A">
        <w:rPr>
          <w:rFonts w:ascii="Times New Roman" w:eastAsia="Calibri" w:hAnsi="Times New Roman" w:cs="Times New Roman"/>
          <w:kern w:val="0"/>
          <w:sz w:val="28"/>
          <w:szCs w:val="28"/>
          <w14:ligatures w14:val="none"/>
        </w:rPr>
        <w:t>Порядок та умови оскарження рішень, дій чи бездіяльності під час досудового розслідування передбачені у главі 26 КПК України.</w:t>
      </w:r>
    </w:p>
    <w:p w14:paraId="44650FBA" w14:textId="77777777" w:rsidR="00FF5052" w:rsidRPr="0079340A" w:rsidRDefault="00FF5052" w:rsidP="00FF5052">
      <w:pPr>
        <w:widowControl w:val="0"/>
        <w:tabs>
          <w:tab w:val="left" w:pos="851"/>
        </w:tabs>
        <w:spacing w:after="0" w:line="240" w:lineRule="auto"/>
        <w:ind w:right="-1" w:firstLine="709"/>
        <w:contextualSpacing/>
        <w:jc w:val="both"/>
        <w:rPr>
          <w:rFonts w:ascii="Times New Roman" w:eastAsia="Calibri" w:hAnsi="Times New Roman" w:cs="Times New Roman"/>
          <w:b/>
          <w:bCs/>
          <w:kern w:val="0"/>
          <w:sz w:val="28"/>
          <w:szCs w:val="28"/>
          <w14:ligatures w14:val="none"/>
        </w:rPr>
      </w:pPr>
      <w:r w:rsidRPr="0079340A">
        <w:rPr>
          <w:rFonts w:ascii="Times New Roman" w:eastAsia="Calibri" w:hAnsi="Times New Roman" w:cs="Times New Roman"/>
          <w:kern w:val="0"/>
          <w:sz w:val="28"/>
          <w:szCs w:val="28"/>
          <w14:ligatures w14:val="none"/>
        </w:rPr>
        <w:t xml:space="preserve">Спеціальна процедура оскарження рішень, дій чи бездіяльності слідчого, </w:t>
      </w:r>
      <w:proofErr w:type="spellStart"/>
      <w:r w:rsidRPr="0079340A">
        <w:rPr>
          <w:rFonts w:ascii="Times New Roman" w:eastAsia="Calibri" w:hAnsi="Times New Roman" w:cs="Times New Roman"/>
          <w:kern w:val="0"/>
          <w:sz w:val="28"/>
          <w:szCs w:val="28"/>
          <w14:ligatures w14:val="none"/>
        </w:rPr>
        <w:t>дізнавача</w:t>
      </w:r>
      <w:proofErr w:type="spellEnd"/>
      <w:r w:rsidRPr="0079340A">
        <w:rPr>
          <w:rFonts w:ascii="Times New Roman" w:eastAsia="Calibri" w:hAnsi="Times New Roman" w:cs="Times New Roman"/>
          <w:kern w:val="0"/>
          <w:sz w:val="28"/>
          <w:szCs w:val="28"/>
          <w14:ligatures w14:val="none"/>
        </w:rPr>
        <w:t xml:space="preserve"> та прокурора під час досудового розслідування визначено у                 </w:t>
      </w:r>
      <w:proofErr w:type="spellStart"/>
      <w:r w:rsidRPr="0079340A">
        <w:rPr>
          <w:rFonts w:ascii="Times New Roman" w:eastAsia="Calibri" w:hAnsi="Times New Roman" w:cs="Times New Roman"/>
          <w:kern w:val="0"/>
          <w:sz w:val="28"/>
          <w:szCs w:val="28"/>
          <w14:ligatures w14:val="none"/>
        </w:rPr>
        <w:t>ст.ст</w:t>
      </w:r>
      <w:proofErr w:type="spellEnd"/>
      <w:r w:rsidRPr="0079340A">
        <w:rPr>
          <w:rFonts w:ascii="Times New Roman" w:eastAsia="Calibri" w:hAnsi="Times New Roman" w:cs="Times New Roman"/>
          <w:kern w:val="0"/>
          <w:sz w:val="28"/>
          <w:szCs w:val="28"/>
          <w14:ligatures w14:val="none"/>
        </w:rPr>
        <w:t xml:space="preserve">. 303 – 308 КПК України. Про такий порядок оскарження рішень, дій чи </w:t>
      </w:r>
      <w:r w:rsidRPr="0079340A">
        <w:rPr>
          <w:rFonts w:ascii="Times New Roman" w:eastAsia="Calibri" w:hAnsi="Times New Roman" w:cs="Times New Roman"/>
          <w:kern w:val="0"/>
          <w:sz w:val="28"/>
          <w:szCs w:val="28"/>
          <w14:ligatures w14:val="none"/>
        </w:rPr>
        <w:lastRenderedPageBreak/>
        <w:t xml:space="preserve">бездіяльності прокурора в межах кримінального провадження наголошено і у               ч. 1 ст. 45 Закону </w:t>
      </w:r>
      <w:r w:rsidRPr="0079340A">
        <w:rPr>
          <w:rFonts w:ascii="Times New Roman" w:eastAsia="Aptos" w:hAnsi="Times New Roman" w:cs="Times New Roman"/>
          <w:color w:val="000000"/>
          <w:sz w:val="28"/>
          <w:szCs w:val="28"/>
          <w:shd w:val="clear" w:color="auto" w:fill="FFFFFF"/>
        </w:rPr>
        <w:t>№ 1697-VII</w:t>
      </w:r>
      <w:r w:rsidRPr="0079340A">
        <w:rPr>
          <w:rFonts w:ascii="Times New Roman" w:eastAsia="Calibri" w:hAnsi="Times New Roman" w:cs="Times New Roman"/>
          <w:kern w:val="0"/>
          <w:sz w:val="28"/>
          <w:szCs w:val="28"/>
          <w14:ligatures w14:val="none"/>
        </w:rPr>
        <w:t xml:space="preserve">. Також, цією нормою передбачено, що </w:t>
      </w:r>
      <w:r w:rsidRPr="0079340A">
        <w:rPr>
          <w:rFonts w:ascii="Times New Roman" w:eastAsia="Calibri" w:hAnsi="Times New Roman" w:cs="Times New Roman"/>
          <w:b/>
          <w:bCs/>
          <w:kern w:val="0"/>
          <w:sz w:val="28"/>
          <w:szCs w:val="28"/>
          <w14:ligatures w14:val="none"/>
        </w:rPr>
        <w:t xml:space="preserve">у разі </w:t>
      </w:r>
      <w:r w:rsidRPr="0079340A">
        <w:rPr>
          <w:rFonts w:ascii="Times New Roman" w:eastAsia="Aptos" w:hAnsi="Times New Roman" w:cs="Times New Roman"/>
          <w:b/>
          <w:bCs/>
          <w:sz w:val="28"/>
          <w:szCs w:val="28"/>
          <w:shd w:val="clear" w:color="auto" w:fill="FFFFFF"/>
        </w:rPr>
        <w:t>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7D1EFD6D" w14:textId="77777777" w:rsidR="00FF5052" w:rsidRPr="0079340A" w:rsidRDefault="00FF5052" w:rsidP="00FF5052">
      <w:pPr>
        <w:widowControl w:val="0"/>
        <w:tabs>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sidRPr="0079340A">
        <w:rPr>
          <w:rFonts w:ascii="Times New Roman" w:eastAsia="Calibri" w:hAnsi="Times New Roman" w:cs="Times New Roman"/>
          <w:kern w:val="0"/>
          <w:sz w:val="28"/>
          <w:szCs w:val="28"/>
          <w14:ligatures w14:val="none"/>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7E26CE70" w14:textId="79F117E8" w:rsidR="00FF5052" w:rsidRPr="0079340A" w:rsidRDefault="00FF5052" w:rsidP="00FF5052">
      <w:pPr>
        <w:widowControl w:val="0"/>
        <w:pBdr>
          <w:bottom w:val="single" w:sz="12" w:space="2" w:color="FFFFFF"/>
        </w:pBdr>
        <w:spacing w:after="0" w:line="240" w:lineRule="auto"/>
        <w:ind w:firstLine="708"/>
        <w:jc w:val="both"/>
        <w:rPr>
          <w:rFonts w:ascii="Times New Roman" w:eastAsia="Aptos" w:hAnsi="Times New Roman" w:cs="Times New Roman"/>
          <w:sz w:val="28"/>
          <w:szCs w:val="28"/>
          <w:shd w:val="clear" w:color="auto" w:fill="FFFFFF"/>
        </w:rPr>
      </w:pPr>
      <w:r w:rsidRPr="0079340A">
        <w:rPr>
          <w:rFonts w:ascii="Times New Roman" w:eastAsia="Aptos" w:hAnsi="Times New Roman" w:cs="Times New Roman"/>
          <w:sz w:val="28"/>
          <w:szCs w:val="28"/>
          <w:shd w:val="clear" w:color="auto" w:fill="FFFFFF"/>
        </w:rPr>
        <w:t xml:space="preserve">Дисциплінарне провадження – це процедура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(ч. 1 ст. 45 Закону </w:t>
      </w:r>
      <w:r w:rsidRPr="0079340A">
        <w:rPr>
          <w:rFonts w:ascii="Times New Roman" w:eastAsia="Aptos" w:hAnsi="Times New Roman" w:cs="Times New Roman"/>
          <w:color w:val="000000"/>
          <w:sz w:val="28"/>
          <w:szCs w:val="28"/>
          <w:shd w:val="clear" w:color="auto" w:fill="FFFFFF"/>
        </w:rPr>
        <w:t>№ 1697-VII</w:t>
      </w:r>
      <w:r w:rsidRPr="0079340A">
        <w:rPr>
          <w:rFonts w:ascii="Times New Roman" w:eastAsia="Aptos" w:hAnsi="Times New Roman" w:cs="Times New Roman"/>
          <w:sz w:val="28"/>
          <w:szCs w:val="28"/>
          <w:shd w:val="clear" w:color="auto" w:fill="FFFFFF"/>
        </w:rPr>
        <w:t>).</w:t>
      </w:r>
    </w:p>
    <w:p w14:paraId="37BE8BE8" w14:textId="5ACF7B06" w:rsidR="00E21247" w:rsidRPr="0079340A" w:rsidRDefault="00E21247" w:rsidP="00E21247">
      <w:pPr>
        <w:widowControl w:val="0"/>
        <w:pBdr>
          <w:bottom w:val="single" w:sz="12" w:space="21" w:color="FFFFFF"/>
        </w:pBdr>
        <w:spacing w:after="0" w:line="240" w:lineRule="auto"/>
        <w:ind w:firstLine="708"/>
        <w:jc w:val="both"/>
        <w:rPr>
          <w:rFonts w:ascii="Times New Roman" w:eastAsia="Calibri" w:hAnsi="Times New Roman" w:cs="Times New Roman"/>
          <w:b/>
          <w:bCs/>
          <w:i/>
          <w:kern w:val="0"/>
          <w:sz w:val="28"/>
          <w:szCs w:val="28"/>
          <w14:ligatures w14:val="none"/>
        </w:rPr>
      </w:pPr>
      <w:r w:rsidRPr="0079340A">
        <w:rPr>
          <w:rFonts w:ascii="Times New Roman" w:eastAsia="Calibri" w:hAnsi="Times New Roman" w:cs="Times New Roman"/>
          <w:bCs/>
          <w:kern w:val="0"/>
          <w:sz w:val="28"/>
          <w:szCs w:val="28"/>
          <w14:ligatures w14:val="none"/>
        </w:rPr>
        <w:t xml:space="preserve">Частиною 1 ст. 43 </w:t>
      </w:r>
      <w:r w:rsidRPr="0079340A">
        <w:rPr>
          <w:rFonts w:ascii="Times New Roman" w:eastAsia="Calibri" w:hAnsi="Times New Roman" w:cs="Times New Roman"/>
          <w:kern w:val="0"/>
          <w:sz w:val="28"/>
          <w:szCs w:val="28"/>
          <w14:ligatures w14:val="none"/>
        </w:rPr>
        <w:t>Закону</w:t>
      </w:r>
      <w:r w:rsidR="00146859" w:rsidRPr="0079340A">
        <w:rPr>
          <w:rFonts w:ascii="Times New Roman" w:eastAsia="Aptos" w:hAnsi="Times New Roman" w:cs="Times New Roman"/>
          <w:color w:val="000000"/>
          <w:sz w:val="28"/>
          <w:szCs w:val="28"/>
          <w:shd w:val="clear" w:color="auto" w:fill="FFFFFF"/>
        </w:rPr>
        <w:t>№ 1697-VII</w:t>
      </w:r>
      <w:r w:rsidRPr="0079340A">
        <w:rPr>
          <w:rFonts w:ascii="Times New Roman" w:eastAsia="Calibri" w:hAnsi="Times New Roman" w:cs="Times New Roman"/>
          <w:kern w:val="0"/>
          <w:sz w:val="28"/>
          <w:szCs w:val="28"/>
          <w14:ligatures w14:val="none"/>
        </w:rPr>
        <w:t xml:space="preserve"> визначено, що </w:t>
      </w:r>
      <w:bookmarkStart w:id="6" w:name="n417"/>
      <w:bookmarkEnd w:id="6"/>
      <w:r w:rsidRPr="0079340A">
        <w:rPr>
          <w:rFonts w:ascii="Times New Roman" w:eastAsia="Calibri" w:hAnsi="Times New Roman" w:cs="Times New Roman"/>
          <w:kern w:val="0"/>
          <w:sz w:val="28"/>
          <w:szCs w:val="28"/>
          <w14:ligatures w14:val="none"/>
        </w:rPr>
        <w:t xml:space="preserve">прокурора може бути притягнуто до дисциплінарної відповідальності у порядку дисциплінарного провадження, у тому числі </w:t>
      </w:r>
      <w:bookmarkStart w:id="7" w:name="n418"/>
      <w:bookmarkEnd w:id="7"/>
      <w:r w:rsidRPr="0079340A">
        <w:rPr>
          <w:rFonts w:ascii="Times New Roman" w:eastAsia="Calibri" w:hAnsi="Times New Roman" w:cs="Times New Roman"/>
          <w:kern w:val="0"/>
          <w:sz w:val="28"/>
          <w:szCs w:val="28"/>
          <w14:ligatures w14:val="none"/>
        </w:rPr>
        <w:t>з підстав невиконання чи неналежного виконання службових обов’язків (п. 1);</w:t>
      </w:r>
      <w:bookmarkStart w:id="8" w:name="n419"/>
      <w:bookmarkEnd w:id="8"/>
      <w:r w:rsidRPr="0079340A">
        <w:rPr>
          <w:rFonts w:ascii="Times New Roman" w:eastAsia="Calibri" w:hAnsi="Times New Roman" w:cs="Times New Roman"/>
          <w:kern w:val="0"/>
          <w:sz w:val="28"/>
          <w:szCs w:val="28"/>
          <w14:ligatures w14:val="none"/>
        </w:rPr>
        <w:t xml:space="preserve">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bookmarkStart w:id="9" w:name="n423"/>
      <w:bookmarkEnd w:id="9"/>
      <w:r w:rsidRPr="0079340A">
        <w:rPr>
          <w:rFonts w:ascii="Times New Roman" w:eastAsia="Calibri" w:hAnsi="Times New Roman" w:cs="Times New Roman"/>
          <w:kern w:val="0"/>
          <w:sz w:val="28"/>
          <w:szCs w:val="28"/>
          <w14:ligatures w14:val="none"/>
        </w:rPr>
        <w:t xml:space="preserve"> (п. 5).</w:t>
      </w:r>
    </w:p>
    <w:p w14:paraId="240A036C" w14:textId="64AF7D54" w:rsidR="00E21247" w:rsidRPr="0079340A" w:rsidRDefault="00E21247" w:rsidP="00E21247">
      <w:pPr>
        <w:widowControl w:val="0"/>
        <w:pBdr>
          <w:bottom w:val="single" w:sz="12" w:space="21" w:color="FFFFFF"/>
        </w:pBdr>
        <w:spacing w:after="0" w:line="240" w:lineRule="auto"/>
        <w:ind w:firstLine="708"/>
        <w:jc w:val="both"/>
        <w:rPr>
          <w:rFonts w:ascii="Times New Roman" w:eastAsia="Calibri" w:hAnsi="Times New Roman" w:cs="Times New Roman"/>
          <w:b/>
          <w:bCs/>
          <w:i/>
          <w:kern w:val="0"/>
          <w:sz w:val="28"/>
          <w:szCs w:val="28"/>
          <w14:ligatures w14:val="none"/>
        </w:rPr>
      </w:pPr>
      <w:r w:rsidRPr="0079340A">
        <w:rPr>
          <w:rFonts w:ascii="Times New Roman" w:eastAsia="Calibri" w:hAnsi="Times New Roman" w:cs="Times New Roman"/>
          <w:kern w:val="0"/>
          <w:sz w:val="28"/>
          <w:szCs w:val="28"/>
          <w14:ligatures w14:val="none"/>
        </w:rPr>
        <w:t xml:space="preserve">Конструкцію ст. 46 Закону </w:t>
      </w:r>
      <w:r w:rsidR="00146859" w:rsidRPr="0079340A">
        <w:rPr>
          <w:rFonts w:ascii="Times New Roman" w:eastAsia="Aptos" w:hAnsi="Times New Roman" w:cs="Times New Roman"/>
          <w:color w:val="000000"/>
          <w:sz w:val="28"/>
          <w:szCs w:val="28"/>
          <w:shd w:val="clear" w:color="auto" w:fill="FFFFFF"/>
        </w:rPr>
        <w:t>№ 1697-VII</w:t>
      </w:r>
      <w:r w:rsidR="00146859" w:rsidRPr="0079340A">
        <w:rPr>
          <w:rFonts w:ascii="Times New Roman" w:eastAsia="Aptos" w:hAnsi="Times New Roman" w:cs="Times New Roman"/>
          <w:sz w:val="28"/>
          <w:szCs w:val="28"/>
          <w:shd w:val="clear" w:color="auto" w:fill="FFFFFF"/>
        </w:rPr>
        <w:t xml:space="preserve"> </w:t>
      </w:r>
      <w:r w:rsidRPr="0079340A">
        <w:rPr>
          <w:rFonts w:ascii="Times New Roman" w:eastAsia="Calibri" w:hAnsi="Times New Roman" w:cs="Times New Roman"/>
          <w:kern w:val="0"/>
          <w:sz w:val="28"/>
          <w:szCs w:val="28"/>
          <w14:ligatures w14:val="none"/>
        </w:rPr>
        <w:t>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2F320C4B" w14:textId="77777777" w:rsidR="00E21247" w:rsidRPr="0079340A" w:rsidRDefault="00E21247" w:rsidP="00E21247">
      <w:pPr>
        <w:widowControl w:val="0"/>
        <w:pBdr>
          <w:bottom w:val="single" w:sz="12" w:space="21" w:color="FFFFFF"/>
        </w:pBdr>
        <w:spacing w:after="0" w:line="240" w:lineRule="auto"/>
        <w:ind w:firstLine="708"/>
        <w:jc w:val="both"/>
        <w:rPr>
          <w:rFonts w:ascii="Times New Roman" w:eastAsia="Calibri" w:hAnsi="Times New Roman" w:cs="Times New Roman"/>
          <w:b/>
          <w:bCs/>
          <w:i/>
          <w:kern w:val="0"/>
          <w:sz w:val="28"/>
          <w:szCs w:val="28"/>
          <w14:ligatures w14:val="none"/>
        </w:rPr>
      </w:pPr>
      <w:r w:rsidRPr="0079340A">
        <w:rPr>
          <w:rFonts w:ascii="Times New Roman" w:eastAsia="Calibri" w:hAnsi="Times New Roman" w:cs="Times New Roman"/>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bookmarkStart w:id="10" w:name="n441"/>
      <w:bookmarkEnd w:id="10"/>
    </w:p>
    <w:p w14:paraId="2E0E6CB8" w14:textId="77777777" w:rsidR="00E21247" w:rsidRPr="0079340A" w:rsidRDefault="00E21247" w:rsidP="00E21247">
      <w:pPr>
        <w:widowControl w:val="0"/>
        <w:pBdr>
          <w:bottom w:val="single" w:sz="12" w:space="21" w:color="FFFFFF"/>
        </w:pBdr>
        <w:spacing w:after="0" w:line="240" w:lineRule="auto"/>
        <w:ind w:firstLine="708"/>
        <w:jc w:val="both"/>
        <w:rPr>
          <w:rFonts w:ascii="Times New Roman" w:eastAsia="Calibri" w:hAnsi="Times New Roman" w:cs="Times New Roman"/>
          <w:b/>
          <w:bCs/>
          <w:i/>
          <w:kern w:val="0"/>
          <w:sz w:val="28"/>
          <w:szCs w:val="28"/>
          <w14:ligatures w14:val="none"/>
        </w:rPr>
      </w:pPr>
      <w:r w:rsidRPr="0079340A">
        <w:rPr>
          <w:rFonts w:ascii="Times New Roman" w:eastAsia="Calibri" w:hAnsi="Times New Roman" w:cs="Times New Roman"/>
          <w:kern w:val="0"/>
          <w:sz w:val="28"/>
          <w:szCs w:val="28"/>
          <w14:ligatures w14:val="none"/>
        </w:rPr>
        <w:t>2) дисциплінарна скарга є анонімною;</w:t>
      </w:r>
      <w:bookmarkStart w:id="11" w:name="n442"/>
      <w:bookmarkEnd w:id="11"/>
    </w:p>
    <w:p w14:paraId="7A6D8FA7" w14:textId="77777777" w:rsidR="00E21247" w:rsidRPr="0079340A" w:rsidRDefault="00E21247" w:rsidP="00E21247">
      <w:pPr>
        <w:widowControl w:val="0"/>
        <w:pBdr>
          <w:bottom w:val="single" w:sz="12" w:space="21" w:color="FFFFFF"/>
        </w:pBdr>
        <w:spacing w:after="0" w:line="240" w:lineRule="auto"/>
        <w:ind w:firstLine="708"/>
        <w:jc w:val="both"/>
        <w:rPr>
          <w:rFonts w:ascii="Times New Roman" w:eastAsia="Calibri" w:hAnsi="Times New Roman" w:cs="Times New Roman"/>
          <w:b/>
          <w:bCs/>
          <w:i/>
          <w:kern w:val="0"/>
          <w:sz w:val="28"/>
          <w:szCs w:val="28"/>
          <w14:ligatures w14:val="none"/>
        </w:rPr>
      </w:pPr>
      <w:r w:rsidRPr="0079340A">
        <w:rPr>
          <w:rFonts w:ascii="Times New Roman" w:eastAsia="Calibri" w:hAnsi="Times New Roman" w:cs="Times New Roman"/>
          <w:kern w:val="0"/>
          <w:sz w:val="28"/>
          <w:szCs w:val="28"/>
          <w14:ligatures w14:val="none"/>
        </w:rPr>
        <w:t>3) дисциплінарна скарга подана з підстав, не визначених </w:t>
      </w:r>
      <w:hyperlink r:id="rId11" w:anchor="n416" w:history="1">
        <w:r w:rsidRPr="0079340A">
          <w:rPr>
            <w:rFonts w:ascii="Times New Roman" w:eastAsia="Calibri" w:hAnsi="Times New Roman" w:cs="Times New Roman"/>
            <w:kern w:val="0"/>
            <w:sz w:val="28"/>
            <w:szCs w:val="28"/>
            <w14:ligatures w14:val="none"/>
          </w:rPr>
          <w:t>статтею 43</w:t>
        </w:r>
      </w:hyperlink>
      <w:r w:rsidRPr="0079340A">
        <w:rPr>
          <w:rFonts w:ascii="Times New Roman" w:eastAsia="Calibri" w:hAnsi="Times New Roman" w:cs="Times New Roman"/>
          <w:kern w:val="0"/>
          <w:sz w:val="28"/>
          <w:szCs w:val="28"/>
          <w14:ligatures w14:val="none"/>
        </w:rPr>
        <w:t> цього Закону;</w:t>
      </w:r>
      <w:bookmarkStart w:id="12" w:name="n443"/>
      <w:bookmarkEnd w:id="12"/>
    </w:p>
    <w:p w14:paraId="582CFE71" w14:textId="77777777" w:rsidR="00E21247" w:rsidRPr="0079340A" w:rsidRDefault="00E21247" w:rsidP="00E21247">
      <w:pPr>
        <w:widowControl w:val="0"/>
        <w:pBdr>
          <w:bottom w:val="single" w:sz="12" w:space="21" w:color="FFFFFF"/>
        </w:pBdr>
        <w:spacing w:after="0" w:line="240" w:lineRule="auto"/>
        <w:ind w:firstLine="708"/>
        <w:jc w:val="both"/>
        <w:rPr>
          <w:rFonts w:ascii="Times New Roman" w:eastAsia="Calibri" w:hAnsi="Times New Roman" w:cs="Times New Roman"/>
          <w:b/>
          <w:bCs/>
          <w:i/>
          <w:kern w:val="0"/>
          <w:sz w:val="28"/>
          <w:szCs w:val="28"/>
          <w14:ligatures w14:val="none"/>
        </w:rPr>
      </w:pPr>
      <w:r w:rsidRPr="0079340A">
        <w:rPr>
          <w:rFonts w:ascii="Times New Roman" w:eastAsia="Calibri"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w:t>
      </w:r>
      <w:hyperlink r:id="rId12" w:anchor="n505" w:history="1">
        <w:r w:rsidRPr="0079340A">
          <w:rPr>
            <w:rFonts w:ascii="Times New Roman" w:eastAsia="Calibri" w:hAnsi="Times New Roman" w:cs="Times New Roman"/>
            <w:kern w:val="0"/>
            <w:sz w:val="28"/>
            <w:szCs w:val="28"/>
            <w14:ligatures w14:val="none"/>
          </w:rPr>
          <w:t> статтею 51</w:t>
        </w:r>
      </w:hyperlink>
      <w:r w:rsidRPr="0079340A">
        <w:rPr>
          <w:rFonts w:ascii="Times New Roman" w:eastAsia="Calibri" w:hAnsi="Times New Roman" w:cs="Times New Roman"/>
          <w:kern w:val="0"/>
          <w:sz w:val="28"/>
          <w:szCs w:val="28"/>
          <w14:ligatures w14:val="none"/>
        </w:rPr>
        <w:t> цього Закону;</w:t>
      </w:r>
      <w:bookmarkStart w:id="13" w:name="n1893"/>
      <w:bookmarkStart w:id="14" w:name="n444"/>
      <w:bookmarkEnd w:id="13"/>
      <w:bookmarkEnd w:id="14"/>
    </w:p>
    <w:p w14:paraId="512A09CB" w14:textId="77777777" w:rsidR="00E21247" w:rsidRPr="0079340A" w:rsidRDefault="00E21247" w:rsidP="00E21247">
      <w:pPr>
        <w:widowControl w:val="0"/>
        <w:pBdr>
          <w:bottom w:val="single" w:sz="12" w:space="21" w:color="FFFFFF"/>
        </w:pBdr>
        <w:spacing w:after="0" w:line="240" w:lineRule="auto"/>
        <w:ind w:firstLine="708"/>
        <w:jc w:val="both"/>
        <w:rPr>
          <w:rFonts w:ascii="Times New Roman" w:eastAsia="Calibri" w:hAnsi="Times New Roman" w:cs="Times New Roman"/>
          <w:b/>
          <w:bCs/>
          <w:i/>
          <w:kern w:val="0"/>
          <w:sz w:val="28"/>
          <w:szCs w:val="28"/>
          <w14:ligatures w14:val="none"/>
        </w:rPr>
      </w:pPr>
      <w:r w:rsidRPr="0079340A">
        <w:rPr>
          <w:rFonts w:ascii="Times New Roman" w:eastAsia="Calibri" w:hAnsi="Times New Roman" w:cs="Times New Roman"/>
          <w:kern w:val="0"/>
          <w:sz w:val="28"/>
          <w:szCs w:val="28"/>
          <w14:ligatures w14:val="none"/>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5" w:name="n2545"/>
      <w:bookmarkEnd w:id="15"/>
    </w:p>
    <w:p w14:paraId="54C69B4B" w14:textId="3B67EBCA" w:rsidR="00E21247" w:rsidRPr="0079340A" w:rsidRDefault="00E21247" w:rsidP="00E21247">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79340A">
        <w:rPr>
          <w:rFonts w:ascii="Times New Roman" w:eastAsia="Calibri" w:hAnsi="Times New Roman" w:cs="Times New Roman"/>
          <w:kern w:val="0"/>
          <w:sz w:val="28"/>
          <w:szCs w:val="28"/>
          <w14:ligatures w14:val="none"/>
        </w:rPr>
        <w:t xml:space="preserve">Вимогою Закону </w:t>
      </w:r>
      <w:r w:rsidR="00146859" w:rsidRPr="0079340A">
        <w:rPr>
          <w:rFonts w:ascii="Times New Roman" w:eastAsia="Aptos" w:hAnsi="Times New Roman" w:cs="Times New Roman"/>
          <w:color w:val="000000"/>
          <w:sz w:val="28"/>
          <w:szCs w:val="28"/>
          <w:shd w:val="clear" w:color="auto" w:fill="FFFFFF"/>
        </w:rPr>
        <w:t>№ 1697-VII</w:t>
      </w:r>
      <w:r w:rsidR="00146859" w:rsidRPr="0079340A">
        <w:rPr>
          <w:rFonts w:ascii="Times New Roman" w:eastAsia="Aptos" w:hAnsi="Times New Roman" w:cs="Times New Roman"/>
          <w:sz w:val="28"/>
          <w:szCs w:val="28"/>
          <w:shd w:val="clear" w:color="auto" w:fill="FFFFFF"/>
        </w:rPr>
        <w:t xml:space="preserve"> </w:t>
      </w:r>
      <w:r w:rsidRPr="0079340A">
        <w:rPr>
          <w:rFonts w:ascii="Times New Roman" w:eastAsia="Calibri" w:hAnsi="Times New Roman" w:cs="Times New Roman"/>
          <w:kern w:val="0"/>
          <w:sz w:val="28"/>
          <w:szCs w:val="28"/>
          <w14:ligatures w14:val="none"/>
        </w:rPr>
        <w:t>щодо змісту дисциплінарної скарги є зазначення скаржником конкретних відомостей про наявність ознак дисциплінарного проступку прокурора.</w:t>
      </w:r>
    </w:p>
    <w:p w14:paraId="62407153" w14:textId="093D4D3D" w:rsidR="00E21247" w:rsidRPr="0079340A" w:rsidRDefault="00E21247" w:rsidP="00E21247">
      <w:pPr>
        <w:widowControl w:val="0"/>
        <w:pBdr>
          <w:bottom w:val="single" w:sz="12" w:space="21" w:color="FFFFFF"/>
        </w:pBdr>
        <w:spacing w:after="0" w:line="240" w:lineRule="auto"/>
        <w:ind w:firstLine="709"/>
        <w:jc w:val="both"/>
        <w:rPr>
          <w:rFonts w:ascii="Times New Roman" w:eastAsia="Times New Roman" w:hAnsi="Times New Roman" w:cs="Times New Roman"/>
          <w:kern w:val="0"/>
          <w:sz w:val="28"/>
          <w:szCs w:val="28"/>
          <w:lang w:eastAsia="ru-RU"/>
          <w14:ligatures w14:val="none"/>
        </w:rPr>
      </w:pPr>
      <w:r w:rsidRPr="0079340A">
        <w:rPr>
          <w:rFonts w:ascii="Times New Roman" w:eastAsia="Calibri" w:hAnsi="Times New Roman" w:cs="Times New Roman"/>
          <w:kern w:val="0"/>
          <w:sz w:val="28"/>
          <w:szCs w:val="28"/>
          <w:shd w:val="clear" w:color="auto" w:fill="FFFFFF"/>
          <w14:ligatures w14:val="none"/>
        </w:rPr>
        <w:t xml:space="preserve">Згідно рекомендованого зразка дисциплінарної скарги, </w:t>
      </w:r>
      <w:r w:rsidRPr="0079340A">
        <w:rPr>
          <w:rFonts w:ascii="Times New Roman" w:eastAsia="Times New Roman" w:hAnsi="Times New Roman" w:cs="Times New Roman"/>
          <w:kern w:val="0"/>
          <w:sz w:val="28"/>
          <w:szCs w:val="28"/>
          <w14:ligatures w14:val="none"/>
        </w:rPr>
        <w:t xml:space="preserve">розміщеного на офіційних вебсайтах Офісу Генерального прокурора і Комісії за посиланнями </w:t>
      </w:r>
      <w:hyperlink r:id="rId13" w:history="1">
        <w:r w:rsidRPr="0079340A">
          <w:rPr>
            <w:rFonts w:ascii="Times New Roman" w:eastAsia="Times New Roman" w:hAnsi="Times New Roman" w:cs="Times New Roman"/>
            <w:kern w:val="0"/>
            <w:sz w:val="28"/>
            <w:szCs w:val="28"/>
            <w14:ligatures w14:val="none"/>
          </w:rPr>
          <w:t>https://www.gp.gov.ua/ua/posts/vidpovidnij-organ-sho-zdijsnyuye-disciplinarne-provadzhennya</w:t>
        </w:r>
      </w:hyperlink>
      <w:r w:rsidRPr="0079340A">
        <w:rPr>
          <w:rFonts w:ascii="Times New Roman" w:eastAsia="Times New Roman" w:hAnsi="Times New Roman" w:cs="Times New Roman"/>
          <w:kern w:val="0"/>
          <w:sz w:val="28"/>
          <w:szCs w:val="28"/>
          <w14:ligatures w14:val="none"/>
        </w:rPr>
        <w:t xml:space="preserve"> та </w:t>
      </w:r>
      <w:hyperlink r:id="rId14" w:history="1">
        <w:r w:rsidRPr="0079340A">
          <w:rPr>
            <w:rFonts w:ascii="Times New Roman" w:eastAsia="Times New Roman" w:hAnsi="Times New Roman" w:cs="Times New Roman"/>
            <w:kern w:val="0"/>
            <w:sz w:val="28"/>
            <w:szCs w:val="28"/>
            <w14:ligatures w14:val="none"/>
          </w:rPr>
          <w:t>https://kdkp.gov.ua/page/zrazok-dystsyplinarnoi-skarhy</w:t>
        </w:r>
      </w:hyperlink>
      <w:r w:rsidRPr="0079340A">
        <w:rPr>
          <w:rFonts w:ascii="Aptos" w:eastAsia="Aptos" w:hAnsi="Aptos" w:cs="Times New Roman"/>
        </w:rPr>
        <w:t xml:space="preserve"> </w:t>
      </w:r>
      <w:r w:rsidRPr="0079340A">
        <w:rPr>
          <w:rFonts w:ascii="Times New Roman" w:eastAsia="Aptos" w:hAnsi="Times New Roman" w:cs="Times New Roman"/>
          <w:sz w:val="28"/>
          <w:szCs w:val="28"/>
        </w:rPr>
        <w:t>відповідно</w:t>
      </w:r>
      <w:r w:rsidRPr="0079340A">
        <w:rPr>
          <w:rFonts w:ascii="Times New Roman" w:eastAsia="Calibri" w:hAnsi="Times New Roman" w:cs="Times New Roman"/>
          <w:kern w:val="0"/>
          <w:sz w:val="28"/>
          <w:szCs w:val="28"/>
          <w:shd w:val="clear" w:color="auto" w:fill="FFFFFF"/>
          <w14:ligatures w14:val="none"/>
        </w:rPr>
        <w:t xml:space="preserve">, </w:t>
      </w:r>
      <w:r w:rsidRPr="003F0B92">
        <w:rPr>
          <w:rFonts w:ascii="Times New Roman" w:eastAsia="Calibri" w:hAnsi="Times New Roman" w:cs="Times New Roman"/>
          <w:b/>
          <w:i/>
          <w:kern w:val="0"/>
          <w:sz w:val="28"/>
          <w:szCs w:val="28"/>
          <w:shd w:val="clear" w:color="auto" w:fill="FFFFFF"/>
          <w14:ligatures w14:val="none"/>
        </w:rPr>
        <w:t>до дисциплінарної скарги додаються документи, що підтверджують зазначені у дисциплінарній скарзі відомості</w:t>
      </w:r>
      <w:r w:rsidRPr="0079340A">
        <w:rPr>
          <w:rFonts w:ascii="Times New Roman" w:eastAsia="Calibri" w:hAnsi="Times New Roman" w:cs="Times New Roman"/>
          <w:kern w:val="0"/>
          <w:sz w:val="28"/>
          <w:szCs w:val="28"/>
          <w:shd w:val="clear" w:color="auto" w:fill="FFFFFF"/>
          <w14:ligatures w14:val="none"/>
        </w:rPr>
        <w:t>. О</w:t>
      </w:r>
      <w:r w:rsidRPr="0079340A">
        <w:rPr>
          <w:rFonts w:ascii="Times New Roman" w:eastAsia="Times New Roman" w:hAnsi="Times New Roman" w:cs="Times New Roman"/>
          <w:kern w:val="0"/>
          <w:sz w:val="28"/>
          <w:szCs w:val="28"/>
          <w:lang w:eastAsia="ru-RU"/>
          <w14:ligatures w14:val="none"/>
        </w:rPr>
        <w:t xml:space="preserve">соба, яка подає дисциплінарну скаргу, має перевірити факти, які можуть тягнути за собою </w:t>
      </w:r>
      <w:r w:rsidRPr="0079340A">
        <w:rPr>
          <w:rFonts w:ascii="Times New Roman" w:eastAsia="Times New Roman" w:hAnsi="Times New Roman" w:cs="Times New Roman"/>
          <w:kern w:val="0"/>
          <w:sz w:val="28"/>
          <w:szCs w:val="28"/>
          <w:lang w:eastAsia="ru-RU"/>
          <w14:ligatures w14:val="none"/>
        </w:rPr>
        <w:lastRenderedPageBreak/>
        <w:t xml:space="preserve">дисциплінарну відповідальність прокурора (прокурорів), до подання такої скарги. Не допускається зловживання правом звернення до </w:t>
      </w:r>
      <w:r w:rsidR="00146859" w:rsidRPr="0079340A">
        <w:rPr>
          <w:rFonts w:ascii="Times New Roman" w:eastAsia="Times New Roman" w:hAnsi="Times New Roman" w:cs="Times New Roman"/>
          <w:kern w:val="0"/>
          <w:sz w:val="28"/>
          <w:szCs w:val="28"/>
          <w:lang w:eastAsia="ru-RU"/>
          <w14:ligatures w14:val="none"/>
        </w:rPr>
        <w:t>КДКП</w:t>
      </w:r>
      <w:r w:rsidRPr="0079340A">
        <w:rPr>
          <w:rFonts w:ascii="Times New Roman" w:eastAsia="Times New Roman" w:hAnsi="Times New Roman" w:cs="Times New Roman"/>
          <w:kern w:val="0"/>
          <w:sz w:val="28"/>
          <w:szCs w:val="28"/>
          <w:lang w:eastAsia="ru-RU"/>
          <w14:ligatures w14:val="none"/>
        </w:rPr>
        <w:t>, у тому числі ініціювання питання відповідальності прокурора (прокурорів) без достатніх підстав, використання такого права як засобу тиску на прокурора у зв’язку зі здійсненням ним повноважень.</w:t>
      </w:r>
    </w:p>
    <w:p w14:paraId="5D485844" w14:textId="77777777" w:rsidR="00E21247" w:rsidRPr="0079340A" w:rsidRDefault="00E21247" w:rsidP="00E21247">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79340A">
        <w:rPr>
          <w:rFonts w:ascii="Times New Roman" w:eastAsia="Calibri" w:hAnsi="Times New Roman" w:cs="Times New Roman"/>
          <w:kern w:val="0"/>
          <w:sz w:val="28"/>
          <w:szCs w:val="28"/>
          <w14:ligatures w14:val="none"/>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 </w:t>
      </w:r>
    </w:p>
    <w:p w14:paraId="3B6EFDBF" w14:textId="77777777" w:rsidR="00E21247" w:rsidRPr="0079340A" w:rsidRDefault="00E21247" w:rsidP="00E21247">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79340A">
        <w:rPr>
          <w:rFonts w:ascii="Times New Roman" w:eastAsia="Calibri" w:hAnsi="Times New Roman" w:cs="Times New Roman"/>
          <w:kern w:val="0"/>
          <w:sz w:val="28"/>
          <w:szCs w:val="28"/>
          <w14:ligatures w14:val="none"/>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2C096872" w14:textId="13EC59AD" w:rsidR="00E21247" w:rsidRPr="0079340A" w:rsidRDefault="00E21247" w:rsidP="00E21247">
      <w:pPr>
        <w:widowControl w:val="0"/>
        <w:pBdr>
          <w:bottom w:val="single" w:sz="12" w:space="21" w:color="FFFFFF"/>
        </w:pBdr>
        <w:spacing w:after="0" w:line="240" w:lineRule="auto"/>
        <w:ind w:firstLine="708"/>
        <w:jc w:val="both"/>
        <w:rPr>
          <w:rFonts w:ascii="Times New Roman" w:eastAsia="Calibri" w:hAnsi="Times New Roman" w:cs="Times New Roman"/>
          <w:color w:val="000000"/>
          <w:kern w:val="0"/>
          <w:sz w:val="28"/>
          <w:szCs w:val="28"/>
          <w14:ligatures w14:val="none"/>
        </w:rPr>
      </w:pPr>
      <w:r w:rsidRPr="0079340A">
        <w:rPr>
          <w:rFonts w:ascii="Times New Roman" w:eastAsia="Calibri" w:hAnsi="Times New Roman" w:cs="Times New Roman"/>
          <w:kern w:val="0"/>
          <w:sz w:val="28"/>
          <w:szCs w:val="28"/>
          <w14:ligatures w14:val="none"/>
        </w:rPr>
        <w:t xml:space="preserve">Згідно з усталеною практикою </w:t>
      </w:r>
      <w:r w:rsidR="00146859" w:rsidRPr="0079340A">
        <w:rPr>
          <w:rFonts w:ascii="Times New Roman" w:eastAsia="Calibri" w:hAnsi="Times New Roman" w:cs="Times New Roman"/>
          <w:kern w:val="0"/>
          <w:sz w:val="28"/>
          <w:szCs w:val="28"/>
          <w14:ligatures w14:val="none"/>
        </w:rPr>
        <w:t>КДКП</w:t>
      </w:r>
      <w:r w:rsidRPr="0079340A">
        <w:rPr>
          <w:rFonts w:ascii="Times New Roman" w:eastAsia="Calibri" w:hAnsi="Times New Roman" w:cs="Times New Roman"/>
          <w:kern w:val="0"/>
          <w:sz w:val="28"/>
          <w:szCs w:val="28"/>
          <w14:ligatures w14:val="none"/>
        </w:rPr>
        <w:t xml:space="preserve">,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w:t>
      </w:r>
      <w:r w:rsidRPr="0079340A">
        <w:rPr>
          <w:rFonts w:ascii="Times New Roman" w:eastAsia="Calibri" w:hAnsi="Times New Roman" w:cs="Times New Roman"/>
          <w:color w:val="000000"/>
          <w:kern w:val="0"/>
          <w:sz w:val="28"/>
          <w:szCs w:val="28"/>
          <w14:ligatures w14:val="none"/>
        </w:rPr>
        <w:t>неналежному виконанні прокурором своїх посадових обов’язків та інших вимог, встановлених Законом та іншими нормативно-правовими актами, за яке до нього може бути застосоване дисциплінарне стягнення.</w:t>
      </w:r>
    </w:p>
    <w:p w14:paraId="7FF8B201" w14:textId="11C9461E" w:rsidR="00E21247" w:rsidRPr="0079340A" w:rsidRDefault="00E21247" w:rsidP="00E21247">
      <w:pPr>
        <w:widowControl w:val="0"/>
        <w:pBdr>
          <w:bottom w:val="single" w:sz="12" w:space="21" w:color="FFFFFF"/>
        </w:pBdr>
        <w:spacing w:after="0" w:line="240" w:lineRule="auto"/>
        <w:ind w:firstLine="708"/>
        <w:jc w:val="both"/>
        <w:rPr>
          <w:rFonts w:ascii="Times New Roman" w:eastAsia="Calibri" w:hAnsi="Times New Roman" w:cs="Times New Roman"/>
          <w:color w:val="000000"/>
          <w:kern w:val="0"/>
          <w:sz w:val="28"/>
          <w:szCs w:val="28"/>
          <w14:ligatures w14:val="none"/>
        </w:rPr>
      </w:pPr>
      <w:r w:rsidRPr="0079340A">
        <w:rPr>
          <w:rFonts w:ascii="Times New Roman" w:eastAsia="Calibri" w:hAnsi="Times New Roman" w:cs="Times New Roman"/>
          <w:color w:val="000000"/>
          <w:kern w:val="0"/>
          <w:sz w:val="28"/>
          <w:szCs w:val="28"/>
          <w14:ligatures w14:val="none"/>
        </w:rPr>
        <w:t>Згідно зі ст. ст. 7, 73 Закону КДКП є окремою юридичною особою</w:t>
      </w:r>
      <w:r w:rsidRPr="0079340A">
        <w:rPr>
          <w:rFonts w:ascii="Times New Roman" w:eastAsia="Calibri" w:hAnsi="Times New Roman" w:cs="Times New Roman"/>
          <w:bCs/>
          <w:color w:val="000000"/>
          <w:kern w:val="0"/>
          <w:sz w:val="28"/>
          <w:szCs w:val="28"/>
          <w14:ligatures w14:val="none"/>
        </w:rPr>
        <w:t xml:space="preserve"> та не входить до системи прокуратури України.</w:t>
      </w:r>
      <w:bookmarkStart w:id="16" w:name="n665"/>
      <w:bookmarkEnd w:id="16"/>
      <w:r w:rsidRPr="0079340A">
        <w:rPr>
          <w:rFonts w:ascii="Times New Roman" w:eastAsia="Calibri" w:hAnsi="Times New Roman" w:cs="Times New Roman"/>
          <w:bCs/>
          <w:color w:val="000000"/>
          <w:kern w:val="0"/>
          <w:sz w:val="28"/>
          <w:szCs w:val="28"/>
          <w14:ligatures w14:val="none"/>
        </w:rPr>
        <w:t xml:space="preserve"> </w:t>
      </w:r>
      <w:r w:rsidRPr="0079340A">
        <w:rPr>
          <w:rFonts w:ascii="Times New Roman" w:eastAsia="Calibri" w:hAnsi="Times New Roman" w:cs="Times New Roman"/>
          <w:color w:val="000000"/>
          <w:kern w:val="0"/>
          <w:sz w:val="28"/>
          <w:szCs w:val="28"/>
          <w14:ligatures w14:val="none"/>
        </w:rPr>
        <w:t xml:space="preserve">Одночасно порядок роботи </w:t>
      </w:r>
      <w:r w:rsidR="00146859" w:rsidRPr="0079340A">
        <w:rPr>
          <w:rFonts w:ascii="Times New Roman" w:eastAsia="Calibri" w:hAnsi="Times New Roman" w:cs="Times New Roman"/>
          <w:color w:val="000000"/>
          <w:kern w:val="0"/>
          <w:sz w:val="28"/>
          <w:szCs w:val="28"/>
          <w14:ligatures w14:val="none"/>
        </w:rPr>
        <w:t>КДКП</w:t>
      </w:r>
      <w:r w:rsidRPr="0079340A">
        <w:rPr>
          <w:rFonts w:ascii="Times New Roman" w:eastAsia="Calibri" w:hAnsi="Times New Roman" w:cs="Times New Roman"/>
          <w:color w:val="000000"/>
          <w:kern w:val="0"/>
          <w:sz w:val="28"/>
          <w:szCs w:val="28"/>
          <w14:ligatures w14:val="none"/>
        </w:rPr>
        <w:t xml:space="preserve"> визначається Положенням про порядок роботи Кваліфікаційно-дисциплінарної комісії прокурорів, прийнятим всеукраїнською конференцією прокурорів 27.04.2017 (далі – Положення</w:t>
      </w:r>
      <w:r w:rsidR="00146859" w:rsidRPr="0079340A">
        <w:rPr>
          <w:rFonts w:ascii="Times New Roman" w:eastAsia="Calibri" w:hAnsi="Times New Roman" w:cs="Times New Roman"/>
          <w:color w:val="000000"/>
          <w:kern w:val="0"/>
          <w:sz w:val="28"/>
          <w:szCs w:val="28"/>
          <w14:ligatures w14:val="none"/>
        </w:rPr>
        <w:t xml:space="preserve"> від 27.04.2017</w:t>
      </w:r>
      <w:r w:rsidRPr="0079340A">
        <w:rPr>
          <w:rFonts w:ascii="Times New Roman" w:eastAsia="Calibri" w:hAnsi="Times New Roman" w:cs="Times New Roman"/>
          <w:color w:val="000000"/>
          <w:kern w:val="0"/>
          <w:sz w:val="28"/>
          <w:szCs w:val="28"/>
          <w14:ligatures w14:val="none"/>
        </w:rPr>
        <w:t>).</w:t>
      </w:r>
    </w:p>
    <w:p w14:paraId="02D1D358" w14:textId="58062EE8" w:rsidR="00E21247" w:rsidRPr="0079340A" w:rsidRDefault="00E21247" w:rsidP="00E21247">
      <w:pPr>
        <w:widowControl w:val="0"/>
        <w:pBdr>
          <w:bottom w:val="single" w:sz="12" w:space="21" w:color="FFFFFF"/>
        </w:pBdr>
        <w:spacing w:after="0" w:line="240" w:lineRule="auto"/>
        <w:ind w:firstLine="708"/>
        <w:jc w:val="both"/>
        <w:rPr>
          <w:rFonts w:ascii="Times New Roman" w:eastAsia="Calibri" w:hAnsi="Times New Roman" w:cs="Times New Roman"/>
          <w:color w:val="000000"/>
          <w:kern w:val="0"/>
          <w:sz w:val="28"/>
          <w:szCs w:val="28"/>
          <w:lang w:bidi="uk-UA"/>
          <w14:ligatures w14:val="none"/>
        </w:rPr>
      </w:pPr>
      <w:r w:rsidRPr="0079340A">
        <w:rPr>
          <w:rFonts w:ascii="Times New Roman" w:eastAsia="Calibri" w:hAnsi="Times New Roman" w:cs="Times New Roman"/>
          <w:color w:val="000000"/>
          <w:kern w:val="0"/>
          <w:sz w:val="28"/>
          <w:szCs w:val="28"/>
          <w:lang w:bidi="uk-UA"/>
          <w14:ligatures w14:val="none"/>
        </w:rPr>
        <w:t xml:space="preserve">Відповідно до п. 4 ч. 1 ст. 77 Закону </w:t>
      </w:r>
      <w:r w:rsidR="00146859" w:rsidRPr="0079340A">
        <w:rPr>
          <w:rFonts w:ascii="Times New Roman" w:eastAsia="Aptos" w:hAnsi="Times New Roman" w:cs="Times New Roman"/>
          <w:color w:val="000000"/>
          <w:sz w:val="28"/>
          <w:szCs w:val="28"/>
          <w:shd w:val="clear" w:color="auto" w:fill="FFFFFF"/>
        </w:rPr>
        <w:t>№ 1697-VII</w:t>
      </w:r>
      <w:r w:rsidR="00146859" w:rsidRPr="0079340A">
        <w:rPr>
          <w:rFonts w:ascii="Times New Roman" w:eastAsia="Aptos" w:hAnsi="Times New Roman" w:cs="Times New Roman"/>
          <w:sz w:val="28"/>
          <w:szCs w:val="28"/>
          <w:shd w:val="clear" w:color="auto" w:fill="FFFFFF"/>
        </w:rPr>
        <w:t xml:space="preserve"> </w:t>
      </w:r>
      <w:r w:rsidRPr="0079340A">
        <w:rPr>
          <w:rFonts w:ascii="Times New Roman" w:eastAsia="Calibri" w:hAnsi="Times New Roman" w:cs="Times New Roman"/>
          <w:color w:val="000000"/>
          <w:kern w:val="0"/>
          <w:sz w:val="28"/>
          <w:szCs w:val="28"/>
          <w:lang w:bidi="uk-UA"/>
          <w14:ligatures w14:val="none"/>
        </w:rPr>
        <w:t xml:space="preserve">до повноважень </w:t>
      </w:r>
      <w:r w:rsidR="00146859" w:rsidRPr="0079340A">
        <w:rPr>
          <w:rFonts w:ascii="Times New Roman" w:eastAsia="Calibri" w:hAnsi="Times New Roman" w:cs="Times New Roman"/>
          <w:color w:val="000000"/>
          <w:kern w:val="0"/>
          <w:sz w:val="28"/>
          <w:szCs w:val="28"/>
          <w:lang w:bidi="uk-UA"/>
          <w14:ligatures w14:val="none"/>
        </w:rPr>
        <w:t>КДКП</w:t>
      </w:r>
      <w:r w:rsidRPr="0079340A">
        <w:rPr>
          <w:rFonts w:ascii="Times New Roman" w:eastAsia="Calibri" w:hAnsi="Times New Roman" w:cs="Times New Roman"/>
          <w:color w:val="000000"/>
          <w:kern w:val="0"/>
          <w:sz w:val="28"/>
          <w:szCs w:val="28"/>
          <w:lang w:bidi="uk-UA"/>
          <w14:ligatures w14:val="none"/>
        </w:rPr>
        <w:t xml:space="preserve"> віднесено розгляд дисциплінарних скарг про вчинення прокурором дисциплінарного проступку та здійснення дисциплінарного провадження. </w:t>
      </w:r>
    </w:p>
    <w:p w14:paraId="46A57790" w14:textId="6A4B5124" w:rsidR="00E21247" w:rsidRPr="0079340A" w:rsidRDefault="00E21247" w:rsidP="00E21247">
      <w:pPr>
        <w:widowControl w:val="0"/>
        <w:pBdr>
          <w:bottom w:val="single" w:sz="12" w:space="21" w:color="FFFFFF"/>
        </w:pBdr>
        <w:spacing w:after="0" w:line="240" w:lineRule="auto"/>
        <w:ind w:firstLine="708"/>
        <w:jc w:val="both"/>
        <w:rPr>
          <w:rFonts w:ascii="Times New Roman" w:eastAsia="Calibri" w:hAnsi="Times New Roman" w:cs="Times New Roman"/>
          <w:bCs/>
          <w:color w:val="000000"/>
          <w:kern w:val="0"/>
          <w:sz w:val="28"/>
          <w:szCs w:val="28"/>
          <w14:ligatures w14:val="none"/>
        </w:rPr>
      </w:pPr>
      <w:r w:rsidRPr="0079340A">
        <w:rPr>
          <w:rFonts w:ascii="Times New Roman" w:eastAsia="Calibri" w:hAnsi="Times New Roman" w:cs="Times New Roman"/>
          <w:bCs/>
          <w:color w:val="000000"/>
          <w:kern w:val="0"/>
          <w:sz w:val="28"/>
          <w:szCs w:val="28"/>
          <w14:ligatures w14:val="none"/>
        </w:rPr>
        <w:t xml:space="preserve">Частиною 2 ст. 45 </w:t>
      </w:r>
      <w:r w:rsidRPr="0079340A">
        <w:rPr>
          <w:rFonts w:ascii="Times New Roman" w:eastAsia="Calibri" w:hAnsi="Times New Roman" w:cs="Times New Roman"/>
          <w:color w:val="000000"/>
          <w:kern w:val="0"/>
          <w:sz w:val="28"/>
          <w:szCs w:val="28"/>
          <w14:ligatures w14:val="none"/>
        </w:rPr>
        <w:t>Закону</w:t>
      </w:r>
      <w:r w:rsidR="00146859" w:rsidRPr="0079340A">
        <w:rPr>
          <w:rFonts w:ascii="Times New Roman" w:eastAsia="Calibri" w:hAnsi="Times New Roman" w:cs="Times New Roman"/>
          <w:color w:val="000000"/>
          <w:kern w:val="0"/>
          <w:sz w:val="28"/>
          <w:szCs w:val="28"/>
          <w14:ligatures w14:val="none"/>
        </w:rPr>
        <w:t xml:space="preserve"> </w:t>
      </w:r>
      <w:r w:rsidR="00146859" w:rsidRPr="0079340A">
        <w:rPr>
          <w:rFonts w:ascii="Times New Roman" w:eastAsia="Aptos" w:hAnsi="Times New Roman" w:cs="Times New Roman"/>
          <w:color w:val="000000"/>
          <w:sz w:val="28"/>
          <w:szCs w:val="28"/>
          <w:shd w:val="clear" w:color="auto" w:fill="FFFFFF"/>
        </w:rPr>
        <w:t>№ 1697-VII</w:t>
      </w:r>
      <w:r w:rsidRPr="0079340A">
        <w:rPr>
          <w:rFonts w:ascii="Times New Roman" w:eastAsia="Calibri" w:hAnsi="Times New Roman" w:cs="Times New Roman"/>
          <w:bCs/>
          <w:color w:val="000000"/>
          <w:kern w:val="0"/>
          <w:sz w:val="28"/>
          <w:szCs w:val="28"/>
          <w14:ligatures w14:val="none"/>
        </w:rPr>
        <w:t xml:space="preserve">, право на звернення до </w:t>
      </w:r>
      <w:r w:rsidR="00146859" w:rsidRPr="0079340A">
        <w:rPr>
          <w:rFonts w:ascii="Times New Roman" w:eastAsia="Calibri" w:hAnsi="Times New Roman" w:cs="Times New Roman"/>
          <w:bCs/>
          <w:color w:val="000000"/>
          <w:kern w:val="0"/>
          <w:sz w:val="28"/>
          <w:szCs w:val="28"/>
          <w14:ligatures w14:val="none"/>
        </w:rPr>
        <w:t>КДКП</w:t>
      </w:r>
      <w:r w:rsidRPr="0079340A">
        <w:rPr>
          <w:rFonts w:ascii="Times New Roman" w:eastAsia="Calibri" w:hAnsi="Times New Roman" w:cs="Times New Roman"/>
          <w:bCs/>
          <w:color w:val="000000"/>
          <w:kern w:val="0"/>
          <w:sz w:val="28"/>
          <w:szCs w:val="28"/>
          <w14:ligatures w14:val="none"/>
        </w:rPr>
        <w:t xml:space="preserve"> із дисциплінарною скаргою про вчинення прокурором дисциплінарного проступку має кожен, кому відомі такі факти. </w:t>
      </w:r>
    </w:p>
    <w:p w14:paraId="54E8A9AD" w14:textId="1C0E1B6A" w:rsidR="00E21247" w:rsidRDefault="00E21247" w:rsidP="00E21247">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79340A">
        <w:rPr>
          <w:rFonts w:ascii="Times New Roman" w:eastAsia="Calibri" w:hAnsi="Times New Roman" w:cs="Times New Roman"/>
          <w:kern w:val="0"/>
          <w:sz w:val="28"/>
          <w:szCs w:val="28"/>
          <w14:ligatures w14:val="none"/>
        </w:rPr>
        <w:t>Відповідно до п. 62 Положення</w:t>
      </w:r>
      <w:r w:rsidR="00146859" w:rsidRPr="0079340A">
        <w:rPr>
          <w:rFonts w:ascii="Times New Roman" w:eastAsia="Calibri" w:hAnsi="Times New Roman" w:cs="Times New Roman"/>
          <w:kern w:val="0"/>
          <w:sz w:val="28"/>
          <w:szCs w:val="28"/>
          <w14:ligatures w14:val="none"/>
        </w:rPr>
        <w:t xml:space="preserve"> від 27.04.2017</w:t>
      </w:r>
      <w:r w:rsidRPr="0079340A">
        <w:rPr>
          <w:rFonts w:ascii="Times New Roman" w:eastAsia="Calibri" w:hAnsi="Times New Roman" w:cs="Times New Roman"/>
          <w:kern w:val="0"/>
          <w:sz w:val="28"/>
          <w:szCs w:val="28"/>
          <w14:ligatures w14:val="none"/>
        </w:rPr>
        <w:t xml:space="preserve"> КДКП не може прийняти рішення на підставі припущень, неперевіреної чи недостовірної інформації.</w:t>
      </w:r>
    </w:p>
    <w:p w14:paraId="3F0AA653" w14:textId="77777777" w:rsidR="00CA2456" w:rsidRPr="0079340A" w:rsidRDefault="00CA2456" w:rsidP="00E21247">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p>
    <w:p w14:paraId="78D969BC" w14:textId="77777777" w:rsidR="00FF5052" w:rsidRPr="0079340A" w:rsidRDefault="00E21247" w:rsidP="00CA2456">
      <w:pPr>
        <w:widowControl w:val="0"/>
        <w:pBdr>
          <w:bottom w:val="single" w:sz="12" w:space="21" w:color="FFFFFF"/>
        </w:pBdr>
        <w:spacing w:after="0" w:line="240" w:lineRule="auto"/>
        <w:ind w:firstLine="709"/>
        <w:jc w:val="both"/>
        <w:rPr>
          <w:rFonts w:ascii="Times New Roman" w:eastAsia="Calibri" w:hAnsi="Times New Roman" w:cs="Times New Roman"/>
          <w:b/>
          <w:bCs/>
          <w:kern w:val="0"/>
          <w:sz w:val="28"/>
          <w:szCs w:val="28"/>
          <w14:ligatures w14:val="none"/>
        </w:rPr>
      </w:pPr>
      <w:r w:rsidRPr="0079340A">
        <w:rPr>
          <w:rFonts w:ascii="Times New Roman" w:eastAsia="Calibri" w:hAnsi="Times New Roman" w:cs="Times New Roman"/>
          <w:b/>
          <w:bCs/>
          <w:kern w:val="0"/>
          <w:sz w:val="28"/>
          <w:szCs w:val="28"/>
          <w14:ligatures w14:val="none"/>
        </w:rPr>
        <w:t>Оцінка встановлених обставин та мотиви прийнятого рішення</w:t>
      </w:r>
    </w:p>
    <w:p w14:paraId="31937CE9" w14:textId="1E3D2050" w:rsidR="00B40C03" w:rsidRPr="0079340A" w:rsidRDefault="00E21247" w:rsidP="00CA2456">
      <w:pPr>
        <w:widowControl w:val="0"/>
        <w:pBdr>
          <w:bottom w:val="single" w:sz="12" w:space="21" w:color="FFFFFF"/>
        </w:pBdr>
        <w:spacing w:after="0" w:line="240" w:lineRule="auto"/>
        <w:ind w:firstLine="709"/>
        <w:jc w:val="both"/>
        <w:rPr>
          <w:rFonts w:ascii="Times New Roman" w:eastAsia="Aptos" w:hAnsi="Times New Roman" w:cs="Times New Roman"/>
          <w:sz w:val="28"/>
          <w:szCs w:val="28"/>
        </w:rPr>
      </w:pPr>
      <w:r w:rsidRPr="0079340A">
        <w:rPr>
          <w:rFonts w:ascii="Times New Roman" w:eastAsia="Calibri" w:hAnsi="Times New Roman" w:cs="Times New Roman"/>
          <w:kern w:val="0"/>
          <w:sz w:val="28"/>
          <w:szCs w:val="28"/>
          <w14:ligatures w14:val="none"/>
        </w:rPr>
        <w:t xml:space="preserve">Дисциплінарна скарга </w:t>
      </w:r>
      <w:r w:rsidR="00CA2456">
        <w:rPr>
          <w:rFonts w:ascii="Times New Roman" w:eastAsia="Calibri" w:hAnsi="Times New Roman" w:cs="Times New Roman"/>
          <w:kern w:val="0"/>
          <w:sz w:val="28"/>
          <w:szCs w:val="28"/>
          <w14:ligatures w14:val="none"/>
        </w:rPr>
        <w:t>ОСОБА 1</w:t>
      </w:r>
      <w:r w:rsidR="00B15066" w:rsidRPr="0079340A">
        <w:rPr>
          <w:rFonts w:ascii="Times New Roman" w:eastAsia="Calibri" w:hAnsi="Times New Roman" w:cs="Times New Roman"/>
          <w:kern w:val="0"/>
          <w:sz w:val="28"/>
          <w:szCs w:val="28"/>
          <w14:ligatures w14:val="none"/>
        </w:rPr>
        <w:t xml:space="preserve">, який діє в інтересах </w:t>
      </w:r>
      <w:r w:rsidR="00CA2456">
        <w:rPr>
          <w:rFonts w:ascii="Times New Roman" w:eastAsia="Calibri" w:hAnsi="Times New Roman" w:cs="Times New Roman"/>
          <w:kern w:val="0"/>
          <w:sz w:val="28"/>
          <w:szCs w:val="28"/>
          <w14:ligatures w14:val="none"/>
        </w:rPr>
        <w:t>ОСОБА 2,</w:t>
      </w:r>
      <w:r w:rsidR="00B15066" w:rsidRPr="0079340A">
        <w:rPr>
          <w:rFonts w:ascii="Times New Roman" w:eastAsia="Calibri" w:hAnsi="Times New Roman" w:cs="Times New Roman"/>
          <w:kern w:val="0"/>
          <w:sz w:val="28"/>
          <w:szCs w:val="28"/>
          <w14:ligatures w14:val="none"/>
        </w:rPr>
        <w:t xml:space="preserve"> </w:t>
      </w:r>
      <w:r w:rsidRPr="0079340A">
        <w:rPr>
          <w:rFonts w:ascii="Times New Roman" w:eastAsia="Calibri" w:hAnsi="Times New Roman" w:cs="Times New Roman"/>
          <w:kern w:val="0"/>
          <w:sz w:val="28"/>
          <w:szCs w:val="28"/>
          <w14:ligatures w14:val="none"/>
        </w:rPr>
        <w:t xml:space="preserve">стосується </w:t>
      </w:r>
      <w:r w:rsidRPr="0079340A">
        <w:rPr>
          <w:rFonts w:ascii="Times New Roman" w:eastAsia="Aptos" w:hAnsi="Times New Roman" w:cs="Times New Roman"/>
          <w:sz w:val="28"/>
          <w:szCs w:val="28"/>
        </w:rPr>
        <w:t>можливого неналежного виконання прокурор</w:t>
      </w:r>
      <w:r w:rsidR="00B15066" w:rsidRPr="0079340A">
        <w:rPr>
          <w:rFonts w:ascii="Times New Roman" w:eastAsia="Aptos" w:hAnsi="Times New Roman" w:cs="Times New Roman"/>
          <w:sz w:val="28"/>
          <w:szCs w:val="28"/>
        </w:rPr>
        <w:t>ом Калюжною В.Ю.</w:t>
      </w:r>
      <w:r w:rsidRPr="0079340A">
        <w:rPr>
          <w:rFonts w:ascii="Times New Roman" w:eastAsia="Aptos" w:hAnsi="Times New Roman" w:cs="Times New Roman"/>
          <w:sz w:val="28"/>
          <w:szCs w:val="28"/>
        </w:rPr>
        <w:t xml:space="preserve"> службових обов’язків у межах кримінального процесу. </w:t>
      </w:r>
    </w:p>
    <w:p w14:paraId="7D17F548" w14:textId="77777777" w:rsidR="00B40C03" w:rsidRPr="0079340A" w:rsidRDefault="00B40C03" w:rsidP="00CA2456">
      <w:pPr>
        <w:widowControl w:val="0"/>
        <w:pBdr>
          <w:bottom w:val="single" w:sz="12" w:space="21" w:color="FFFFFF"/>
        </w:pBdr>
        <w:spacing w:after="0" w:line="240" w:lineRule="auto"/>
        <w:ind w:firstLine="709"/>
        <w:jc w:val="both"/>
        <w:rPr>
          <w:rFonts w:ascii="Times New Roman" w:eastAsia="Times New Roman" w:hAnsi="Times New Roman" w:cs="Times New Roman"/>
          <w:color w:val="000000"/>
          <w:kern w:val="0"/>
          <w:sz w:val="28"/>
          <w:szCs w:val="28"/>
          <w:lang w:eastAsia="uk-UA"/>
          <w14:ligatures w14:val="none"/>
        </w:rPr>
      </w:pPr>
      <w:r w:rsidRPr="0079340A">
        <w:rPr>
          <w:rFonts w:ascii="Times New Roman" w:eastAsia="Times New Roman" w:hAnsi="Times New Roman" w:cs="Times New Roman"/>
          <w:color w:val="000000"/>
          <w:kern w:val="0"/>
          <w:sz w:val="28"/>
          <w:szCs w:val="28"/>
          <w:lang w:eastAsia="uk-UA"/>
          <w14:ligatures w14:val="none"/>
        </w:rPr>
        <w:lastRenderedPageBreak/>
        <w:t>Велика Палата у постанові від 02.10.2018 у справі № 800/433/17 виснувала, що «</w:t>
      </w:r>
      <w:r w:rsidRPr="0079340A">
        <w:rPr>
          <w:rFonts w:ascii="Times New Roman" w:eastAsia="Times New Roman" w:hAnsi="Times New Roman" w:cs="Times New Roman"/>
          <w:i/>
          <w:iCs/>
          <w:color w:val="000000"/>
          <w:kern w:val="0"/>
          <w:sz w:val="28"/>
          <w:szCs w:val="28"/>
          <w:lang w:eastAsia="uk-UA"/>
          <w14:ligatures w14:val="none"/>
        </w:rPr>
        <w:t>виходячи з аналізу Закону України «Про прокуратуру»,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w:t>
      </w:r>
      <w:r w:rsidRPr="0079340A">
        <w:rPr>
          <w:rFonts w:ascii="Times New Roman" w:eastAsia="Times New Roman" w:hAnsi="Times New Roman" w:cs="Times New Roman"/>
          <w:color w:val="000000"/>
          <w:kern w:val="0"/>
          <w:sz w:val="28"/>
          <w:szCs w:val="28"/>
          <w:lang w:eastAsia="uk-UA"/>
          <w14:ligatures w14:val="none"/>
        </w:rPr>
        <w:t xml:space="preserve"> </w:t>
      </w:r>
    </w:p>
    <w:p w14:paraId="03066625" w14:textId="27894547" w:rsidR="007E6181" w:rsidRPr="0079340A" w:rsidRDefault="00B40C03" w:rsidP="007E6181">
      <w:pPr>
        <w:widowControl w:val="0"/>
        <w:pBdr>
          <w:bottom w:val="single" w:sz="12" w:space="21" w:color="FFFFFF"/>
        </w:pBdr>
        <w:spacing w:after="0" w:line="240" w:lineRule="auto"/>
        <w:ind w:firstLine="709"/>
        <w:jc w:val="both"/>
        <w:rPr>
          <w:rFonts w:ascii="Times New Roman" w:eastAsia="Times New Roman" w:hAnsi="Times New Roman" w:cs="Times New Roman"/>
          <w:color w:val="000000"/>
          <w:kern w:val="0"/>
          <w:sz w:val="28"/>
          <w:szCs w:val="28"/>
          <w:lang w:eastAsia="uk-UA"/>
          <w14:ligatures w14:val="none"/>
        </w:rPr>
      </w:pPr>
      <w:r w:rsidRPr="0079340A">
        <w:rPr>
          <w:rFonts w:ascii="Times New Roman" w:eastAsia="Times New Roman" w:hAnsi="Times New Roman" w:cs="Times New Roman"/>
          <w:i/>
          <w:iCs/>
          <w:color w:val="000000"/>
          <w:kern w:val="0"/>
          <w:sz w:val="28"/>
          <w:szCs w:val="28"/>
          <w:lang w:eastAsia="uk-UA"/>
          <w14:ligatures w14:val="none"/>
        </w:rPr>
        <w:t>«Для притягнення прокурора до дисциплінарної відповідальності за невиконання чи неналежне виконання ним службових обов’язків Кваліфікаційно-дисциплінарна комісія прокурорів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w:t>
      </w:r>
      <w:r w:rsidRPr="0079340A">
        <w:rPr>
          <w:rFonts w:ascii="Times New Roman" w:eastAsia="Times New Roman" w:hAnsi="Times New Roman" w:cs="Times New Roman"/>
          <w:color w:val="000000"/>
          <w:kern w:val="0"/>
          <w:sz w:val="28"/>
          <w:szCs w:val="28"/>
          <w:lang w:eastAsia="uk-UA"/>
          <w14:ligatures w14:val="none"/>
        </w:rPr>
        <w:t xml:space="preserve"> (рішення Касаційного адміністративного суду у складі Верховного Суду від 12.07.2018 у справі № 9901/565/18).</w:t>
      </w:r>
    </w:p>
    <w:p w14:paraId="04159F89" w14:textId="77777777" w:rsidR="00C81426" w:rsidRPr="0079340A" w:rsidRDefault="00E21247" w:rsidP="00C81426">
      <w:pPr>
        <w:widowControl w:val="0"/>
        <w:pBdr>
          <w:bottom w:val="single" w:sz="12" w:space="21" w:color="FFFFFF"/>
        </w:pBdr>
        <w:spacing w:after="0" w:line="240" w:lineRule="auto"/>
        <w:ind w:firstLine="709"/>
        <w:jc w:val="both"/>
        <w:rPr>
          <w:rFonts w:ascii="Times New Roman" w:eastAsia="Aptos" w:hAnsi="Times New Roman" w:cs="Times New Roman"/>
          <w:sz w:val="28"/>
          <w:szCs w:val="28"/>
        </w:rPr>
      </w:pPr>
      <w:r w:rsidRPr="0079340A">
        <w:rPr>
          <w:rFonts w:ascii="Times New Roman" w:eastAsia="Aptos" w:hAnsi="Times New Roman" w:cs="Times New Roman"/>
          <w:sz w:val="28"/>
          <w:szCs w:val="28"/>
        </w:rPr>
        <w:t>Умовою для відкриття дисциплінарного провадження за можливе неналежне виконання прокурором службових обов’язків у межах кримінального процесу має бути факт порушення конкретним прокурором прав осіб або вимог закону, у тому числі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чинним законодавством України порядку.</w:t>
      </w:r>
    </w:p>
    <w:p w14:paraId="14E556F5" w14:textId="77777777" w:rsidR="00C81426" w:rsidRPr="0079340A" w:rsidRDefault="00E21247" w:rsidP="00C81426">
      <w:pPr>
        <w:widowControl w:val="0"/>
        <w:pBdr>
          <w:bottom w:val="single" w:sz="12" w:space="21" w:color="FFFFFF"/>
        </w:pBdr>
        <w:spacing w:after="0" w:line="240" w:lineRule="auto"/>
        <w:ind w:firstLine="709"/>
        <w:jc w:val="both"/>
        <w:rPr>
          <w:rFonts w:ascii="Times New Roman" w:eastAsia="Calibri" w:hAnsi="Times New Roman" w:cs="Times New Roman"/>
          <w:kern w:val="0"/>
          <w:sz w:val="28"/>
          <w:szCs w:val="28"/>
          <w14:ligatures w14:val="none"/>
        </w:rPr>
      </w:pPr>
      <w:r w:rsidRPr="0079340A">
        <w:rPr>
          <w:rFonts w:ascii="Times New Roman" w:eastAsia="Calibri" w:hAnsi="Times New Roman" w:cs="Times New Roman"/>
          <w:kern w:val="0"/>
          <w:sz w:val="28"/>
          <w:szCs w:val="28"/>
          <w14:ligatures w14:val="none"/>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7CAED7CD" w14:textId="77777777" w:rsidR="007E6181" w:rsidRPr="0079340A" w:rsidRDefault="00E21247" w:rsidP="007E6181">
      <w:pPr>
        <w:widowControl w:val="0"/>
        <w:pBdr>
          <w:bottom w:val="single" w:sz="12" w:space="21" w:color="FFFFFF"/>
        </w:pBdr>
        <w:spacing w:after="0" w:line="240" w:lineRule="auto"/>
        <w:ind w:firstLine="709"/>
        <w:jc w:val="both"/>
        <w:rPr>
          <w:rFonts w:ascii="Times New Roman" w:eastAsia="Calibri" w:hAnsi="Times New Roman" w:cs="Times New Roman"/>
          <w:kern w:val="0"/>
          <w:sz w:val="28"/>
          <w:szCs w:val="28"/>
          <w14:ligatures w14:val="none"/>
        </w:rPr>
      </w:pPr>
      <w:r w:rsidRPr="0079340A">
        <w:rPr>
          <w:rFonts w:ascii="Times New Roman" w:eastAsia="Calibri" w:hAnsi="Times New Roman" w:cs="Times New Roman"/>
          <w:kern w:val="0"/>
          <w:sz w:val="28"/>
          <w:szCs w:val="28"/>
          <w14:ligatures w14:val="none"/>
        </w:rPr>
        <w:t>Таким чином, КДКП не вправі втручатися у кримінальний процес та діяльність прокурора у кримінальному провадженні.</w:t>
      </w:r>
    </w:p>
    <w:p w14:paraId="6BC8B456" w14:textId="1EAACD61" w:rsidR="00E21247" w:rsidRDefault="007E6181" w:rsidP="0078550E">
      <w:pPr>
        <w:widowControl w:val="0"/>
        <w:pBdr>
          <w:bottom w:val="single" w:sz="12" w:space="21" w:color="FFFFFF"/>
        </w:pBdr>
        <w:spacing w:after="0" w:line="240" w:lineRule="auto"/>
        <w:ind w:firstLine="708"/>
        <w:jc w:val="both"/>
        <w:rPr>
          <w:rFonts w:ascii="Times New Roman" w:eastAsia="Aptos" w:hAnsi="Times New Roman" w:cs="Times New Roman"/>
          <w:color w:val="000000"/>
          <w:sz w:val="28"/>
          <w:szCs w:val="28"/>
        </w:rPr>
      </w:pPr>
      <w:r w:rsidRPr="0079340A">
        <w:rPr>
          <w:rFonts w:ascii="Times New Roman" w:eastAsia="Calibri" w:hAnsi="Times New Roman" w:cs="Times New Roman"/>
          <w:kern w:val="0"/>
          <w:sz w:val="28"/>
          <w:szCs w:val="28"/>
          <w14:ligatures w14:val="none"/>
        </w:rPr>
        <w:t xml:space="preserve">У дисциплінарній скарзі </w:t>
      </w:r>
      <w:r w:rsidR="0053096B">
        <w:rPr>
          <w:rFonts w:ascii="Times New Roman" w:eastAsia="Calibri" w:hAnsi="Times New Roman" w:cs="Times New Roman"/>
          <w:kern w:val="0"/>
          <w:sz w:val="28"/>
          <w:szCs w:val="28"/>
          <w14:ligatures w14:val="none"/>
        </w:rPr>
        <w:t>ОСОБА 1</w:t>
      </w:r>
      <w:r w:rsidRPr="0079340A">
        <w:rPr>
          <w:rFonts w:ascii="Times New Roman" w:eastAsia="Calibri" w:hAnsi="Times New Roman" w:cs="Times New Roman"/>
          <w:kern w:val="0"/>
          <w:sz w:val="28"/>
          <w:szCs w:val="28"/>
          <w14:ligatures w14:val="none"/>
        </w:rPr>
        <w:t xml:space="preserve"> посилається на ухвалу </w:t>
      </w:r>
      <w:r w:rsidR="00F544B1" w:rsidRPr="0079340A">
        <w:rPr>
          <w:rFonts w:ascii="Times New Roman" w:eastAsia="Calibri" w:hAnsi="Times New Roman" w:cs="Times New Roman"/>
          <w:kern w:val="0"/>
          <w:sz w:val="28"/>
          <w:szCs w:val="28"/>
          <w14:ligatures w14:val="none"/>
        </w:rPr>
        <w:t>слідчого</w:t>
      </w:r>
      <w:r w:rsidRPr="0079340A">
        <w:rPr>
          <w:rFonts w:ascii="Times New Roman" w:eastAsia="Calibri" w:hAnsi="Times New Roman" w:cs="Times New Roman"/>
          <w:kern w:val="0"/>
          <w:sz w:val="28"/>
          <w:szCs w:val="28"/>
          <w14:ligatures w14:val="none"/>
        </w:rPr>
        <w:t xml:space="preserve"> судді Центрального районного суду м</w:t>
      </w:r>
      <w:r w:rsidR="00146859" w:rsidRPr="0079340A">
        <w:rPr>
          <w:rFonts w:ascii="Times New Roman" w:eastAsia="Calibri" w:hAnsi="Times New Roman" w:cs="Times New Roman"/>
          <w:kern w:val="0"/>
          <w:sz w:val="28"/>
          <w:szCs w:val="28"/>
          <w14:ligatures w14:val="none"/>
        </w:rPr>
        <w:t>.</w:t>
      </w:r>
      <w:r w:rsidRPr="0079340A">
        <w:rPr>
          <w:rFonts w:ascii="Times New Roman" w:eastAsia="Calibri" w:hAnsi="Times New Roman" w:cs="Times New Roman"/>
          <w:kern w:val="0"/>
          <w:sz w:val="28"/>
          <w:szCs w:val="28"/>
          <w14:ligatures w14:val="none"/>
        </w:rPr>
        <w:t xml:space="preserve"> Дніпра від 15.07.2026 № 203/5989/26</w:t>
      </w:r>
      <w:r w:rsidR="00F544B1" w:rsidRPr="0079340A">
        <w:rPr>
          <w:rFonts w:ascii="Times New Roman" w:eastAsia="Calibri" w:hAnsi="Times New Roman" w:cs="Times New Roman"/>
          <w:kern w:val="0"/>
          <w:sz w:val="28"/>
          <w:szCs w:val="28"/>
          <w14:ligatures w14:val="none"/>
        </w:rPr>
        <w:t xml:space="preserve">, </w:t>
      </w:r>
      <w:r w:rsidRPr="0079340A">
        <w:rPr>
          <w:rFonts w:ascii="Times New Roman" w:eastAsia="Calibri" w:hAnsi="Times New Roman" w:cs="Times New Roman"/>
          <w:kern w:val="0"/>
          <w:sz w:val="28"/>
          <w:szCs w:val="28"/>
          <w14:ligatures w14:val="none"/>
        </w:rPr>
        <w:t>яко</w:t>
      </w:r>
      <w:r w:rsidR="00F544B1" w:rsidRPr="0079340A">
        <w:rPr>
          <w:rFonts w:ascii="Times New Roman" w:eastAsia="Calibri" w:hAnsi="Times New Roman" w:cs="Times New Roman"/>
          <w:kern w:val="0"/>
          <w:sz w:val="28"/>
          <w:szCs w:val="28"/>
          <w14:ligatures w14:val="none"/>
        </w:rPr>
        <w:t>ю</w:t>
      </w:r>
      <w:r w:rsidRPr="0079340A">
        <w:rPr>
          <w:rFonts w:ascii="Times New Roman" w:eastAsia="Calibri" w:hAnsi="Times New Roman" w:cs="Times New Roman"/>
          <w:kern w:val="0"/>
          <w:sz w:val="28"/>
          <w:szCs w:val="28"/>
          <w14:ligatures w14:val="none"/>
        </w:rPr>
        <w:t xml:space="preserve"> </w:t>
      </w:r>
      <w:r w:rsidR="00F544B1" w:rsidRPr="0079340A">
        <w:rPr>
          <w:rFonts w:ascii="Times New Roman" w:eastAsia="Calibri" w:hAnsi="Times New Roman" w:cs="Times New Roman"/>
          <w:kern w:val="0"/>
          <w:sz w:val="28"/>
          <w:szCs w:val="28"/>
          <w14:ligatures w14:val="none"/>
        </w:rPr>
        <w:t>п</w:t>
      </w:r>
      <w:r w:rsidRPr="0079340A">
        <w:rPr>
          <w:rFonts w:ascii="Times New Roman" w:eastAsia="Calibri" w:hAnsi="Times New Roman" w:cs="Times New Roman"/>
          <w:kern w:val="0"/>
          <w:sz w:val="28"/>
          <w:szCs w:val="28"/>
          <w14:ligatures w14:val="none"/>
        </w:rPr>
        <w:t xml:space="preserve">рокурора Дніпропетровської обласної прокуратури Калюжну В.Ю. відведено від участі у кримінальному провадженні № </w:t>
      </w:r>
      <w:r w:rsidR="006C6349" w:rsidRPr="006C6349">
        <w:rPr>
          <w:rFonts w:ascii="Times New Roman" w:eastAsia="Calibri" w:hAnsi="Times New Roman" w:cs="Times New Roman"/>
          <w:i/>
          <w:iCs/>
          <w:kern w:val="0"/>
          <w:sz w:val="28"/>
          <w:szCs w:val="28"/>
          <w14:ligatures w14:val="none"/>
        </w:rPr>
        <w:t>конфіденційна інформація</w:t>
      </w:r>
      <w:r w:rsidR="00146859" w:rsidRPr="0079340A">
        <w:rPr>
          <w:rFonts w:ascii="Times New Roman" w:eastAsia="Calibri" w:hAnsi="Times New Roman" w:cs="Times New Roman"/>
          <w:kern w:val="0"/>
          <w:sz w:val="28"/>
          <w:szCs w:val="28"/>
          <w14:ligatures w14:val="none"/>
        </w:rPr>
        <w:t>, як доказ підтвердження невиконання прокурором службових обов’язків</w:t>
      </w:r>
      <w:r w:rsidRPr="0079340A">
        <w:rPr>
          <w:rFonts w:ascii="Times New Roman" w:eastAsia="Calibri" w:hAnsi="Times New Roman" w:cs="Times New Roman"/>
          <w:kern w:val="0"/>
          <w:sz w:val="28"/>
          <w:szCs w:val="28"/>
          <w14:ligatures w14:val="none"/>
        </w:rPr>
        <w:t>.</w:t>
      </w:r>
      <w:r w:rsidR="00F544B1" w:rsidRPr="0079340A">
        <w:rPr>
          <w:rFonts w:ascii="Times New Roman" w:eastAsia="Calibri" w:hAnsi="Times New Roman" w:cs="Times New Roman"/>
          <w:kern w:val="0"/>
          <w:sz w:val="28"/>
          <w:szCs w:val="28"/>
          <w14:ligatures w14:val="none"/>
        </w:rPr>
        <w:t xml:space="preserve"> </w:t>
      </w:r>
      <w:r w:rsidRPr="0079340A">
        <w:rPr>
          <w:rFonts w:ascii="Times New Roman" w:eastAsia="Times New Roman" w:hAnsi="Times New Roman" w:cs="Times New Roman"/>
          <w:color w:val="000000"/>
          <w:kern w:val="0"/>
          <w:sz w:val="28"/>
          <w:szCs w:val="28"/>
          <w:lang w:eastAsia="uk-UA"/>
          <w14:ligatures w14:val="none"/>
        </w:rPr>
        <w:t>Проте у матеріалах, які додані до дисциплінарної скарги, остання відсутня, що підтверджено відповідною довідкою головного спеціаліста Секретаріату КДКП. Також д</w:t>
      </w:r>
      <w:r w:rsidR="00E21247" w:rsidRPr="0079340A">
        <w:rPr>
          <w:rFonts w:ascii="Times New Roman" w:eastAsia="Times New Roman" w:hAnsi="Times New Roman" w:cs="Times New Roman"/>
          <w:color w:val="000000"/>
          <w:kern w:val="0"/>
          <w:sz w:val="28"/>
          <w:szCs w:val="28"/>
          <w:lang w:eastAsia="uk-UA"/>
          <w14:ligatures w14:val="none"/>
        </w:rPr>
        <w:t xml:space="preserve">о дисциплінарної скарги </w:t>
      </w:r>
      <w:r w:rsidRPr="0079340A">
        <w:rPr>
          <w:rFonts w:ascii="Times New Roman" w:eastAsia="Times New Roman" w:hAnsi="Times New Roman" w:cs="Times New Roman"/>
          <w:color w:val="000000"/>
          <w:kern w:val="0"/>
          <w:sz w:val="28"/>
          <w:szCs w:val="28"/>
          <w:lang w:eastAsia="uk-UA"/>
          <w14:ligatures w14:val="none"/>
        </w:rPr>
        <w:t>не долучено і інші рішення</w:t>
      </w:r>
      <w:r w:rsidR="00E21247" w:rsidRPr="0079340A">
        <w:rPr>
          <w:rFonts w:ascii="Times New Roman" w:eastAsia="Times New Roman" w:hAnsi="Times New Roman" w:cs="Times New Roman"/>
          <w:color w:val="000000"/>
          <w:kern w:val="0"/>
          <w:sz w:val="28"/>
          <w:szCs w:val="28"/>
          <w:lang w:eastAsia="uk-UA"/>
          <w14:ligatures w14:val="none"/>
        </w:rPr>
        <w:t xml:space="preserve"> слідчого судді, у як</w:t>
      </w:r>
      <w:r w:rsidRPr="0079340A">
        <w:rPr>
          <w:rFonts w:ascii="Times New Roman" w:eastAsia="Times New Roman" w:hAnsi="Times New Roman" w:cs="Times New Roman"/>
          <w:color w:val="000000"/>
          <w:kern w:val="0"/>
          <w:sz w:val="28"/>
          <w:szCs w:val="28"/>
          <w:lang w:eastAsia="uk-UA"/>
          <w14:ligatures w14:val="none"/>
        </w:rPr>
        <w:t>их</w:t>
      </w:r>
      <w:r w:rsidR="00E21247" w:rsidRPr="0079340A">
        <w:rPr>
          <w:rFonts w:ascii="Times New Roman" w:eastAsia="Times New Roman" w:hAnsi="Times New Roman" w:cs="Times New Roman"/>
          <w:color w:val="000000"/>
          <w:kern w:val="0"/>
          <w:sz w:val="28"/>
          <w:szCs w:val="28"/>
          <w:lang w:eastAsia="uk-UA"/>
          <w14:ligatures w14:val="none"/>
        </w:rPr>
        <w:t xml:space="preserve"> би надавалась оцінка діям (бездіяльності) або рішенням прокурора </w:t>
      </w:r>
      <w:r w:rsidRPr="0079340A">
        <w:rPr>
          <w:rFonts w:ascii="Times New Roman" w:eastAsia="Times New Roman" w:hAnsi="Times New Roman" w:cs="Times New Roman"/>
          <w:color w:val="000000"/>
          <w:kern w:val="0"/>
          <w:sz w:val="28"/>
          <w:szCs w:val="28"/>
          <w:lang w:eastAsia="uk-UA"/>
          <w14:ligatures w14:val="none"/>
        </w:rPr>
        <w:t>Калюжної В.Ю</w:t>
      </w:r>
      <w:r w:rsidR="00E21247" w:rsidRPr="0079340A">
        <w:rPr>
          <w:rFonts w:ascii="Times New Roman" w:eastAsia="Times New Roman" w:hAnsi="Times New Roman" w:cs="Times New Roman"/>
          <w:color w:val="000000"/>
          <w:kern w:val="0"/>
          <w:sz w:val="28"/>
          <w:szCs w:val="28"/>
          <w:lang w:eastAsia="uk-UA"/>
          <w14:ligatures w14:val="none"/>
        </w:rPr>
        <w:t>.</w:t>
      </w:r>
      <w:r w:rsidR="00F544B1" w:rsidRPr="0079340A">
        <w:rPr>
          <w:rFonts w:ascii="Times New Roman" w:eastAsia="Times New Roman" w:hAnsi="Times New Roman" w:cs="Times New Roman"/>
          <w:color w:val="000000"/>
          <w:kern w:val="0"/>
          <w:sz w:val="28"/>
          <w:szCs w:val="28"/>
          <w:lang w:eastAsia="uk-UA"/>
          <w14:ligatures w14:val="none"/>
        </w:rPr>
        <w:t xml:space="preserve"> та якими </w:t>
      </w:r>
      <w:r w:rsidR="00F544B1" w:rsidRPr="0079340A">
        <w:rPr>
          <w:rFonts w:ascii="Times New Roman" w:hAnsi="Times New Roman" w:cs="Times New Roman"/>
          <w:sz w:val="28"/>
          <w:szCs w:val="28"/>
          <w:shd w:val="clear" w:color="auto" w:fill="FFFFFF"/>
        </w:rPr>
        <w:t>встановлено факти порушення цим прокурором прав осіб або вимог закону.</w:t>
      </w:r>
      <w:r w:rsidR="00146859" w:rsidRPr="0079340A">
        <w:rPr>
          <w:rFonts w:ascii="Times New Roman" w:hAnsi="Times New Roman" w:cs="Times New Roman"/>
          <w:sz w:val="28"/>
          <w:szCs w:val="28"/>
          <w:shd w:val="clear" w:color="auto" w:fill="FFFFFF"/>
        </w:rPr>
        <w:t xml:space="preserve"> </w:t>
      </w:r>
      <w:r w:rsidR="0078550E" w:rsidRPr="0079340A">
        <w:rPr>
          <w:rFonts w:ascii="Times New Roman" w:eastAsia="Aptos" w:hAnsi="Times New Roman" w:cs="Times New Roman"/>
          <w:color w:val="000000"/>
          <w:sz w:val="28"/>
          <w:szCs w:val="28"/>
        </w:rPr>
        <w:t>Згідно чинного законодавства КДКП позбавлена можливості самостійно надавати правову оцінку законності чи незаконності рішень, дій чи бездіяльності прокурора у кримінальному провадженні, оскільки це виходить за межі її повноважень.</w:t>
      </w:r>
    </w:p>
    <w:p w14:paraId="1875FBC2" w14:textId="77777777" w:rsidR="0079340A" w:rsidRPr="00DC4C83" w:rsidRDefault="0079340A" w:rsidP="0078550E">
      <w:pPr>
        <w:widowControl w:val="0"/>
        <w:pBdr>
          <w:bottom w:val="single" w:sz="12" w:space="21" w:color="FFFFFF"/>
        </w:pBdr>
        <w:spacing w:after="0" w:line="240" w:lineRule="auto"/>
        <w:ind w:firstLine="708"/>
        <w:jc w:val="both"/>
        <w:rPr>
          <w:rFonts w:ascii="Times New Roman" w:eastAsia="Aptos" w:hAnsi="Times New Roman" w:cs="Times New Roman"/>
          <w:sz w:val="28"/>
          <w:szCs w:val="28"/>
        </w:rPr>
      </w:pPr>
      <w:r w:rsidRPr="00DC4C83">
        <w:rPr>
          <w:rFonts w:ascii="Times New Roman" w:eastAsia="Aptos" w:hAnsi="Times New Roman" w:cs="Times New Roman"/>
          <w:sz w:val="28"/>
          <w:szCs w:val="28"/>
        </w:rPr>
        <w:t xml:space="preserve">Факт ухвалення судом рішення про відвід прокурора від участі у кримінальному провадженні сам по собі не вказує на те, що прокурором допущено порушення вимог закону або іншим чином порушено права учасників </w:t>
      </w:r>
      <w:r w:rsidRPr="00DC4C83">
        <w:rPr>
          <w:rFonts w:ascii="Times New Roman" w:eastAsia="Aptos" w:hAnsi="Times New Roman" w:cs="Times New Roman"/>
          <w:sz w:val="28"/>
          <w:szCs w:val="28"/>
        </w:rPr>
        <w:lastRenderedPageBreak/>
        <w:t>кримінального провадження.</w:t>
      </w:r>
    </w:p>
    <w:p w14:paraId="30E2EA32" w14:textId="1DB6D5C3" w:rsidR="0079340A" w:rsidRPr="00DC4C83" w:rsidRDefault="0079340A" w:rsidP="0078550E">
      <w:pPr>
        <w:widowControl w:val="0"/>
        <w:pBdr>
          <w:bottom w:val="single" w:sz="12" w:space="21" w:color="FFFFFF"/>
        </w:pBdr>
        <w:spacing w:after="0" w:line="240" w:lineRule="auto"/>
        <w:ind w:firstLine="708"/>
        <w:jc w:val="both"/>
        <w:rPr>
          <w:rFonts w:ascii="Times New Roman" w:eastAsia="Aptos" w:hAnsi="Times New Roman" w:cs="Times New Roman"/>
          <w:sz w:val="28"/>
          <w:szCs w:val="28"/>
        </w:rPr>
      </w:pPr>
      <w:r w:rsidRPr="00DC4C83">
        <w:rPr>
          <w:rFonts w:ascii="Times New Roman" w:eastAsia="Aptos" w:hAnsi="Times New Roman" w:cs="Times New Roman"/>
          <w:sz w:val="28"/>
          <w:szCs w:val="28"/>
        </w:rPr>
        <w:t>Відвід прокурора – це процесуальне усунення прокурора від участі у конкретному кримінальному провадженні через обставини, які викликають</w:t>
      </w:r>
      <w:r w:rsidR="003F0B92">
        <w:rPr>
          <w:rFonts w:ascii="Times New Roman" w:eastAsia="Aptos" w:hAnsi="Times New Roman" w:cs="Times New Roman"/>
          <w:sz w:val="28"/>
          <w:szCs w:val="28"/>
        </w:rPr>
        <w:t xml:space="preserve"> </w:t>
      </w:r>
      <w:r w:rsidRPr="00DC4C83">
        <w:rPr>
          <w:rFonts w:ascii="Times New Roman" w:eastAsia="Aptos" w:hAnsi="Times New Roman" w:cs="Times New Roman"/>
          <w:sz w:val="28"/>
          <w:szCs w:val="28"/>
        </w:rPr>
        <w:t>сумнів у його неупередженості або роблять його участь неможливою.</w:t>
      </w:r>
    </w:p>
    <w:p w14:paraId="70633F58" w14:textId="20F149BE" w:rsidR="0079340A" w:rsidRPr="00DC4C83" w:rsidRDefault="0079340A" w:rsidP="0078550E">
      <w:pPr>
        <w:widowControl w:val="0"/>
        <w:pBdr>
          <w:bottom w:val="single" w:sz="12" w:space="21" w:color="FFFFFF"/>
        </w:pBdr>
        <w:spacing w:after="0" w:line="240" w:lineRule="auto"/>
        <w:ind w:firstLine="708"/>
        <w:jc w:val="both"/>
        <w:rPr>
          <w:rFonts w:ascii="Times New Roman" w:eastAsia="Aptos" w:hAnsi="Times New Roman" w:cs="Times New Roman"/>
          <w:sz w:val="28"/>
          <w:szCs w:val="28"/>
        </w:rPr>
      </w:pPr>
      <w:r w:rsidRPr="00DC4C83">
        <w:rPr>
          <w:rFonts w:ascii="Times New Roman" w:eastAsia="Aptos" w:hAnsi="Times New Roman" w:cs="Times New Roman"/>
          <w:sz w:val="28"/>
          <w:szCs w:val="28"/>
        </w:rPr>
        <w:t>Тому, ухвалення судом такого рішення</w:t>
      </w:r>
      <w:r w:rsidR="008838B7" w:rsidRPr="00DC4C83">
        <w:rPr>
          <w:rFonts w:ascii="Times New Roman" w:eastAsia="Aptos" w:hAnsi="Times New Roman" w:cs="Times New Roman"/>
          <w:sz w:val="28"/>
          <w:szCs w:val="28"/>
        </w:rPr>
        <w:t xml:space="preserve"> не є самостійною та достатньою підставою для відкриття дисциплінарного провадження.</w:t>
      </w:r>
      <w:r w:rsidRPr="00DC4C83">
        <w:rPr>
          <w:rFonts w:ascii="Times New Roman" w:eastAsia="Aptos" w:hAnsi="Times New Roman" w:cs="Times New Roman"/>
          <w:sz w:val="28"/>
          <w:szCs w:val="28"/>
        </w:rPr>
        <w:t xml:space="preserve">   </w:t>
      </w:r>
    </w:p>
    <w:p w14:paraId="0DBB2F2C" w14:textId="77777777" w:rsidR="00E21247" w:rsidRPr="0079340A" w:rsidRDefault="00E21247" w:rsidP="00E21247">
      <w:pPr>
        <w:widowControl w:val="0"/>
        <w:pBdr>
          <w:bottom w:val="single" w:sz="12" w:space="21" w:color="FFFFFF"/>
        </w:pBdr>
        <w:spacing w:after="0" w:line="240" w:lineRule="auto"/>
        <w:ind w:firstLine="708"/>
        <w:jc w:val="both"/>
        <w:rPr>
          <w:rFonts w:ascii="Times New Roman" w:eastAsia="Aptos" w:hAnsi="Times New Roman" w:cs="Times New Roman"/>
          <w:color w:val="000000"/>
          <w:sz w:val="28"/>
          <w:szCs w:val="28"/>
        </w:rPr>
      </w:pPr>
      <w:r w:rsidRPr="0079340A">
        <w:rPr>
          <w:rFonts w:ascii="Times New Roman" w:eastAsia="Aptos" w:hAnsi="Times New Roman" w:cs="Times New Roman"/>
          <w:color w:val="000000"/>
          <w:sz w:val="28"/>
          <w:szCs w:val="28"/>
        </w:rPr>
        <w:t xml:space="preserve">Прокурор у своїй процесуальній діяльності є самостійною процесуальною особою. Одночасно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інакше це може бути </w:t>
      </w:r>
      <w:proofErr w:type="spellStart"/>
      <w:r w:rsidRPr="0079340A">
        <w:rPr>
          <w:rFonts w:ascii="Times New Roman" w:eastAsia="Aptos" w:hAnsi="Times New Roman" w:cs="Times New Roman"/>
          <w:color w:val="000000"/>
          <w:sz w:val="28"/>
          <w:szCs w:val="28"/>
        </w:rPr>
        <w:t>розцінено</w:t>
      </w:r>
      <w:proofErr w:type="spellEnd"/>
      <w:r w:rsidRPr="0079340A">
        <w:rPr>
          <w:rFonts w:ascii="Times New Roman" w:eastAsia="Aptos" w:hAnsi="Times New Roman" w:cs="Times New Roman"/>
          <w:color w:val="000000"/>
          <w:sz w:val="28"/>
          <w:szCs w:val="28"/>
        </w:rPr>
        <w:t xml:space="preserve"> як втручання у процесуальну діяльність прокурора. </w:t>
      </w:r>
    </w:p>
    <w:p w14:paraId="5891AAAD" w14:textId="694BB02E" w:rsidR="00E21247" w:rsidRPr="0079340A" w:rsidRDefault="00E21247" w:rsidP="00E21247">
      <w:pPr>
        <w:widowControl w:val="0"/>
        <w:pBdr>
          <w:bottom w:val="single" w:sz="12" w:space="21" w:color="FFFFFF"/>
        </w:pBdr>
        <w:spacing w:after="0" w:line="240" w:lineRule="auto"/>
        <w:ind w:firstLine="708"/>
        <w:jc w:val="both"/>
        <w:rPr>
          <w:rFonts w:ascii="Times New Roman" w:eastAsia="Aptos" w:hAnsi="Times New Roman" w:cs="Times New Roman"/>
          <w:sz w:val="28"/>
          <w:szCs w:val="28"/>
        </w:rPr>
      </w:pPr>
      <w:r w:rsidRPr="0079340A">
        <w:rPr>
          <w:rFonts w:ascii="Times New Roman" w:eastAsia="Aptos" w:hAnsi="Times New Roman" w:cs="Times New Roman"/>
          <w:sz w:val="28"/>
          <w:szCs w:val="28"/>
        </w:rPr>
        <w:t>Зважаючи на викладене, твердження скаржника про невиконання чи неналежне виконання службових обов’язків прокурор</w:t>
      </w:r>
      <w:r w:rsidR="00F644E7" w:rsidRPr="0079340A">
        <w:rPr>
          <w:rFonts w:ascii="Times New Roman" w:eastAsia="Aptos" w:hAnsi="Times New Roman" w:cs="Times New Roman"/>
          <w:sz w:val="28"/>
          <w:szCs w:val="28"/>
        </w:rPr>
        <w:t>ом Калюжною В.Ю.</w:t>
      </w:r>
      <w:r w:rsidRPr="0079340A">
        <w:rPr>
          <w:rFonts w:ascii="Times New Roman" w:eastAsia="Aptos" w:hAnsi="Times New Roman" w:cs="Times New Roman"/>
          <w:sz w:val="28"/>
          <w:szCs w:val="28"/>
        </w:rPr>
        <w:t xml:space="preserve"> є суб’єктивним</w:t>
      </w:r>
      <w:r w:rsidR="00317AB8" w:rsidRPr="0079340A">
        <w:rPr>
          <w:rFonts w:ascii="Times New Roman" w:eastAsia="Aptos" w:hAnsi="Times New Roman" w:cs="Times New Roman"/>
          <w:sz w:val="28"/>
          <w:szCs w:val="28"/>
        </w:rPr>
        <w:t xml:space="preserve"> та не підтверджені належними доказами</w:t>
      </w:r>
      <w:r w:rsidRPr="0079340A">
        <w:rPr>
          <w:rFonts w:ascii="Times New Roman" w:eastAsia="Aptos" w:hAnsi="Times New Roman" w:cs="Times New Roman"/>
          <w:sz w:val="28"/>
          <w:szCs w:val="28"/>
        </w:rPr>
        <w:t>.</w:t>
      </w:r>
    </w:p>
    <w:p w14:paraId="674D9905" w14:textId="5CDB0DB3" w:rsidR="00E21247" w:rsidRPr="0079340A" w:rsidRDefault="00E21247" w:rsidP="00E21247">
      <w:pPr>
        <w:widowControl w:val="0"/>
        <w:pBdr>
          <w:bottom w:val="single" w:sz="12" w:space="21" w:color="FFFFFF"/>
        </w:pBdr>
        <w:spacing w:after="0" w:line="240" w:lineRule="auto"/>
        <w:ind w:firstLine="708"/>
        <w:jc w:val="both"/>
        <w:rPr>
          <w:rFonts w:ascii="Times New Roman" w:eastAsia="Calibri" w:hAnsi="Times New Roman" w:cs="Times New Roman"/>
          <w:i/>
          <w:iCs/>
          <w:kern w:val="0"/>
          <w:sz w:val="28"/>
          <w:szCs w:val="28"/>
          <w14:ligatures w14:val="none"/>
        </w:rPr>
      </w:pPr>
      <w:r w:rsidRPr="0079340A">
        <w:rPr>
          <w:rFonts w:ascii="Times New Roman" w:eastAsia="Calibri" w:hAnsi="Times New Roman" w:cs="Times New Roman"/>
          <w:i/>
          <w:iCs/>
          <w:kern w:val="0"/>
          <w:sz w:val="28"/>
          <w:szCs w:val="28"/>
          <w14:ligatures w14:val="none"/>
        </w:rPr>
        <w:t>Щодо можливого вчинення прокурор</w:t>
      </w:r>
      <w:r w:rsidR="00B9086F" w:rsidRPr="0079340A">
        <w:rPr>
          <w:rFonts w:ascii="Times New Roman" w:eastAsia="Calibri" w:hAnsi="Times New Roman" w:cs="Times New Roman"/>
          <w:i/>
          <w:iCs/>
          <w:kern w:val="0"/>
          <w:sz w:val="28"/>
          <w:szCs w:val="28"/>
          <w14:ligatures w14:val="none"/>
        </w:rPr>
        <w:t>ом Калюжною В.Ю.</w:t>
      </w:r>
      <w:r w:rsidRPr="0079340A">
        <w:rPr>
          <w:rFonts w:ascii="Times New Roman" w:eastAsia="Calibri" w:hAnsi="Times New Roman" w:cs="Times New Roman"/>
          <w:i/>
          <w:iCs/>
          <w:kern w:val="0"/>
          <w:sz w:val="28"/>
          <w:szCs w:val="28"/>
          <w14:ligatures w14:val="none"/>
        </w:rPr>
        <w:t xml:space="preserve">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як про те зазначено у поданій дисциплінарній скарзі, то слід зазначити наступне.</w:t>
      </w:r>
    </w:p>
    <w:p w14:paraId="26F43D6B" w14:textId="77777777" w:rsidR="00E21247" w:rsidRPr="0079340A" w:rsidRDefault="00E21247" w:rsidP="00E21247">
      <w:pPr>
        <w:widowControl w:val="0"/>
        <w:pBdr>
          <w:bottom w:val="single" w:sz="12" w:space="21" w:color="FFFFFF"/>
        </w:pBdr>
        <w:spacing w:after="0" w:line="240" w:lineRule="auto"/>
        <w:ind w:firstLine="708"/>
        <w:jc w:val="both"/>
        <w:rPr>
          <w:rFonts w:ascii="Times New Roman" w:eastAsia="Aptos" w:hAnsi="Times New Roman" w:cs="Times New Roman"/>
          <w:sz w:val="28"/>
          <w:szCs w:val="28"/>
        </w:rPr>
      </w:pPr>
      <w:r w:rsidRPr="0079340A">
        <w:rPr>
          <w:rFonts w:ascii="Times New Roman" w:eastAsia="Aptos" w:hAnsi="Times New Roman" w:cs="Times New Roman"/>
          <w:sz w:val="28"/>
          <w:szCs w:val="28"/>
        </w:rPr>
        <w:t xml:space="preserve">Згідно п. 2 </w:t>
      </w:r>
      <w:proofErr w:type="spellStart"/>
      <w:r w:rsidRPr="0079340A">
        <w:rPr>
          <w:rFonts w:ascii="Times New Roman" w:eastAsia="Aptos" w:hAnsi="Times New Roman" w:cs="Times New Roman"/>
          <w:sz w:val="28"/>
          <w:szCs w:val="28"/>
        </w:rPr>
        <w:t>розд</w:t>
      </w:r>
      <w:proofErr w:type="spellEnd"/>
      <w:r w:rsidRPr="0079340A">
        <w:rPr>
          <w:rFonts w:ascii="Times New Roman" w:eastAsia="Aptos" w:hAnsi="Times New Roman" w:cs="Times New Roman"/>
          <w:sz w:val="28"/>
          <w:szCs w:val="28"/>
        </w:rPr>
        <w:t xml:space="preserve">. І Порядку організації роботи з питань внутрішньої безпеки в органах прокуратури, затвердженого наказом виконувача обов’язків Генерального прокурора 27.03.2025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 порушення прокурором вимог, заборон та обмежень, встановлених Законами України «Про запобігання корупції», «Про прокуратуру»; керування транспортними засобами у стані алкогольного чи наркотичного сп’яніння або відмова від проходження огляду з метою виявлення стану сп’яніння </w:t>
      </w:r>
      <w:r w:rsidRPr="0079340A">
        <w:rPr>
          <w:rFonts w:ascii="Times New Roman" w:eastAsia="Aptos" w:hAnsi="Times New Roman" w:cs="Times New Roman"/>
          <w:sz w:val="28"/>
          <w:szCs w:val="28"/>
          <w:lang w:eastAsia="uk-UA"/>
        </w:rPr>
        <w:t>в установленому законодавством порядку</w:t>
      </w:r>
      <w:r w:rsidRPr="0079340A">
        <w:rPr>
          <w:rFonts w:ascii="Times New Roman" w:eastAsia="Aptos" w:hAnsi="Times New Roman" w:cs="Times New Roman"/>
          <w:sz w:val="28"/>
          <w:szCs w:val="28"/>
        </w:rPr>
        <w:t>; неподання або несвоєчасне подання прокурором без поважних причин декларації доброчесності прокурора</w:t>
      </w:r>
      <w:bookmarkStart w:id="17" w:name="n364"/>
      <w:bookmarkEnd w:id="17"/>
      <w:r w:rsidRPr="0079340A">
        <w:rPr>
          <w:rFonts w:ascii="Times New Roman" w:eastAsia="Aptos" w:hAnsi="Times New Roman" w:cs="Times New Roman"/>
          <w:sz w:val="28"/>
          <w:szCs w:val="28"/>
        </w:rPr>
        <w:t xml:space="preserve"> або зазначення у ній завідомо недостовірних (у тому числі неповних) тверджень;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02E4FB3B" w14:textId="77777777" w:rsidR="00E21247" w:rsidRPr="0079340A" w:rsidRDefault="00E21247" w:rsidP="00E21247">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79340A">
        <w:rPr>
          <w:rFonts w:ascii="Times New Roman" w:eastAsia="Calibri" w:hAnsi="Times New Roman" w:cs="Times New Roman"/>
          <w:kern w:val="0"/>
          <w:sz w:val="28"/>
          <w:szCs w:val="28"/>
          <w14:ligatures w14:val="none"/>
        </w:rPr>
        <w:t xml:space="preserve">Крім того, відповідно до сталої практики КДКП, діями,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зокрема, є: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w:t>
      </w:r>
      <w:r w:rsidRPr="0079340A">
        <w:rPr>
          <w:rFonts w:ascii="Times New Roman" w:eastAsia="Calibri" w:hAnsi="Times New Roman" w:cs="Times New Roman"/>
          <w:kern w:val="0"/>
          <w:sz w:val="28"/>
          <w:szCs w:val="28"/>
          <w14:ligatures w14:val="none"/>
        </w:rPr>
        <w:lastRenderedPageBreak/>
        <w:t>документів, які підтверджують, що прокурор не перебував у такому стані; неподання або несвоєчасне подання прокурором без поважних причин декларації доброчесності прокурора; подання в декларації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2586B33E" w14:textId="1F20F791" w:rsidR="00E21247" w:rsidRPr="0079340A" w:rsidRDefault="00E21247" w:rsidP="00E21247">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79340A">
        <w:rPr>
          <w:rFonts w:ascii="Times New Roman" w:eastAsia="Calibri" w:hAnsi="Times New Roman" w:cs="Times New Roman"/>
          <w:kern w:val="0"/>
          <w:sz w:val="28"/>
          <w:szCs w:val="28"/>
          <w14:ligatures w14:val="none"/>
        </w:rPr>
        <w:t>Разом із цим, у дисциплінарній скарзі не наведено конкретних відомостей, які б вказали на можливе вчинення прокурор</w:t>
      </w:r>
      <w:r w:rsidR="00B9086F" w:rsidRPr="0079340A">
        <w:rPr>
          <w:rFonts w:ascii="Times New Roman" w:eastAsia="Calibri" w:hAnsi="Times New Roman" w:cs="Times New Roman"/>
          <w:kern w:val="0"/>
          <w:sz w:val="28"/>
          <w:szCs w:val="28"/>
          <w14:ligatures w14:val="none"/>
        </w:rPr>
        <w:t>ом Калюжною В.Ю.</w:t>
      </w:r>
      <w:r w:rsidRPr="0079340A">
        <w:rPr>
          <w:rFonts w:ascii="Times New Roman" w:eastAsia="Calibri" w:hAnsi="Times New Roman" w:cs="Times New Roman"/>
          <w:kern w:val="0"/>
          <w:sz w:val="28"/>
          <w:szCs w:val="28"/>
          <w14:ligatures w14:val="none"/>
        </w:rPr>
        <w:t xml:space="preserve"> вищезазначених дій. </w:t>
      </w:r>
    </w:p>
    <w:p w14:paraId="3B971CD4" w14:textId="77777777" w:rsidR="00E21247" w:rsidRPr="0079340A" w:rsidRDefault="00E21247" w:rsidP="00E21247">
      <w:pPr>
        <w:widowControl w:val="0"/>
        <w:pBdr>
          <w:bottom w:val="single" w:sz="12" w:space="21" w:color="FFFFFF"/>
        </w:pBdr>
        <w:spacing w:after="0" w:line="240" w:lineRule="auto"/>
        <w:ind w:firstLine="708"/>
        <w:jc w:val="both"/>
        <w:rPr>
          <w:rFonts w:ascii="Times New Roman" w:eastAsia="Calibri" w:hAnsi="Times New Roman" w:cs="Times New Roman"/>
          <w:color w:val="000000"/>
          <w:kern w:val="0"/>
          <w:sz w:val="28"/>
          <w:szCs w:val="28"/>
          <w:shd w:val="clear" w:color="auto" w:fill="FFFFFF"/>
          <w14:ligatures w14:val="none"/>
        </w:rPr>
      </w:pPr>
      <w:r w:rsidRPr="0079340A">
        <w:rPr>
          <w:rFonts w:ascii="Times New Roman" w:eastAsia="Aptos" w:hAnsi="Times New Roman" w:cs="Times New Roman"/>
          <w:color w:val="000000"/>
          <w:sz w:val="28"/>
          <w:szCs w:val="28"/>
        </w:rPr>
        <w:t>Інші мотиви та аргументи скаржника зводяться до тлумачення норм законодавства з посиланням на власну оцінку обставин справи.</w:t>
      </w:r>
    </w:p>
    <w:p w14:paraId="2F39D08D" w14:textId="77777777" w:rsidR="00E21247" w:rsidRPr="0079340A" w:rsidRDefault="00E21247" w:rsidP="00E21247">
      <w:pPr>
        <w:widowControl w:val="0"/>
        <w:pBdr>
          <w:bottom w:val="single" w:sz="12" w:space="21" w:color="FFFFFF"/>
        </w:pBdr>
        <w:spacing w:after="0" w:line="240" w:lineRule="auto"/>
        <w:ind w:firstLine="708"/>
        <w:jc w:val="both"/>
        <w:rPr>
          <w:rFonts w:ascii="Times New Roman" w:eastAsia="Calibri" w:hAnsi="Times New Roman" w:cs="Times New Roman"/>
          <w:color w:val="000000"/>
          <w:kern w:val="0"/>
          <w:sz w:val="28"/>
          <w:szCs w:val="28"/>
          <w:shd w:val="clear" w:color="auto" w:fill="FFFFFF"/>
          <w14:ligatures w14:val="none"/>
        </w:rPr>
      </w:pPr>
      <w:r w:rsidRPr="0079340A">
        <w:rPr>
          <w:rFonts w:ascii="Times New Roman" w:eastAsia="Calibri" w:hAnsi="Times New Roman" w:cs="Times New Roman"/>
          <w:color w:val="000000"/>
          <w:kern w:val="0"/>
          <w:sz w:val="28"/>
          <w:szCs w:val="28"/>
          <w:shd w:val="clear" w:color="auto" w:fill="FFFFFF"/>
          <w:lang w:eastAsia="ru-RU"/>
          <w14:ligatures w14:val="none"/>
        </w:rPr>
        <w:t xml:space="preserve">Нормами Закону визначено, що </w:t>
      </w:r>
      <w:r w:rsidRPr="0079340A">
        <w:rPr>
          <w:rFonts w:ascii="Times New Roman" w:eastAsia="Calibri" w:hAnsi="Times New Roman" w:cs="Times New Roman"/>
          <w:color w:val="000000"/>
          <w:kern w:val="0"/>
          <w:sz w:val="28"/>
          <w:szCs w:val="28"/>
          <w:shd w:val="clear" w:color="auto" w:fill="FFFFFF"/>
          <w14:ligatures w14:val="none"/>
        </w:rPr>
        <w:t>дисциплінарне провадження – це процедура розгляду відповідним органом, що здійснює дисциплінарне провадження щодо прокурорів, дисциплінарної скарги, в якій містяться конкретні відомості про вчинення прокурором дисциплінарного проступку, однак скаржник таких відомостей не надав.</w:t>
      </w:r>
    </w:p>
    <w:p w14:paraId="0F8A7E77" w14:textId="77777777" w:rsidR="00CB1A83" w:rsidRPr="0079340A" w:rsidRDefault="00E21247" w:rsidP="00CB1A83">
      <w:pPr>
        <w:widowControl w:val="0"/>
        <w:pBdr>
          <w:bottom w:val="single" w:sz="12" w:space="21" w:color="FFFFFF"/>
        </w:pBdr>
        <w:spacing w:after="0" w:line="240" w:lineRule="auto"/>
        <w:ind w:firstLine="708"/>
        <w:jc w:val="both"/>
        <w:rPr>
          <w:rFonts w:ascii="Times New Roman" w:eastAsia="Calibri" w:hAnsi="Times New Roman" w:cs="Times New Roman"/>
          <w:color w:val="000000"/>
          <w:kern w:val="0"/>
          <w:sz w:val="28"/>
          <w:szCs w:val="28"/>
          <w14:ligatures w14:val="none"/>
        </w:rPr>
      </w:pPr>
      <w:r w:rsidRPr="0079340A">
        <w:rPr>
          <w:rFonts w:ascii="Times New Roman" w:eastAsia="Calibri" w:hAnsi="Times New Roman" w:cs="Times New Roman"/>
          <w:color w:val="000000"/>
          <w:kern w:val="0"/>
          <w:sz w:val="28"/>
          <w:szCs w:val="28"/>
          <w14:ligatures w14:val="none"/>
        </w:rPr>
        <w:t xml:space="preserve">На підставі викладеного вважаю, що дисциплінарна скарга не містить відомостей про наявність ознак дисциплінарного проступку, вчиненого конкретним </w:t>
      </w:r>
      <w:r w:rsidRPr="0079340A">
        <w:rPr>
          <w:rFonts w:ascii="Times New Roman" w:eastAsia="Calibri" w:hAnsi="Times New Roman" w:cs="Times New Roman"/>
          <w:kern w:val="0"/>
          <w:sz w:val="28"/>
          <w:szCs w:val="28"/>
          <w14:ligatures w14:val="none"/>
        </w:rPr>
        <w:t>прокурор</w:t>
      </w:r>
      <w:r w:rsidR="00B9086F" w:rsidRPr="0079340A">
        <w:rPr>
          <w:rFonts w:ascii="Times New Roman" w:eastAsia="Calibri" w:hAnsi="Times New Roman" w:cs="Times New Roman"/>
          <w:kern w:val="0"/>
          <w:sz w:val="28"/>
          <w:szCs w:val="28"/>
          <w14:ligatures w14:val="none"/>
        </w:rPr>
        <w:t>ом</w:t>
      </w:r>
      <w:r w:rsidRPr="0079340A">
        <w:rPr>
          <w:rFonts w:ascii="Times New Roman" w:eastAsia="Calibri" w:hAnsi="Times New Roman" w:cs="Times New Roman"/>
          <w:color w:val="000000"/>
          <w:kern w:val="0"/>
          <w:sz w:val="28"/>
          <w:szCs w:val="28"/>
          <w14:ligatures w14:val="none"/>
        </w:rPr>
        <w:t xml:space="preserve">. </w:t>
      </w:r>
    </w:p>
    <w:p w14:paraId="4AE7492B" w14:textId="0BC53419" w:rsidR="00CB1A83" w:rsidRPr="0079340A" w:rsidRDefault="00CB1A83" w:rsidP="0053096B">
      <w:pPr>
        <w:widowControl w:val="0"/>
        <w:pBdr>
          <w:bottom w:val="single" w:sz="12" w:space="21" w:color="FFFFFF"/>
        </w:pBdr>
        <w:spacing w:after="0" w:line="240" w:lineRule="auto"/>
        <w:ind w:firstLine="708"/>
        <w:jc w:val="both"/>
        <w:rPr>
          <w:rFonts w:ascii="Times New Roman" w:eastAsia="Times New Roman" w:hAnsi="Times New Roman" w:cs="Times New Roman"/>
          <w:kern w:val="0"/>
          <w:sz w:val="28"/>
          <w:szCs w:val="28"/>
          <w:lang w:eastAsia="uk-UA"/>
          <w14:ligatures w14:val="none"/>
        </w:rPr>
      </w:pPr>
      <w:r w:rsidRPr="0079340A">
        <w:rPr>
          <w:rFonts w:ascii="Times New Roman" w:eastAsia="Times New Roman" w:hAnsi="Times New Roman" w:cs="Times New Roman"/>
          <w:color w:val="000000"/>
          <w:kern w:val="0"/>
          <w:sz w:val="28"/>
          <w:szCs w:val="28"/>
          <w:lang w:eastAsia="uk-UA"/>
          <w14:ligatures w14:val="none"/>
        </w:rPr>
        <w:t>Водночас, відповідно до ч. 2 ст. 45 Закону № 1697–VII право на звернення до відповідного органу, що здійснює дисциплінарне провадження щодо прокурорів, із дисциплінарною скаргою про вчинення прокурором дисциплінарного проступку має кожен, кому відомі такі факти, що не позбавляє скаржника права повторно звернутися до КДКП з дисциплінарною скаргою з урахуванням обставин, викладених у рішенні члена КДКП про відмову у відкритті дисциплінарного провадження.</w:t>
      </w:r>
    </w:p>
    <w:p w14:paraId="2E2C390D" w14:textId="40523D7C" w:rsidR="00397B3B" w:rsidRPr="0079340A" w:rsidRDefault="00E21247" w:rsidP="0053096B">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79340A">
        <w:rPr>
          <w:rFonts w:ascii="Times New Roman" w:eastAsia="Calibri" w:hAnsi="Times New Roman" w:cs="Times New Roman"/>
          <w:kern w:val="0"/>
          <w:sz w:val="28"/>
          <w:szCs w:val="28"/>
          <w14:ligatures w14:val="none"/>
        </w:rPr>
        <w:t>Відтак, керуючись ст. ст. 44 – 46, 48 Закону</w:t>
      </w:r>
      <w:r w:rsidR="00CB1A83" w:rsidRPr="0079340A">
        <w:rPr>
          <w:rFonts w:ascii="Times New Roman" w:eastAsia="Aptos" w:hAnsi="Times New Roman" w:cs="Times New Roman"/>
          <w:color w:val="000000"/>
          <w:sz w:val="28"/>
          <w:szCs w:val="28"/>
          <w:shd w:val="clear" w:color="auto" w:fill="FFFFFF"/>
        </w:rPr>
        <w:t>№ 1697-VII</w:t>
      </w:r>
      <w:r w:rsidR="00CB1A83" w:rsidRPr="0079340A">
        <w:rPr>
          <w:rFonts w:ascii="Times New Roman" w:eastAsia="Calibri" w:hAnsi="Times New Roman" w:cs="Times New Roman"/>
          <w:kern w:val="0"/>
          <w:sz w:val="28"/>
          <w:szCs w:val="28"/>
          <w14:ligatures w14:val="none"/>
        </w:rPr>
        <w:t xml:space="preserve"> </w:t>
      </w:r>
      <w:r w:rsidRPr="0079340A">
        <w:rPr>
          <w:rFonts w:ascii="Times New Roman" w:eastAsia="Calibri" w:hAnsi="Times New Roman" w:cs="Times New Roman"/>
          <w:kern w:val="0"/>
          <w:sz w:val="28"/>
          <w:szCs w:val="28"/>
          <w14:ligatures w14:val="none"/>
        </w:rPr>
        <w:t>, п. п. 28, 98 Положення</w:t>
      </w:r>
      <w:r w:rsidR="00CB1A83" w:rsidRPr="0079340A">
        <w:rPr>
          <w:rFonts w:ascii="Times New Roman" w:eastAsia="Calibri" w:hAnsi="Times New Roman" w:cs="Times New Roman"/>
          <w:kern w:val="0"/>
          <w:sz w:val="28"/>
          <w:szCs w:val="28"/>
          <w14:ligatures w14:val="none"/>
        </w:rPr>
        <w:t xml:space="preserve"> від 27.04.2017,</w:t>
      </w:r>
    </w:p>
    <w:p w14:paraId="59F21949" w14:textId="77777777" w:rsidR="00E21247" w:rsidRPr="0079340A" w:rsidRDefault="00E21247" w:rsidP="0053096B">
      <w:pPr>
        <w:widowControl w:val="0"/>
        <w:pBdr>
          <w:bottom w:val="single" w:sz="12" w:space="21" w:color="FFFFFF"/>
        </w:pBdr>
        <w:spacing w:after="0" w:line="240" w:lineRule="auto"/>
        <w:ind w:firstLine="709"/>
        <w:jc w:val="center"/>
        <w:rPr>
          <w:rFonts w:ascii="Times New Roman" w:eastAsia="Calibri" w:hAnsi="Times New Roman" w:cs="Times New Roman"/>
          <w:b/>
          <w:kern w:val="0"/>
          <w:sz w:val="28"/>
          <w:szCs w:val="28"/>
          <w14:ligatures w14:val="none"/>
        </w:rPr>
      </w:pPr>
      <w:r w:rsidRPr="0079340A">
        <w:rPr>
          <w:rFonts w:ascii="Times New Roman" w:eastAsia="Calibri" w:hAnsi="Times New Roman" w:cs="Times New Roman"/>
          <w:b/>
          <w:kern w:val="0"/>
          <w:sz w:val="28"/>
          <w:szCs w:val="28"/>
          <w14:ligatures w14:val="none"/>
        </w:rPr>
        <w:t>В И Р І Ш И Л А:</w:t>
      </w:r>
    </w:p>
    <w:p w14:paraId="29A72774" w14:textId="77777777" w:rsidR="000A1A80" w:rsidRPr="0079340A" w:rsidRDefault="00E21247" w:rsidP="0053096B">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79340A">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w:t>
      </w:r>
      <w:r w:rsidR="000A1A80" w:rsidRPr="0079340A">
        <w:rPr>
          <w:rFonts w:ascii="Times New Roman" w:eastAsia="Calibri" w:hAnsi="Times New Roman" w:cs="Times New Roman"/>
          <w:kern w:val="0"/>
          <w:sz w:val="28"/>
          <w:szCs w:val="28"/>
          <w14:ligatures w14:val="none"/>
        </w:rPr>
        <w:t>прокурора першого відділу процесуального керівництва управління процесуального керівництва у кримінальних провадженнях слідчих територіального управління Державного бюро розслідувань Дніпропетровської обласної прокуратури Калюжної Вікторії Юріївни.</w:t>
      </w:r>
    </w:p>
    <w:p w14:paraId="7A730949" w14:textId="77777777" w:rsidR="0053096B" w:rsidRDefault="00E21247" w:rsidP="0053096B">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79340A">
        <w:rPr>
          <w:rFonts w:ascii="Times New Roman" w:eastAsia="Calibri" w:hAnsi="Times New Roman" w:cs="Times New Roman"/>
          <w:kern w:val="0"/>
          <w:sz w:val="28"/>
          <w:szCs w:val="28"/>
          <w14:ligatures w14:val="none"/>
        </w:rPr>
        <w:t>Рішення направити автору скарги та прокурор</w:t>
      </w:r>
      <w:r w:rsidR="000A1A80" w:rsidRPr="0079340A">
        <w:rPr>
          <w:rFonts w:ascii="Times New Roman" w:eastAsia="Calibri" w:hAnsi="Times New Roman" w:cs="Times New Roman"/>
          <w:kern w:val="0"/>
          <w:sz w:val="28"/>
          <w:szCs w:val="28"/>
          <w14:ligatures w14:val="none"/>
        </w:rPr>
        <w:t>у</w:t>
      </w:r>
      <w:r w:rsidRPr="0079340A">
        <w:rPr>
          <w:rFonts w:ascii="Times New Roman" w:eastAsia="Calibri" w:hAnsi="Times New Roman" w:cs="Times New Roman"/>
          <w:kern w:val="0"/>
          <w:sz w:val="28"/>
          <w:szCs w:val="28"/>
          <w14:ligatures w14:val="none"/>
        </w:rPr>
        <w:t>.</w:t>
      </w:r>
    </w:p>
    <w:p w14:paraId="489A3594" w14:textId="77777777" w:rsidR="0053096B" w:rsidRPr="0053096B" w:rsidRDefault="0053096B" w:rsidP="0053096B">
      <w:pPr>
        <w:widowControl w:val="0"/>
        <w:pBdr>
          <w:bottom w:val="single" w:sz="12" w:space="21" w:color="FFFFFF"/>
        </w:pBdr>
        <w:spacing w:after="0" w:line="240" w:lineRule="auto"/>
        <w:jc w:val="both"/>
        <w:rPr>
          <w:rFonts w:ascii="Times New Roman" w:eastAsia="Calibri" w:hAnsi="Times New Roman" w:cs="Times New Roman"/>
          <w:kern w:val="0"/>
          <w14:ligatures w14:val="none"/>
        </w:rPr>
      </w:pPr>
    </w:p>
    <w:p w14:paraId="3056810F" w14:textId="77777777" w:rsidR="0053096B" w:rsidRDefault="0053096B" w:rsidP="0053096B">
      <w:pPr>
        <w:widowControl w:val="0"/>
        <w:pBdr>
          <w:bottom w:val="single" w:sz="12" w:space="21" w:color="FFFFFF"/>
        </w:pBdr>
        <w:spacing w:after="0" w:line="240" w:lineRule="auto"/>
        <w:jc w:val="both"/>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Ч</w:t>
      </w:r>
      <w:r w:rsidR="00E21247" w:rsidRPr="0079340A">
        <w:rPr>
          <w:rFonts w:ascii="Times New Roman" w:eastAsia="Calibri" w:hAnsi="Times New Roman" w:cs="Times New Roman"/>
          <w:b/>
          <w:kern w:val="0"/>
          <w:sz w:val="28"/>
          <w:szCs w:val="28"/>
          <w14:ligatures w14:val="none"/>
        </w:rPr>
        <w:t>лен Кваліфікаційно-дисциплінарної</w:t>
      </w:r>
    </w:p>
    <w:p w14:paraId="45844BAA" w14:textId="0F5E5102" w:rsidR="00E21247" w:rsidRPr="0079340A" w:rsidRDefault="00E21247" w:rsidP="0053096B">
      <w:pPr>
        <w:widowControl w:val="0"/>
        <w:pBdr>
          <w:bottom w:val="single" w:sz="12" w:space="21" w:color="FFFFFF"/>
        </w:pBdr>
        <w:spacing w:after="0" w:line="240" w:lineRule="auto"/>
        <w:jc w:val="both"/>
      </w:pPr>
      <w:r w:rsidRPr="0079340A">
        <w:rPr>
          <w:rFonts w:ascii="Times New Roman" w:eastAsia="Calibri" w:hAnsi="Times New Roman" w:cs="Times New Roman"/>
          <w:b/>
          <w:kern w:val="0"/>
          <w:sz w:val="28"/>
          <w:szCs w:val="28"/>
          <w14:ligatures w14:val="none"/>
        </w:rPr>
        <w:t>комісії прокурорів                                                                 Тетяна СТЕПАНОВА</w:t>
      </w:r>
    </w:p>
    <w:sectPr w:rsidR="00E21247" w:rsidRPr="0079340A" w:rsidSect="008838B7">
      <w:headerReference w:type="default" r:id="rId15"/>
      <w:pgSz w:w="11906" w:h="16838"/>
      <w:pgMar w:top="1021" w:right="567" w:bottom="102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5769B" w14:textId="77777777" w:rsidR="0070070B" w:rsidRDefault="0070070B">
      <w:pPr>
        <w:spacing w:after="0" w:line="240" w:lineRule="auto"/>
      </w:pPr>
      <w:r>
        <w:separator/>
      </w:r>
    </w:p>
  </w:endnote>
  <w:endnote w:type="continuationSeparator" w:id="0">
    <w:p w14:paraId="0D14009F" w14:textId="77777777" w:rsidR="0070070B" w:rsidRDefault="007007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70558" w14:textId="77777777" w:rsidR="0070070B" w:rsidRDefault="0070070B">
      <w:pPr>
        <w:spacing w:after="0" w:line="240" w:lineRule="auto"/>
      </w:pPr>
      <w:r>
        <w:separator/>
      </w:r>
    </w:p>
  </w:footnote>
  <w:footnote w:type="continuationSeparator" w:id="0">
    <w:p w14:paraId="6DC64C4A" w14:textId="77777777" w:rsidR="0070070B" w:rsidRDefault="007007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51A8262F" w14:textId="38D9A040" w:rsidR="00E21247" w:rsidRDefault="00E21247" w:rsidP="00FE45BA">
        <w:pPr>
          <w:pStyle w:val="ac"/>
          <w:jc w:val="center"/>
        </w:pPr>
        <w:r>
          <w:fldChar w:fldCharType="begin"/>
        </w:r>
        <w:r>
          <w:instrText>PAGE   \* MERGEFORMAT</w:instrText>
        </w:r>
        <w:r>
          <w:fldChar w:fldCharType="separate"/>
        </w:r>
        <w:r w:rsidR="003F0B92" w:rsidRPr="003F0B92">
          <w:rPr>
            <w:noProof/>
            <w:lang w:val="ru-RU"/>
          </w:rPr>
          <w:t>7</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247"/>
    <w:rsid w:val="000A1A80"/>
    <w:rsid w:val="000F764B"/>
    <w:rsid w:val="00103D26"/>
    <w:rsid w:val="00107AD6"/>
    <w:rsid w:val="00146859"/>
    <w:rsid w:val="001826AD"/>
    <w:rsid w:val="001861EB"/>
    <w:rsid w:val="001F3E95"/>
    <w:rsid w:val="00207463"/>
    <w:rsid w:val="002A7843"/>
    <w:rsid w:val="00317AB8"/>
    <w:rsid w:val="00320FF6"/>
    <w:rsid w:val="00385D56"/>
    <w:rsid w:val="00397B3B"/>
    <w:rsid w:val="003D1BD2"/>
    <w:rsid w:val="003F0B92"/>
    <w:rsid w:val="005005B0"/>
    <w:rsid w:val="0053096B"/>
    <w:rsid w:val="00593C8B"/>
    <w:rsid w:val="0060141E"/>
    <w:rsid w:val="00662EB0"/>
    <w:rsid w:val="006C6349"/>
    <w:rsid w:val="0070070B"/>
    <w:rsid w:val="00717882"/>
    <w:rsid w:val="0078550E"/>
    <w:rsid w:val="0079340A"/>
    <w:rsid w:val="007A7B7E"/>
    <w:rsid w:val="007E6181"/>
    <w:rsid w:val="008838B7"/>
    <w:rsid w:val="00943DA4"/>
    <w:rsid w:val="0097057A"/>
    <w:rsid w:val="00A628D1"/>
    <w:rsid w:val="00AB7E99"/>
    <w:rsid w:val="00AD602E"/>
    <w:rsid w:val="00B15066"/>
    <w:rsid w:val="00B40C03"/>
    <w:rsid w:val="00B50533"/>
    <w:rsid w:val="00B9086F"/>
    <w:rsid w:val="00BB1F57"/>
    <w:rsid w:val="00BC22FE"/>
    <w:rsid w:val="00BD5BF2"/>
    <w:rsid w:val="00BF5B4C"/>
    <w:rsid w:val="00C81426"/>
    <w:rsid w:val="00CA2456"/>
    <w:rsid w:val="00CB1A83"/>
    <w:rsid w:val="00D53983"/>
    <w:rsid w:val="00D73F08"/>
    <w:rsid w:val="00DC4C83"/>
    <w:rsid w:val="00E02225"/>
    <w:rsid w:val="00E21247"/>
    <w:rsid w:val="00E44A7B"/>
    <w:rsid w:val="00E44B65"/>
    <w:rsid w:val="00E50C36"/>
    <w:rsid w:val="00E728EE"/>
    <w:rsid w:val="00EA7CAD"/>
    <w:rsid w:val="00F53160"/>
    <w:rsid w:val="00F544B1"/>
    <w:rsid w:val="00F644E7"/>
    <w:rsid w:val="00FA17D8"/>
    <w:rsid w:val="00FF4FCB"/>
    <w:rsid w:val="00FF505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F3743"/>
  <w15:chartTrackingRefBased/>
  <w15:docId w15:val="{AEB1C99A-5EB0-4082-BA1F-8F815663E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212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212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2124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2124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2124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2124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2124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2124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2124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124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2124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2124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2124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2124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2124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21247"/>
    <w:rPr>
      <w:rFonts w:eastAsiaTheme="majorEastAsia" w:cstheme="majorBidi"/>
      <w:color w:val="595959" w:themeColor="text1" w:themeTint="A6"/>
    </w:rPr>
  </w:style>
  <w:style w:type="character" w:customStyle="1" w:styleId="80">
    <w:name w:val="Заголовок 8 Знак"/>
    <w:basedOn w:val="a0"/>
    <w:link w:val="8"/>
    <w:uiPriority w:val="9"/>
    <w:semiHidden/>
    <w:rsid w:val="00E2124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21247"/>
    <w:rPr>
      <w:rFonts w:eastAsiaTheme="majorEastAsia" w:cstheme="majorBidi"/>
      <w:color w:val="272727" w:themeColor="text1" w:themeTint="D8"/>
    </w:rPr>
  </w:style>
  <w:style w:type="paragraph" w:styleId="a3">
    <w:name w:val="Title"/>
    <w:basedOn w:val="a"/>
    <w:next w:val="a"/>
    <w:link w:val="a4"/>
    <w:uiPriority w:val="10"/>
    <w:qFormat/>
    <w:rsid w:val="00E212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2124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124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2124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21247"/>
    <w:pPr>
      <w:spacing w:before="160"/>
      <w:jc w:val="center"/>
    </w:pPr>
    <w:rPr>
      <w:i/>
      <w:iCs/>
      <w:color w:val="404040" w:themeColor="text1" w:themeTint="BF"/>
    </w:rPr>
  </w:style>
  <w:style w:type="character" w:customStyle="1" w:styleId="22">
    <w:name w:val="Цитата 2 Знак"/>
    <w:basedOn w:val="a0"/>
    <w:link w:val="21"/>
    <w:uiPriority w:val="29"/>
    <w:rsid w:val="00E21247"/>
    <w:rPr>
      <w:i/>
      <w:iCs/>
      <w:color w:val="404040" w:themeColor="text1" w:themeTint="BF"/>
    </w:rPr>
  </w:style>
  <w:style w:type="paragraph" w:styleId="a7">
    <w:name w:val="List Paragraph"/>
    <w:basedOn w:val="a"/>
    <w:uiPriority w:val="34"/>
    <w:qFormat/>
    <w:rsid w:val="00E21247"/>
    <w:pPr>
      <w:ind w:left="720"/>
      <w:contextualSpacing/>
    </w:pPr>
  </w:style>
  <w:style w:type="character" w:styleId="a8">
    <w:name w:val="Intense Emphasis"/>
    <w:basedOn w:val="a0"/>
    <w:uiPriority w:val="21"/>
    <w:qFormat/>
    <w:rsid w:val="00E21247"/>
    <w:rPr>
      <w:i/>
      <w:iCs/>
      <w:color w:val="0F4761" w:themeColor="accent1" w:themeShade="BF"/>
    </w:rPr>
  </w:style>
  <w:style w:type="paragraph" w:styleId="a9">
    <w:name w:val="Intense Quote"/>
    <w:basedOn w:val="a"/>
    <w:next w:val="a"/>
    <w:link w:val="aa"/>
    <w:uiPriority w:val="30"/>
    <w:qFormat/>
    <w:rsid w:val="00E212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E21247"/>
    <w:rPr>
      <w:i/>
      <w:iCs/>
      <w:color w:val="0F4761" w:themeColor="accent1" w:themeShade="BF"/>
    </w:rPr>
  </w:style>
  <w:style w:type="character" w:styleId="ab">
    <w:name w:val="Intense Reference"/>
    <w:basedOn w:val="a0"/>
    <w:uiPriority w:val="32"/>
    <w:qFormat/>
    <w:rsid w:val="00E21247"/>
    <w:rPr>
      <w:b/>
      <w:bCs/>
      <w:smallCaps/>
      <w:color w:val="0F4761" w:themeColor="accent1" w:themeShade="BF"/>
      <w:spacing w:val="5"/>
    </w:rPr>
  </w:style>
  <w:style w:type="paragraph" w:styleId="ac">
    <w:name w:val="header"/>
    <w:basedOn w:val="a"/>
    <w:link w:val="ad"/>
    <w:uiPriority w:val="99"/>
    <w:unhideWhenUsed/>
    <w:rsid w:val="00E21247"/>
    <w:pPr>
      <w:tabs>
        <w:tab w:val="center" w:pos="4819"/>
        <w:tab w:val="right" w:pos="9639"/>
      </w:tabs>
      <w:spacing w:after="0" w:line="240" w:lineRule="auto"/>
    </w:pPr>
  </w:style>
  <w:style w:type="character" w:customStyle="1" w:styleId="ad">
    <w:name w:val="Верхний колонтитул Знак"/>
    <w:basedOn w:val="a0"/>
    <w:link w:val="ac"/>
    <w:uiPriority w:val="99"/>
    <w:rsid w:val="00E21247"/>
  </w:style>
  <w:style w:type="paragraph" w:styleId="ae">
    <w:name w:val="Balloon Text"/>
    <w:basedOn w:val="a"/>
    <w:link w:val="af"/>
    <w:uiPriority w:val="99"/>
    <w:semiHidden/>
    <w:unhideWhenUsed/>
    <w:rsid w:val="003F0B92"/>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3F0B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ed_2026_01_01/pravo1/T141697.html?pravo=1" TargetMode="External"/><Relationship Id="rId13" Type="http://schemas.openxmlformats.org/officeDocument/2006/relationships/hyperlink" Target="https://www.gp.gov.ua/ua/posts/vidpovidnij-organ-sho-zdijsnyuye-disciplinarne-provadzhennya"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s://zakon.rada.gov.ua/laws/show/1697-1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zakon.rada.gov.ua/laws/show/1697-18"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zakon.rada.gov.ua/laws/show/254%D0%BA/96-%D0%B2%D1%80" TargetMode="External"/><Relationship Id="rId4" Type="http://schemas.openxmlformats.org/officeDocument/2006/relationships/webSettings" Target="webSettings.xml"/><Relationship Id="rId9" Type="http://schemas.openxmlformats.org/officeDocument/2006/relationships/hyperlink" Target="https://zakon.rada.gov.ua/laws/show/254%D0%BA/96-%D0%B2%D1%80" TargetMode="External"/><Relationship Id="rId14" Type="http://schemas.openxmlformats.org/officeDocument/2006/relationships/hyperlink" Target="https://kdkp.gov.ua/page/zrazok-dystsyplinarnoi-skarhy"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8FEA5D-B8B5-4920-A41B-0FD93209C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3384</Words>
  <Characters>19290</Characters>
  <DocSecurity>0</DocSecurity>
  <Lines>160</Lines>
  <Paragraphs>45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2026-09-19T21:02:00Z</cp:lastPrinted>
  <dcterms:created xsi:type="dcterms:W3CDTF">2026-09-25T08:18:00Z</dcterms:created>
  <dcterms:modified xsi:type="dcterms:W3CDTF">2026-09-26T18:39:00Z</dcterms:modified>
</cp:coreProperties>
</file>