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C4B78" w14:textId="77777777" w:rsidR="00206689" w:rsidRPr="00206689" w:rsidRDefault="00206689" w:rsidP="00206689">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206689">
        <w:rPr>
          <w:rFonts w:ascii="Times New Roman" w:eastAsia="Times New Roman" w:hAnsi="Times New Roman" w:cs="Times New Roman"/>
          <w:noProof/>
          <w:kern w:val="0"/>
          <w:sz w:val="19"/>
          <w:szCs w:val="20"/>
          <w:lang w:val="en-US"/>
          <w14:ligatures w14:val="none"/>
        </w:rPr>
        <w:drawing>
          <wp:inline distT="0" distB="0" distL="0" distR="0" wp14:anchorId="53ADAFAC" wp14:editId="49393FFC">
            <wp:extent cx="438150" cy="609600"/>
            <wp:effectExtent l="0" t="0" r="0" b="0"/>
            <wp:docPr id="1099836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21A80526" w14:textId="77777777" w:rsidR="00206689" w:rsidRPr="00206689" w:rsidRDefault="00206689" w:rsidP="00206689">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45DA5261" w14:textId="77777777" w:rsidR="00206689" w:rsidRPr="00206689" w:rsidRDefault="00206689" w:rsidP="00206689">
      <w:pPr>
        <w:spacing w:after="0" w:line="240" w:lineRule="auto"/>
        <w:jc w:val="center"/>
        <w:rPr>
          <w:rFonts w:ascii="Times New Roman" w:eastAsia="Times New Roman" w:hAnsi="Times New Roman" w:cs="Times New Roman"/>
          <w:kern w:val="28"/>
          <w:sz w:val="32"/>
          <w:szCs w:val="32"/>
          <w:lang w:eastAsia="ru-RU"/>
          <w14:ligatures w14:val="none"/>
        </w:rPr>
      </w:pPr>
      <w:r w:rsidRPr="00206689">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206689">
        <w:rPr>
          <w:rFonts w:ascii="Times New Roman" w:eastAsia="Times New Roman" w:hAnsi="Times New Roman" w:cs="Times New Roman"/>
          <w:bCs/>
          <w:kern w:val="28"/>
          <w:sz w:val="36"/>
          <w:szCs w:val="32"/>
          <w:lang w:eastAsia="ru-RU"/>
          <w14:ligatures w14:val="none"/>
        </w:rPr>
        <w:br/>
        <w:t>КОМІСІЯ ПРОКУРОРІВ</w:t>
      </w:r>
    </w:p>
    <w:p w14:paraId="63972954" w14:textId="77777777" w:rsidR="00206689" w:rsidRPr="00206689" w:rsidRDefault="00206689" w:rsidP="00206689">
      <w:pPr>
        <w:spacing w:after="0" w:line="240" w:lineRule="auto"/>
        <w:ind w:left="84"/>
        <w:rPr>
          <w:rFonts w:ascii="Times New Roman" w:eastAsia="Times New Roman" w:hAnsi="Times New Roman" w:cs="Times New Roman"/>
          <w:kern w:val="28"/>
          <w:sz w:val="20"/>
          <w:szCs w:val="20"/>
          <w:lang w:eastAsia="uk-UA"/>
          <w14:ligatures w14:val="none"/>
        </w:rPr>
      </w:pPr>
    </w:p>
    <w:p w14:paraId="39197068" w14:textId="77777777" w:rsidR="00206689" w:rsidRPr="00206689" w:rsidRDefault="00206689" w:rsidP="00206689">
      <w:pPr>
        <w:spacing w:after="0" w:line="240" w:lineRule="auto"/>
        <w:ind w:left="84"/>
        <w:rPr>
          <w:rFonts w:ascii="Times New Roman" w:eastAsia="Times New Roman" w:hAnsi="Times New Roman" w:cs="Times New Roman"/>
          <w:kern w:val="28"/>
          <w:sz w:val="20"/>
          <w:szCs w:val="20"/>
          <w:lang w:eastAsia="uk-UA"/>
          <w14:ligatures w14:val="none"/>
        </w:rPr>
      </w:pPr>
    </w:p>
    <w:p w14:paraId="1FFA070C" w14:textId="77777777" w:rsidR="00206689" w:rsidRPr="00206689" w:rsidRDefault="00206689" w:rsidP="00206689">
      <w:pPr>
        <w:spacing w:after="0" w:line="240" w:lineRule="auto"/>
        <w:jc w:val="center"/>
        <w:rPr>
          <w:rFonts w:ascii="Times New Roman" w:eastAsia="Times New Roman" w:hAnsi="Times New Roman" w:cs="Times New Roman"/>
          <w:b/>
          <w:kern w:val="28"/>
          <w:sz w:val="28"/>
          <w:szCs w:val="28"/>
          <w:lang w:eastAsia="uk-UA"/>
          <w14:ligatures w14:val="none"/>
        </w:rPr>
      </w:pPr>
      <w:r w:rsidRPr="00206689">
        <w:rPr>
          <w:rFonts w:ascii="Times New Roman" w:eastAsia="Times New Roman" w:hAnsi="Times New Roman" w:cs="Times New Roman"/>
          <w:b/>
          <w:kern w:val="28"/>
          <w:sz w:val="28"/>
          <w:szCs w:val="28"/>
          <w:lang w:eastAsia="uk-UA"/>
          <w14:ligatures w14:val="none"/>
        </w:rPr>
        <w:t xml:space="preserve">Р І Ш Е Н </w:t>
      </w:r>
      <w:proofErr w:type="spellStart"/>
      <w:r w:rsidRPr="00206689">
        <w:rPr>
          <w:rFonts w:ascii="Times New Roman" w:eastAsia="Times New Roman" w:hAnsi="Times New Roman" w:cs="Times New Roman"/>
          <w:b/>
          <w:kern w:val="28"/>
          <w:sz w:val="28"/>
          <w:szCs w:val="28"/>
          <w:lang w:eastAsia="uk-UA"/>
          <w14:ligatures w14:val="none"/>
        </w:rPr>
        <w:t>Н</w:t>
      </w:r>
      <w:proofErr w:type="spellEnd"/>
      <w:r w:rsidRPr="00206689">
        <w:rPr>
          <w:rFonts w:ascii="Times New Roman" w:eastAsia="Times New Roman" w:hAnsi="Times New Roman" w:cs="Times New Roman"/>
          <w:b/>
          <w:kern w:val="28"/>
          <w:sz w:val="28"/>
          <w:szCs w:val="28"/>
          <w:lang w:eastAsia="uk-UA"/>
          <w14:ligatures w14:val="none"/>
        </w:rPr>
        <w:t xml:space="preserve"> Я</w:t>
      </w:r>
    </w:p>
    <w:p w14:paraId="55ED12DA" w14:textId="77777777" w:rsidR="00206689" w:rsidRPr="00206689" w:rsidRDefault="00206689" w:rsidP="00206689">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02F91795" w14:textId="77777777" w:rsidR="00206689" w:rsidRPr="00206689" w:rsidRDefault="00206689" w:rsidP="00206689">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206689" w:rsidRPr="00206689" w14:paraId="77689468" w14:textId="77777777" w:rsidTr="001506FD">
        <w:trPr>
          <w:trHeight w:val="460"/>
        </w:trPr>
        <w:tc>
          <w:tcPr>
            <w:tcW w:w="1765" w:type="pct"/>
            <w:hideMark/>
          </w:tcPr>
          <w:p w14:paraId="290A4F33" w14:textId="21059F97" w:rsidR="00206689" w:rsidRPr="00206689" w:rsidRDefault="00436230" w:rsidP="00436230">
            <w:pPr>
              <w:spacing w:after="0" w:line="240" w:lineRule="auto"/>
              <w:ind w:left="-107"/>
              <w:jc w:val="both"/>
              <w:rPr>
                <w:rFonts w:ascii="Times New Roman" w:eastAsia="Times New Roman" w:hAnsi="Times New Roman" w:cs="Times New Roman"/>
                <w:b/>
                <w:sz w:val="28"/>
                <w:lang w:eastAsia="ru-RU"/>
              </w:rPr>
            </w:pPr>
            <w:r>
              <w:rPr>
                <w:rFonts w:ascii="Times New Roman" w:eastAsia="Times New Roman" w:hAnsi="Times New Roman" w:cs="Times New Roman"/>
                <w:b/>
                <w:sz w:val="28"/>
                <w:lang w:eastAsia="ru-RU"/>
              </w:rPr>
              <w:t>16</w:t>
            </w:r>
            <w:r w:rsidR="00DA6837">
              <w:rPr>
                <w:rFonts w:ascii="Times New Roman" w:eastAsia="Times New Roman" w:hAnsi="Times New Roman" w:cs="Times New Roman"/>
                <w:b/>
                <w:sz w:val="28"/>
                <w:lang w:eastAsia="ru-RU"/>
              </w:rPr>
              <w:t xml:space="preserve">  вересня</w:t>
            </w:r>
            <w:r w:rsidR="00206689" w:rsidRPr="00206689">
              <w:rPr>
                <w:rFonts w:ascii="Times New Roman" w:eastAsia="Times New Roman" w:hAnsi="Times New Roman" w:cs="Times New Roman"/>
                <w:b/>
                <w:sz w:val="28"/>
                <w:lang w:eastAsia="ru-RU"/>
              </w:rPr>
              <w:t xml:space="preserve"> 2026 року</w:t>
            </w:r>
          </w:p>
        </w:tc>
        <w:tc>
          <w:tcPr>
            <w:tcW w:w="1471" w:type="pct"/>
            <w:hideMark/>
          </w:tcPr>
          <w:p w14:paraId="0B8D277B" w14:textId="77777777" w:rsidR="00206689" w:rsidRPr="00206689" w:rsidRDefault="00206689" w:rsidP="00206689">
            <w:pPr>
              <w:spacing w:after="0" w:line="240" w:lineRule="auto"/>
              <w:jc w:val="center"/>
              <w:rPr>
                <w:rFonts w:ascii="Times New Roman" w:eastAsia="Times New Roman" w:hAnsi="Times New Roman" w:cs="Times New Roman"/>
                <w:b/>
                <w:sz w:val="28"/>
                <w:lang w:eastAsia="ru-RU"/>
              </w:rPr>
            </w:pPr>
            <w:r w:rsidRPr="00206689">
              <w:rPr>
                <w:rFonts w:ascii="Times New Roman" w:eastAsia="Times New Roman" w:hAnsi="Times New Roman" w:cs="Times New Roman"/>
                <w:b/>
                <w:sz w:val="28"/>
                <w:lang w:eastAsia="ru-RU"/>
              </w:rPr>
              <w:t>Київ</w:t>
            </w:r>
          </w:p>
        </w:tc>
        <w:tc>
          <w:tcPr>
            <w:tcW w:w="1764" w:type="pct"/>
            <w:hideMark/>
          </w:tcPr>
          <w:p w14:paraId="41305CE5" w14:textId="4438F7BC" w:rsidR="00206689" w:rsidRPr="00206689" w:rsidRDefault="00206689" w:rsidP="00206689">
            <w:pPr>
              <w:spacing w:after="0" w:line="240" w:lineRule="auto"/>
              <w:ind w:firstLine="567"/>
              <w:jc w:val="right"/>
              <w:rPr>
                <w:rFonts w:ascii="Times New Roman" w:eastAsia="Times New Roman" w:hAnsi="Times New Roman" w:cs="Times New Roman"/>
                <w:b/>
                <w:sz w:val="28"/>
                <w:lang w:eastAsia="ru-RU"/>
              </w:rPr>
            </w:pPr>
            <w:r w:rsidRPr="00206689">
              <w:rPr>
                <w:rFonts w:ascii="Times New Roman" w:eastAsia="Times New Roman" w:hAnsi="Times New Roman" w:cs="Times New Roman"/>
                <w:b/>
                <w:sz w:val="28"/>
                <w:lang w:eastAsia="ru-RU"/>
              </w:rPr>
              <w:t xml:space="preserve">            № </w:t>
            </w:r>
            <w:r w:rsidR="00DA6837">
              <w:rPr>
                <w:rFonts w:ascii="Times New Roman" w:eastAsia="Times New Roman" w:hAnsi="Times New Roman" w:cs="Times New Roman"/>
                <w:b/>
                <w:sz w:val="28"/>
                <w:lang w:eastAsia="ru-RU"/>
              </w:rPr>
              <w:t>850</w:t>
            </w:r>
            <w:r w:rsidRPr="00206689">
              <w:rPr>
                <w:rFonts w:ascii="Times New Roman" w:eastAsia="Times New Roman" w:hAnsi="Times New Roman" w:cs="Times New Roman"/>
                <w:b/>
                <w:sz w:val="28"/>
                <w:lang w:eastAsia="ru-RU"/>
              </w:rPr>
              <w:t xml:space="preserve">дс-26 </w:t>
            </w:r>
          </w:p>
        </w:tc>
      </w:tr>
    </w:tbl>
    <w:p w14:paraId="0212441C" w14:textId="77777777" w:rsidR="00206689" w:rsidRPr="00206689" w:rsidRDefault="00206689" w:rsidP="00206689">
      <w:pPr>
        <w:widowControl w:val="0"/>
        <w:spacing w:after="200" w:line="240" w:lineRule="auto"/>
        <w:contextualSpacing/>
        <w:rPr>
          <w:rFonts w:ascii="Times New Roman" w:eastAsia="Calibri" w:hAnsi="Times New Roman" w:cs="Times New Roman"/>
          <w:b/>
          <w:noProof/>
          <w:kern w:val="0"/>
          <w:sz w:val="28"/>
          <w:szCs w:val="28"/>
          <w:lang w:eastAsia="uk-UA"/>
          <w14:ligatures w14:val="none"/>
        </w:rPr>
      </w:pPr>
    </w:p>
    <w:p w14:paraId="11CB900F" w14:textId="77777777" w:rsidR="00206689" w:rsidRPr="00206689" w:rsidRDefault="00206689" w:rsidP="00206689">
      <w:pPr>
        <w:widowControl w:val="0"/>
        <w:spacing w:after="200" w:line="240" w:lineRule="auto"/>
        <w:contextualSpacing/>
        <w:rPr>
          <w:rFonts w:ascii="Times New Roman" w:eastAsia="Calibri" w:hAnsi="Times New Roman" w:cs="Times New Roman"/>
          <w:b/>
          <w:noProof/>
          <w:kern w:val="0"/>
          <w:sz w:val="28"/>
          <w:szCs w:val="28"/>
          <w:lang w:eastAsia="uk-UA"/>
          <w14:ligatures w14:val="none"/>
        </w:rPr>
      </w:pPr>
      <w:r w:rsidRPr="00206689">
        <w:rPr>
          <w:rFonts w:ascii="Times New Roman" w:eastAsia="Calibri" w:hAnsi="Times New Roman" w:cs="Times New Roman"/>
          <w:b/>
          <w:noProof/>
          <w:kern w:val="0"/>
          <w:sz w:val="28"/>
          <w:szCs w:val="28"/>
          <w:lang w:eastAsia="uk-UA"/>
          <w14:ligatures w14:val="none"/>
        </w:rPr>
        <w:t xml:space="preserve">Про відмову у відкритті </w:t>
      </w:r>
    </w:p>
    <w:p w14:paraId="49625788" w14:textId="77777777" w:rsidR="00206689" w:rsidRPr="00206689" w:rsidRDefault="00206689" w:rsidP="00206689">
      <w:pPr>
        <w:widowControl w:val="0"/>
        <w:spacing w:after="200" w:line="240" w:lineRule="auto"/>
        <w:contextualSpacing/>
        <w:rPr>
          <w:rFonts w:ascii="Times New Roman" w:eastAsia="Calibri" w:hAnsi="Times New Roman" w:cs="Times New Roman"/>
          <w:b/>
          <w:noProof/>
          <w:kern w:val="0"/>
          <w:sz w:val="28"/>
          <w:szCs w:val="28"/>
          <w:lang w:eastAsia="uk-UA"/>
          <w14:ligatures w14:val="none"/>
        </w:rPr>
      </w:pPr>
      <w:r w:rsidRPr="00206689">
        <w:rPr>
          <w:rFonts w:ascii="Times New Roman" w:eastAsia="Calibri" w:hAnsi="Times New Roman" w:cs="Times New Roman"/>
          <w:b/>
          <w:noProof/>
          <w:kern w:val="0"/>
          <w:sz w:val="28"/>
          <w:szCs w:val="28"/>
          <w:lang w:eastAsia="uk-UA"/>
          <w14:ligatures w14:val="none"/>
        </w:rPr>
        <w:t>дисциплінарного провадження</w:t>
      </w:r>
    </w:p>
    <w:p w14:paraId="5CC4E335" w14:textId="77777777" w:rsidR="00206689" w:rsidRPr="00206689" w:rsidRDefault="00206689" w:rsidP="00206689">
      <w:pPr>
        <w:widowControl w:val="0"/>
        <w:spacing w:after="200" w:line="240" w:lineRule="auto"/>
        <w:contextualSpacing/>
        <w:rPr>
          <w:rFonts w:ascii="Times New Roman" w:eastAsia="Calibri" w:hAnsi="Times New Roman" w:cs="Times New Roman"/>
          <w:b/>
          <w:noProof/>
          <w:kern w:val="0"/>
          <w:sz w:val="28"/>
          <w:szCs w:val="28"/>
          <w:lang w:eastAsia="uk-UA"/>
          <w14:ligatures w14:val="none"/>
        </w:rPr>
      </w:pPr>
    </w:p>
    <w:p w14:paraId="084D4A30" w14:textId="3F54CAAA" w:rsidR="00206689" w:rsidRPr="00206689" w:rsidRDefault="00206689" w:rsidP="00206689">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 xml:space="preserve">Член </w:t>
      </w:r>
      <w:r w:rsidRPr="00206689">
        <w:rPr>
          <w:rFonts w:ascii="Times New Roman" w:eastAsia="Calibri" w:hAnsi="Times New Roman" w:cs="Times New Roman"/>
          <w:kern w:val="0"/>
          <w:sz w:val="28"/>
          <w:szCs w:val="28"/>
          <w:shd w:val="clear" w:color="auto" w:fill="FFFFFF"/>
          <w14:ligatures w14:val="none"/>
        </w:rPr>
        <w:t>Кваліфікаційно-дисциплінарної комісії прокурорів</w:t>
      </w:r>
      <w:r w:rsidRPr="00206689">
        <w:rPr>
          <w:rFonts w:ascii="Times New Roman" w:eastAsia="Calibri" w:hAnsi="Times New Roman" w:cs="Times New Roman"/>
          <w:kern w:val="0"/>
          <w:sz w:val="28"/>
          <w:szCs w:val="28"/>
          <w14:ligatures w14:val="none"/>
        </w:rPr>
        <w:t xml:space="preserve"> Степанова Т.В., розглянувши дисциплінарну скаргу </w:t>
      </w:r>
      <w:r w:rsidR="008C4294" w:rsidRPr="008C4294">
        <w:rPr>
          <w:rFonts w:ascii="Times New Roman" w:eastAsia="Calibri" w:hAnsi="Times New Roman" w:cs="Times New Roman"/>
          <w:kern w:val="0"/>
          <w:sz w:val="28"/>
          <w:szCs w:val="28"/>
          <w14:ligatures w14:val="none"/>
        </w:rPr>
        <w:t>ОСОБА 1</w:t>
      </w:r>
      <w:r w:rsidRPr="00206689">
        <w:rPr>
          <w:rFonts w:ascii="Times New Roman" w:eastAsia="Calibri" w:hAnsi="Times New Roman" w:cs="Times New Roman"/>
          <w:kern w:val="0"/>
          <w:sz w:val="28"/>
          <w:szCs w:val="28"/>
          <w14:ligatures w14:val="none"/>
        </w:rPr>
        <w:t xml:space="preserve"> стосовно </w:t>
      </w:r>
      <w:r w:rsidR="00DA6837">
        <w:rPr>
          <w:rFonts w:ascii="Times New Roman" w:eastAsia="Calibri" w:hAnsi="Times New Roman" w:cs="Times New Roman"/>
          <w:kern w:val="0"/>
          <w:sz w:val="28"/>
          <w:szCs w:val="28"/>
          <w14:ligatures w14:val="none"/>
        </w:rPr>
        <w:t xml:space="preserve">керівника Полтавської спеціалізованої прокуратури у сфері оборони Центрального регіону Барановського Д.А. </w:t>
      </w:r>
      <w:r w:rsidRPr="00206689">
        <w:rPr>
          <w:rFonts w:ascii="Times New Roman" w:eastAsia="Calibri" w:hAnsi="Times New Roman" w:cs="Times New Roman"/>
          <w:color w:val="000000"/>
          <w:kern w:val="0"/>
          <w:sz w:val="28"/>
          <w:szCs w:val="28"/>
          <w14:ligatures w14:val="none"/>
        </w:rPr>
        <w:t xml:space="preserve">(далі – прокурор </w:t>
      </w:r>
      <w:r w:rsidR="00DA6837">
        <w:rPr>
          <w:rFonts w:ascii="Times New Roman" w:eastAsia="Calibri" w:hAnsi="Times New Roman" w:cs="Times New Roman"/>
          <w:color w:val="000000"/>
          <w:kern w:val="0"/>
          <w:sz w:val="28"/>
          <w:szCs w:val="28"/>
          <w14:ligatures w14:val="none"/>
        </w:rPr>
        <w:t>Барановський Д.А.</w:t>
      </w:r>
      <w:r w:rsidRPr="00206689">
        <w:rPr>
          <w:rFonts w:ascii="Times New Roman" w:eastAsia="Calibri" w:hAnsi="Times New Roman" w:cs="Times New Roman"/>
          <w:color w:val="000000"/>
          <w:kern w:val="0"/>
          <w:sz w:val="28"/>
          <w:szCs w:val="28"/>
          <w14:ligatures w14:val="none"/>
        </w:rPr>
        <w:t>)</w:t>
      </w:r>
      <w:r w:rsidRPr="00206689">
        <w:rPr>
          <w:rFonts w:ascii="Times New Roman" w:eastAsia="Calibri" w:hAnsi="Times New Roman" w:cs="Times New Roman"/>
          <w:kern w:val="0"/>
          <w:sz w:val="28"/>
          <w:szCs w:val="28"/>
          <w14:ligatures w14:val="none"/>
        </w:rPr>
        <w:t>,</w:t>
      </w:r>
      <w:r w:rsidR="00DA6837">
        <w:rPr>
          <w:rFonts w:ascii="Times New Roman" w:eastAsia="Calibri" w:hAnsi="Times New Roman" w:cs="Times New Roman"/>
          <w:kern w:val="0"/>
          <w:sz w:val="28"/>
          <w:szCs w:val="28"/>
          <w14:ligatures w14:val="none"/>
        </w:rPr>
        <w:t xml:space="preserve"> прокурора Полтавської спеціалізованої прокуратури у сфері оборони Центрального регіону </w:t>
      </w:r>
      <w:proofErr w:type="spellStart"/>
      <w:r w:rsidR="00035347">
        <w:rPr>
          <w:rFonts w:ascii="Times New Roman" w:eastAsia="Calibri" w:hAnsi="Times New Roman" w:cs="Times New Roman"/>
          <w:kern w:val="0"/>
          <w:sz w:val="28"/>
          <w:szCs w:val="28"/>
          <w14:ligatures w14:val="none"/>
        </w:rPr>
        <w:t>Звягольського</w:t>
      </w:r>
      <w:proofErr w:type="spellEnd"/>
      <w:r w:rsidR="00035347">
        <w:rPr>
          <w:rFonts w:ascii="Times New Roman" w:eastAsia="Calibri" w:hAnsi="Times New Roman" w:cs="Times New Roman"/>
          <w:kern w:val="0"/>
          <w:sz w:val="28"/>
          <w:szCs w:val="28"/>
          <w14:ligatures w14:val="none"/>
        </w:rPr>
        <w:t xml:space="preserve"> О.</w:t>
      </w:r>
      <w:r w:rsidR="008368B0">
        <w:rPr>
          <w:rFonts w:ascii="Times New Roman" w:eastAsia="Calibri" w:hAnsi="Times New Roman" w:cs="Times New Roman"/>
          <w:kern w:val="0"/>
          <w:sz w:val="28"/>
          <w:szCs w:val="28"/>
          <w14:ligatures w14:val="none"/>
        </w:rPr>
        <w:t>О.</w:t>
      </w:r>
      <w:r w:rsidR="00035347">
        <w:rPr>
          <w:rFonts w:ascii="Times New Roman" w:eastAsia="Calibri" w:hAnsi="Times New Roman" w:cs="Times New Roman"/>
          <w:kern w:val="0"/>
          <w:sz w:val="28"/>
          <w:szCs w:val="28"/>
          <w14:ligatures w14:val="none"/>
        </w:rPr>
        <w:t xml:space="preserve"> (далі – прокурор </w:t>
      </w:r>
      <w:proofErr w:type="spellStart"/>
      <w:r w:rsidR="00035347">
        <w:rPr>
          <w:rFonts w:ascii="Times New Roman" w:eastAsia="Calibri" w:hAnsi="Times New Roman" w:cs="Times New Roman"/>
          <w:kern w:val="0"/>
          <w:sz w:val="28"/>
          <w:szCs w:val="28"/>
          <w14:ligatures w14:val="none"/>
        </w:rPr>
        <w:t>Звягольський</w:t>
      </w:r>
      <w:proofErr w:type="spellEnd"/>
      <w:r w:rsidR="00035347">
        <w:rPr>
          <w:rFonts w:ascii="Times New Roman" w:eastAsia="Calibri" w:hAnsi="Times New Roman" w:cs="Times New Roman"/>
          <w:kern w:val="0"/>
          <w:sz w:val="28"/>
          <w:szCs w:val="28"/>
          <w14:ligatures w14:val="none"/>
        </w:rPr>
        <w:t xml:space="preserve"> О.</w:t>
      </w:r>
      <w:r w:rsidR="008368B0">
        <w:rPr>
          <w:rFonts w:ascii="Times New Roman" w:eastAsia="Calibri" w:hAnsi="Times New Roman" w:cs="Times New Roman"/>
          <w:kern w:val="0"/>
          <w:sz w:val="28"/>
          <w:szCs w:val="28"/>
          <w14:ligatures w14:val="none"/>
        </w:rPr>
        <w:t>О.</w:t>
      </w:r>
      <w:r w:rsidR="00035347">
        <w:rPr>
          <w:rFonts w:ascii="Times New Roman" w:eastAsia="Calibri" w:hAnsi="Times New Roman" w:cs="Times New Roman"/>
          <w:kern w:val="0"/>
          <w:sz w:val="28"/>
          <w:szCs w:val="28"/>
          <w14:ligatures w14:val="none"/>
        </w:rPr>
        <w:t>),</w:t>
      </w:r>
    </w:p>
    <w:p w14:paraId="1823D66D" w14:textId="77777777" w:rsidR="00206689" w:rsidRPr="00206689" w:rsidRDefault="00206689" w:rsidP="00206689">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31E5D5E9" w14:textId="77777777" w:rsidR="00206689" w:rsidRPr="00206689" w:rsidRDefault="00206689" w:rsidP="00206689">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r w:rsidRPr="00206689">
        <w:rPr>
          <w:rFonts w:ascii="Times New Roman" w:eastAsia="Calibri" w:hAnsi="Times New Roman" w:cs="Times New Roman"/>
          <w:b/>
          <w:kern w:val="0"/>
          <w:sz w:val="28"/>
          <w:szCs w:val="28"/>
          <w:lang w:eastAsia="uk-UA"/>
          <w14:ligatures w14:val="none"/>
        </w:rPr>
        <w:t>В С Т А Н О В И Л А:</w:t>
      </w:r>
    </w:p>
    <w:p w14:paraId="594C1BF7" w14:textId="77777777" w:rsidR="00206689" w:rsidRPr="00206689" w:rsidRDefault="00206689" w:rsidP="00206689">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p>
    <w:p w14:paraId="57D9C824" w14:textId="2BD15C06" w:rsidR="00206689" w:rsidRPr="00206689" w:rsidRDefault="00206689" w:rsidP="00206689">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w:t>
      </w:r>
      <w:r w:rsidR="00AA3317">
        <w:rPr>
          <w:rFonts w:ascii="Times New Roman" w:eastAsia="Calibri" w:hAnsi="Times New Roman" w:cs="Times New Roman"/>
          <w:kern w:val="0"/>
          <w:sz w:val="28"/>
          <w:szCs w:val="28"/>
          <w14:ligatures w14:val="none"/>
        </w:rPr>
        <w:t>КДКП</w:t>
      </w:r>
      <w:r w:rsidRPr="00206689">
        <w:rPr>
          <w:rFonts w:ascii="Times New Roman" w:eastAsia="Calibri" w:hAnsi="Times New Roman" w:cs="Times New Roman"/>
          <w:kern w:val="0"/>
          <w:sz w:val="28"/>
          <w:szCs w:val="28"/>
          <w14:ligatures w14:val="none"/>
        </w:rPr>
        <w:t>) надійшл</w:t>
      </w:r>
      <w:r w:rsidR="00A9678F">
        <w:rPr>
          <w:rFonts w:ascii="Times New Roman" w:eastAsia="Calibri" w:hAnsi="Times New Roman" w:cs="Times New Roman"/>
          <w:kern w:val="0"/>
          <w:sz w:val="28"/>
          <w:szCs w:val="28"/>
          <w14:ligatures w14:val="none"/>
        </w:rPr>
        <w:t>и</w:t>
      </w:r>
      <w:r w:rsidRPr="00206689">
        <w:rPr>
          <w:rFonts w:ascii="Times New Roman" w:eastAsia="Calibri" w:hAnsi="Times New Roman" w:cs="Times New Roman"/>
          <w:kern w:val="0"/>
          <w:sz w:val="28"/>
          <w:szCs w:val="28"/>
          <w14:ligatures w14:val="none"/>
        </w:rPr>
        <w:t xml:space="preserve"> дисциплінарн</w:t>
      </w:r>
      <w:r w:rsidR="000F5B54">
        <w:rPr>
          <w:rFonts w:ascii="Times New Roman" w:eastAsia="Calibri" w:hAnsi="Times New Roman" w:cs="Times New Roman"/>
          <w:kern w:val="0"/>
          <w:sz w:val="28"/>
          <w:szCs w:val="28"/>
          <w14:ligatures w14:val="none"/>
        </w:rPr>
        <w:t>і</w:t>
      </w:r>
      <w:r w:rsidRPr="00206689">
        <w:rPr>
          <w:rFonts w:ascii="Times New Roman" w:eastAsia="Calibri" w:hAnsi="Times New Roman" w:cs="Times New Roman"/>
          <w:kern w:val="0"/>
          <w:sz w:val="28"/>
          <w:szCs w:val="28"/>
          <w14:ligatures w14:val="none"/>
        </w:rPr>
        <w:t xml:space="preserve"> скарг</w:t>
      </w:r>
      <w:r w:rsidR="000F5B54">
        <w:rPr>
          <w:rFonts w:ascii="Times New Roman" w:eastAsia="Calibri" w:hAnsi="Times New Roman" w:cs="Times New Roman"/>
          <w:kern w:val="0"/>
          <w:sz w:val="28"/>
          <w:szCs w:val="28"/>
          <w14:ligatures w14:val="none"/>
        </w:rPr>
        <w:t>и</w:t>
      </w:r>
      <w:r w:rsidR="00A9678F" w:rsidRPr="00A9678F">
        <w:rPr>
          <w:rFonts w:ascii="Times New Roman" w:eastAsia="Calibri" w:hAnsi="Times New Roman" w:cs="Times New Roman"/>
          <w:kern w:val="0"/>
          <w:sz w:val="28"/>
          <w:szCs w:val="28"/>
          <w14:ligatures w14:val="none"/>
        </w:rPr>
        <w:t xml:space="preserve"> </w:t>
      </w:r>
      <w:r w:rsidR="008C4294" w:rsidRPr="008C4294">
        <w:rPr>
          <w:rFonts w:ascii="Times New Roman" w:eastAsia="Calibri" w:hAnsi="Times New Roman" w:cs="Times New Roman"/>
          <w:kern w:val="0"/>
          <w:sz w:val="28"/>
          <w:szCs w:val="28"/>
          <w14:ligatures w14:val="none"/>
        </w:rPr>
        <w:t>ОСОБА 1</w:t>
      </w:r>
      <w:r w:rsidR="00A9678F">
        <w:rPr>
          <w:rFonts w:ascii="Times New Roman" w:eastAsia="Calibri" w:hAnsi="Times New Roman" w:cs="Times New Roman"/>
          <w:kern w:val="0"/>
          <w:sz w:val="28"/>
          <w:szCs w:val="28"/>
          <w14:ligatures w14:val="none"/>
        </w:rPr>
        <w:t xml:space="preserve">, у тому числі </w:t>
      </w:r>
      <w:r w:rsidR="000F5B54">
        <w:rPr>
          <w:rFonts w:ascii="Times New Roman" w:eastAsia="Calibri" w:hAnsi="Times New Roman" w:cs="Times New Roman"/>
          <w:kern w:val="0"/>
          <w:sz w:val="28"/>
          <w:szCs w:val="28"/>
          <w14:ligatures w14:val="none"/>
        </w:rPr>
        <w:t xml:space="preserve">дублікат </w:t>
      </w:r>
      <w:r w:rsidR="00A9678F">
        <w:rPr>
          <w:rFonts w:ascii="Times New Roman" w:eastAsia="Calibri" w:hAnsi="Times New Roman" w:cs="Times New Roman"/>
          <w:kern w:val="0"/>
          <w:sz w:val="28"/>
          <w:szCs w:val="28"/>
          <w14:ligatures w14:val="none"/>
        </w:rPr>
        <w:t>з Офісу Генерального прокурора</w:t>
      </w:r>
      <w:r w:rsidR="008368B0">
        <w:rPr>
          <w:rFonts w:ascii="Times New Roman" w:eastAsia="Calibri" w:hAnsi="Times New Roman" w:cs="Times New Roman"/>
          <w:kern w:val="0"/>
          <w:sz w:val="28"/>
          <w:szCs w:val="28"/>
          <w14:ligatures w14:val="none"/>
        </w:rPr>
        <w:t>,</w:t>
      </w:r>
      <w:r w:rsidR="00A9678F">
        <w:rPr>
          <w:rFonts w:ascii="Times New Roman" w:eastAsia="Calibri" w:hAnsi="Times New Roman" w:cs="Times New Roman"/>
          <w:kern w:val="0"/>
          <w:sz w:val="28"/>
          <w:szCs w:val="28"/>
          <w14:ligatures w14:val="none"/>
        </w:rPr>
        <w:t xml:space="preserve"> </w:t>
      </w:r>
      <w:r w:rsidRPr="00206689">
        <w:rPr>
          <w:rFonts w:ascii="Times New Roman" w:eastAsia="Calibri" w:hAnsi="Times New Roman" w:cs="Times New Roman"/>
          <w:kern w:val="0"/>
          <w:sz w:val="28"/>
          <w:szCs w:val="28"/>
          <w14:ligatures w14:val="none"/>
        </w:rPr>
        <w:t>(далі – скаржник) про вчинення дисциплінарного проступку прокурор</w:t>
      </w:r>
      <w:r w:rsidR="00035347">
        <w:rPr>
          <w:rFonts w:ascii="Times New Roman" w:eastAsia="Calibri" w:hAnsi="Times New Roman" w:cs="Times New Roman"/>
          <w:kern w:val="0"/>
          <w:sz w:val="28"/>
          <w:szCs w:val="28"/>
          <w14:ligatures w14:val="none"/>
        </w:rPr>
        <w:t xml:space="preserve">ами Барановським Д.А. та </w:t>
      </w:r>
      <w:proofErr w:type="spellStart"/>
      <w:r w:rsidR="00035347">
        <w:rPr>
          <w:rFonts w:ascii="Times New Roman" w:eastAsia="Calibri" w:hAnsi="Times New Roman" w:cs="Times New Roman"/>
          <w:kern w:val="0"/>
          <w:sz w:val="28"/>
          <w:szCs w:val="28"/>
          <w14:ligatures w14:val="none"/>
        </w:rPr>
        <w:t>Звягольським</w:t>
      </w:r>
      <w:proofErr w:type="spellEnd"/>
      <w:r w:rsidR="00035347">
        <w:rPr>
          <w:rFonts w:ascii="Times New Roman" w:eastAsia="Calibri" w:hAnsi="Times New Roman" w:cs="Times New Roman"/>
          <w:kern w:val="0"/>
          <w:sz w:val="28"/>
          <w:szCs w:val="28"/>
          <w14:ligatures w14:val="none"/>
        </w:rPr>
        <w:t xml:space="preserve"> О.</w:t>
      </w:r>
      <w:r w:rsidR="008368B0">
        <w:rPr>
          <w:rFonts w:ascii="Times New Roman" w:eastAsia="Calibri" w:hAnsi="Times New Roman" w:cs="Times New Roman"/>
          <w:kern w:val="0"/>
          <w:sz w:val="28"/>
          <w:szCs w:val="28"/>
          <w14:ligatures w14:val="none"/>
        </w:rPr>
        <w:t>О.</w:t>
      </w:r>
    </w:p>
    <w:p w14:paraId="58DFFF1E" w14:textId="2F82AD00" w:rsidR="00206689" w:rsidRDefault="00206689" w:rsidP="00206689">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w:t>
      </w:r>
      <w:r w:rsidR="00035347">
        <w:rPr>
          <w:rFonts w:ascii="Times New Roman" w:eastAsia="Calibri" w:hAnsi="Times New Roman" w:cs="Times New Roman"/>
          <w:kern w:val="0"/>
          <w:sz w:val="28"/>
          <w:szCs w:val="28"/>
          <w14:ligatures w14:val="none"/>
        </w:rPr>
        <w:t>04.09</w:t>
      </w:r>
      <w:r w:rsidRPr="00206689">
        <w:rPr>
          <w:rFonts w:ascii="Times New Roman" w:eastAsia="Calibri" w:hAnsi="Times New Roman" w:cs="Times New Roman"/>
          <w:kern w:val="0"/>
          <w:sz w:val="28"/>
          <w:szCs w:val="28"/>
          <w14:ligatures w14:val="none"/>
        </w:rPr>
        <w:t xml:space="preserve">.2026 </w:t>
      </w:r>
      <w:proofErr w:type="spellStart"/>
      <w:r w:rsidRPr="00206689">
        <w:rPr>
          <w:rFonts w:ascii="Times New Roman" w:eastAsia="Calibri" w:hAnsi="Times New Roman" w:cs="Times New Roman"/>
          <w:kern w:val="0"/>
          <w:sz w:val="28"/>
          <w:szCs w:val="28"/>
          <w14:ligatures w14:val="none"/>
        </w:rPr>
        <w:t>розподілено</w:t>
      </w:r>
      <w:proofErr w:type="spellEnd"/>
      <w:r w:rsidRPr="00206689">
        <w:rPr>
          <w:rFonts w:ascii="Times New Roman" w:eastAsia="Calibri" w:hAnsi="Times New Roman" w:cs="Times New Roman"/>
          <w:kern w:val="0"/>
          <w:sz w:val="28"/>
          <w:szCs w:val="28"/>
          <w14:ligatures w14:val="none"/>
        </w:rPr>
        <w:t xml:space="preserve"> мені. </w:t>
      </w:r>
    </w:p>
    <w:p w14:paraId="08F81D75" w14:textId="77777777" w:rsidR="00EC52D6" w:rsidRPr="00206689" w:rsidRDefault="00EC52D6" w:rsidP="00206689">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244B0D46" w14:textId="77777777" w:rsidR="00206689" w:rsidRPr="00206689" w:rsidRDefault="00206689" w:rsidP="00EC52D6">
      <w:pPr>
        <w:tabs>
          <w:tab w:val="left" w:pos="567"/>
        </w:tabs>
        <w:spacing w:after="0" w:line="240" w:lineRule="auto"/>
        <w:ind w:firstLine="709"/>
        <w:jc w:val="both"/>
        <w:rPr>
          <w:rFonts w:ascii="Times New Roman" w:eastAsia="Calibri" w:hAnsi="Times New Roman" w:cs="Times New Roman"/>
          <w:b/>
          <w:kern w:val="0"/>
          <w:sz w:val="28"/>
          <w:szCs w:val="28"/>
          <w14:ligatures w14:val="none"/>
        </w:rPr>
      </w:pPr>
      <w:r w:rsidRPr="00206689">
        <w:rPr>
          <w:rFonts w:ascii="Times New Roman" w:eastAsia="Calibri" w:hAnsi="Times New Roman" w:cs="Times New Roman"/>
          <w:b/>
          <w:kern w:val="0"/>
          <w:sz w:val="28"/>
          <w:szCs w:val="28"/>
          <w14:ligatures w14:val="none"/>
        </w:rPr>
        <w:t>Зміст дисциплінарної скарги</w:t>
      </w:r>
    </w:p>
    <w:p w14:paraId="6E48F511" w14:textId="57284022" w:rsidR="00206689" w:rsidRPr="00206689" w:rsidRDefault="00206689" w:rsidP="00EC52D6">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Скаржник вважає, що в діях прокурор</w:t>
      </w:r>
      <w:r w:rsidR="00035347">
        <w:rPr>
          <w:rFonts w:ascii="Times New Roman" w:eastAsia="Calibri" w:hAnsi="Times New Roman" w:cs="Times New Roman"/>
          <w:kern w:val="0"/>
          <w:sz w:val="28"/>
          <w:szCs w:val="28"/>
          <w14:ligatures w14:val="none"/>
        </w:rPr>
        <w:t>ів</w:t>
      </w:r>
      <w:r w:rsidRPr="00206689">
        <w:rPr>
          <w:rFonts w:ascii="Times New Roman" w:eastAsia="Calibri" w:hAnsi="Times New Roman" w:cs="Times New Roman"/>
          <w:kern w:val="0"/>
          <w:sz w:val="28"/>
          <w:szCs w:val="28"/>
          <w14:ligatures w14:val="none"/>
        </w:rPr>
        <w:t xml:space="preserve"> вбачаються ознаки дисциплінарних проступків, передбачених </w:t>
      </w:r>
      <w:proofErr w:type="spellStart"/>
      <w:r w:rsidRPr="00206689">
        <w:rPr>
          <w:rFonts w:ascii="Times New Roman" w:eastAsia="Calibri" w:hAnsi="Times New Roman" w:cs="Times New Roman"/>
          <w:kern w:val="0"/>
          <w:sz w:val="28"/>
          <w:szCs w:val="28"/>
          <w14:ligatures w14:val="none"/>
        </w:rPr>
        <w:t>п.п</w:t>
      </w:r>
      <w:proofErr w:type="spellEnd"/>
      <w:r w:rsidRPr="00206689">
        <w:rPr>
          <w:rFonts w:ascii="Times New Roman" w:eastAsia="Calibri" w:hAnsi="Times New Roman" w:cs="Times New Roman"/>
          <w:kern w:val="0"/>
          <w:sz w:val="28"/>
          <w:szCs w:val="28"/>
          <w14:ligatures w14:val="none"/>
        </w:rPr>
        <w:t xml:space="preserve">. 1, 5 ч. 1 ст. 43 Закону України «Про прокуратуру» (далі – Закон) (невиконання чи неналежне виконання службових обов’язків; </w:t>
      </w:r>
      <w:r w:rsidRPr="00206689">
        <w:rPr>
          <w:rFonts w:ascii="Times New Roman" w:eastAsia="Calibri" w:hAnsi="Times New Roman" w:cs="Times New Roman"/>
          <w:kern w:val="0"/>
          <w:sz w:val="28"/>
          <w:szCs w:val="28"/>
          <w:shd w:val="clear" w:color="auto" w:fill="FFFFFF"/>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206689">
        <w:rPr>
          <w:rFonts w:ascii="Times New Roman" w:eastAsia="Calibri" w:hAnsi="Times New Roman" w:cs="Times New Roman"/>
          <w:kern w:val="0"/>
          <w:sz w:val="28"/>
          <w:szCs w:val="28"/>
          <w14:ligatures w14:val="none"/>
        </w:rPr>
        <w:t>.</w:t>
      </w:r>
    </w:p>
    <w:p w14:paraId="7CD81DCF" w14:textId="3E130763" w:rsidR="00206689" w:rsidRDefault="00206689" w:rsidP="00EC52D6">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Дисциплінарна скарга обґрунтована тим, що прокурор</w:t>
      </w:r>
      <w:r w:rsidR="00035347">
        <w:rPr>
          <w:rFonts w:ascii="Times New Roman" w:eastAsia="Calibri" w:hAnsi="Times New Roman" w:cs="Times New Roman"/>
          <w:kern w:val="0"/>
          <w:sz w:val="28"/>
          <w:szCs w:val="28"/>
          <w14:ligatures w14:val="none"/>
        </w:rPr>
        <w:t>и</w:t>
      </w:r>
      <w:r w:rsidRPr="00206689">
        <w:rPr>
          <w:rFonts w:ascii="Times New Roman" w:eastAsia="Calibri" w:hAnsi="Times New Roman" w:cs="Times New Roman"/>
          <w:kern w:val="0"/>
          <w:sz w:val="28"/>
          <w:szCs w:val="28"/>
          <w14:ligatures w14:val="none"/>
        </w:rPr>
        <w:t xml:space="preserve">  </w:t>
      </w:r>
      <w:r w:rsidR="00035347">
        <w:rPr>
          <w:rFonts w:ascii="Times New Roman" w:eastAsia="Calibri" w:hAnsi="Times New Roman" w:cs="Times New Roman"/>
          <w:kern w:val="0"/>
          <w:sz w:val="28"/>
          <w:szCs w:val="28"/>
          <w14:ligatures w14:val="none"/>
        </w:rPr>
        <w:t xml:space="preserve">не в повному обсязі виконали ухвалу слідчого судді Шевченківського районного суду </w:t>
      </w:r>
      <w:r w:rsidR="000F5B54">
        <w:rPr>
          <w:rFonts w:ascii="Times New Roman" w:eastAsia="Calibri" w:hAnsi="Times New Roman" w:cs="Times New Roman"/>
          <w:kern w:val="0"/>
          <w:sz w:val="28"/>
          <w:szCs w:val="28"/>
          <w14:ligatures w14:val="none"/>
        </w:rPr>
        <w:t xml:space="preserve">                      </w:t>
      </w:r>
      <w:r w:rsidR="00035347">
        <w:rPr>
          <w:rFonts w:ascii="Times New Roman" w:eastAsia="Calibri" w:hAnsi="Times New Roman" w:cs="Times New Roman"/>
          <w:kern w:val="0"/>
          <w:sz w:val="28"/>
          <w:szCs w:val="28"/>
          <w14:ligatures w14:val="none"/>
        </w:rPr>
        <w:t>м</w:t>
      </w:r>
      <w:r w:rsidR="000F5B54">
        <w:rPr>
          <w:rFonts w:ascii="Times New Roman" w:eastAsia="Calibri" w:hAnsi="Times New Roman" w:cs="Times New Roman"/>
          <w:kern w:val="0"/>
          <w:sz w:val="28"/>
          <w:szCs w:val="28"/>
          <w14:ligatures w14:val="none"/>
        </w:rPr>
        <w:t>.</w:t>
      </w:r>
      <w:r w:rsidR="00035347">
        <w:rPr>
          <w:rFonts w:ascii="Times New Roman" w:eastAsia="Calibri" w:hAnsi="Times New Roman" w:cs="Times New Roman"/>
          <w:kern w:val="0"/>
          <w:sz w:val="28"/>
          <w:szCs w:val="28"/>
          <w14:ligatures w14:val="none"/>
        </w:rPr>
        <w:t xml:space="preserve"> Полтави </w:t>
      </w:r>
      <w:r w:rsidR="0094085A">
        <w:rPr>
          <w:rFonts w:ascii="Times New Roman" w:eastAsia="Calibri" w:hAnsi="Times New Roman" w:cs="Times New Roman"/>
          <w:kern w:val="0"/>
          <w:sz w:val="28"/>
          <w:szCs w:val="28"/>
          <w14:ligatures w14:val="none"/>
        </w:rPr>
        <w:t>від 06.08.2026 у справі № 554/11041/26</w:t>
      </w:r>
      <w:r w:rsidR="006D4653" w:rsidRPr="00BF0AA5">
        <w:rPr>
          <w:rFonts w:ascii="Times New Roman" w:eastAsia="Calibri" w:hAnsi="Times New Roman" w:cs="Times New Roman"/>
          <w:kern w:val="0"/>
          <w:sz w:val="28"/>
          <w:szCs w:val="28"/>
          <w14:ligatures w14:val="none"/>
        </w:rPr>
        <w:t xml:space="preserve"> </w:t>
      </w:r>
      <w:r w:rsidR="006D4653">
        <w:rPr>
          <w:rFonts w:ascii="Times New Roman" w:eastAsia="Calibri" w:hAnsi="Times New Roman" w:cs="Times New Roman"/>
          <w:kern w:val="0"/>
          <w:sz w:val="28"/>
          <w:szCs w:val="28"/>
          <w14:ligatures w14:val="none"/>
        </w:rPr>
        <w:t>щодо внесення відомостей до Єдиного реєстру досудових розслідувань</w:t>
      </w:r>
      <w:r w:rsidR="00D674E9">
        <w:rPr>
          <w:rFonts w:ascii="Times New Roman" w:eastAsia="Calibri" w:hAnsi="Times New Roman" w:cs="Times New Roman"/>
          <w:kern w:val="0"/>
          <w:sz w:val="28"/>
          <w:szCs w:val="28"/>
          <w14:ligatures w14:val="none"/>
        </w:rPr>
        <w:t xml:space="preserve"> (далі – ЄРДР)</w:t>
      </w:r>
      <w:r w:rsidR="006D4653">
        <w:rPr>
          <w:rFonts w:ascii="Times New Roman" w:eastAsia="Calibri" w:hAnsi="Times New Roman" w:cs="Times New Roman"/>
          <w:kern w:val="0"/>
          <w:sz w:val="28"/>
          <w:szCs w:val="28"/>
          <w14:ligatures w14:val="none"/>
        </w:rPr>
        <w:t xml:space="preserve"> за заявою скаржника </w:t>
      </w:r>
      <w:r w:rsidR="00D674E9">
        <w:rPr>
          <w:rFonts w:ascii="Times New Roman" w:eastAsia="Calibri" w:hAnsi="Times New Roman" w:cs="Times New Roman"/>
          <w:kern w:val="0"/>
          <w:sz w:val="28"/>
          <w:szCs w:val="28"/>
          <w14:ligatures w14:val="none"/>
        </w:rPr>
        <w:t xml:space="preserve">               </w:t>
      </w:r>
      <w:r w:rsidR="006D4653">
        <w:rPr>
          <w:rFonts w:ascii="Times New Roman" w:eastAsia="Calibri" w:hAnsi="Times New Roman" w:cs="Times New Roman"/>
          <w:kern w:val="0"/>
          <w:sz w:val="28"/>
          <w:szCs w:val="28"/>
          <w14:ligatures w14:val="none"/>
        </w:rPr>
        <w:t>від 02.07.2026.</w:t>
      </w:r>
    </w:p>
    <w:p w14:paraId="24BA7112" w14:textId="34136B9A" w:rsidR="006D4653" w:rsidRDefault="006D4653" w:rsidP="00035347">
      <w:pPr>
        <w:tabs>
          <w:tab w:val="left" w:pos="567"/>
        </w:tabs>
        <w:spacing w:after="0" w:line="240" w:lineRule="auto"/>
        <w:ind w:right="-1" w:firstLine="709"/>
        <w:jc w:val="both"/>
        <w:rPr>
          <w:rFonts w:ascii="Times New Roman" w:eastAsia="Calibri" w:hAnsi="Times New Roman" w:cs="Times New Roman"/>
          <w:kern w:val="0"/>
          <w:sz w:val="28"/>
          <w:szCs w:val="28"/>
          <w:lang w:val="ru-RU"/>
          <w14:ligatures w14:val="none"/>
        </w:rPr>
      </w:pPr>
      <w:r>
        <w:rPr>
          <w:rFonts w:ascii="Times New Roman" w:eastAsia="Calibri" w:hAnsi="Times New Roman" w:cs="Times New Roman"/>
          <w:kern w:val="0"/>
          <w:sz w:val="28"/>
          <w:szCs w:val="28"/>
          <w14:ligatures w14:val="none"/>
        </w:rPr>
        <w:lastRenderedPageBreak/>
        <w:t>Окрім того, на думку скаржника, прокурорами не</w:t>
      </w:r>
      <w:r w:rsidR="003B7B13">
        <w:rPr>
          <w:rFonts w:ascii="Times New Roman" w:eastAsia="Calibri" w:hAnsi="Times New Roman" w:cs="Times New Roman"/>
          <w:kern w:val="0"/>
          <w:sz w:val="28"/>
          <w:szCs w:val="28"/>
          <w14:ligatures w14:val="none"/>
        </w:rPr>
        <w:t xml:space="preserve"> в </w:t>
      </w:r>
      <w:r>
        <w:rPr>
          <w:rFonts w:ascii="Times New Roman" w:eastAsia="Calibri" w:hAnsi="Times New Roman" w:cs="Times New Roman"/>
          <w:kern w:val="0"/>
          <w:sz w:val="28"/>
          <w:szCs w:val="28"/>
          <w14:ligatures w14:val="none"/>
        </w:rPr>
        <w:t>повно</w:t>
      </w:r>
      <w:r w:rsidR="003B7B13">
        <w:rPr>
          <w:rFonts w:ascii="Times New Roman" w:eastAsia="Calibri" w:hAnsi="Times New Roman" w:cs="Times New Roman"/>
          <w:kern w:val="0"/>
          <w:sz w:val="28"/>
          <w:szCs w:val="28"/>
          <w14:ligatures w14:val="none"/>
        </w:rPr>
        <w:t>му обсязі</w:t>
      </w:r>
      <w:r>
        <w:rPr>
          <w:rFonts w:ascii="Times New Roman" w:eastAsia="Calibri" w:hAnsi="Times New Roman" w:cs="Times New Roman"/>
          <w:kern w:val="0"/>
          <w:sz w:val="28"/>
          <w:szCs w:val="28"/>
          <w14:ligatures w14:val="none"/>
        </w:rPr>
        <w:t xml:space="preserve"> </w:t>
      </w:r>
      <w:r w:rsidR="00D674E9">
        <w:rPr>
          <w:rFonts w:ascii="Times New Roman" w:eastAsia="Calibri" w:hAnsi="Times New Roman" w:cs="Times New Roman"/>
          <w:kern w:val="0"/>
          <w:sz w:val="28"/>
          <w:szCs w:val="28"/>
          <w14:ligatures w14:val="none"/>
        </w:rPr>
        <w:t xml:space="preserve">надано </w:t>
      </w:r>
      <w:r>
        <w:rPr>
          <w:rFonts w:ascii="Times New Roman" w:eastAsia="Calibri" w:hAnsi="Times New Roman" w:cs="Times New Roman"/>
          <w:kern w:val="0"/>
          <w:sz w:val="28"/>
          <w:szCs w:val="28"/>
          <w14:ligatures w14:val="none"/>
        </w:rPr>
        <w:t xml:space="preserve">матеріали у справі № 554/12753/26 за </w:t>
      </w:r>
      <w:r w:rsidR="00D674E9">
        <w:rPr>
          <w:rFonts w:ascii="Times New Roman" w:eastAsia="Calibri" w:hAnsi="Times New Roman" w:cs="Times New Roman"/>
          <w:kern w:val="0"/>
          <w:sz w:val="28"/>
          <w:szCs w:val="28"/>
          <w14:ligatures w14:val="none"/>
        </w:rPr>
        <w:t xml:space="preserve">його </w:t>
      </w:r>
      <w:r>
        <w:rPr>
          <w:rFonts w:ascii="Times New Roman" w:eastAsia="Calibri" w:hAnsi="Times New Roman" w:cs="Times New Roman"/>
          <w:kern w:val="0"/>
          <w:sz w:val="28"/>
          <w:szCs w:val="28"/>
          <w14:ligatures w14:val="none"/>
        </w:rPr>
        <w:t>скаргою на бездіяльність уповноважених осіб Полтавської спеціалізованої прокуратури у сфері оборони Центрального регіону щодо невиконання ухвали слідчого судді Шевченківського районного суду м</w:t>
      </w:r>
      <w:r w:rsidR="00D674E9">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xml:space="preserve"> Полтави від 06.08.2026 у справі                          № 554/11041/26.</w:t>
      </w:r>
    </w:p>
    <w:p w14:paraId="0077785F" w14:textId="77777777" w:rsidR="00991AF7" w:rsidRPr="00991AF7" w:rsidRDefault="00991AF7" w:rsidP="00035347">
      <w:pPr>
        <w:tabs>
          <w:tab w:val="left" w:pos="567"/>
        </w:tabs>
        <w:spacing w:after="0" w:line="240" w:lineRule="auto"/>
        <w:ind w:right="-1" w:firstLine="709"/>
        <w:jc w:val="both"/>
        <w:rPr>
          <w:rFonts w:ascii="Times New Roman" w:eastAsia="Calibri" w:hAnsi="Times New Roman" w:cs="Times New Roman"/>
          <w:kern w:val="0"/>
          <w:sz w:val="28"/>
          <w:szCs w:val="28"/>
          <w:lang w:val="ru-RU"/>
          <w14:ligatures w14:val="none"/>
        </w:rPr>
      </w:pPr>
    </w:p>
    <w:p w14:paraId="3ADE40EC" w14:textId="54EADE83" w:rsidR="00206689" w:rsidRPr="00206689" w:rsidRDefault="00206689" w:rsidP="00991AF7">
      <w:pPr>
        <w:spacing w:after="0" w:line="240" w:lineRule="auto"/>
        <w:jc w:val="both"/>
        <w:rPr>
          <w:rFonts w:ascii="Times New Roman" w:eastAsia="Calibri" w:hAnsi="Times New Roman" w:cs="Times New Roman"/>
          <w:b/>
          <w:kern w:val="0"/>
          <w:sz w:val="28"/>
          <w:szCs w:val="28"/>
          <w14:ligatures w14:val="none"/>
        </w:rPr>
      </w:pPr>
      <w:r w:rsidRPr="00206689">
        <w:rPr>
          <w:rFonts w:ascii="Times New Roman" w:eastAsia="Calibri" w:hAnsi="Times New Roman" w:cs="Times New Roman"/>
          <w:kern w:val="0"/>
          <w:sz w:val="28"/>
          <w:szCs w:val="28"/>
          <w:lang w:eastAsia="uk-UA"/>
          <w14:ligatures w14:val="none"/>
        </w:rPr>
        <w:tab/>
      </w:r>
      <w:r w:rsidRPr="00206689">
        <w:rPr>
          <w:rFonts w:ascii="Times New Roman" w:eastAsia="Calibri" w:hAnsi="Times New Roman" w:cs="Times New Roman"/>
          <w:b/>
          <w:kern w:val="0"/>
          <w:sz w:val="28"/>
          <w:szCs w:val="28"/>
          <w14:ligatures w14:val="none"/>
        </w:rPr>
        <w:t>Щодо встановлених фактичних даних</w:t>
      </w:r>
    </w:p>
    <w:p w14:paraId="7B6D6BCE" w14:textId="6A4F3F79" w:rsidR="00206689" w:rsidRDefault="00206689" w:rsidP="00991AF7">
      <w:pPr>
        <w:tabs>
          <w:tab w:val="left" w:pos="567"/>
        </w:tabs>
        <w:spacing w:after="0" w:line="240" w:lineRule="auto"/>
        <w:ind w:firstLine="709"/>
        <w:jc w:val="both"/>
        <w:rPr>
          <w:rFonts w:ascii="Times New Roman" w:eastAsia="Calibri" w:hAnsi="Times New Roman" w:cs="Times New Roman"/>
          <w:kern w:val="0"/>
          <w:sz w:val="28"/>
          <w:szCs w:val="28"/>
          <w:lang w:val="ru-RU"/>
          <w14:ligatures w14:val="none"/>
        </w:rPr>
      </w:pPr>
      <w:r w:rsidRPr="00206689">
        <w:rPr>
          <w:rFonts w:ascii="Times New Roman" w:eastAsia="Calibri" w:hAnsi="Times New Roman" w:cs="Times New Roman"/>
          <w:kern w:val="0"/>
          <w:sz w:val="28"/>
          <w:szCs w:val="28"/>
          <w14:ligatures w14:val="none"/>
        </w:rPr>
        <w:t>До дисциплінарної скарги</w:t>
      </w:r>
      <w:r w:rsidR="00B00000">
        <w:rPr>
          <w:rFonts w:ascii="Times New Roman" w:eastAsia="Calibri" w:hAnsi="Times New Roman" w:cs="Times New Roman"/>
          <w:kern w:val="0"/>
          <w:sz w:val="28"/>
          <w:szCs w:val="28"/>
          <w14:ligatures w14:val="none"/>
        </w:rPr>
        <w:t>, її дублікату</w:t>
      </w:r>
      <w:r w:rsidRPr="00206689">
        <w:rPr>
          <w:rFonts w:ascii="Times New Roman" w:eastAsia="Calibri" w:hAnsi="Times New Roman" w:cs="Times New Roman"/>
          <w:kern w:val="0"/>
          <w:sz w:val="28"/>
          <w:szCs w:val="28"/>
          <w14:ligatures w14:val="none"/>
        </w:rPr>
        <w:t xml:space="preserve"> </w:t>
      </w:r>
      <w:r w:rsidR="00EE4CC5">
        <w:rPr>
          <w:rFonts w:ascii="Times New Roman" w:eastAsia="Calibri" w:hAnsi="Times New Roman" w:cs="Times New Roman"/>
          <w:kern w:val="0"/>
          <w:sz w:val="28"/>
          <w:szCs w:val="28"/>
          <w14:ligatures w14:val="none"/>
        </w:rPr>
        <w:t>та додатково надісланих пояснень скаржник</w:t>
      </w:r>
      <w:r w:rsidR="00B00000">
        <w:rPr>
          <w:rFonts w:ascii="Times New Roman" w:eastAsia="Calibri" w:hAnsi="Times New Roman" w:cs="Times New Roman"/>
          <w:kern w:val="0"/>
          <w:sz w:val="28"/>
          <w:szCs w:val="28"/>
          <w14:ligatures w14:val="none"/>
        </w:rPr>
        <w:t>ом</w:t>
      </w:r>
      <w:r w:rsidR="00EE4CC5">
        <w:rPr>
          <w:rFonts w:ascii="Times New Roman" w:eastAsia="Calibri" w:hAnsi="Times New Roman" w:cs="Times New Roman"/>
          <w:kern w:val="0"/>
          <w:sz w:val="28"/>
          <w:szCs w:val="28"/>
          <w14:ligatures w14:val="none"/>
        </w:rPr>
        <w:t xml:space="preserve"> </w:t>
      </w:r>
      <w:r w:rsidRPr="00206689">
        <w:rPr>
          <w:rFonts w:ascii="Times New Roman" w:eastAsia="Calibri" w:hAnsi="Times New Roman" w:cs="Times New Roman"/>
          <w:kern w:val="0"/>
          <w:sz w:val="28"/>
          <w:szCs w:val="28"/>
          <w14:ligatures w14:val="none"/>
        </w:rPr>
        <w:t xml:space="preserve">долучено копії </w:t>
      </w:r>
      <w:r w:rsidR="00BF5F9A">
        <w:rPr>
          <w:rFonts w:ascii="Times New Roman" w:eastAsia="Calibri" w:hAnsi="Times New Roman" w:cs="Times New Roman"/>
          <w:kern w:val="0"/>
          <w:sz w:val="28"/>
          <w:szCs w:val="28"/>
          <w14:ligatures w14:val="none"/>
        </w:rPr>
        <w:t>листа</w:t>
      </w:r>
      <w:r w:rsidR="00DC09CA">
        <w:rPr>
          <w:rFonts w:ascii="Times New Roman" w:eastAsia="Calibri" w:hAnsi="Times New Roman" w:cs="Times New Roman"/>
          <w:kern w:val="0"/>
          <w:sz w:val="28"/>
          <w:szCs w:val="28"/>
          <w14:ligatures w14:val="none"/>
        </w:rPr>
        <w:t xml:space="preserve"> </w:t>
      </w:r>
      <w:r w:rsidR="00A9678F">
        <w:rPr>
          <w:rFonts w:ascii="Times New Roman" w:eastAsia="Calibri" w:hAnsi="Times New Roman" w:cs="Times New Roman"/>
          <w:kern w:val="0"/>
          <w:sz w:val="28"/>
          <w:szCs w:val="28"/>
          <w14:ligatures w14:val="none"/>
        </w:rPr>
        <w:t>керівника Полтавської спеціалізованої прокуратуру сфері оборони</w:t>
      </w:r>
      <w:r w:rsidR="00B00000">
        <w:rPr>
          <w:rFonts w:ascii="Times New Roman" w:eastAsia="Calibri" w:hAnsi="Times New Roman" w:cs="Times New Roman"/>
          <w:kern w:val="0"/>
          <w:sz w:val="28"/>
          <w:szCs w:val="28"/>
          <w14:ligatures w14:val="none"/>
        </w:rPr>
        <w:t xml:space="preserve"> Центрального регіону</w:t>
      </w:r>
      <w:r w:rsidR="00BF5F9A">
        <w:rPr>
          <w:rFonts w:ascii="Times New Roman" w:eastAsia="Calibri" w:hAnsi="Times New Roman" w:cs="Times New Roman"/>
          <w:kern w:val="0"/>
          <w:sz w:val="28"/>
          <w:szCs w:val="28"/>
          <w14:ligatures w14:val="none"/>
        </w:rPr>
        <w:t xml:space="preserve"> від 21.08.2026 № 3322вих-26</w:t>
      </w:r>
      <w:r w:rsidR="00A9678F">
        <w:rPr>
          <w:rFonts w:ascii="Times New Roman" w:eastAsia="Calibri" w:hAnsi="Times New Roman" w:cs="Times New Roman"/>
          <w:kern w:val="0"/>
          <w:sz w:val="28"/>
          <w:szCs w:val="28"/>
          <w14:ligatures w14:val="none"/>
        </w:rPr>
        <w:t xml:space="preserve"> </w:t>
      </w:r>
      <w:r w:rsidR="00BF5F9A">
        <w:rPr>
          <w:rFonts w:ascii="Times New Roman" w:eastAsia="Calibri" w:hAnsi="Times New Roman" w:cs="Times New Roman"/>
          <w:kern w:val="0"/>
          <w:sz w:val="28"/>
          <w:szCs w:val="28"/>
          <w14:ligatures w14:val="none"/>
        </w:rPr>
        <w:t xml:space="preserve">з додатками; ухвали слідчого судді Шевченківського районного суду </w:t>
      </w:r>
      <w:r w:rsidR="00B00000">
        <w:rPr>
          <w:rFonts w:ascii="Times New Roman" w:eastAsia="Calibri" w:hAnsi="Times New Roman" w:cs="Times New Roman"/>
          <w:kern w:val="0"/>
          <w:sz w:val="28"/>
          <w:szCs w:val="28"/>
          <w14:ligatures w14:val="none"/>
        </w:rPr>
        <w:t xml:space="preserve">                                </w:t>
      </w:r>
      <w:r w:rsidR="00BF5F9A">
        <w:rPr>
          <w:rFonts w:ascii="Times New Roman" w:eastAsia="Calibri" w:hAnsi="Times New Roman" w:cs="Times New Roman"/>
          <w:kern w:val="0"/>
          <w:sz w:val="28"/>
          <w:szCs w:val="28"/>
          <w14:ligatures w14:val="none"/>
        </w:rPr>
        <w:t xml:space="preserve">від 06.08.2026 у справі № 554/11041/26 із супровідним </w:t>
      </w:r>
      <w:r w:rsidR="00436230">
        <w:rPr>
          <w:rFonts w:ascii="Times New Roman" w:eastAsia="Calibri" w:hAnsi="Times New Roman" w:cs="Times New Roman"/>
          <w:kern w:val="0"/>
          <w:sz w:val="28"/>
          <w:szCs w:val="28"/>
          <w14:ligatures w14:val="none"/>
        </w:rPr>
        <w:t xml:space="preserve">листом </w:t>
      </w:r>
      <w:r w:rsidR="00BF5F9A">
        <w:rPr>
          <w:rFonts w:ascii="Times New Roman" w:eastAsia="Calibri" w:hAnsi="Times New Roman" w:cs="Times New Roman"/>
          <w:kern w:val="0"/>
          <w:sz w:val="28"/>
          <w:szCs w:val="28"/>
          <w14:ligatures w14:val="none"/>
        </w:rPr>
        <w:t xml:space="preserve">від 06.08.2026 </w:t>
      </w:r>
      <w:r w:rsidR="00B00000">
        <w:rPr>
          <w:rFonts w:ascii="Times New Roman" w:eastAsia="Calibri" w:hAnsi="Times New Roman" w:cs="Times New Roman"/>
          <w:kern w:val="0"/>
          <w:sz w:val="28"/>
          <w:szCs w:val="28"/>
          <w14:ligatures w14:val="none"/>
        </w:rPr>
        <w:t xml:space="preserve">                              </w:t>
      </w:r>
      <w:r w:rsidR="00BF5F9A">
        <w:rPr>
          <w:rFonts w:ascii="Times New Roman" w:eastAsia="Calibri" w:hAnsi="Times New Roman" w:cs="Times New Roman"/>
          <w:kern w:val="0"/>
          <w:sz w:val="28"/>
          <w:szCs w:val="28"/>
          <w14:ligatures w14:val="none"/>
        </w:rPr>
        <w:t xml:space="preserve">№ 554/11041/26/103876/2026; </w:t>
      </w:r>
      <w:r w:rsidR="00A9678F">
        <w:rPr>
          <w:rFonts w:ascii="Times New Roman" w:eastAsia="Calibri" w:hAnsi="Times New Roman" w:cs="Times New Roman"/>
          <w:kern w:val="0"/>
          <w:sz w:val="28"/>
          <w:szCs w:val="28"/>
          <w14:ligatures w14:val="none"/>
        </w:rPr>
        <w:t>витягу з ЄРДР від 21.08.2026; заяв</w:t>
      </w:r>
      <w:r w:rsidR="00EE4CC5">
        <w:rPr>
          <w:rFonts w:ascii="Times New Roman" w:eastAsia="Calibri" w:hAnsi="Times New Roman" w:cs="Times New Roman"/>
          <w:kern w:val="0"/>
          <w:sz w:val="28"/>
          <w:szCs w:val="28"/>
          <w14:ligatures w14:val="none"/>
        </w:rPr>
        <w:t>и</w:t>
      </w:r>
      <w:r w:rsidR="00A9678F">
        <w:rPr>
          <w:rFonts w:ascii="Times New Roman" w:eastAsia="Calibri" w:hAnsi="Times New Roman" w:cs="Times New Roman"/>
          <w:kern w:val="0"/>
          <w:sz w:val="28"/>
          <w:szCs w:val="28"/>
          <w14:ligatures w14:val="none"/>
        </w:rPr>
        <w:t xml:space="preserve"> прокурора Полтавської спеціалізованої прокуратури у сфері оборони Центрального регіону у справі № 554/12753/26; заяви про вчинення кримінального правопорушення  від 02.07.2026</w:t>
      </w:r>
      <w:r w:rsidR="00EE4CC5">
        <w:rPr>
          <w:rFonts w:ascii="Times New Roman" w:eastAsia="Calibri" w:hAnsi="Times New Roman" w:cs="Times New Roman"/>
          <w:kern w:val="0"/>
          <w:sz w:val="28"/>
          <w:szCs w:val="28"/>
          <w14:ligatures w14:val="none"/>
        </w:rPr>
        <w:t xml:space="preserve">; </w:t>
      </w:r>
      <w:proofErr w:type="spellStart"/>
      <w:r w:rsidR="00EE4CC5">
        <w:rPr>
          <w:rFonts w:ascii="Times New Roman" w:eastAsia="Calibri" w:hAnsi="Times New Roman" w:cs="Times New Roman"/>
          <w:kern w:val="0"/>
          <w:sz w:val="28"/>
          <w:szCs w:val="28"/>
          <w14:ligatures w14:val="none"/>
        </w:rPr>
        <w:t>трекінгу</w:t>
      </w:r>
      <w:proofErr w:type="spellEnd"/>
      <w:r w:rsidR="00EE4CC5">
        <w:rPr>
          <w:rFonts w:ascii="Times New Roman" w:eastAsia="Calibri" w:hAnsi="Times New Roman" w:cs="Times New Roman"/>
          <w:kern w:val="0"/>
          <w:sz w:val="28"/>
          <w:szCs w:val="28"/>
          <w14:ligatures w14:val="none"/>
        </w:rPr>
        <w:t xml:space="preserve"> відправлення</w:t>
      </w:r>
      <w:r w:rsidR="00A9678F">
        <w:rPr>
          <w:rFonts w:ascii="Times New Roman" w:eastAsia="Calibri" w:hAnsi="Times New Roman" w:cs="Times New Roman"/>
          <w:kern w:val="0"/>
          <w:sz w:val="28"/>
          <w:szCs w:val="28"/>
          <w14:ligatures w14:val="none"/>
        </w:rPr>
        <w:t>.</w:t>
      </w:r>
    </w:p>
    <w:p w14:paraId="0B0BFB68" w14:textId="77777777" w:rsidR="00991AF7" w:rsidRPr="00991AF7" w:rsidRDefault="00991AF7" w:rsidP="00991AF7">
      <w:pPr>
        <w:tabs>
          <w:tab w:val="left" w:pos="567"/>
        </w:tabs>
        <w:spacing w:after="0" w:line="240" w:lineRule="auto"/>
        <w:ind w:firstLine="709"/>
        <w:jc w:val="both"/>
        <w:rPr>
          <w:rFonts w:ascii="Times New Roman" w:eastAsia="Calibri" w:hAnsi="Times New Roman" w:cs="Times New Roman"/>
          <w:kern w:val="0"/>
          <w:sz w:val="28"/>
          <w:szCs w:val="28"/>
          <w:lang w:val="ru-RU"/>
          <w14:ligatures w14:val="none"/>
        </w:rPr>
      </w:pPr>
    </w:p>
    <w:p w14:paraId="2FCDC861" w14:textId="77777777" w:rsidR="00206689" w:rsidRPr="00206689" w:rsidRDefault="00206689" w:rsidP="00991AF7">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r w:rsidRPr="00206689">
        <w:rPr>
          <w:rFonts w:ascii="Times New Roman" w:eastAsia="Calibri" w:hAnsi="Times New Roman" w:cs="Times New Roman"/>
          <w:b/>
          <w:kern w:val="0"/>
          <w:sz w:val="28"/>
          <w:szCs w:val="28"/>
          <w14:ligatures w14:val="none"/>
        </w:rPr>
        <w:t>Щодо джерел права, які підлягають застосуванню</w:t>
      </w:r>
    </w:p>
    <w:p w14:paraId="048D0589" w14:textId="77777777" w:rsidR="00206689" w:rsidRPr="00206689" w:rsidRDefault="00206689" w:rsidP="00991AF7">
      <w:pPr>
        <w:widowControl w:val="0"/>
        <w:tabs>
          <w:tab w:val="left" w:pos="709"/>
          <w:tab w:val="left" w:pos="993"/>
        </w:tabs>
        <w:spacing w:after="0" w:line="240" w:lineRule="auto"/>
        <w:ind w:firstLine="709"/>
        <w:contextualSpacing/>
        <w:jc w:val="both"/>
        <w:rPr>
          <w:rFonts w:ascii="Aptos" w:eastAsia="Aptos" w:hAnsi="Aptos" w:cs="Times New Roman"/>
          <w:color w:val="000000"/>
          <w:sz w:val="28"/>
          <w:szCs w:val="28"/>
        </w:rPr>
      </w:pPr>
      <w:r w:rsidRPr="00206689">
        <w:rPr>
          <w:rFonts w:ascii="Times New Roman" w:eastAsia="Calibri" w:hAnsi="Times New Roman" w:cs="Times New Roman"/>
          <w:kern w:val="0"/>
          <w:sz w:val="28"/>
          <w:szCs w:val="28"/>
          <w14:ligatures w14:val="none"/>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311A1982" w14:textId="77777777" w:rsidR="00206689" w:rsidRPr="00206689" w:rsidRDefault="00206689" w:rsidP="00206689">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06689">
        <w:rPr>
          <w:rFonts w:ascii="Times New Roman" w:eastAsia="Times New Roman" w:hAnsi="Times New Roman" w:cs="Times New Roman"/>
          <w:color w:val="000000"/>
          <w:kern w:val="0"/>
          <w:sz w:val="28"/>
          <w:szCs w:val="28"/>
          <w:lang w:eastAsia="uk-UA"/>
          <w14:ligatures w14:val="none"/>
        </w:rPr>
        <w:t>Відповідно до ст. 124 Конституції України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4B6545BD" w14:textId="77777777" w:rsidR="00206689" w:rsidRPr="00206689" w:rsidRDefault="00206689" w:rsidP="00206689">
      <w:pPr>
        <w:spacing w:after="0" w:line="240" w:lineRule="auto"/>
        <w:jc w:val="both"/>
        <w:rPr>
          <w:rFonts w:ascii="Times New Roman" w:eastAsia="Calibri" w:hAnsi="Times New Roman" w:cs="Times New Roman"/>
          <w:kern w:val="0"/>
          <w:sz w:val="28"/>
          <w:szCs w:val="28"/>
          <w:shd w:val="clear" w:color="auto" w:fill="FFFFFF"/>
          <w14:ligatures w14:val="none"/>
        </w:rPr>
      </w:pPr>
      <w:r w:rsidRPr="00206689">
        <w:rPr>
          <w:rFonts w:ascii="Times New Roman" w:eastAsia="Calibri" w:hAnsi="Times New Roman" w:cs="Times New Roman"/>
          <w:kern w:val="0"/>
          <w:sz w:val="28"/>
          <w:szCs w:val="28"/>
          <w:shd w:val="clear" w:color="auto" w:fill="FFFFFF"/>
          <w14:ligatures w14:val="none"/>
        </w:rPr>
        <w:tab/>
        <w:t>Пунктом 5 ч. 1 ст. 3 Закону передбачено, що діяльність прокуратури ґрунтується на засадах незалежності прокурорів, 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w:t>
      </w:r>
    </w:p>
    <w:p w14:paraId="07312EF8" w14:textId="77777777" w:rsidR="00206689" w:rsidRPr="00206689" w:rsidRDefault="00206689" w:rsidP="00206689">
      <w:pPr>
        <w:spacing w:after="0" w:line="240" w:lineRule="auto"/>
        <w:ind w:firstLine="708"/>
        <w:jc w:val="both"/>
        <w:rPr>
          <w:rFonts w:ascii="Times New Roman" w:eastAsia="Calibri" w:hAnsi="Times New Roman" w:cs="Times New Roman"/>
          <w:kern w:val="0"/>
          <w:sz w:val="28"/>
          <w:szCs w:val="28"/>
          <w:shd w:val="clear" w:color="auto" w:fill="FFFFFF"/>
          <w14:ligatures w14:val="none"/>
        </w:rPr>
      </w:pPr>
      <w:r w:rsidRPr="00206689">
        <w:rPr>
          <w:rFonts w:ascii="Times New Roman" w:eastAsia="Calibri" w:hAnsi="Times New Roman" w:cs="Times New Roman"/>
          <w:kern w:val="0"/>
          <w:sz w:val="28"/>
          <w:szCs w:val="28"/>
          <w:shd w:val="clear" w:color="auto" w:fill="FFFFFF"/>
          <w14:ligatures w14:val="none"/>
        </w:rPr>
        <w:t>Гарантії незалежності прокурора визначені ст. 16 Закону. Так, в ч. 1 зазначеної статті вказано, що незалежність прокурора забезпечується порядком здійснення повноважень, визначеним процесуальним та іншими законами (п. 2)</w:t>
      </w:r>
      <w:bookmarkStart w:id="0" w:name="n141"/>
      <w:bookmarkEnd w:id="0"/>
      <w:r w:rsidRPr="00206689">
        <w:rPr>
          <w:rFonts w:ascii="Times New Roman" w:eastAsia="Calibri" w:hAnsi="Times New Roman" w:cs="Times New Roman"/>
          <w:kern w:val="0"/>
          <w:sz w:val="28"/>
          <w:szCs w:val="28"/>
          <w:shd w:val="clear" w:color="auto" w:fill="FFFFFF"/>
          <w14:ligatures w14:val="none"/>
        </w:rPr>
        <w:t xml:space="preserve"> та забороною незаконного впливу, тиску чи втручання у здійснення повноважень прокурора (п. 3).</w:t>
      </w:r>
    </w:p>
    <w:p w14:paraId="04E38244" w14:textId="77777777" w:rsidR="00206689" w:rsidRPr="00206689" w:rsidRDefault="00206689" w:rsidP="00206689">
      <w:pPr>
        <w:spacing w:after="0" w:line="240" w:lineRule="auto"/>
        <w:ind w:firstLine="708"/>
        <w:jc w:val="both"/>
        <w:rPr>
          <w:rFonts w:ascii="Times New Roman" w:eastAsia="Times New Roman" w:hAnsi="Times New Roman" w:cs="Times New Roman"/>
          <w:kern w:val="0"/>
          <w:sz w:val="28"/>
          <w:szCs w:val="28"/>
          <w:shd w:val="clear" w:color="auto" w:fill="FFFFFF"/>
          <w:lang w:eastAsia="uk-UA"/>
          <w14:ligatures w14:val="none"/>
        </w:rPr>
      </w:pPr>
      <w:r w:rsidRPr="00206689">
        <w:rPr>
          <w:rFonts w:ascii="Times New Roman" w:eastAsia="Calibri" w:hAnsi="Times New Roman" w:cs="Times New Roman"/>
          <w:kern w:val="0"/>
          <w:sz w:val="28"/>
          <w:szCs w:val="28"/>
          <w:shd w:val="clear" w:color="auto" w:fill="FFFFFF"/>
          <w:lang w:eastAsia="uk-UA"/>
          <w14:ligatures w14:val="none"/>
        </w:rPr>
        <w:t>Частини 2 та 5 вказаної статті передбачають, що здійснюючи функції прокуратури, прокурор є незалежним від будь-якого незаконного впливу, тиску, втручання і керується у своїй діяльності лише </w:t>
      </w:r>
      <w:hyperlink r:id="rId7" w:tgtFrame="_blank" w:history="1">
        <w:r w:rsidRPr="00206689">
          <w:rPr>
            <w:rFonts w:ascii="Times New Roman" w:eastAsia="Calibri" w:hAnsi="Times New Roman" w:cs="Times New Roman"/>
            <w:kern w:val="0"/>
            <w:sz w:val="28"/>
            <w:szCs w:val="28"/>
            <w:shd w:val="clear" w:color="auto" w:fill="FFFFFF"/>
            <w:lang w:eastAsia="uk-UA"/>
            <w14:ligatures w14:val="none"/>
          </w:rPr>
          <w:t>Конституцією</w:t>
        </w:r>
      </w:hyperlink>
      <w:r w:rsidRPr="00206689">
        <w:rPr>
          <w:rFonts w:ascii="Times New Roman" w:eastAsia="Calibri" w:hAnsi="Times New Roman" w:cs="Times New Roman"/>
          <w:kern w:val="0"/>
          <w:sz w:val="28"/>
          <w:szCs w:val="28"/>
          <w:shd w:val="clear" w:color="auto" w:fill="FFFFFF"/>
          <w:lang w:eastAsia="uk-UA"/>
          <w14:ligatures w14:val="none"/>
        </w:rPr>
        <w:t> та законами України, а органи державної влади, органи місцевого самоврядування, інші державні органи, їх посадові та службові особи, а також фізичні та юридичні особи і їх об’єднання зобов’язані поважати незалежність прокурора та утримуватися від здійснення у будь-якій формі впливу на прокурора з метою перешкоджання виконанню службових обов’язків або прийняття ним незаконного рішення.</w:t>
      </w:r>
      <w:r w:rsidRPr="00206689">
        <w:rPr>
          <w:rFonts w:ascii="Times New Roman" w:eastAsia="Times New Roman" w:hAnsi="Times New Roman" w:cs="Times New Roman"/>
          <w:kern w:val="0"/>
          <w:sz w:val="28"/>
          <w:szCs w:val="28"/>
          <w:shd w:val="clear" w:color="auto" w:fill="FFFFFF"/>
          <w:lang w:eastAsia="uk-UA"/>
          <w14:ligatures w14:val="none"/>
        </w:rPr>
        <w:t xml:space="preserve"> </w:t>
      </w:r>
    </w:p>
    <w:p w14:paraId="27091796" w14:textId="23AA9598" w:rsidR="00206689" w:rsidRPr="00206689" w:rsidRDefault="00206689" w:rsidP="00206689">
      <w:pPr>
        <w:spacing w:after="0" w:line="240" w:lineRule="auto"/>
        <w:ind w:firstLine="708"/>
        <w:jc w:val="both"/>
        <w:rPr>
          <w:rFonts w:ascii="Times New Roman" w:eastAsia="Times New Roman" w:hAnsi="Times New Roman" w:cs="Times New Roman"/>
          <w:color w:val="000000"/>
          <w:kern w:val="0"/>
          <w:sz w:val="27"/>
          <w:szCs w:val="27"/>
          <w:lang w:eastAsia="uk-UA"/>
          <w14:ligatures w14:val="none"/>
        </w:rPr>
      </w:pPr>
      <w:r w:rsidRPr="00206689">
        <w:rPr>
          <w:rFonts w:ascii="Times New Roman" w:eastAsia="Times New Roman" w:hAnsi="Times New Roman" w:cs="Times New Roman"/>
          <w:kern w:val="0"/>
          <w:sz w:val="28"/>
          <w:szCs w:val="28"/>
          <w:shd w:val="clear" w:color="auto" w:fill="FFFFFF"/>
          <w:lang w:eastAsia="uk-UA"/>
          <w14:ligatures w14:val="none"/>
        </w:rPr>
        <w:lastRenderedPageBreak/>
        <w:t>Для успішного виконання своїх конституційних функцій (ст. 131-1 Конституції України) та виконання своїх повноважень на досудовому розслідуванні і в судовому провадженні для здійснення завдань кримінального провадження (ст. 2 К</w:t>
      </w:r>
      <w:r w:rsidR="00B00000">
        <w:rPr>
          <w:rFonts w:ascii="Times New Roman" w:eastAsia="Times New Roman" w:hAnsi="Times New Roman" w:cs="Times New Roman"/>
          <w:kern w:val="0"/>
          <w:sz w:val="28"/>
          <w:szCs w:val="28"/>
          <w:shd w:val="clear" w:color="auto" w:fill="FFFFFF"/>
          <w:lang w:eastAsia="uk-UA"/>
          <w14:ligatures w14:val="none"/>
        </w:rPr>
        <w:t>римінального процесуального кодексу</w:t>
      </w:r>
      <w:r w:rsidRPr="00206689">
        <w:rPr>
          <w:rFonts w:ascii="Times New Roman" w:eastAsia="Times New Roman" w:hAnsi="Times New Roman" w:cs="Times New Roman"/>
          <w:kern w:val="0"/>
          <w:sz w:val="28"/>
          <w:szCs w:val="28"/>
          <w:shd w:val="clear" w:color="auto" w:fill="FFFFFF"/>
          <w:lang w:eastAsia="uk-UA"/>
          <w14:ligatures w14:val="none"/>
        </w:rPr>
        <w:t xml:space="preserve"> України</w:t>
      </w:r>
      <w:r w:rsidR="00B00000">
        <w:rPr>
          <w:rFonts w:ascii="Times New Roman" w:eastAsia="Times New Roman" w:hAnsi="Times New Roman" w:cs="Times New Roman"/>
          <w:kern w:val="0"/>
          <w:sz w:val="28"/>
          <w:szCs w:val="28"/>
          <w:shd w:val="clear" w:color="auto" w:fill="FFFFFF"/>
          <w:lang w:eastAsia="uk-UA"/>
          <w14:ligatures w14:val="none"/>
        </w:rPr>
        <w:t xml:space="preserve"> (далі – КПК України</w:t>
      </w:r>
      <w:r w:rsidRPr="00206689">
        <w:rPr>
          <w:rFonts w:ascii="Times New Roman" w:eastAsia="Times New Roman" w:hAnsi="Times New Roman" w:cs="Times New Roman"/>
          <w:kern w:val="0"/>
          <w:sz w:val="28"/>
          <w:szCs w:val="28"/>
          <w:shd w:val="clear" w:color="auto" w:fill="FFFFFF"/>
          <w:lang w:eastAsia="uk-UA"/>
          <w14:ligatures w14:val="none"/>
        </w:rPr>
        <w:t>)</w:t>
      </w:r>
      <w:r w:rsidR="00436230">
        <w:rPr>
          <w:rFonts w:ascii="Times New Roman" w:eastAsia="Times New Roman" w:hAnsi="Times New Roman" w:cs="Times New Roman"/>
          <w:kern w:val="0"/>
          <w:sz w:val="28"/>
          <w:szCs w:val="28"/>
          <w:shd w:val="clear" w:color="auto" w:fill="FFFFFF"/>
          <w:lang w:eastAsia="uk-UA"/>
          <w14:ligatures w14:val="none"/>
        </w:rPr>
        <w:t>)</w:t>
      </w:r>
      <w:r w:rsidRPr="00206689">
        <w:rPr>
          <w:rFonts w:ascii="Times New Roman" w:eastAsia="Times New Roman" w:hAnsi="Times New Roman" w:cs="Times New Roman"/>
          <w:kern w:val="0"/>
          <w:sz w:val="28"/>
          <w:szCs w:val="28"/>
          <w:shd w:val="clear" w:color="auto" w:fill="FFFFFF"/>
          <w:lang w:eastAsia="uk-UA"/>
          <w14:ligatures w14:val="none"/>
        </w:rPr>
        <w:t xml:space="preserve"> прокурор має бути незалежним, об’єктивним та неупередженим.</w:t>
      </w:r>
      <w:r w:rsidRPr="00206689">
        <w:rPr>
          <w:rFonts w:ascii="Times New Roman" w:eastAsia="Times New Roman" w:hAnsi="Times New Roman" w:cs="Times New Roman"/>
          <w:color w:val="000000"/>
          <w:kern w:val="0"/>
          <w:sz w:val="27"/>
          <w:szCs w:val="27"/>
          <w:lang w:eastAsia="uk-UA"/>
          <w14:ligatures w14:val="none"/>
        </w:rPr>
        <w:t xml:space="preserve"> </w:t>
      </w:r>
    </w:p>
    <w:p w14:paraId="22DAA7C4" w14:textId="77777777" w:rsidR="00206689" w:rsidRPr="00206689" w:rsidRDefault="00206689" w:rsidP="00206689">
      <w:pPr>
        <w:spacing w:after="0" w:line="240" w:lineRule="auto"/>
        <w:ind w:firstLine="708"/>
        <w:jc w:val="both"/>
        <w:rPr>
          <w:rFonts w:ascii="Times New Roman" w:eastAsia="Times New Roman" w:hAnsi="Times New Roman" w:cs="Times New Roman"/>
          <w:kern w:val="0"/>
          <w:sz w:val="28"/>
          <w:szCs w:val="28"/>
          <w:shd w:val="clear" w:color="auto" w:fill="FFFFFF"/>
          <w:lang w:eastAsia="uk-UA"/>
          <w14:ligatures w14:val="none"/>
        </w:rPr>
      </w:pPr>
      <w:r w:rsidRPr="00206689">
        <w:rPr>
          <w:rFonts w:ascii="Times New Roman" w:eastAsia="Calibri" w:hAnsi="Times New Roman" w:cs="Times New Roman"/>
          <w:kern w:val="0"/>
          <w:sz w:val="28"/>
          <w:szCs w:val="28"/>
          <w:shd w:val="clear" w:color="auto" w:fill="FFFFFF"/>
          <w:lang w:eastAsia="uk-UA"/>
          <w14:ligatures w14:val="none"/>
        </w:rPr>
        <w:t>Відповідно до висновків Консультативної ради європейських прокурорів, поняття «незалежність» означає, що прокурори вільні від незаконного втручання у виконання своїх обов’язків з метою забезпечення повного дотримання та застосування закону і принципу верховенства права, і що вони не піддаються жодному політичному тиску або будь-якому незаконному впливу. Незалежність охоплює не лише прокуратуру в цілому, а і її конкретні органи та окремих прокурорів (Висновок 13 (2018) КРЕП про незалежність, підзвітність та етику прокурорів).</w:t>
      </w:r>
      <w:r w:rsidRPr="00206689">
        <w:rPr>
          <w:rFonts w:ascii="Times New Roman" w:eastAsia="Times New Roman" w:hAnsi="Times New Roman" w:cs="Times New Roman"/>
          <w:kern w:val="0"/>
          <w:sz w:val="28"/>
          <w:szCs w:val="28"/>
          <w:shd w:val="clear" w:color="auto" w:fill="FFFFFF"/>
          <w:lang w:eastAsia="uk-UA"/>
          <w14:ligatures w14:val="none"/>
        </w:rPr>
        <w:t xml:space="preserve"> </w:t>
      </w:r>
    </w:p>
    <w:p w14:paraId="3962CE9D" w14:textId="77777777" w:rsidR="00206689" w:rsidRPr="00206689" w:rsidRDefault="00206689" w:rsidP="00206689">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 xml:space="preserve">У відповідності до </w:t>
      </w:r>
      <w:proofErr w:type="spellStart"/>
      <w:r w:rsidRPr="00206689">
        <w:rPr>
          <w:rFonts w:ascii="Times New Roman" w:eastAsia="Calibri" w:hAnsi="Times New Roman" w:cs="Times New Roman"/>
          <w:kern w:val="0"/>
          <w:sz w:val="28"/>
          <w:szCs w:val="28"/>
          <w14:ligatures w14:val="none"/>
        </w:rPr>
        <w:t>п.п</w:t>
      </w:r>
      <w:proofErr w:type="spellEnd"/>
      <w:r w:rsidRPr="00206689">
        <w:rPr>
          <w:rFonts w:ascii="Times New Roman" w:eastAsia="Calibri" w:hAnsi="Times New Roman" w:cs="Times New Roman"/>
          <w:kern w:val="0"/>
          <w:sz w:val="28"/>
          <w:szCs w:val="28"/>
          <w14:ligatures w14:val="none"/>
        </w:rPr>
        <w:t>. 3, 4 ч. 4 ст. 19 Закону, прокурор зобов’язаний діяти лише на підставі, в межах та у спосіб, що передбачені </w:t>
      </w:r>
      <w:hyperlink r:id="rId8" w:anchor="n4976" w:tgtFrame="_blank" w:history="1">
        <w:r w:rsidRPr="00206689">
          <w:rPr>
            <w:rFonts w:ascii="Times New Roman" w:eastAsia="Calibri" w:hAnsi="Times New Roman" w:cs="Times New Roman"/>
            <w:kern w:val="0"/>
            <w:sz w:val="28"/>
            <w:szCs w:val="28"/>
            <w14:ligatures w14:val="none"/>
          </w:rPr>
          <w:t>Конституцією</w:t>
        </w:r>
      </w:hyperlink>
      <w:r w:rsidRPr="00206689">
        <w:rPr>
          <w:rFonts w:ascii="Times New Roman" w:eastAsia="Calibri" w:hAnsi="Times New Roman" w:cs="Times New Roman"/>
          <w:kern w:val="0"/>
          <w:sz w:val="28"/>
          <w:szCs w:val="28"/>
          <w14:ligatures w14:val="none"/>
        </w:rPr>
        <w:t> та законами України</w:t>
      </w:r>
      <w:bookmarkStart w:id="1" w:name="n1822"/>
      <w:bookmarkStart w:id="2" w:name="n186"/>
      <w:bookmarkEnd w:id="1"/>
      <w:bookmarkEnd w:id="2"/>
      <w:r w:rsidRPr="00206689">
        <w:rPr>
          <w:rFonts w:ascii="Times New Roman" w:eastAsia="Calibri" w:hAnsi="Times New Roman" w:cs="Times New Roman"/>
          <w:kern w:val="0"/>
          <w:sz w:val="28"/>
          <w:szCs w:val="28"/>
          <w14:ligatures w14:val="none"/>
        </w:rPr>
        <w:t xml:space="preserve"> та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1E9D30A8" w14:textId="77777777" w:rsidR="00206689" w:rsidRPr="00206689" w:rsidRDefault="00206689" w:rsidP="00206689">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06689">
        <w:rPr>
          <w:rFonts w:ascii="Times New Roman" w:eastAsia="Times New Roman" w:hAnsi="Times New Roman" w:cs="Times New Roman"/>
          <w:color w:val="000000"/>
          <w:kern w:val="0"/>
          <w:sz w:val="28"/>
          <w:szCs w:val="28"/>
          <w:lang w:eastAsia="uk-UA"/>
          <w14:ligatures w14:val="none"/>
        </w:rPr>
        <w:t>Згідно із ст. 1 КПК України, порядок кримінального провадження на території України визначається лише кримінальним процесуальним законодавством України.</w:t>
      </w:r>
    </w:p>
    <w:p w14:paraId="48CC103D" w14:textId="5BCBDD8A" w:rsidR="00DC09CA" w:rsidRPr="00206689" w:rsidRDefault="00206689" w:rsidP="00CC3455">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46B8D008" w14:textId="77777777" w:rsidR="00206689" w:rsidRDefault="00206689" w:rsidP="00206689">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BF0AA5">
        <w:rPr>
          <w:rFonts w:ascii="Times New Roman" w:eastAsia="Calibri" w:hAnsi="Times New Roman" w:cs="Times New Roman"/>
          <w:kern w:val="0"/>
          <w:sz w:val="28"/>
          <w:szCs w:val="28"/>
          <w:lang w:eastAsia="ru-RU"/>
          <w14:ligatures w14:val="none"/>
        </w:rPr>
        <w:t xml:space="preserve">Відповідно до вимог ст. ст. 7, 22 КПК України зміст та форма кримінального провадження повинні відповідати загальним засадам кримінального провадження, до яких, зокрема, відноситься змагальність сторін та свобода в поданні ними суду своїх доказів, дій і у доведенні перед судом їх переконливості. </w:t>
      </w:r>
      <w:r w:rsidRPr="00206689">
        <w:rPr>
          <w:rFonts w:ascii="Times New Roman" w:eastAsia="Calibri" w:hAnsi="Times New Roman" w:cs="Times New Roman"/>
          <w:kern w:val="0"/>
          <w:sz w:val="28"/>
          <w:szCs w:val="28"/>
          <w:lang w:eastAsia="ru-RU"/>
          <w14:ligatures w14:val="none"/>
        </w:rPr>
        <w:t>З</w:t>
      </w:r>
      <w:r w:rsidRPr="00BF0AA5">
        <w:rPr>
          <w:rFonts w:ascii="Times New Roman" w:eastAsia="Times New Roman" w:hAnsi="Times New Roman" w:cs="Times New Roman"/>
          <w:kern w:val="0"/>
          <w:sz w:val="28"/>
          <w:szCs w:val="28"/>
          <w14:ligatures w14:val="none"/>
        </w:rPr>
        <w:t>магальн</w:t>
      </w:r>
      <w:r w:rsidRPr="00206689">
        <w:rPr>
          <w:rFonts w:ascii="Times New Roman" w:eastAsia="Times New Roman" w:hAnsi="Times New Roman" w:cs="Times New Roman"/>
          <w:kern w:val="0"/>
          <w:sz w:val="28"/>
          <w:szCs w:val="28"/>
          <w14:ligatures w14:val="none"/>
        </w:rPr>
        <w:t>ість</w:t>
      </w:r>
      <w:r w:rsidRPr="00BF0AA5">
        <w:rPr>
          <w:rFonts w:ascii="Times New Roman" w:eastAsia="Times New Roman" w:hAnsi="Times New Roman" w:cs="Times New Roman"/>
          <w:kern w:val="0"/>
          <w:sz w:val="28"/>
          <w:szCs w:val="28"/>
          <w14:ligatures w14:val="none"/>
        </w:rPr>
        <w:t xml:space="preserve">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w:t>
      </w:r>
      <w:r w:rsidRPr="00206689">
        <w:rPr>
          <w:rFonts w:ascii="Times New Roman" w:eastAsia="Times New Roman" w:hAnsi="Times New Roman" w:cs="Times New Roman"/>
          <w:kern w:val="0"/>
          <w:sz w:val="28"/>
          <w:szCs w:val="28"/>
          <w14:ligatures w14:val="none"/>
        </w:rPr>
        <w:t xml:space="preserve"> </w:t>
      </w:r>
      <w:bookmarkStart w:id="3" w:name="n517"/>
      <w:bookmarkEnd w:id="3"/>
      <w:proofErr w:type="spellStart"/>
      <w:r w:rsidRPr="00206689">
        <w:rPr>
          <w:rFonts w:ascii="Times New Roman" w:eastAsia="Times New Roman" w:hAnsi="Times New Roman" w:cs="Times New Roman"/>
          <w:kern w:val="0"/>
          <w:sz w:val="28"/>
          <w:szCs w:val="28"/>
          <w:lang w:val="ru-RU" w:eastAsia="ru-RU"/>
          <w14:ligatures w14:val="none"/>
        </w:rPr>
        <w:t>Сторони</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кримінального</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провадження</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мають</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рівні</w:t>
      </w:r>
      <w:proofErr w:type="spellEnd"/>
      <w:r w:rsidRPr="00206689">
        <w:rPr>
          <w:rFonts w:ascii="Times New Roman" w:eastAsia="Times New Roman" w:hAnsi="Times New Roman" w:cs="Times New Roman"/>
          <w:kern w:val="0"/>
          <w:sz w:val="28"/>
          <w:szCs w:val="28"/>
          <w:lang w:val="ru-RU" w:eastAsia="ru-RU"/>
          <w14:ligatures w14:val="none"/>
        </w:rPr>
        <w:t xml:space="preserve"> права на </w:t>
      </w:r>
      <w:proofErr w:type="spellStart"/>
      <w:r w:rsidRPr="00206689">
        <w:rPr>
          <w:rFonts w:ascii="Times New Roman" w:eastAsia="Times New Roman" w:hAnsi="Times New Roman" w:cs="Times New Roman"/>
          <w:kern w:val="0"/>
          <w:sz w:val="28"/>
          <w:szCs w:val="28"/>
          <w:lang w:val="ru-RU" w:eastAsia="ru-RU"/>
          <w14:ligatures w14:val="none"/>
        </w:rPr>
        <w:t>збирання</w:t>
      </w:r>
      <w:proofErr w:type="spellEnd"/>
      <w:r w:rsidRPr="00206689">
        <w:rPr>
          <w:rFonts w:ascii="Times New Roman" w:eastAsia="Times New Roman" w:hAnsi="Times New Roman" w:cs="Times New Roman"/>
          <w:kern w:val="0"/>
          <w:sz w:val="28"/>
          <w:szCs w:val="28"/>
          <w:lang w:val="ru-RU" w:eastAsia="ru-RU"/>
          <w14:ligatures w14:val="none"/>
        </w:rPr>
        <w:t xml:space="preserve"> та </w:t>
      </w:r>
      <w:proofErr w:type="spellStart"/>
      <w:r w:rsidRPr="00206689">
        <w:rPr>
          <w:rFonts w:ascii="Times New Roman" w:eastAsia="Times New Roman" w:hAnsi="Times New Roman" w:cs="Times New Roman"/>
          <w:kern w:val="0"/>
          <w:sz w:val="28"/>
          <w:szCs w:val="28"/>
          <w:lang w:val="ru-RU" w:eastAsia="ru-RU"/>
          <w14:ligatures w14:val="none"/>
        </w:rPr>
        <w:t>подання</w:t>
      </w:r>
      <w:proofErr w:type="spellEnd"/>
      <w:r w:rsidRPr="00206689">
        <w:rPr>
          <w:rFonts w:ascii="Times New Roman" w:eastAsia="Times New Roman" w:hAnsi="Times New Roman" w:cs="Times New Roman"/>
          <w:kern w:val="0"/>
          <w:sz w:val="28"/>
          <w:szCs w:val="28"/>
          <w:lang w:val="ru-RU" w:eastAsia="ru-RU"/>
          <w14:ligatures w14:val="none"/>
        </w:rPr>
        <w:t xml:space="preserve"> до суду речей, </w:t>
      </w:r>
      <w:proofErr w:type="spellStart"/>
      <w:r w:rsidRPr="00206689">
        <w:rPr>
          <w:rFonts w:ascii="Times New Roman" w:eastAsia="Times New Roman" w:hAnsi="Times New Roman" w:cs="Times New Roman"/>
          <w:kern w:val="0"/>
          <w:sz w:val="28"/>
          <w:szCs w:val="28"/>
          <w:lang w:val="ru-RU" w:eastAsia="ru-RU"/>
          <w14:ligatures w14:val="none"/>
        </w:rPr>
        <w:t>документів</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інших</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доказів</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клопотань</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скарг</w:t>
      </w:r>
      <w:proofErr w:type="spellEnd"/>
      <w:r w:rsidRPr="00206689">
        <w:rPr>
          <w:rFonts w:ascii="Times New Roman" w:eastAsia="Times New Roman" w:hAnsi="Times New Roman" w:cs="Times New Roman"/>
          <w:kern w:val="0"/>
          <w:sz w:val="28"/>
          <w:szCs w:val="28"/>
          <w:lang w:val="ru-RU" w:eastAsia="ru-RU"/>
          <w14:ligatures w14:val="none"/>
        </w:rPr>
        <w:t xml:space="preserve">, а також на </w:t>
      </w:r>
      <w:proofErr w:type="spellStart"/>
      <w:r w:rsidRPr="00206689">
        <w:rPr>
          <w:rFonts w:ascii="Times New Roman" w:eastAsia="Times New Roman" w:hAnsi="Times New Roman" w:cs="Times New Roman"/>
          <w:kern w:val="0"/>
          <w:sz w:val="28"/>
          <w:szCs w:val="28"/>
          <w:lang w:val="ru-RU" w:eastAsia="ru-RU"/>
          <w14:ligatures w14:val="none"/>
        </w:rPr>
        <w:t>реалізацію</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інших</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процесуальних</w:t>
      </w:r>
      <w:proofErr w:type="spellEnd"/>
      <w:r w:rsidRPr="00206689">
        <w:rPr>
          <w:rFonts w:ascii="Times New Roman" w:eastAsia="Times New Roman" w:hAnsi="Times New Roman" w:cs="Times New Roman"/>
          <w:kern w:val="0"/>
          <w:sz w:val="28"/>
          <w:szCs w:val="28"/>
          <w:lang w:val="ru-RU" w:eastAsia="ru-RU"/>
          <w14:ligatures w14:val="none"/>
        </w:rPr>
        <w:t xml:space="preserve"> прав, </w:t>
      </w:r>
      <w:proofErr w:type="spellStart"/>
      <w:r w:rsidRPr="00206689">
        <w:rPr>
          <w:rFonts w:ascii="Times New Roman" w:eastAsia="Times New Roman" w:hAnsi="Times New Roman" w:cs="Times New Roman"/>
          <w:kern w:val="0"/>
          <w:sz w:val="28"/>
          <w:szCs w:val="28"/>
          <w:lang w:val="ru-RU" w:eastAsia="ru-RU"/>
          <w14:ligatures w14:val="none"/>
        </w:rPr>
        <w:t>передбачених</w:t>
      </w:r>
      <w:proofErr w:type="spellEnd"/>
      <w:r w:rsidRPr="00206689">
        <w:rPr>
          <w:rFonts w:ascii="Times New Roman" w:eastAsia="Times New Roman" w:hAnsi="Times New Roman" w:cs="Times New Roman"/>
          <w:kern w:val="0"/>
          <w:sz w:val="28"/>
          <w:szCs w:val="28"/>
          <w:lang w:val="ru-RU" w:eastAsia="ru-RU"/>
          <w14:ligatures w14:val="none"/>
        </w:rPr>
        <w:t xml:space="preserve"> </w:t>
      </w:r>
      <w:proofErr w:type="spellStart"/>
      <w:r w:rsidRPr="00206689">
        <w:rPr>
          <w:rFonts w:ascii="Times New Roman" w:eastAsia="Times New Roman" w:hAnsi="Times New Roman" w:cs="Times New Roman"/>
          <w:kern w:val="0"/>
          <w:sz w:val="28"/>
          <w:szCs w:val="28"/>
          <w:lang w:val="ru-RU" w:eastAsia="ru-RU"/>
          <w14:ligatures w14:val="none"/>
        </w:rPr>
        <w:t>цим</w:t>
      </w:r>
      <w:proofErr w:type="spellEnd"/>
      <w:r w:rsidRPr="00206689">
        <w:rPr>
          <w:rFonts w:ascii="Times New Roman" w:eastAsia="Times New Roman" w:hAnsi="Times New Roman" w:cs="Times New Roman"/>
          <w:kern w:val="0"/>
          <w:sz w:val="28"/>
          <w:szCs w:val="28"/>
          <w:lang w:val="ru-RU" w:eastAsia="ru-RU"/>
          <w14:ligatures w14:val="none"/>
        </w:rPr>
        <w:t xml:space="preserve"> Кодексом.</w:t>
      </w:r>
      <w:r w:rsidRPr="00206689">
        <w:rPr>
          <w:rFonts w:ascii="Times New Roman" w:eastAsia="Times New Roman" w:hAnsi="Times New Roman" w:cs="Times New Roman"/>
          <w:kern w:val="0"/>
          <w:sz w:val="28"/>
          <w:szCs w:val="28"/>
          <w:lang w:eastAsia="ru-RU"/>
          <w14:ligatures w14:val="none"/>
        </w:rPr>
        <w:t xml:space="preserve"> </w:t>
      </w:r>
      <w:r w:rsidRPr="00206689">
        <w:rPr>
          <w:rFonts w:ascii="Times New Roman" w:eastAsia="Times New Roman" w:hAnsi="Times New Roman" w:cs="Times New Roman"/>
          <w:kern w:val="0"/>
          <w:sz w:val="28"/>
          <w:szCs w:val="28"/>
          <w:shd w:val="clear" w:color="auto" w:fill="FFFFFF"/>
          <w:lang w:eastAsia="ru-RU"/>
          <w14:ligatures w14:val="none"/>
        </w:rPr>
        <w:t>Суд, зберігаючи об’єктивність та неупередженість, створює необхідні умови для реалізації сторонами їхніх процесуальних прав та виконання процесуальних обов’язків.</w:t>
      </w:r>
    </w:p>
    <w:p w14:paraId="65662A93" w14:textId="77777777" w:rsidR="00CC3455" w:rsidRPr="00206689" w:rsidRDefault="00CC3455" w:rsidP="00CC3455">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206689">
        <w:rPr>
          <w:rFonts w:ascii="Times New Roman" w:eastAsia="Times New Roman" w:hAnsi="Times New Roman" w:cs="Times New Roman"/>
          <w:color w:val="000000"/>
          <w:kern w:val="0"/>
          <w:sz w:val="28"/>
          <w:szCs w:val="28"/>
          <w:lang w:eastAsia="uk-UA"/>
          <w14:ligatures w14:val="none"/>
        </w:rPr>
        <w:t>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(ст. 24 КПК України).</w:t>
      </w:r>
    </w:p>
    <w:p w14:paraId="1B7C3839" w14:textId="1696A56D" w:rsidR="00CC3455" w:rsidRPr="00206689" w:rsidRDefault="00CC3455" w:rsidP="00CC3455">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Порядок та умови оскарженн</w:t>
      </w:r>
      <w:r w:rsidR="00AC601B">
        <w:rPr>
          <w:rFonts w:ascii="Times New Roman" w:eastAsia="Calibri" w:hAnsi="Times New Roman" w:cs="Times New Roman"/>
          <w:kern w:val="0"/>
          <w:sz w:val="28"/>
          <w:szCs w:val="28"/>
          <w14:ligatures w14:val="none"/>
        </w:rPr>
        <w:t>я</w:t>
      </w:r>
      <w:r w:rsidRPr="00206689">
        <w:rPr>
          <w:rFonts w:ascii="Times New Roman" w:eastAsia="Calibri" w:hAnsi="Times New Roman" w:cs="Times New Roman"/>
          <w:kern w:val="0"/>
          <w:sz w:val="28"/>
          <w:szCs w:val="28"/>
          <w14:ligatures w14:val="none"/>
        </w:rPr>
        <w:t xml:space="preserve"> рішень, дій чи бездіяльності під час досудового розслідування передбачені у главі 26 КПК України.</w:t>
      </w:r>
    </w:p>
    <w:p w14:paraId="1A23AB0F" w14:textId="44DDB6C7" w:rsidR="00CC3455" w:rsidRDefault="00CC3455" w:rsidP="00B00000">
      <w:pP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Так</w:t>
      </w:r>
      <w:r w:rsidRPr="00CC3455">
        <w:rPr>
          <w:rFonts w:ascii="Times New Roman" w:eastAsia="Times New Roman" w:hAnsi="Times New Roman" w:cs="Times New Roman"/>
          <w:kern w:val="0"/>
          <w:sz w:val="28"/>
          <w:szCs w:val="28"/>
          <w:lang w:eastAsia="ru-RU"/>
          <w14:ligatures w14:val="none"/>
        </w:rPr>
        <w:t xml:space="preserve">, ст. 303 КПК України передбачено, що на досудовому провадженні можуть бути оскаржені такі рішення, дії чи бездіяльність слідчого, </w:t>
      </w:r>
      <w:proofErr w:type="spellStart"/>
      <w:r w:rsidRPr="00CC3455">
        <w:rPr>
          <w:rFonts w:ascii="Times New Roman" w:eastAsia="Times New Roman" w:hAnsi="Times New Roman" w:cs="Times New Roman"/>
          <w:kern w:val="0"/>
          <w:sz w:val="28"/>
          <w:szCs w:val="28"/>
          <w:lang w:eastAsia="ru-RU"/>
          <w14:ligatures w14:val="none"/>
        </w:rPr>
        <w:t>дізнавача</w:t>
      </w:r>
      <w:proofErr w:type="spellEnd"/>
      <w:r w:rsidRPr="00CC3455">
        <w:rPr>
          <w:rFonts w:ascii="Times New Roman" w:eastAsia="Times New Roman" w:hAnsi="Times New Roman" w:cs="Times New Roman"/>
          <w:kern w:val="0"/>
          <w:sz w:val="28"/>
          <w:szCs w:val="28"/>
          <w:lang w:eastAsia="ru-RU"/>
          <w14:ligatures w14:val="none"/>
        </w:rPr>
        <w:t xml:space="preserve"> або </w:t>
      </w:r>
      <w:r w:rsidRPr="00CC3455">
        <w:rPr>
          <w:rFonts w:ascii="Times New Roman" w:eastAsia="Times New Roman" w:hAnsi="Times New Roman" w:cs="Times New Roman"/>
          <w:b/>
          <w:bCs/>
          <w:kern w:val="0"/>
          <w:sz w:val="28"/>
          <w:szCs w:val="28"/>
          <w:lang w:eastAsia="ru-RU"/>
          <w14:ligatures w14:val="none"/>
        </w:rPr>
        <w:t>прокурора</w:t>
      </w:r>
      <w:r>
        <w:rPr>
          <w:rFonts w:ascii="Times New Roman" w:eastAsia="Times New Roman" w:hAnsi="Times New Roman" w:cs="Times New Roman"/>
          <w:b/>
          <w:bCs/>
          <w:kern w:val="0"/>
          <w:sz w:val="28"/>
          <w:szCs w:val="28"/>
          <w:lang w:eastAsia="ru-RU"/>
          <w14:ligatures w14:val="none"/>
        </w:rPr>
        <w:t xml:space="preserve">, </w:t>
      </w:r>
      <w:r w:rsidRPr="00CC3455">
        <w:rPr>
          <w:rFonts w:ascii="Times New Roman" w:eastAsia="Times New Roman" w:hAnsi="Times New Roman" w:cs="Times New Roman"/>
          <w:kern w:val="0"/>
          <w:sz w:val="28"/>
          <w:szCs w:val="28"/>
          <w:lang w:eastAsia="ru-RU"/>
          <w14:ligatures w14:val="none"/>
        </w:rPr>
        <w:t>зокрема,</w:t>
      </w:r>
      <w:r>
        <w:rPr>
          <w:rFonts w:ascii="Times New Roman" w:eastAsia="Times New Roman" w:hAnsi="Times New Roman" w:cs="Times New Roman"/>
          <w:b/>
          <w:bCs/>
          <w:kern w:val="0"/>
          <w:sz w:val="28"/>
          <w:szCs w:val="28"/>
          <w:lang w:eastAsia="ru-RU"/>
          <w14:ligatures w14:val="none"/>
        </w:rPr>
        <w:t xml:space="preserve"> </w:t>
      </w:r>
      <w:bookmarkStart w:id="4" w:name="n2693"/>
      <w:bookmarkEnd w:id="4"/>
      <w:r w:rsidRPr="00CC3455">
        <w:rPr>
          <w:rFonts w:ascii="Times New Roman" w:eastAsia="Times New Roman" w:hAnsi="Times New Roman" w:cs="Times New Roman"/>
          <w:kern w:val="0"/>
          <w:sz w:val="28"/>
          <w:szCs w:val="28"/>
          <w:lang w:eastAsia="ru-RU"/>
          <w14:ligatures w14:val="none"/>
        </w:rPr>
        <w:t xml:space="preserve">бездіяльність слідчого, </w:t>
      </w:r>
      <w:proofErr w:type="spellStart"/>
      <w:r w:rsidRPr="00CC3455">
        <w:rPr>
          <w:rFonts w:ascii="Times New Roman" w:eastAsia="Times New Roman" w:hAnsi="Times New Roman" w:cs="Times New Roman"/>
          <w:kern w:val="0"/>
          <w:sz w:val="28"/>
          <w:szCs w:val="28"/>
          <w:lang w:eastAsia="ru-RU"/>
          <w14:ligatures w14:val="none"/>
        </w:rPr>
        <w:t>дізнавача</w:t>
      </w:r>
      <w:proofErr w:type="spellEnd"/>
      <w:r w:rsidRPr="00CC3455">
        <w:rPr>
          <w:rFonts w:ascii="Times New Roman" w:eastAsia="Times New Roman" w:hAnsi="Times New Roman" w:cs="Times New Roman"/>
          <w:kern w:val="0"/>
          <w:sz w:val="28"/>
          <w:szCs w:val="28"/>
          <w:lang w:eastAsia="ru-RU"/>
          <w14:ligatures w14:val="none"/>
        </w:rPr>
        <w:t xml:space="preserve">, прокурора, яка полягає у </w:t>
      </w:r>
      <w:r w:rsidRPr="00CC3455">
        <w:rPr>
          <w:rFonts w:ascii="Times New Roman" w:eastAsia="Times New Roman" w:hAnsi="Times New Roman" w:cs="Times New Roman"/>
          <w:kern w:val="0"/>
          <w:sz w:val="28"/>
          <w:szCs w:val="28"/>
          <w:lang w:eastAsia="ru-RU"/>
          <w14:ligatures w14:val="none"/>
        </w:rPr>
        <w:lastRenderedPageBreak/>
        <w:t>невнесенні відомостей про кримінальне правопорушення до Єдиного реєстру досудових розслідувань після отримання заяви чи повідомлення про кримінальне правопорушення</w:t>
      </w:r>
      <w:r>
        <w:rPr>
          <w:rFonts w:ascii="Times New Roman" w:eastAsia="Times New Roman" w:hAnsi="Times New Roman" w:cs="Times New Roman"/>
          <w:kern w:val="0"/>
          <w:sz w:val="28"/>
          <w:szCs w:val="28"/>
          <w:lang w:eastAsia="ru-RU"/>
          <w14:ligatures w14:val="none"/>
        </w:rPr>
        <w:t>.</w:t>
      </w:r>
    </w:p>
    <w:p w14:paraId="08B9BAC7" w14:textId="72C1FE1F" w:rsidR="00436230" w:rsidRDefault="00436230" w:rsidP="00B00000">
      <w:pPr>
        <w:shd w:val="clear" w:color="auto" w:fill="FFFFFF"/>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kern w:val="0"/>
          <w:sz w:val="28"/>
          <w:szCs w:val="28"/>
          <w:lang w:eastAsia="ru-RU"/>
          <w14:ligatures w14:val="none"/>
        </w:rPr>
        <w:t xml:space="preserve">Відповідно до ч. 1 ст. 214 КПК України </w:t>
      </w:r>
      <w:r w:rsidRPr="00436230">
        <w:rPr>
          <w:rFonts w:ascii="Times New Roman" w:eastAsia="Times New Roman" w:hAnsi="Times New Roman" w:cs="Times New Roman"/>
          <w:kern w:val="0"/>
          <w:sz w:val="28"/>
          <w:szCs w:val="28"/>
          <w:lang w:eastAsia="ru-RU"/>
          <w14:ligatures w14:val="none"/>
        </w:rPr>
        <w:t>с</w:t>
      </w:r>
      <w:r w:rsidRPr="00436230">
        <w:rPr>
          <w:rFonts w:ascii="Times New Roman" w:hAnsi="Times New Roman" w:cs="Times New Roman"/>
          <w:sz w:val="28"/>
          <w:szCs w:val="28"/>
          <w:shd w:val="clear" w:color="auto" w:fill="FFFFFF"/>
        </w:rPr>
        <w:t xml:space="preserve">лідчий, </w:t>
      </w:r>
      <w:proofErr w:type="spellStart"/>
      <w:r w:rsidRPr="00436230">
        <w:rPr>
          <w:rFonts w:ascii="Times New Roman" w:hAnsi="Times New Roman" w:cs="Times New Roman"/>
          <w:sz w:val="28"/>
          <w:szCs w:val="28"/>
          <w:shd w:val="clear" w:color="auto" w:fill="FFFFFF"/>
        </w:rPr>
        <w:t>дізнавач</w:t>
      </w:r>
      <w:proofErr w:type="spellEnd"/>
      <w:r w:rsidRPr="00436230">
        <w:rPr>
          <w:rFonts w:ascii="Times New Roman" w:hAnsi="Times New Roman" w:cs="Times New Roman"/>
          <w:sz w:val="28"/>
          <w:szCs w:val="28"/>
          <w:shd w:val="clear" w:color="auto" w:fill="FFFFFF"/>
        </w:rPr>
        <w:t xml:space="preserve">, прокурор невідкладно, але не пізніше 24 годин після подання заяви, повідомлення про вчинене кримінальне правопорушення або після самостійного виявлення ним з будь-якого джерела </w:t>
      </w:r>
      <w:r w:rsidRPr="00436230">
        <w:rPr>
          <w:rFonts w:ascii="Times New Roman" w:hAnsi="Times New Roman" w:cs="Times New Roman"/>
          <w:b/>
          <w:sz w:val="28"/>
          <w:szCs w:val="28"/>
          <w:shd w:val="clear" w:color="auto" w:fill="FFFFFF"/>
        </w:rPr>
        <w:t>обставин, що можуть свідчити про вчинення кримінального правопорушення</w:t>
      </w:r>
      <w:r w:rsidRPr="00436230">
        <w:rPr>
          <w:rFonts w:ascii="Times New Roman" w:hAnsi="Times New Roman" w:cs="Times New Roman"/>
          <w:sz w:val="28"/>
          <w:szCs w:val="28"/>
          <w:shd w:val="clear" w:color="auto" w:fill="FFFFFF"/>
        </w:rPr>
        <w:t xml:space="preserve">, зобов’язаний </w:t>
      </w:r>
      <w:proofErr w:type="spellStart"/>
      <w:r w:rsidRPr="00436230">
        <w:rPr>
          <w:rFonts w:ascii="Times New Roman" w:hAnsi="Times New Roman" w:cs="Times New Roman"/>
          <w:sz w:val="28"/>
          <w:szCs w:val="28"/>
          <w:shd w:val="clear" w:color="auto" w:fill="FFFFFF"/>
        </w:rPr>
        <w:t>внести</w:t>
      </w:r>
      <w:proofErr w:type="spellEnd"/>
      <w:r w:rsidRPr="00436230">
        <w:rPr>
          <w:rFonts w:ascii="Times New Roman" w:hAnsi="Times New Roman" w:cs="Times New Roman"/>
          <w:sz w:val="28"/>
          <w:szCs w:val="28"/>
          <w:shd w:val="clear" w:color="auto" w:fill="FFFFFF"/>
        </w:rPr>
        <w:t xml:space="preserve"> відповідні відомості до Єдиного реєстру досудових розслідувань, розпочати розслідування та через 24 години з моменту внесення таких відомостей надати заявнику витяг з Єдиного реєстру досудових розслідувань. Слідчий, який здійснюватиме досудове розслідування, визначається керівником органу досудового розслідування, а </w:t>
      </w:r>
      <w:proofErr w:type="spellStart"/>
      <w:r w:rsidRPr="00436230">
        <w:rPr>
          <w:rFonts w:ascii="Times New Roman" w:hAnsi="Times New Roman" w:cs="Times New Roman"/>
          <w:sz w:val="28"/>
          <w:szCs w:val="28"/>
          <w:shd w:val="clear" w:color="auto" w:fill="FFFFFF"/>
        </w:rPr>
        <w:t>дізнавач</w:t>
      </w:r>
      <w:proofErr w:type="spellEnd"/>
      <w:r w:rsidRPr="00436230">
        <w:rPr>
          <w:rFonts w:ascii="Times New Roman" w:hAnsi="Times New Roman" w:cs="Times New Roman"/>
          <w:sz w:val="28"/>
          <w:szCs w:val="28"/>
          <w:shd w:val="clear" w:color="auto" w:fill="FFFFFF"/>
        </w:rPr>
        <w:t xml:space="preserve"> - керівником органу дізнання, а в разі відсутності підрозділу дізнання - керівником органу досудового розслідування.</w:t>
      </w:r>
      <w:r w:rsidRPr="00436230">
        <w:rPr>
          <w:rFonts w:ascii="Times New Roman" w:eastAsia="Times New Roman" w:hAnsi="Times New Roman" w:cs="Times New Roman"/>
          <w:kern w:val="0"/>
          <w:sz w:val="28"/>
          <w:szCs w:val="28"/>
          <w:lang w:eastAsia="ru-RU"/>
          <w14:ligatures w14:val="none"/>
        </w:rPr>
        <w:t xml:space="preserve"> </w:t>
      </w:r>
    </w:p>
    <w:p w14:paraId="09668A92" w14:textId="77777777" w:rsidR="009020E6" w:rsidRDefault="009020E6" w:rsidP="009020E6">
      <w:pPr>
        <w:widowControl w:val="0"/>
        <w:pBdr>
          <w:bottom w:val="single" w:sz="12" w:space="1" w:color="FFFFFF"/>
        </w:pBd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lang w:eastAsia="uk-UA" w:bidi="uk-UA"/>
        </w:rPr>
        <w:t>Згідно з</w:t>
      </w:r>
      <w:r w:rsidR="00CE738B" w:rsidRPr="00D8785B">
        <w:rPr>
          <w:rFonts w:ascii="Times New Roman" w:hAnsi="Times New Roman"/>
          <w:sz w:val="28"/>
          <w:szCs w:val="28"/>
          <w:lang w:eastAsia="uk-UA" w:bidi="uk-UA"/>
        </w:rPr>
        <w:t xml:space="preserve"> п</w:t>
      </w:r>
      <w:r w:rsidR="00CE738B">
        <w:rPr>
          <w:rFonts w:ascii="Times New Roman" w:hAnsi="Times New Roman"/>
          <w:sz w:val="28"/>
          <w:szCs w:val="28"/>
          <w:lang w:eastAsia="uk-UA" w:bidi="uk-UA"/>
        </w:rPr>
        <w:t>.</w:t>
      </w:r>
      <w:r w:rsidR="00CE738B" w:rsidRPr="00D8785B">
        <w:rPr>
          <w:rFonts w:ascii="Times New Roman" w:hAnsi="Times New Roman"/>
          <w:sz w:val="28"/>
          <w:szCs w:val="28"/>
          <w:lang w:eastAsia="uk-UA" w:bidi="uk-UA"/>
        </w:rPr>
        <w:t xml:space="preserve"> 4 розділу II Інструкції про порядок розгляду звернень і запитів в органах прокуратури України, затвердженої наказом Генерального прокурора від 25.06.2024 № 153, </w:t>
      </w:r>
      <w:r w:rsidR="00CE738B">
        <w:rPr>
          <w:rFonts w:ascii="Times New Roman" w:hAnsi="Times New Roman"/>
          <w:sz w:val="28"/>
          <w:szCs w:val="28"/>
          <w:lang w:eastAsia="uk-UA" w:bidi="uk-UA"/>
        </w:rPr>
        <w:t>з</w:t>
      </w:r>
      <w:r w:rsidR="00CE738B" w:rsidRPr="00D8785B">
        <w:rPr>
          <w:rFonts w:ascii="Times New Roman" w:hAnsi="Times New Roman"/>
          <w:sz w:val="28"/>
          <w:szCs w:val="28"/>
        </w:rPr>
        <w:t xml:space="preserve">аяви і повідомлення про вчинення кримінального правопорушення розглядаються в органах прокуратури відповідно до вимог кримінального процесуального законодавства та нормативних актів Генерального прокурора, заступника Генерального прокурора – керівника Спеціалізованої антикорупційної прокуратури. Заява чи повідомлення, в якій (якому) не викладено фактичних обставини та об’єктивних даних, що можуть свідчити про </w:t>
      </w:r>
      <w:r w:rsidR="00CE738B" w:rsidRPr="00D8785B">
        <w:rPr>
          <w:rFonts w:ascii="Times New Roman" w:hAnsi="Times New Roman"/>
          <w:sz w:val="28"/>
          <w:szCs w:val="28"/>
          <w:shd w:val="clear" w:color="auto" w:fill="FFFFFF"/>
        </w:rPr>
        <w:t>вчинення кримінального правопорушення</w:t>
      </w:r>
      <w:r w:rsidR="00CE738B" w:rsidRPr="00D8785B">
        <w:rPr>
          <w:rFonts w:ascii="Times New Roman" w:hAnsi="Times New Roman"/>
          <w:sz w:val="28"/>
          <w:szCs w:val="28"/>
        </w:rPr>
        <w:t xml:space="preserve">, </w:t>
      </w:r>
      <w:r w:rsidR="00CE738B" w:rsidRPr="00D8785B">
        <w:rPr>
          <w:rFonts w:ascii="Times New Roman" w:hAnsi="Times New Roman"/>
          <w:sz w:val="28"/>
          <w:szCs w:val="28"/>
          <w:shd w:val="clear" w:color="auto" w:fill="FFFFFF"/>
        </w:rPr>
        <w:t xml:space="preserve">передбаченого законом України про кримінальну відповідальність суспільно небезпечного діяння, вчиненого суб’єктом кримінального правопорушення, розглядається в порядку і строки, передбачені законодавством про звернення громадян та цією Інструкцією. </w:t>
      </w:r>
    </w:p>
    <w:p w14:paraId="5CAB800C" w14:textId="372B0B8A" w:rsidR="00206689" w:rsidRPr="00206689" w:rsidRDefault="00206689" w:rsidP="009020E6">
      <w:pPr>
        <w:widowControl w:val="0"/>
        <w:pBdr>
          <w:bottom w:val="single" w:sz="12" w:space="1" w:color="FFFFFF"/>
        </w:pBdr>
        <w:spacing w:after="0" w:line="240" w:lineRule="auto"/>
        <w:ind w:firstLine="709"/>
        <w:jc w:val="both"/>
        <w:rPr>
          <w:rFonts w:ascii="Times New Roman" w:eastAsia="Calibri" w:hAnsi="Times New Roman" w:cs="Times New Roman"/>
          <w:kern w:val="0"/>
          <w:sz w:val="28"/>
          <w:szCs w:val="28"/>
          <w:shd w:val="clear" w:color="auto" w:fill="FFFFFF"/>
          <w14:ligatures w14:val="none"/>
        </w:rPr>
      </w:pPr>
      <w:r w:rsidRPr="00206689">
        <w:rPr>
          <w:rFonts w:ascii="Times New Roman" w:eastAsia="Calibri" w:hAnsi="Times New Roman" w:cs="Times New Roman"/>
          <w:kern w:val="0"/>
          <w:sz w:val="28"/>
          <w:szCs w:val="28"/>
          <w:shd w:val="clear" w:color="auto" w:fill="FFFFFF"/>
          <w14:ligatures w14:val="none"/>
        </w:rPr>
        <w:t>Згідно з вимогами ч. 1 ст. 45 Закону</w:t>
      </w:r>
      <w:r w:rsidR="00587034">
        <w:rPr>
          <w:rFonts w:ascii="Times New Roman" w:eastAsia="Calibri" w:hAnsi="Times New Roman" w:cs="Times New Roman"/>
          <w:kern w:val="0"/>
          <w:sz w:val="28"/>
          <w:szCs w:val="28"/>
          <w:shd w:val="clear" w:color="auto" w:fill="FFFFFF"/>
          <w14:ligatures w14:val="none"/>
        </w:rPr>
        <w:t>,</w:t>
      </w:r>
      <w:r w:rsidRPr="00206689">
        <w:rPr>
          <w:rFonts w:ascii="Times New Roman" w:eastAsia="Calibri" w:hAnsi="Times New Roman" w:cs="Times New Roman"/>
          <w:kern w:val="0"/>
          <w:sz w:val="28"/>
          <w:szCs w:val="28"/>
          <w:shd w:val="clear" w:color="auto" w:fill="FFFFFF"/>
          <w14:ligatures w14:val="none"/>
        </w:rPr>
        <w:t xml:space="preserve"> </w:t>
      </w:r>
      <w:r w:rsidR="00587034">
        <w:rPr>
          <w:rFonts w:ascii="Times New Roman" w:eastAsia="Calibri" w:hAnsi="Times New Roman" w:cs="Times New Roman"/>
          <w:kern w:val="0"/>
          <w:sz w:val="28"/>
          <w:szCs w:val="28"/>
          <w:shd w:val="clear" w:color="auto" w:fill="FFFFFF"/>
          <w14:ligatures w14:val="none"/>
        </w:rPr>
        <w:t>я</w:t>
      </w:r>
      <w:r w:rsidRPr="00206689">
        <w:rPr>
          <w:rFonts w:ascii="Times New Roman" w:eastAsia="Calibri" w:hAnsi="Times New Roman" w:cs="Times New Roman"/>
          <w:kern w:val="0"/>
          <w:sz w:val="28"/>
          <w:szCs w:val="28"/>
          <w:shd w:val="clear" w:color="auto" w:fill="FFFFFF"/>
          <w14:ligatures w14:val="none"/>
        </w:rPr>
        <w:t>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A5C3808" w14:textId="77777777" w:rsidR="00206689" w:rsidRPr="00206689" w:rsidRDefault="00206689" w:rsidP="00206689">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7EDE656B"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Aptos" w:hAnsi="Times New Roman" w:cs="Times New Roman"/>
          <w:sz w:val="28"/>
          <w:szCs w:val="28"/>
          <w:shd w:val="clear" w:color="auto" w:fill="FFFFFF"/>
        </w:rPr>
      </w:pPr>
      <w:r w:rsidRPr="00206689">
        <w:rPr>
          <w:rFonts w:ascii="Times New Roman" w:eastAsia="Aptos" w:hAnsi="Times New Roman" w:cs="Times New Roman"/>
          <w:sz w:val="28"/>
          <w:szCs w:val="28"/>
          <w:shd w:val="clear" w:color="auto" w:fill="FFFFFF"/>
        </w:rPr>
        <w:t>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(ч. 1 ст. 45 Закону).</w:t>
      </w:r>
    </w:p>
    <w:p w14:paraId="26FCA7A9" w14:textId="4EE36908"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06689">
        <w:rPr>
          <w:rFonts w:ascii="Times New Roman" w:eastAsia="Calibri" w:hAnsi="Times New Roman" w:cs="Times New Roman"/>
          <w:bCs/>
          <w:kern w:val="0"/>
          <w:sz w:val="28"/>
          <w:szCs w:val="28"/>
          <w14:ligatures w14:val="none"/>
        </w:rPr>
        <w:t xml:space="preserve">Частиною 1 ст. 43 </w:t>
      </w:r>
      <w:r w:rsidRPr="00206689">
        <w:rPr>
          <w:rFonts w:ascii="Times New Roman" w:eastAsia="Calibri" w:hAnsi="Times New Roman" w:cs="Times New Roman"/>
          <w:kern w:val="0"/>
          <w:sz w:val="28"/>
          <w:szCs w:val="28"/>
          <w14:ligatures w14:val="none"/>
        </w:rPr>
        <w:t xml:space="preserve">Закону визначено, що </w:t>
      </w:r>
      <w:bookmarkStart w:id="5" w:name="n417"/>
      <w:bookmarkEnd w:id="5"/>
      <w:r w:rsidRPr="00206689">
        <w:rPr>
          <w:rFonts w:ascii="Times New Roman" w:eastAsia="Calibri" w:hAnsi="Times New Roman" w:cs="Times New Roman"/>
          <w:kern w:val="0"/>
          <w:sz w:val="28"/>
          <w:szCs w:val="28"/>
          <w14:ligatures w14:val="none"/>
        </w:rPr>
        <w:t>прокурора може бути притягнуто до дисциплінарної відповідальності у порядку дисциплінарного провадження</w:t>
      </w:r>
      <w:r w:rsidR="00587034">
        <w:rPr>
          <w:rFonts w:ascii="Times New Roman" w:eastAsia="Calibri" w:hAnsi="Times New Roman" w:cs="Times New Roman"/>
          <w:kern w:val="0"/>
          <w:sz w:val="28"/>
          <w:szCs w:val="28"/>
          <w14:ligatures w14:val="none"/>
        </w:rPr>
        <w:t xml:space="preserve">, у тому числі </w:t>
      </w:r>
      <w:bookmarkStart w:id="6" w:name="n418"/>
      <w:bookmarkEnd w:id="6"/>
      <w:r w:rsidR="00587034">
        <w:rPr>
          <w:rFonts w:ascii="Times New Roman" w:eastAsia="Calibri" w:hAnsi="Times New Roman" w:cs="Times New Roman"/>
          <w:kern w:val="0"/>
          <w:sz w:val="28"/>
          <w:szCs w:val="28"/>
          <w14:ligatures w14:val="none"/>
        </w:rPr>
        <w:t>з підстав</w:t>
      </w:r>
      <w:r w:rsidRPr="00206689">
        <w:rPr>
          <w:rFonts w:ascii="Times New Roman" w:eastAsia="Calibri" w:hAnsi="Times New Roman" w:cs="Times New Roman"/>
          <w:kern w:val="0"/>
          <w:sz w:val="28"/>
          <w:szCs w:val="28"/>
          <w14:ligatures w14:val="none"/>
        </w:rPr>
        <w:t xml:space="preserve"> невиконання чи неналежн</w:t>
      </w:r>
      <w:r w:rsidR="00AC601B">
        <w:rPr>
          <w:rFonts w:ascii="Times New Roman" w:eastAsia="Calibri" w:hAnsi="Times New Roman" w:cs="Times New Roman"/>
          <w:kern w:val="0"/>
          <w:sz w:val="28"/>
          <w:szCs w:val="28"/>
          <w14:ligatures w14:val="none"/>
        </w:rPr>
        <w:t>ого</w:t>
      </w:r>
      <w:r w:rsidRPr="00206689">
        <w:rPr>
          <w:rFonts w:ascii="Times New Roman" w:eastAsia="Calibri" w:hAnsi="Times New Roman" w:cs="Times New Roman"/>
          <w:kern w:val="0"/>
          <w:sz w:val="28"/>
          <w:szCs w:val="28"/>
          <w14:ligatures w14:val="none"/>
        </w:rPr>
        <w:t xml:space="preserve"> виконання службових обов’язків</w:t>
      </w:r>
      <w:r w:rsidR="00587034">
        <w:rPr>
          <w:rFonts w:ascii="Times New Roman" w:eastAsia="Calibri" w:hAnsi="Times New Roman" w:cs="Times New Roman"/>
          <w:kern w:val="0"/>
          <w:sz w:val="28"/>
          <w:szCs w:val="28"/>
          <w14:ligatures w14:val="none"/>
        </w:rPr>
        <w:t xml:space="preserve"> (п. 1)</w:t>
      </w:r>
      <w:r w:rsidRPr="00206689">
        <w:rPr>
          <w:rFonts w:ascii="Times New Roman" w:eastAsia="Calibri" w:hAnsi="Times New Roman" w:cs="Times New Roman"/>
          <w:kern w:val="0"/>
          <w:sz w:val="28"/>
          <w:szCs w:val="28"/>
          <w14:ligatures w14:val="none"/>
        </w:rPr>
        <w:t>;</w:t>
      </w:r>
      <w:bookmarkStart w:id="7" w:name="n419"/>
      <w:bookmarkEnd w:id="7"/>
      <w:r w:rsidRPr="00206689">
        <w:rPr>
          <w:rFonts w:ascii="Times New Roman" w:eastAsia="Calibri" w:hAnsi="Times New Roman" w:cs="Times New Roman"/>
          <w:kern w:val="0"/>
          <w:sz w:val="28"/>
          <w:szCs w:val="28"/>
          <w14:ligatures w14:val="none"/>
        </w:rPr>
        <w:t xml:space="preserve"> вчинення дій, що порочать звання прокурора і можуть викликати сумнів у його об’єктивності, неупередженості та незалежності, у </w:t>
      </w:r>
      <w:r w:rsidRPr="00206689">
        <w:rPr>
          <w:rFonts w:ascii="Times New Roman" w:eastAsia="Calibri" w:hAnsi="Times New Roman" w:cs="Times New Roman"/>
          <w:kern w:val="0"/>
          <w:sz w:val="28"/>
          <w:szCs w:val="28"/>
          <w14:ligatures w14:val="none"/>
        </w:rPr>
        <w:lastRenderedPageBreak/>
        <w:t>чесності та непідкупності органів прокуратури</w:t>
      </w:r>
      <w:bookmarkStart w:id="8" w:name="n423"/>
      <w:bookmarkEnd w:id="8"/>
      <w:r w:rsidR="00587034">
        <w:rPr>
          <w:rFonts w:ascii="Times New Roman" w:eastAsia="Calibri" w:hAnsi="Times New Roman" w:cs="Times New Roman"/>
          <w:kern w:val="0"/>
          <w:sz w:val="28"/>
          <w:szCs w:val="28"/>
          <w14:ligatures w14:val="none"/>
        </w:rPr>
        <w:t xml:space="preserve"> (п. 5).</w:t>
      </w:r>
    </w:p>
    <w:p w14:paraId="7F418849"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06689">
        <w:rPr>
          <w:rFonts w:ascii="Times New Roman" w:eastAsia="Calibri" w:hAnsi="Times New Roman" w:cs="Times New Roman"/>
          <w:kern w:val="0"/>
          <w:sz w:val="28"/>
          <w:szCs w:val="28"/>
          <w14:ligatures w14:val="none"/>
        </w:rPr>
        <w:t>Конструкцію ст. 46 Закону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10164432"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06689">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bookmarkStart w:id="9" w:name="n441"/>
      <w:bookmarkEnd w:id="9"/>
    </w:p>
    <w:p w14:paraId="4142E664"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06689">
        <w:rPr>
          <w:rFonts w:ascii="Times New Roman" w:eastAsia="Calibri" w:hAnsi="Times New Roman" w:cs="Times New Roman"/>
          <w:kern w:val="0"/>
          <w:sz w:val="28"/>
          <w:szCs w:val="28"/>
          <w14:ligatures w14:val="none"/>
        </w:rPr>
        <w:t>2) дисциплінарна скарга є анонімною;</w:t>
      </w:r>
      <w:bookmarkStart w:id="10" w:name="n442"/>
      <w:bookmarkEnd w:id="10"/>
    </w:p>
    <w:p w14:paraId="3E8D54F5"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06689">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9" w:anchor="n416" w:history="1">
        <w:r w:rsidRPr="00206689">
          <w:rPr>
            <w:rFonts w:ascii="Times New Roman" w:eastAsia="Calibri" w:hAnsi="Times New Roman" w:cs="Times New Roman"/>
            <w:kern w:val="0"/>
            <w:sz w:val="28"/>
            <w:szCs w:val="28"/>
            <w14:ligatures w14:val="none"/>
          </w:rPr>
          <w:t>статтею 43</w:t>
        </w:r>
      </w:hyperlink>
      <w:r w:rsidRPr="00206689">
        <w:rPr>
          <w:rFonts w:ascii="Times New Roman" w:eastAsia="Calibri" w:hAnsi="Times New Roman" w:cs="Times New Roman"/>
          <w:kern w:val="0"/>
          <w:sz w:val="28"/>
          <w:szCs w:val="28"/>
          <w14:ligatures w14:val="none"/>
        </w:rPr>
        <w:t> цього Закону;</w:t>
      </w:r>
      <w:bookmarkStart w:id="11" w:name="n443"/>
      <w:bookmarkEnd w:id="11"/>
    </w:p>
    <w:p w14:paraId="4F01118C"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06689">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10" w:anchor="n505" w:history="1">
        <w:r w:rsidRPr="00206689">
          <w:rPr>
            <w:rFonts w:ascii="Times New Roman" w:eastAsia="Calibri" w:hAnsi="Times New Roman" w:cs="Times New Roman"/>
            <w:kern w:val="0"/>
            <w:sz w:val="28"/>
            <w:szCs w:val="28"/>
            <w14:ligatures w14:val="none"/>
          </w:rPr>
          <w:t> статтею 51</w:t>
        </w:r>
      </w:hyperlink>
      <w:r w:rsidRPr="00206689">
        <w:rPr>
          <w:rFonts w:ascii="Times New Roman" w:eastAsia="Calibri" w:hAnsi="Times New Roman" w:cs="Times New Roman"/>
          <w:kern w:val="0"/>
          <w:sz w:val="28"/>
          <w:szCs w:val="28"/>
          <w14:ligatures w14:val="none"/>
        </w:rPr>
        <w:t> цього Закону;</w:t>
      </w:r>
      <w:bookmarkStart w:id="12" w:name="n1893"/>
      <w:bookmarkStart w:id="13" w:name="n444"/>
      <w:bookmarkEnd w:id="12"/>
      <w:bookmarkEnd w:id="13"/>
    </w:p>
    <w:p w14:paraId="770AF9D4"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06689">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4" w:name="n2545"/>
      <w:bookmarkEnd w:id="14"/>
    </w:p>
    <w:p w14:paraId="7B1F2F46"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32F716C1" w14:textId="29F25EF1" w:rsidR="00206689" w:rsidRPr="00206689" w:rsidRDefault="00206689" w:rsidP="001C60B5">
      <w:pPr>
        <w:widowControl w:val="0"/>
        <w:pBdr>
          <w:bottom w:val="single" w:sz="12" w:space="21" w:color="FFFFFF"/>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206689">
        <w:rPr>
          <w:rFonts w:ascii="Times New Roman" w:eastAsia="Calibri" w:hAnsi="Times New Roman" w:cs="Times New Roman"/>
          <w:kern w:val="0"/>
          <w:sz w:val="28"/>
          <w:szCs w:val="28"/>
          <w:shd w:val="clear" w:color="auto" w:fill="FFFFFF"/>
          <w14:ligatures w14:val="none"/>
        </w:rPr>
        <w:t xml:space="preserve">Згідно рекомендованого зразка дисциплінарної скарги, </w:t>
      </w:r>
      <w:r w:rsidR="001C60B5" w:rsidRPr="001C60B5">
        <w:rPr>
          <w:rFonts w:ascii="Times New Roman" w:eastAsia="Times New Roman" w:hAnsi="Times New Roman" w:cs="Times New Roman"/>
          <w:kern w:val="0"/>
          <w:sz w:val="28"/>
          <w:szCs w:val="28"/>
          <w14:ligatures w14:val="none"/>
        </w:rPr>
        <w:t>розміщено</w:t>
      </w:r>
      <w:r w:rsidR="001C60B5">
        <w:rPr>
          <w:rFonts w:ascii="Times New Roman" w:eastAsia="Times New Roman" w:hAnsi="Times New Roman" w:cs="Times New Roman"/>
          <w:kern w:val="0"/>
          <w:sz w:val="28"/>
          <w:szCs w:val="28"/>
          <w14:ligatures w14:val="none"/>
        </w:rPr>
        <w:t>го</w:t>
      </w:r>
      <w:r w:rsidR="001C60B5" w:rsidRPr="001C60B5">
        <w:rPr>
          <w:rFonts w:ascii="Times New Roman" w:eastAsia="Times New Roman" w:hAnsi="Times New Roman" w:cs="Times New Roman"/>
          <w:kern w:val="0"/>
          <w:sz w:val="28"/>
          <w:szCs w:val="28"/>
          <w14:ligatures w14:val="none"/>
        </w:rPr>
        <w:t xml:space="preserve"> на офіційних вебсайтах Офісу Генерального прокурора і Комісії за посиланнями </w:t>
      </w:r>
      <w:hyperlink r:id="rId11" w:history="1">
        <w:r w:rsidR="001C60B5" w:rsidRPr="001C60B5">
          <w:rPr>
            <w:rFonts w:ascii="Times New Roman" w:eastAsia="Times New Roman" w:hAnsi="Times New Roman" w:cs="Times New Roman"/>
            <w:kern w:val="0"/>
            <w:sz w:val="28"/>
            <w:szCs w:val="28"/>
            <w14:ligatures w14:val="none"/>
          </w:rPr>
          <w:t>https://www.gp.gov.ua/ua/posts/vidpovidnij-organ-sho-zdijsnyuye-disciplinarne-provadzhennya</w:t>
        </w:r>
      </w:hyperlink>
      <w:r w:rsidR="001C60B5" w:rsidRPr="001C60B5">
        <w:rPr>
          <w:rFonts w:ascii="Times New Roman" w:eastAsia="Times New Roman" w:hAnsi="Times New Roman" w:cs="Times New Roman"/>
          <w:kern w:val="0"/>
          <w:sz w:val="28"/>
          <w:szCs w:val="28"/>
          <w14:ligatures w14:val="none"/>
        </w:rPr>
        <w:t xml:space="preserve"> та </w:t>
      </w:r>
      <w:hyperlink r:id="rId12" w:history="1">
        <w:r w:rsidR="001C60B5" w:rsidRPr="001C60B5">
          <w:rPr>
            <w:rFonts w:ascii="Times New Roman" w:eastAsia="Times New Roman" w:hAnsi="Times New Roman" w:cs="Times New Roman"/>
            <w:kern w:val="0"/>
            <w:sz w:val="28"/>
            <w:szCs w:val="28"/>
            <w14:ligatures w14:val="none"/>
          </w:rPr>
          <w:t>https://kdkp.gov.ua/page/zrazok-dystsyplinarnoi-skarhy</w:t>
        </w:r>
      </w:hyperlink>
      <w:r w:rsidR="001C60B5">
        <w:rPr>
          <w:rFonts w:ascii="Aptos" w:eastAsia="Aptos" w:hAnsi="Aptos" w:cs="Times New Roman"/>
        </w:rPr>
        <w:t xml:space="preserve"> </w:t>
      </w:r>
      <w:r w:rsidR="001C60B5" w:rsidRPr="001C60B5">
        <w:rPr>
          <w:rFonts w:ascii="Times New Roman" w:eastAsia="Aptos" w:hAnsi="Times New Roman" w:cs="Times New Roman"/>
          <w:sz w:val="28"/>
          <w:szCs w:val="28"/>
        </w:rPr>
        <w:t>відповідно</w:t>
      </w:r>
      <w:r w:rsidRPr="001C60B5">
        <w:rPr>
          <w:rFonts w:ascii="Times New Roman" w:eastAsia="Calibri" w:hAnsi="Times New Roman" w:cs="Times New Roman"/>
          <w:kern w:val="0"/>
          <w:sz w:val="28"/>
          <w:szCs w:val="28"/>
          <w:shd w:val="clear" w:color="auto" w:fill="FFFFFF"/>
          <w14:ligatures w14:val="none"/>
        </w:rPr>
        <w:t>,</w:t>
      </w:r>
      <w:r w:rsidRPr="00206689">
        <w:rPr>
          <w:rFonts w:ascii="Times New Roman" w:eastAsia="Calibri" w:hAnsi="Times New Roman" w:cs="Times New Roman"/>
          <w:kern w:val="0"/>
          <w:sz w:val="28"/>
          <w:szCs w:val="28"/>
          <w:shd w:val="clear" w:color="auto" w:fill="FFFFFF"/>
          <w14:ligatures w14:val="none"/>
        </w:rPr>
        <w:t xml:space="preserve"> до дисциплінарної скарги додаються документи, що підтверджують зазначені у дисциплінарній скарзі відомості. О</w:t>
      </w:r>
      <w:r w:rsidRPr="00206689">
        <w:rPr>
          <w:rFonts w:ascii="Times New Roman" w:eastAsia="Times New Roman" w:hAnsi="Times New Roman" w:cs="Times New Roman"/>
          <w:kern w:val="0"/>
          <w:sz w:val="28"/>
          <w:szCs w:val="28"/>
          <w:lang w:eastAsia="ru-RU"/>
          <w14:ligatures w14:val="none"/>
        </w:rPr>
        <w:t>соба, яка подає дисциплінарну скаргу, має перевірити факти, які можуть тягнути за собою дисциплінарну відповідальність прокурора (прокурорів), до подання такої скарги. Не допускається зловживання правом звернення до Комісії, у тому числі ініціювання питання відповідальності прокурора (прокурорів) без достатніх підстав, використання такого права як засобу тиску на прокурора у зв’язку зі здійсненням ним повноважень.</w:t>
      </w:r>
    </w:p>
    <w:p w14:paraId="4C30AAED"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021A2483"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w:t>
      </w:r>
      <w:r w:rsidRPr="00206689">
        <w:rPr>
          <w:rFonts w:ascii="Times New Roman" w:eastAsia="Calibri" w:hAnsi="Times New Roman" w:cs="Times New Roman"/>
          <w:kern w:val="0"/>
          <w:sz w:val="28"/>
          <w:szCs w:val="28"/>
          <w14:ligatures w14:val="none"/>
        </w:rPr>
        <w:lastRenderedPageBreak/>
        <w:t>згідно з відповідною процедурою.</w:t>
      </w:r>
    </w:p>
    <w:p w14:paraId="3FF763F9"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206689">
        <w:rPr>
          <w:rFonts w:ascii="Times New Roman" w:eastAsia="Calibri" w:hAnsi="Times New Roman" w:cs="Times New Roman"/>
          <w:kern w:val="0"/>
          <w:sz w:val="28"/>
          <w:szCs w:val="28"/>
          <w14:ligatures w14:val="none"/>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206689">
        <w:rPr>
          <w:rFonts w:ascii="Times New Roman" w:eastAsia="Calibri" w:hAnsi="Times New Roman" w:cs="Times New Roman"/>
          <w:color w:val="000000"/>
          <w:kern w:val="0"/>
          <w:sz w:val="28"/>
          <w:szCs w:val="28"/>
          <w14:ligatures w14:val="none"/>
        </w:rPr>
        <w:t>неналежному виконанні прокурором своїх посадових обов’язків та інших вимог, встановлених Законом та іншими нормативно-правовими актами, за яке до нього може бути застосоване дисциплінарне стягнення.</w:t>
      </w:r>
    </w:p>
    <w:p w14:paraId="10C30BA6" w14:textId="7E8A95F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206689">
        <w:rPr>
          <w:rFonts w:ascii="Times New Roman" w:eastAsia="Calibri" w:hAnsi="Times New Roman" w:cs="Times New Roman"/>
          <w:color w:val="000000"/>
          <w:kern w:val="0"/>
          <w:sz w:val="28"/>
          <w:szCs w:val="28"/>
          <w14:ligatures w14:val="none"/>
        </w:rPr>
        <w:t>Згідно зі ст. ст. 7, 73 Закону К</w:t>
      </w:r>
      <w:r w:rsidR="00AA3317">
        <w:rPr>
          <w:rFonts w:ascii="Times New Roman" w:eastAsia="Calibri" w:hAnsi="Times New Roman" w:cs="Times New Roman"/>
          <w:color w:val="000000"/>
          <w:kern w:val="0"/>
          <w:sz w:val="28"/>
          <w:szCs w:val="28"/>
          <w14:ligatures w14:val="none"/>
        </w:rPr>
        <w:t>ДКП</w:t>
      </w:r>
      <w:r w:rsidRPr="00206689">
        <w:rPr>
          <w:rFonts w:ascii="Times New Roman" w:eastAsia="Calibri" w:hAnsi="Times New Roman" w:cs="Times New Roman"/>
          <w:color w:val="000000"/>
          <w:kern w:val="0"/>
          <w:sz w:val="28"/>
          <w:szCs w:val="28"/>
          <w14:ligatures w14:val="none"/>
        </w:rPr>
        <w:t xml:space="preserve"> є окремою юридичною особою</w:t>
      </w:r>
      <w:r w:rsidRPr="00206689">
        <w:rPr>
          <w:rFonts w:ascii="Times New Roman" w:eastAsia="Calibri" w:hAnsi="Times New Roman" w:cs="Times New Roman"/>
          <w:bCs/>
          <w:color w:val="000000"/>
          <w:kern w:val="0"/>
          <w:sz w:val="28"/>
          <w:szCs w:val="28"/>
          <w14:ligatures w14:val="none"/>
        </w:rPr>
        <w:t xml:space="preserve"> та не входить до системи прокуратури України.</w:t>
      </w:r>
      <w:bookmarkStart w:id="15" w:name="n665"/>
      <w:bookmarkEnd w:id="15"/>
      <w:r w:rsidRPr="00206689">
        <w:rPr>
          <w:rFonts w:ascii="Times New Roman" w:eastAsia="Calibri" w:hAnsi="Times New Roman" w:cs="Times New Roman"/>
          <w:bCs/>
          <w:color w:val="000000"/>
          <w:kern w:val="0"/>
          <w:sz w:val="28"/>
          <w:szCs w:val="28"/>
          <w14:ligatures w14:val="none"/>
        </w:rPr>
        <w:t xml:space="preserve"> </w:t>
      </w:r>
      <w:r w:rsidRPr="00206689">
        <w:rPr>
          <w:rFonts w:ascii="Times New Roman" w:eastAsia="Calibri" w:hAnsi="Times New Roman" w:cs="Times New Roman"/>
          <w:color w:val="000000"/>
          <w:kern w:val="0"/>
          <w:sz w:val="28"/>
          <w:szCs w:val="28"/>
          <w14:ligatures w14:val="none"/>
        </w:rPr>
        <w:t xml:space="preserve">Одночасно порядок роботи Комісії визначається Положенням про порядок роботи </w:t>
      </w:r>
      <w:r w:rsidR="000A42B5">
        <w:rPr>
          <w:rFonts w:ascii="Times New Roman" w:eastAsia="Calibri" w:hAnsi="Times New Roman" w:cs="Times New Roman"/>
          <w:color w:val="000000"/>
          <w:kern w:val="0"/>
          <w:sz w:val="28"/>
          <w:szCs w:val="28"/>
          <w14:ligatures w14:val="none"/>
        </w:rPr>
        <w:t>Кваліфікаційно-дисциплінарної комісії прокурорів</w:t>
      </w:r>
      <w:r w:rsidRPr="00206689">
        <w:rPr>
          <w:rFonts w:ascii="Times New Roman" w:eastAsia="Calibri" w:hAnsi="Times New Roman" w:cs="Times New Roman"/>
          <w:color w:val="000000"/>
          <w:kern w:val="0"/>
          <w:sz w:val="28"/>
          <w:szCs w:val="28"/>
          <w14:ligatures w14:val="none"/>
        </w:rPr>
        <w:t>, прийнятим всеукраїнською конференцією прокурорів 27.04.2017 (далі – Положення).</w:t>
      </w:r>
    </w:p>
    <w:p w14:paraId="25A28EA9"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lang w:bidi="uk-UA"/>
          <w14:ligatures w14:val="none"/>
        </w:rPr>
      </w:pPr>
      <w:r w:rsidRPr="00206689">
        <w:rPr>
          <w:rFonts w:ascii="Times New Roman" w:eastAsia="Calibri" w:hAnsi="Times New Roman" w:cs="Times New Roman"/>
          <w:color w:val="000000"/>
          <w:kern w:val="0"/>
          <w:sz w:val="28"/>
          <w:szCs w:val="28"/>
          <w:lang w:bidi="uk-UA"/>
          <w14:ligatures w14:val="none"/>
        </w:rPr>
        <w:t xml:space="preserve">Відповідно до п. 4 ч. 1 ст. 77 Закону 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 </w:t>
      </w:r>
    </w:p>
    <w:p w14:paraId="6847BB70" w14:textId="77777777" w:rsidR="00206689" w:rsidRPr="00206689" w:rsidRDefault="00206689" w:rsidP="00AA3317">
      <w:pPr>
        <w:widowControl w:val="0"/>
        <w:pBdr>
          <w:bottom w:val="single" w:sz="12" w:space="21" w:color="FFFFFF"/>
        </w:pBdr>
        <w:spacing w:after="0" w:line="240" w:lineRule="auto"/>
        <w:ind w:firstLine="708"/>
        <w:jc w:val="both"/>
        <w:rPr>
          <w:rFonts w:ascii="Times New Roman" w:eastAsia="Calibri" w:hAnsi="Times New Roman" w:cs="Times New Roman"/>
          <w:bCs/>
          <w:color w:val="000000"/>
          <w:kern w:val="0"/>
          <w:sz w:val="28"/>
          <w:szCs w:val="28"/>
          <w14:ligatures w14:val="none"/>
        </w:rPr>
      </w:pPr>
      <w:r w:rsidRPr="00206689">
        <w:rPr>
          <w:rFonts w:ascii="Times New Roman" w:eastAsia="Calibri" w:hAnsi="Times New Roman" w:cs="Times New Roman"/>
          <w:bCs/>
          <w:color w:val="000000"/>
          <w:kern w:val="0"/>
          <w:sz w:val="28"/>
          <w:szCs w:val="28"/>
          <w14:ligatures w14:val="none"/>
        </w:rPr>
        <w:t xml:space="preserve">Частиною 2 ст. 45 </w:t>
      </w:r>
      <w:r w:rsidRPr="00206689">
        <w:rPr>
          <w:rFonts w:ascii="Times New Roman" w:eastAsia="Calibri" w:hAnsi="Times New Roman" w:cs="Times New Roman"/>
          <w:color w:val="000000"/>
          <w:kern w:val="0"/>
          <w:sz w:val="28"/>
          <w:szCs w:val="28"/>
          <w14:ligatures w14:val="none"/>
        </w:rPr>
        <w:t>Закону</w:t>
      </w:r>
      <w:r w:rsidRPr="00206689">
        <w:rPr>
          <w:rFonts w:ascii="Times New Roman" w:eastAsia="Calibri" w:hAnsi="Times New Roman" w:cs="Times New Roman"/>
          <w:bCs/>
          <w:color w:val="000000"/>
          <w:kern w:val="0"/>
          <w:sz w:val="28"/>
          <w:szCs w:val="28"/>
          <w14:ligatures w14:val="none"/>
        </w:rPr>
        <w:t xml:space="preserve">, право на звернення до Комісії із дисциплінарною скаргою про вчинення прокурором дисциплінарного проступку має кожен, кому відомі такі факти. </w:t>
      </w:r>
    </w:p>
    <w:p w14:paraId="1A4606E7" w14:textId="77777777" w:rsidR="009020E6" w:rsidRDefault="00206689" w:rsidP="009020E6">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lang w:val="ru-RU"/>
          <w14:ligatures w14:val="none"/>
        </w:rPr>
      </w:pPr>
      <w:r w:rsidRPr="00206689">
        <w:rPr>
          <w:rFonts w:ascii="Times New Roman" w:eastAsia="Calibri" w:hAnsi="Times New Roman" w:cs="Times New Roman"/>
          <w:kern w:val="0"/>
          <w:sz w:val="28"/>
          <w:szCs w:val="28"/>
          <w14:ligatures w14:val="none"/>
        </w:rPr>
        <w:t xml:space="preserve">Відповідно до п. 62 Положення </w:t>
      </w:r>
      <w:r w:rsidR="00AA3317">
        <w:rPr>
          <w:rFonts w:ascii="Times New Roman" w:eastAsia="Calibri" w:hAnsi="Times New Roman" w:cs="Times New Roman"/>
          <w:kern w:val="0"/>
          <w:sz w:val="28"/>
          <w:szCs w:val="28"/>
          <w14:ligatures w14:val="none"/>
        </w:rPr>
        <w:t>КДКП</w:t>
      </w:r>
      <w:r w:rsidRPr="00206689">
        <w:rPr>
          <w:rFonts w:ascii="Times New Roman" w:eastAsia="Calibri" w:hAnsi="Times New Roman" w:cs="Times New Roman"/>
          <w:kern w:val="0"/>
          <w:sz w:val="28"/>
          <w:szCs w:val="28"/>
          <w14:ligatures w14:val="none"/>
        </w:rPr>
        <w:t xml:space="preserve"> не може прийняти рішення на</w:t>
      </w:r>
      <w:r w:rsidR="00AA3317">
        <w:rPr>
          <w:rFonts w:ascii="Times New Roman" w:eastAsia="Calibri" w:hAnsi="Times New Roman" w:cs="Times New Roman"/>
          <w:kern w:val="0"/>
          <w:sz w:val="28"/>
          <w:szCs w:val="28"/>
          <w14:ligatures w14:val="none"/>
        </w:rPr>
        <w:t xml:space="preserve"> </w:t>
      </w:r>
      <w:r w:rsidRPr="00206689">
        <w:rPr>
          <w:rFonts w:ascii="Times New Roman" w:eastAsia="Calibri" w:hAnsi="Times New Roman" w:cs="Times New Roman"/>
          <w:kern w:val="0"/>
          <w:sz w:val="28"/>
          <w:szCs w:val="28"/>
          <w14:ligatures w14:val="none"/>
        </w:rPr>
        <w:t>підставі припущень, неперевіреної чи недостовірної інформації.</w:t>
      </w:r>
    </w:p>
    <w:p w14:paraId="47C18387" w14:textId="77777777" w:rsidR="005836F8" w:rsidRPr="005836F8" w:rsidRDefault="005836F8" w:rsidP="009020E6">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lang w:val="ru-RU"/>
          <w14:ligatures w14:val="none"/>
        </w:rPr>
      </w:pPr>
    </w:p>
    <w:p w14:paraId="2BF9BCAC" w14:textId="77777777" w:rsidR="009B60FA" w:rsidRDefault="00206689" w:rsidP="009B60FA">
      <w:pPr>
        <w:widowControl w:val="0"/>
        <w:pBdr>
          <w:bottom w:val="single" w:sz="12" w:space="21" w:color="FFFFFF"/>
        </w:pBdr>
        <w:spacing w:after="0" w:line="240" w:lineRule="auto"/>
        <w:ind w:firstLine="709"/>
        <w:jc w:val="both"/>
        <w:rPr>
          <w:rFonts w:ascii="Times New Roman" w:eastAsia="Calibri" w:hAnsi="Times New Roman" w:cs="Times New Roman"/>
          <w:b/>
          <w:bCs/>
          <w:kern w:val="0"/>
          <w:sz w:val="28"/>
          <w:szCs w:val="28"/>
          <w14:ligatures w14:val="none"/>
        </w:rPr>
      </w:pPr>
      <w:r w:rsidRPr="00206689">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49539567" w14:textId="77777777" w:rsidR="009B60FA" w:rsidRDefault="00206689" w:rsidP="009B60FA">
      <w:pPr>
        <w:widowControl w:val="0"/>
        <w:pBdr>
          <w:bottom w:val="single" w:sz="12" w:space="21" w:color="FFFFFF"/>
        </w:pBdr>
        <w:spacing w:after="0" w:line="240" w:lineRule="auto"/>
        <w:ind w:firstLine="709"/>
        <w:jc w:val="both"/>
        <w:rPr>
          <w:rFonts w:ascii="Times New Roman" w:eastAsia="Aptos" w:hAnsi="Times New Roman" w:cs="Times New Roman"/>
          <w:sz w:val="28"/>
          <w:szCs w:val="28"/>
        </w:rPr>
      </w:pPr>
      <w:r w:rsidRPr="00206689">
        <w:rPr>
          <w:rFonts w:ascii="Times New Roman" w:eastAsia="Calibri" w:hAnsi="Times New Roman" w:cs="Times New Roman"/>
          <w:kern w:val="0"/>
          <w:sz w:val="28"/>
          <w:szCs w:val="28"/>
          <w14:ligatures w14:val="none"/>
        </w:rPr>
        <w:t xml:space="preserve">Дисциплінарна скарга </w:t>
      </w:r>
      <w:r w:rsidR="005836F8">
        <w:rPr>
          <w:rFonts w:ascii="Times New Roman" w:eastAsia="Calibri" w:hAnsi="Times New Roman" w:cs="Times New Roman"/>
          <w:kern w:val="0"/>
          <w:sz w:val="28"/>
          <w:szCs w:val="28"/>
          <w:lang w:val="ru-RU"/>
          <w14:ligatures w14:val="none"/>
        </w:rPr>
        <w:t>ОСОБА 1</w:t>
      </w:r>
      <w:r w:rsidRPr="00206689">
        <w:rPr>
          <w:rFonts w:ascii="Times New Roman" w:eastAsia="Calibri" w:hAnsi="Times New Roman" w:cs="Times New Roman"/>
          <w:kern w:val="0"/>
          <w:sz w:val="28"/>
          <w:szCs w:val="28"/>
          <w14:ligatures w14:val="none"/>
        </w:rPr>
        <w:t xml:space="preserve"> стосується </w:t>
      </w:r>
      <w:r w:rsidRPr="00206689">
        <w:rPr>
          <w:rFonts w:ascii="Times New Roman" w:eastAsia="Aptos" w:hAnsi="Times New Roman" w:cs="Times New Roman"/>
          <w:sz w:val="28"/>
          <w:szCs w:val="28"/>
        </w:rPr>
        <w:t>можливого неналежного виконання прокурор</w:t>
      </w:r>
      <w:r w:rsidR="00D06C46">
        <w:rPr>
          <w:rFonts w:ascii="Times New Roman" w:eastAsia="Aptos" w:hAnsi="Times New Roman" w:cs="Times New Roman"/>
          <w:sz w:val="28"/>
          <w:szCs w:val="28"/>
        </w:rPr>
        <w:t xml:space="preserve">ами Барановським Д.А., </w:t>
      </w:r>
      <w:proofErr w:type="spellStart"/>
      <w:r w:rsidR="004F39B7">
        <w:rPr>
          <w:rFonts w:ascii="Times New Roman" w:eastAsia="Aptos" w:hAnsi="Times New Roman" w:cs="Times New Roman"/>
          <w:sz w:val="28"/>
          <w:szCs w:val="28"/>
        </w:rPr>
        <w:t>Звягольським</w:t>
      </w:r>
      <w:proofErr w:type="spellEnd"/>
      <w:r w:rsidR="004F39B7">
        <w:rPr>
          <w:rFonts w:ascii="Times New Roman" w:eastAsia="Aptos" w:hAnsi="Times New Roman" w:cs="Times New Roman"/>
          <w:sz w:val="28"/>
          <w:szCs w:val="28"/>
        </w:rPr>
        <w:t xml:space="preserve"> О.О.</w:t>
      </w:r>
      <w:r w:rsidRPr="00206689">
        <w:rPr>
          <w:rFonts w:ascii="Times New Roman" w:eastAsia="Aptos" w:hAnsi="Times New Roman" w:cs="Times New Roman"/>
          <w:sz w:val="28"/>
          <w:szCs w:val="28"/>
        </w:rPr>
        <w:t xml:space="preserve"> службових обов’язків у межах кримінального процесу.</w:t>
      </w:r>
      <w:r w:rsidR="00AA3317">
        <w:rPr>
          <w:rFonts w:ascii="Times New Roman" w:eastAsia="Aptos" w:hAnsi="Times New Roman" w:cs="Times New Roman"/>
          <w:sz w:val="28"/>
          <w:szCs w:val="28"/>
        </w:rPr>
        <w:t xml:space="preserve"> При цьому скаржником не розмежовано та чітко не зазначено в чому полягає невиконання обов’язків того чи іншого прокурора, стосовно яких подано дисциплінарну скаргу</w:t>
      </w:r>
      <w:r w:rsidR="00A17171">
        <w:rPr>
          <w:rFonts w:ascii="Times New Roman" w:eastAsia="Aptos" w:hAnsi="Times New Roman" w:cs="Times New Roman"/>
          <w:sz w:val="28"/>
          <w:szCs w:val="28"/>
        </w:rPr>
        <w:t>.</w:t>
      </w:r>
    </w:p>
    <w:p w14:paraId="07669D72" w14:textId="77777777" w:rsidR="009B60FA" w:rsidRDefault="00B12DB9" w:rsidP="009B60FA">
      <w:pPr>
        <w:widowControl w:val="0"/>
        <w:pBdr>
          <w:bottom w:val="single" w:sz="12" w:space="21" w:color="FFFFFF"/>
        </w:pBdr>
        <w:spacing w:after="0" w:line="240" w:lineRule="auto"/>
        <w:ind w:firstLine="709"/>
        <w:jc w:val="both"/>
        <w:rPr>
          <w:rFonts w:ascii="Times New Roman" w:eastAsia="Aptos" w:hAnsi="Times New Roman" w:cs="Times New Roman"/>
          <w:sz w:val="28"/>
          <w:szCs w:val="28"/>
        </w:rPr>
      </w:pPr>
      <w:r>
        <w:rPr>
          <w:rFonts w:ascii="Times New Roman" w:eastAsia="Aptos" w:hAnsi="Times New Roman" w:cs="Times New Roman"/>
          <w:sz w:val="28"/>
          <w:szCs w:val="28"/>
        </w:rPr>
        <w:t>У</w:t>
      </w:r>
      <w:r w:rsidR="00206689" w:rsidRPr="00206689">
        <w:rPr>
          <w:rFonts w:ascii="Times New Roman" w:eastAsia="Aptos" w:hAnsi="Times New Roman" w:cs="Times New Roman"/>
          <w:sz w:val="28"/>
          <w:szCs w:val="28"/>
        </w:rPr>
        <w:t>мовою для відкриття дисциплінарного провадження за можливе неналежне виконання прокурором службових обов’язків у межах кримінального процесу має бути факт порушення конкретним прокурором прав осіб або вимог закону, у тому числі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2478E398" w14:textId="77777777" w:rsidR="009B60FA" w:rsidRDefault="00206689" w:rsidP="009B60FA">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46D6781B" w14:textId="77777777" w:rsidR="009B60FA" w:rsidRDefault="00206689" w:rsidP="009B60FA">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Таким чином, К</w:t>
      </w:r>
      <w:r w:rsidR="00AA3317">
        <w:rPr>
          <w:rFonts w:ascii="Times New Roman" w:eastAsia="Calibri" w:hAnsi="Times New Roman" w:cs="Times New Roman"/>
          <w:kern w:val="0"/>
          <w:sz w:val="28"/>
          <w:szCs w:val="28"/>
          <w14:ligatures w14:val="none"/>
        </w:rPr>
        <w:t>ДКП</w:t>
      </w:r>
      <w:r w:rsidRPr="00206689">
        <w:rPr>
          <w:rFonts w:ascii="Times New Roman" w:eastAsia="Calibri" w:hAnsi="Times New Roman" w:cs="Times New Roman"/>
          <w:kern w:val="0"/>
          <w:sz w:val="28"/>
          <w:szCs w:val="28"/>
          <w14:ligatures w14:val="none"/>
        </w:rPr>
        <w:t xml:space="preserve"> не вправі втручатися у кримінальний процес та діяльність прокурора у кримінальному провадженні.</w:t>
      </w:r>
    </w:p>
    <w:p w14:paraId="7088F565" w14:textId="77777777" w:rsidR="009B60FA" w:rsidRDefault="008E7CF3" w:rsidP="009B60FA">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Як вбачається із дисциплінарної скарги</w:t>
      </w:r>
      <w:r w:rsidR="00B12DB9">
        <w:rPr>
          <w:rFonts w:ascii="Times New Roman" w:eastAsia="Calibri" w:hAnsi="Times New Roman" w:cs="Times New Roman"/>
          <w:kern w:val="0"/>
          <w:sz w:val="28"/>
          <w:szCs w:val="28"/>
          <w14:ligatures w14:val="none"/>
        </w:rPr>
        <w:t>, її дублікату</w:t>
      </w:r>
      <w:r>
        <w:rPr>
          <w:rFonts w:ascii="Times New Roman" w:eastAsia="Calibri" w:hAnsi="Times New Roman" w:cs="Times New Roman"/>
          <w:kern w:val="0"/>
          <w:sz w:val="28"/>
          <w:szCs w:val="28"/>
          <w14:ligatures w14:val="none"/>
        </w:rPr>
        <w:t xml:space="preserve"> та доданих до</w:t>
      </w:r>
      <w:r w:rsidR="00AC601B">
        <w:rPr>
          <w:rFonts w:ascii="Times New Roman" w:eastAsia="Calibri" w:hAnsi="Times New Roman" w:cs="Times New Roman"/>
          <w:kern w:val="0"/>
          <w:sz w:val="28"/>
          <w:szCs w:val="28"/>
          <w14:ligatures w14:val="none"/>
        </w:rPr>
        <w:t xml:space="preserve"> неї</w:t>
      </w:r>
      <w:r>
        <w:rPr>
          <w:rFonts w:ascii="Times New Roman" w:eastAsia="Calibri" w:hAnsi="Times New Roman" w:cs="Times New Roman"/>
          <w:kern w:val="0"/>
          <w:sz w:val="28"/>
          <w:szCs w:val="28"/>
          <w14:ligatures w14:val="none"/>
        </w:rPr>
        <w:t xml:space="preserve"> матеріалів, </w:t>
      </w:r>
      <w:r w:rsidR="005836F8" w:rsidRPr="005836F8">
        <w:rPr>
          <w:rFonts w:ascii="Times New Roman" w:eastAsia="Calibri" w:hAnsi="Times New Roman" w:cs="Times New Roman"/>
          <w:kern w:val="0"/>
          <w:sz w:val="28"/>
          <w:szCs w:val="28"/>
          <w14:ligatures w14:val="none"/>
        </w:rPr>
        <w:t>ОСОБА 1</w:t>
      </w:r>
      <w:r>
        <w:rPr>
          <w:rFonts w:ascii="Times New Roman" w:eastAsia="Calibri" w:hAnsi="Times New Roman" w:cs="Times New Roman"/>
          <w:kern w:val="0"/>
          <w:sz w:val="28"/>
          <w:szCs w:val="28"/>
          <w14:ligatures w14:val="none"/>
        </w:rPr>
        <w:t xml:space="preserve"> реалізував своє право на оскарження бездіяльності прокурора в порядку ст. 303 КПК України.</w:t>
      </w:r>
    </w:p>
    <w:p w14:paraId="75C8F953" w14:textId="77777777" w:rsidR="009B60FA" w:rsidRDefault="008E7CF3" w:rsidP="009B60FA">
      <w:pPr>
        <w:widowControl w:val="0"/>
        <w:pBdr>
          <w:bottom w:val="single" w:sz="12" w:space="21" w:color="FFFFFF"/>
        </w:pBdr>
        <w:spacing w:after="0" w:line="24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Так, в провадженні Шевченківського районного суду м</w:t>
      </w:r>
      <w:r w:rsidR="00B12DB9">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xml:space="preserve"> Полтави перебувала справа № 554/11041/26 за скаргою </w:t>
      </w:r>
      <w:r w:rsidR="005836F8">
        <w:rPr>
          <w:rFonts w:ascii="Times New Roman" w:eastAsia="Calibri" w:hAnsi="Times New Roman" w:cs="Times New Roman"/>
          <w:kern w:val="0"/>
          <w:sz w:val="28"/>
          <w:szCs w:val="28"/>
          <w:lang w:val="ru-RU"/>
          <w14:ligatures w14:val="none"/>
        </w:rPr>
        <w:t>ОСОБА 1</w:t>
      </w:r>
      <w:r>
        <w:rPr>
          <w:rFonts w:ascii="Times New Roman" w:eastAsia="Calibri" w:hAnsi="Times New Roman" w:cs="Times New Roman"/>
          <w:kern w:val="0"/>
          <w:sz w:val="28"/>
          <w:szCs w:val="28"/>
          <w14:ligatures w14:val="none"/>
        </w:rPr>
        <w:t xml:space="preserve"> на бездіяльність </w:t>
      </w:r>
      <w:r>
        <w:rPr>
          <w:rFonts w:ascii="Times New Roman" w:eastAsia="Calibri" w:hAnsi="Times New Roman" w:cs="Times New Roman"/>
          <w:kern w:val="0"/>
          <w:sz w:val="28"/>
          <w:szCs w:val="28"/>
          <w14:ligatures w14:val="none"/>
        </w:rPr>
        <w:lastRenderedPageBreak/>
        <w:t>посадових осіб Полтавської спеціалізованої прокуратури у сфері оборони Центрального регіону, яка полягала у невнесенні відомостей про кримінальне правопорушення до ЄРДР після отримання заяви скаржника.</w:t>
      </w:r>
    </w:p>
    <w:p w14:paraId="3B1F5313" w14:textId="77777777" w:rsidR="009B60FA" w:rsidRDefault="008E7CF3" w:rsidP="009B60FA">
      <w:pPr>
        <w:widowControl w:val="0"/>
        <w:pBdr>
          <w:bottom w:val="single" w:sz="12" w:space="21" w:color="FFFFFF"/>
        </w:pBdr>
        <w:spacing w:after="0" w:line="240" w:lineRule="auto"/>
        <w:ind w:firstLine="709"/>
        <w:jc w:val="both"/>
        <w:rPr>
          <w:rFonts w:ascii="Times New Roman" w:hAnsi="Times New Roman" w:cs="Times New Roman"/>
          <w:color w:val="000000"/>
          <w:sz w:val="28"/>
          <w:szCs w:val="28"/>
        </w:rPr>
      </w:pPr>
      <w:r>
        <w:rPr>
          <w:rFonts w:ascii="Times New Roman" w:eastAsia="Calibri" w:hAnsi="Times New Roman" w:cs="Times New Roman"/>
          <w:kern w:val="0"/>
          <w:sz w:val="28"/>
          <w:szCs w:val="28"/>
          <w14:ligatures w14:val="none"/>
        </w:rPr>
        <w:t xml:space="preserve">Судом встановлено, що </w:t>
      </w:r>
      <w:r w:rsidR="00B237F6">
        <w:rPr>
          <w:rFonts w:ascii="Times New Roman" w:eastAsia="Calibri" w:hAnsi="Times New Roman" w:cs="Times New Roman"/>
          <w:kern w:val="0"/>
          <w:sz w:val="28"/>
          <w:szCs w:val="28"/>
          <w14:ligatures w14:val="none"/>
        </w:rPr>
        <w:t xml:space="preserve">супровідним листом Спеціалізованої прокуратури у сфері оборони Центрального регіону від 08.07.2026 № 09/1-2405вих-26 </w:t>
      </w:r>
      <w:r w:rsidRPr="008E7CF3">
        <w:rPr>
          <w:rFonts w:ascii="Times New Roman" w:hAnsi="Times New Roman" w:cs="Times New Roman"/>
          <w:color w:val="000000"/>
          <w:sz w:val="28"/>
          <w:szCs w:val="28"/>
        </w:rPr>
        <w:t xml:space="preserve">заяву </w:t>
      </w:r>
      <w:r w:rsidR="005836F8">
        <w:rPr>
          <w:rFonts w:ascii="Times New Roman" w:hAnsi="Times New Roman" w:cs="Times New Roman"/>
          <w:color w:val="000000"/>
          <w:sz w:val="28"/>
          <w:szCs w:val="28"/>
          <w:lang w:val="ru-RU"/>
        </w:rPr>
        <w:t>ОСОБА 1</w:t>
      </w:r>
      <w:r w:rsidR="00B237F6">
        <w:rPr>
          <w:rFonts w:ascii="Times New Roman" w:hAnsi="Times New Roman" w:cs="Times New Roman"/>
          <w:color w:val="000000"/>
          <w:sz w:val="28"/>
          <w:szCs w:val="28"/>
        </w:rPr>
        <w:t xml:space="preserve"> від 02.07.2026 </w:t>
      </w:r>
      <w:r w:rsidRPr="008E7CF3">
        <w:rPr>
          <w:rFonts w:ascii="Times New Roman" w:hAnsi="Times New Roman" w:cs="Times New Roman"/>
          <w:color w:val="000000"/>
          <w:sz w:val="28"/>
          <w:szCs w:val="28"/>
        </w:rPr>
        <w:t xml:space="preserve">про вчинення кримінального правопорушення </w:t>
      </w:r>
      <w:r>
        <w:rPr>
          <w:rFonts w:ascii="Times New Roman" w:hAnsi="Times New Roman" w:cs="Times New Roman"/>
          <w:color w:val="000000"/>
          <w:sz w:val="28"/>
          <w:szCs w:val="28"/>
        </w:rPr>
        <w:t>слідчим ТУ ДБР розташованого у м. Полтава</w:t>
      </w:r>
      <w:r w:rsidR="0046075A">
        <w:rPr>
          <w:rFonts w:ascii="Times New Roman" w:hAnsi="Times New Roman" w:cs="Times New Roman"/>
          <w:color w:val="000000"/>
          <w:sz w:val="28"/>
          <w:szCs w:val="28"/>
        </w:rPr>
        <w:t xml:space="preserve">, </w:t>
      </w:r>
      <w:r w:rsidR="00B237F6">
        <w:rPr>
          <w:rFonts w:ascii="Times New Roman" w:eastAsia="Calibri" w:hAnsi="Times New Roman" w:cs="Times New Roman"/>
          <w:kern w:val="0"/>
          <w:sz w:val="28"/>
          <w:szCs w:val="28"/>
          <w14:ligatures w14:val="none"/>
        </w:rPr>
        <w:t>направлено</w:t>
      </w:r>
      <w:r w:rsidR="00B237F6" w:rsidRPr="008E7CF3">
        <w:rPr>
          <w:rFonts w:ascii="Times New Roman" w:hAnsi="Times New Roman" w:cs="Times New Roman"/>
          <w:color w:val="000000"/>
          <w:sz w:val="28"/>
          <w:szCs w:val="28"/>
        </w:rPr>
        <w:t xml:space="preserve"> </w:t>
      </w:r>
      <w:r w:rsidRPr="008E7CF3">
        <w:rPr>
          <w:rFonts w:ascii="Times New Roman" w:hAnsi="Times New Roman" w:cs="Times New Roman"/>
          <w:color w:val="000000"/>
          <w:sz w:val="28"/>
          <w:szCs w:val="28"/>
        </w:rPr>
        <w:t xml:space="preserve">до Полтавської спеціалізованої прокуратури у сфері оборони </w:t>
      </w:r>
      <w:r>
        <w:rPr>
          <w:rFonts w:ascii="Times New Roman" w:hAnsi="Times New Roman" w:cs="Times New Roman"/>
          <w:color w:val="000000"/>
          <w:sz w:val="28"/>
          <w:szCs w:val="28"/>
        </w:rPr>
        <w:t xml:space="preserve">Центрального </w:t>
      </w:r>
      <w:r w:rsidRPr="008E7CF3">
        <w:rPr>
          <w:rFonts w:ascii="Times New Roman" w:hAnsi="Times New Roman" w:cs="Times New Roman"/>
          <w:color w:val="000000"/>
          <w:sz w:val="28"/>
          <w:szCs w:val="28"/>
        </w:rPr>
        <w:t>регіону.</w:t>
      </w:r>
      <w:r w:rsidR="00B237F6">
        <w:rPr>
          <w:rFonts w:ascii="Times New Roman" w:hAnsi="Times New Roman" w:cs="Times New Roman"/>
          <w:color w:val="000000"/>
          <w:sz w:val="28"/>
          <w:szCs w:val="28"/>
        </w:rPr>
        <w:t xml:space="preserve"> Проте, на час звернення до суду відомості за вищевказаною заявою до ЄРДР не </w:t>
      </w:r>
      <w:proofErr w:type="spellStart"/>
      <w:r w:rsidR="00B237F6">
        <w:rPr>
          <w:rFonts w:ascii="Times New Roman" w:hAnsi="Times New Roman" w:cs="Times New Roman"/>
          <w:color w:val="000000"/>
          <w:sz w:val="28"/>
          <w:szCs w:val="28"/>
        </w:rPr>
        <w:t>внесено.</w:t>
      </w:r>
      <w:proofErr w:type="spellEnd"/>
    </w:p>
    <w:p w14:paraId="39C65265" w14:textId="77777777" w:rsidR="009B60FA" w:rsidRDefault="00B237F6" w:rsidP="009B60FA">
      <w:pPr>
        <w:widowControl w:val="0"/>
        <w:pBdr>
          <w:bottom w:val="single" w:sz="12" w:space="21" w:color="FFFFFF"/>
        </w:pBdr>
        <w:spacing w:after="0" w:line="240" w:lineRule="auto"/>
        <w:ind w:firstLine="709"/>
        <w:jc w:val="both"/>
        <w:rPr>
          <w:rFonts w:ascii="Times New Roman" w:hAnsi="Times New Roman" w:cs="Times New Roman"/>
          <w:color w:val="000000"/>
          <w:sz w:val="28"/>
          <w:szCs w:val="28"/>
        </w:rPr>
      </w:pPr>
      <w:r>
        <w:rPr>
          <w:rFonts w:ascii="Times New Roman" w:eastAsia="Calibri" w:hAnsi="Times New Roman" w:cs="Times New Roman"/>
          <w:kern w:val="0"/>
          <w:sz w:val="28"/>
          <w:szCs w:val="28"/>
          <w14:ligatures w14:val="none"/>
        </w:rPr>
        <w:t>У</w:t>
      </w:r>
      <w:r w:rsidR="008E7CF3">
        <w:rPr>
          <w:rFonts w:ascii="Times New Roman" w:eastAsia="Calibri" w:hAnsi="Times New Roman" w:cs="Times New Roman"/>
          <w:kern w:val="0"/>
          <w:sz w:val="28"/>
          <w:szCs w:val="28"/>
          <w14:ligatures w14:val="none"/>
        </w:rPr>
        <w:t>хвал</w:t>
      </w:r>
      <w:r>
        <w:rPr>
          <w:rFonts w:ascii="Times New Roman" w:eastAsia="Calibri" w:hAnsi="Times New Roman" w:cs="Times New Roman"/>
          <w:kern w:val="0"/>
          <w:sz w:val="28"/>
          <w:szCs w:val="28"/>
          <w14:ligatures w14:val="none"/>
        </w:rPr>
        <w:t>ою</w:t>
      </w:r>
      <w:r w:rsidR="008E7CF3">
        <w:rPr>
          <w:rFonts w:ascii="Times New Roman" w:eastAsia="Calibri" w:hAnsi="Times New Roman" w:cs="Times New Roman"/>
          <w:kern w:val="0"/>
          <w:sz w:val="28"/>
          <w:szCs w:val="28"/>
          <w14:ligatures w14:val="none"/>
        </w:rPr>
        <w:t xml:space="preserve"> слідчого судді </w:t>
      </w:r>
      <w:r>
        <w:rPr>
          <w:rFonts w:ascii="Times New Roman" w:eastAsia="Calibri" w:hAnsi="Times New Roman" w:cs="Times New Roman"/>
          <w:kern w:val="0"/>
          <w:sz w:val="28"/>
          <w:szCs w:val="28"/>
          <w14:ligatures w14:val="none"/>
        </w:rPr>
        <w:t>Шевченківського районного суду м</w:t>
      </w:r>
      <w:r w:rsidR="00B12DB9">
        <w:rPr>
          <w:rFonts w:ascii="Times New Roman" w:eastAsia="Calibri" w:hAnsi="Times New Roman" w:cs="Times New Roman"/>
          <w:kern w:val="0"/>
          <w:sz w:val="28"/>
          <w:szCs w:val="28"/>
          <w14:ligatures w14:val="none"/>
        </w:rPr>
        <w:t>.</w:t>
      </w:r>
      <w:r>
        <w:rPr>
          <w:rFonts w:ascii="Times New Roman" w:eastAsia="Calibri" w:hAnsi="Times New Roman" w:cs="Times New Roman"/>
          <w:kern w:val="0"/>
          <w:sz w:val="28"/>
          <w:szCs w:val="28"/>
          <w14:ligatures w14:val="none"/>
        </w:rPr>
        <w:t xml:space="preserve"> Полтави </w:t>
      </w:r>
      <w:r w:rsidR="00B12DB9">
        <w:rPr>
          <w:rFonts w:ascii="Times New Roman" w:eastAsia="Calibri" w:hAnsi="Times New Roman" w:cs="Times New Roman"/>
          <w:kern w:val="0"/>
          <w:sz w:val="28"/>
          <w:szCs w:val="28"/>
          <w14:ligatures w14:val="none"/>
        </w:rPr>
        <w:t xml:space="preserve">                </w:t>
      </w:r>
      <w:r w:rsidR="008E7CF3">
        <w:rPr>
          <w:rFonts w:ascii="Times New Roman" w:eastAsia="Calibri" w:hAnsi="Times New Roman" w:cs="Times New Roman"/>
          <w:kern w:val="0"/>
          <w:sz w:val="28"/>
          <w:szCs w:val="28"/>
          <w14:ligatures w14:val="none"/>
        </w:rPr>
        <w:t xml:space="preserve">від 06.08.2026 у справі № 554/11041/26 </w:t>
      </w:r>
      <w:r>
        <w:rPr>
          <w:rFonts w:ascii="Times New Roman" w:eastAsia="Calibri" w:hAnsi="Times New Roman" w:cs="Times New Roman"/>
          <w:kern w:val="0"/>
          <w:sz w:val="28"/>
          <w:szCs w:val="28"/>
          <w14:ligatures w14:val="none"/>
        </w:rPr>
        <w:t xml:space="preserve">скаргу </w:t>
      </w:r>
      <w:r w:rsidR="005836F8">
        <w:rPr>
          <w:rFonts w:ascii="Times New Roman" w:eastAsia="Calibri" w:hAnsi="Times New Roman" w:cs="Times New Roman"/>
          <w:kern w:val="0"/>
          <w:sz w:val="28"/>
          <w:szCs w:val="28"/>
          <w:lang w:val="ru-RU"/>
          <w14:ligatures w14:val="none"/>
        </w:rPr>
        <w:t>ОСОБА 1</w:t>
      </w:r>
      <w:r>
        <w:rPr>
          <w:rFonts w:ascii="Times New Roman" w:eastAsia="Calibri" w:hAnsi="Times New Roman" w:cs="Times New Roman"/>
          <w:kern w:val="0"/>
          <w:sz w:val="28"/>
          <w:szCs w:val="28"/>
          <w14:ligatures w14:val="none"/>
        </w:rPr>
        <w:t xml:space="preserve"> задоволено частково.</w:t>
      </w:r>
      <w:r w:rsidR="008E7CF3">
        <w:rPr>
          <w:rFonts w:ascii="Times New Roman" w:eastAsia="Calibri" w:hAnsi="Times New Roman" w:cs="Times New Roman"/>
          <w:kern w:val="0"/>
          <w:sz w:val="28"/>
          <w:szCs w:val="28"/>
          <w14:ligatures w14:val="none"/>
        </w:rPr>
        <w:t xml:space="preserve"> </w:t>
      </w:r>
      <w:r w:rsidRPr="00B237F6">
        <w:rPr>
          <w:rFonts w:ascii="Times New Roman" w:hAnsi="Times New Roman" w:cs="Times New Roman"/>
          <w:color w:val="000000"/>
          <w:sz w:val="28"/>
          <w:szCs w:val="28"/>
        </w:rPr>
        <w:t>Зобов`яза</w:t>
      </w:r>
      <w:r>
        <w:rPr>
          <w:rFonts w:ascii="Times New Roman" w:hAnsi="Times New Roman" w:cs="Times New Roman"/>
          <w:color w:val="000000"/>
          <w:sz w:val="28"/>
          <w:szCs w:val="28"/>
        </w:rPr>
        <w:t>но</w:t>
      </w:r>
      <w:r w:rsidRPr="00B237F6">
        <w:rPr>
          <w:rFonts w:ascii="Times New Roman" w:hAnsi="Times New Roman" w:cs="Times New Roman"/>
          <w:color w:val="000000"/>
          <w:sz w:val="28"/>
          <w:szCs w:val="28"/>
        </w:rPr>
        <w:t xml:space="preserve"> уповноважену особу Полтавської спеціалізованої прокуратури у сфері оборони </w:t>
      </w:r>
      <w:r>
        <w:rPr>
          <w:rFonts w:ascii="Times New Roman" w:hAnsi="Times New Roman" w:cs="Times New Roman"/>
          <w:color w:val="000000"/>
          <w:sz w:val="28"/>
          <w:szCs w:val="28"/>
        </w:rPr>
        <w:t>Центрального</w:t>
      </w:r>
      <w:r w:rsidRPr="00B237F6">
        <w:rPr>
          <w:rFonts w:ascii="Times New Roman" w:hAnsi="Times New Roman" w:cs="Times New Roman"/>
          <w:color w:val="000000"/>
          <w:sz w:val="28"/>
          <w:szCs w:val="28"/>
        </w:rPr>
        <w:t xml:space="preserve"> регіону </w:t>
      </w:r>
      <w:proofErr w:type="spellStart"/>
      <w:r w:rsidRPr="00B237F6">
        <w:rPr>
          <w:rFonts w:ascii="Times New Roman" w:hAnsi="Times New Roman" w:cs="Times New Roman"/>
          <w:color w:val="000000"/>
          <w:sz w:val="28"/>
          <w:szCs w:val="28"/>
        </w:rPr>
        <w:t>внести</w:t>
      </w:r>
      <w:proofErr w:type="spellEnd"/>
      <w:r w:rsidRPr="00B237F6">
        <w:rPr>
          <w:rFonts w:ascii="Times New Roman" w:hAnsi="Times New Roman" w:cs="Times New Roman"/>
          <w:color w:val="000000"/>
          <w:sz w:val="28"/>
          <w:szCs w:val="28"/>
        </w:rPr>
        <w:t xml:space="preserve"> </w:t>
      </w:r>
      <w:r w:rsidR="00B12DB9">
        <w:rPr>
          <w:rFonts w:ascii="Times New Roman" w:hAnsi="Times New Roman" w:cs="Times New Roman"/>
          <w:color w:val="000000"/>
          <w:sz w:val="28"/>
          <w:szCs w:val="28"/>
        </w:rPr>
        <w:t xml:space="preserve">до ЄРДР </w:t>
      </w:r>
      <w:r w:rsidRPr="00B237F6">
        <w:rPr>
          <w:rFonts w:ascii="Times New Roman" w:hAnsi="Times New Roman" w:cs="Times New Roman"/>
          <w:color w:val="000000"/>
          <w:sz w:val="28"/>
          <w:szCs w:val="28"/>
        </w:rPr>
        <w:t xml:space="preserve">відомості про кримінальне правопорушення у відповідності до вимог ст. 214 КПК України за заявою </w:t>
      </w:r>
      <w:r w:rsidR="00B12DB9">
        <w:rPr>
          <w:rFonts w:ascii="Times New Roman" w:hAnsi="Times New Roman" w:cs="Times New Roman"/>
          <w:color w:val="000000"/>
          <w:sz w:val="28"/>
          <w:szCs w:val="28"/>
        </w:rPr>
        <w:t xml:space="preserve">             </w:t>
      </w:r>
      <w:r w:rsidR="005836F8">
        <w:rPr>
          <w:rFonts w:ascii="Times New Roman" w:hAnsi="Times New Roman" w:cs="Times New Roman"/>
          <w:color w:val="000000"/>
          <w:sz w:val="28"/>
          <w:szCs w:val="28"/>
          <w:lang w:val="ru-RU"/>
        </w:rPr>
        <w:t>ОСОБА 1</w:t>
      </w:r>
      <w:r w:rsidRPr="00B237F6">
        <w:rPr>
          <w:rFonts w:ascii="Times New Roman" w:hAnsi="Times New Roman" w:cs="Times New Roman"/>
          <w:color w:val="000000"/>
          <w:sz w:val="28"/>
          <w:szCs w:val="28"/>
        </w:rPr>
        <w:t xml:space="preserve"> від 02.07.2026 та розпочати досудове розслідування</w:t>
      </w:r>
      <w:r w:rsidR="006A5DFF">
        <w:rPr>
          <w:rFonts w:ascii="Times New Roman" w:hAnsi="Times New Roman" w:cs="Times New Roman"/>
          <w:color w:val="000000"/>
          <w:sz w:val="28"/>
          <w:szCs w:val="28"/>
        </w:rPr>
        <w:t>.</w:t>
      </w:r>
      <w:r w:rsidRPr="00B237F6">
        <w:rPr>
          <w:rFonts w:ascii="Times New Roman" w:hAnsi="Times New Roman" w:cs="Times New Roman"/>
          <w:color w:val="000000"/>
          <w:sz w:val="28"/>
          <w:szCs w:val="28"/>
        </w:rPr>
        <w:t xml:space="preserve"> </w:t>
      </w:r>
      <w:r w:rsidR="006A5DFF">
        <w:rPr>
          <w:rFonts w:ascii="Times New Roman" w:hAnsi="Times New Roman" w:cs="Times New Roman"/>
          <w:color w:val="000000"/>
          <w:sz w:val="28"/>
          <w:szCs w:val="28"/>
        </w:rPr>
        <w:t>З</w:t>
      </w:r>
      <w:r w:rsidRPr="00B237F6">
        <w:rPr>
          <w:rFonts w:ascii="Times New Roman" w:hAnsi="Times New Roman" w:cs="Times New Roman"/>
          <w:color w:val="000000"/>
          <w:sz w:val="28"/>
          <w:szCs w:val="28"/>
        </w:rPr>
        <w:t xml:space="preserve">аявнику </w:t>
      </w:r>
      <w:r w:rsidR="006A5DFF" w:rsidRPr="00B237F6">
        <w:rPr>
          <w:rFonts w:ascii="Times New Roman" w:hAnsi="Times New Roman" w:cs="Times New Roman"/>
          <w:color w:val="000000"/>
          <w:sz w:val="28"/>
          <w:szCs w:val="28"/>
        </w:rPr>
        <w:t xml:space="preserve">надати </w:t>
      </w:r>
      <w:r w:rsidRPr="00B237F6">
        <w:rPr>
          <w:rFonts w:ascii="Times New Roman" w:hAnsi="Times New Roman" w:cs="Times New Roman"/>
          <w:color w:val="000000"/>
          <w:sz w:val="28"/>
          <w:szCs w:val="28"/>
        </w:rPr>
        <w:t>витяг з ЄРДР.</w:t>
      </w:r>
    </w:p>
    <w:p w14:paraId="050F2F52" w14:textId="77777777" w:rsidR="009B60FA" w:rsidRDefault="00B12DB9" w:rsidP="009B60FA">
      <w:pPr>
        <w:widowControl w:val="0"/>
        <w:pBdr>
          <w:bottom w:val="single" w:sz="12" w:space="21" w:color="FFFFFF"/>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 подальшому, у</w:t>
      </w:r>
      <w:r w:rsidR="00FF2D44">
        <w:rPr>
          <w:rFonts w:ascii="Times New Roman" w:hAnsi="Times New Roman" w:cs="Times New Roman"/>
          <w:color w:val="000000"/>
          <w:sz w:val="28"/>
          <w:szCs w:val="28"/>
        </w:rPr>
        <w:t xml:space="preserve"> іншій справі № 554/12753/26  </w:t>
      </w:r>
      <w:r w:rsidR="00B85531" w:rsidRPr="00B85531">
        <w:rPr>
          <w:rFonts w:ascii="Times New Roman" w:hAnsi="Times New Roman" w:cs="Times New Roman"/>
          <w:color w:val="000000"/>
          <w:sz w:val="28"/>
          <w:szCs w:val="28"/>
        </w:rPr>
        <w:t>ОСОБА 1</w:t>
      </w:r>
      <w:r w:rsidR="00FF2D44">
        <w:rPr>
          <w:rFonts w:ascii="Times New Roman" w:hAnsi="Times New Roman" w:cs="Times New Roman"/>
          <w:color w:val="000000"/>
          <w:sz w:val="28"/>
          <w:szCs w:val="28"/>
        </w:rPr>
        <w:t xml:space="preserve"> оскаржено</w:t>
      </w:r>
      <w:r w:rsidR="00E676DC">
        <w:rPr>
          <w:rFonts w:ascii="Times New Roman" w:hAnsi="Times New Roman" w:cs="Times New Roman"/>
          <w:color w:val="000000"/>
          <w:sz w:val="28"/>
          <w:szCs w:val="28"/>
        </w:rPr>
        <w:t xml:space="preserve"> в порядку ст. 303 КПК України бездіяльність уповноважених осіб Полтавської спеціалізованої прокуратури у сфері оборони Центрального регіону щодо невиконання ухвали слідчого судді Шевченківського районного суду м. Полтави від 06.08.2026 у справі № 554/11041/26.</w:t>
      </w:r>
    </w:p>
    <w:p w14:paraId="04168196" w14:textId="77777777" w:rsidR="009B60FA" w:rsidRDefault="003E3BE3" w:rsidP="009B60FA">
      <w:pPr>
        <w:widowControl w:val="0"/>
        <w:pBdr>
          <w:bottom w:val="single" w:sz="12" w:space="21" w:color="FFFFFF"/>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Із відомостей, розміщених на веб-сайті</w:t>
      </w:r>
      <w:r w:rsidRPr="003E3BE3">
        <w:t xml:space="preserve"> </w:t>
      </w:r>
      <w:hyperlink r:id="rId13" w:history="1">
        <w:r w:rsidRPr="00B12DB9">
          <w:rPr>
            <w:rStyle w:val="ae"/>
            <w:rFonts w:ascii="Times New Roman" w:hAnsi="Times New Roman" w:cs="Times New Roman"/>
            <w:color w:val="auto"/>
            <w:sz w:val="28"/>
            <w:szCs w:val="28"/>
            <w:u w:val="none"/>
          </w:rPr>
          <w:t>https://reyestr.court.gov.ua/</w:t>
        </w:r>
      </w:hyperlink>
      <w:r w:rsidRPr="00B12DB9">
        <w:rPr>
          <w:rFonts w:ascii="Times New Roman" w:hAnsi="Times New Roman" w:cs="Times New Roman"/>
          <w:sz w:val="28"/>
          <w:szCs w:val="28"/>
        </w:rPr>
        <w:t xml:space="preserve"> </w:t>
      </w:r>
      <w:r>
        <w:rPr>
          <w:rFonts w:ascii="Times New Roman" w:hAnsi="Times New Roman" w:cs="Times New Roman"/>
          <w:color w:val="000000"/>
          <w:sz w:val="28"/>
          <w:szCs w:val="28"/>
        </w:rPr>
        <w:t xml:space="preserve">- Єдиний державний реєстр судових рішень, встановлено, що ухвалою слідчого судді Шевченківського районного суду м. Полтави від 31.08.2026 провадження за скаргою </w:t>
      </w:r>
      <w:r w:rsidR="00B85531" w:rsidRPr="00B85531">
        <w:rPr>
          <w:rFonts w:ascii="Times New Roman" w:hAnsi="Times New Roman" w:cs="Times New Roman"/>
          <w:color w:val="000000"/>
          <w:sz w:val="28"/>
          <w:szCs w:val="28"/>
        </w:rPr>
        <w:t>ОСОБА 1</w:t>
      </w:r>
      <w:r>
        <w:rPr>
          <w:rFonts w:ascii="Times New Roman" w:hAnsi="Times New Roman" w:cs="Times New Roman"/>
          <w:color w:val="000000"/>
          <w:sz w:val="28"/>
          <w:szCs w:val="28"/>
        </w:rPr>
        <w:t xml:space="preserve"> на бездіяльність уповноважених осіб Полтавської спеціалізованої прокуратури у сфері оборони Центрального регіону щодо невиконання ухвали того ж суду від 06.08.2026 у справі № 554/11041/26 закрито у зв’язку з відсутністю предмета оскарження.</w:t>
      </w:r>
      <w:r w:rsidR="00815B0F">
        <w:rPr>
          <w:rFonts w:ascii="Times New Roman" w:hAnsi="Times New Roman" w:cs="Times New Roman"/>
          <w:color w:val="000000"/>
          <w:sz w:val="28"/>
          <w:szCs w:val="28"/>
        </w:rPr>
        <w:t xml:space="preserve"> Скаржник у судове засідання не з’явився, подав клопотання про розгляд справи за його відсутності.</w:t>
      </w:r>
    </w:p>
    <w:p w14:paraId="43B6452E" w14:textId="77777777" w:rsidR="009B60FA" w:rsidRDefault="003E3BE3" w:rsidP="009B60FA">
      <w:pPr>
        <w:widowControl w:val="0"/>
        <w:pBdr>
          <w:bottom w:val="single" w:sz="12" w:space="21" w:color="FFFFFF"/>
        </w:pBdr>
        <w:spacing w:after="0" w:line="240" w:lineRule="auto"/>
        <w:ind w:firstLine="709"/>
        <w:jc w:val="both"/>
        <w:rPr>
          <w:rFonts w:ascii="Times New Roman" w:eastAsia="Times New Roman" w:hAnsi="Times New Roman" w:cs="Times New Roman"/>
          <w:i/>
          <w:iCs/>
          <w:color w:val="000000"/>
          <w:kern w:val="0"/>
          <w:sz w:val="28"/>
          <w:szCs w:val="28"/>
          <w:lang w:eastAsia="uk-UA"/>
          <w14:ligatures w14:val="none"/>
        </w:rPr>
      </w:pPr>
      <w:r w:rsidRPr="00942948">
        <w:rPr>
          <w:rFonts w:ascii="Times New Roman" w:eastAsia="Times New Roman" w:hAnsi="Times New Roman" w:cs="Times New Roman"/>
          <w:color w:val="000000"/>
          <w:kern w:val="0"/>
          <w:sz w:val="28"/>
          <w:szCs w:val="28"/>
          <w:lang w:eastAsia="uk-UA"/>
          <w14:ligatures w14:val="none"/>
        </w:rPr>
        <w:t>У ході розгляду скарги</w:t>
      </w:r>
      <w:r w:rsidR="000474D9" w:rsidRPr="00942948">
        <w:rPr>
          <w:rFonts w:ascii="Times New Roman" w:eastAsia="Times New Roman" w:hAnsi="Times New Roman" w:cs="Times New Roman"/>
          <w:color w:val="000000"/>
          <w:kern w:val="0"/>
          <w:sz w:val="28"/>
          <w:szCs w:val="28"/>
          <w:lang w:eastAsia="uk-UA"/>
          <w14:ligatures w14:val="none"/>
        </w:rPr>
        <w:t xml:space="preserve"> на підставі наданих матеріалів</w:t>
      </w:r>
      <w:r w:rsidRPr="00942948">
        <w:rPr>
          <w:rFonts w:ascii="Times New Roman" w:eastAsia="Times New Roman" w:hAnsi="Times New Roman" w:cs="Times New Roman"/>
          <w:color w:val="000000"/>
          <w:kern w:val="0"/>
          <w:sz w:val="28"/>
          <w:szCs w:val="28"/>
          <w:lang w:eastAsia="uk-UA"/>
          <w14:ligatures w14:val="none"/>
        </w:rPr>
        <w:t xml:space="preserve"> судом встановлено, «</w:t>
      </w:r>
      <w:r w:rsidRPr="00942948">
        <w:rPr>
          <w:rFonts w:ascii="Times New Roman" w:eastAsia="Times New Roman" w:hAnsi="Times New Roman" w:cs="Times New Roman"/>
          <w:i/>
          <w:iCs/>
          <w:color w:val="000000"/>
          <w:kern w:val="0"/>
          <w:sz w:val="28"/>
          <w:szCs w:val="28"/>
          <w:lang w:eastAsia="uk-UA"/>
          <w14:ligatures w14:val="none"/>
        </w:rPr>
        <w:t xml:space="preserve">що ухвала слідчого судді від 06.08.2026 року у справі № 554/11041/26 Полтавською спеціалізованою прокуратурою у сфері оборони Центрального регіону на теперішній час виконана повністю. Відомості про вчинення кримінального правопорушення, викладені у заяві від 02.07.2026 року, </w:t>
      </w:r>
      <w:proofErr w:type="spellStart"/>
      <w:r w:rsidRPr="00942948">
        <w:rPr>
          <w:rFonts w:ascii="Times New Roman" w:eastAsia="Times New Roman" w:hAnsi="Times New Roman" w:cs="Times New Roman"/>
          <w:i/>
          <w:iCs/>
          <w:color w:val="000000"/>
          <w:kern w:val="0"/>
          <w:sz w:val="28"/>
          <w:szCs w:val="28"/>
          <w:lang w:eastAsia="uk-UA"/>
          <w14:ligatures w14:val="none"/>
        </w:rPr>
        <w:t>внесено</w:t>
      </w:r>
      <w:proofErr w:type="spellEnd"/>
      <w:r w:rsidRPr="00942948">
        <w:rPr>
          <w:rFonts w:ascii="Times New Roman" w:eastAsia="Times New Roman" w:hAnsi="Times New Roman" w:cs="Times New Roman"/>
          <w:i/>
          <w:iCs/>
          <w:color w:val="000000"/>
          <w:kern w:val="0"/>
          <w:sz w:val="28"/>
          <w:szCs w:val="28"/>
          <w:lang w:eastAsia="uk-UA"/>
          <w14:ligatures w14:val="none"/>
        </w:rPr>
        <w:t xml:space="preserve"> до Єдиного реєстру досудових розслідувань за № </w:t>
      </w:r>
      <w:r w:rsidR="00B85531">
        <w:rPr>
          <w:rFonts w:ascii="Times New Roman" w:eastAsia="Times New Roman" w:hAnsi="Times New Roman" w:cs="Times New Roman"/>
          <w:i/>
          <w:iCs/>
          <w:color w:val="000000"/>
          <w:kern w:val="0"/>
          <w:sz w:val="28"/>
          <w:szCs w:val="28"/>
          <w:lang w:eastAsia="uk-UA"/>
          <w14:ligatures w14:val="none"/>
        </w:rPr>
        <w:t>конфіденційна інформація</w:t>
      </w:r>
      <w:r w:rsidRPr="00942948">
        <w:rPr>
          <w:rFonts w:ascii="Times New Roman" w:eastAsia="Times New Roman" w:hAnsi="Times New Roman" w:cs="Times New Roman"/>
          <w:i/>
          <w:iCs/>
          <w:color w:val="000000"/>
          <w:kern w:val="0"/>
          <w:sz w:val="28"/>
          <w:szCs w:val="28"/>
          <w:lang w:eastAsia="uk-UA"/>
          <w14:ligatures w14:val="none"/>
        </w:rPr>
        <w:t xml:space="preserve"> за правовою кваліфікацією</w:t>
      </w:r>
      <w:r w:rsidR="00942948">
        <w:rPr>
          <w:rFonts w:ascii="Times New Roman" w:eastAsia="Times New Roman" w:hAnsi="Times New Roman" w:cs="Times New Roman"/>
          <w:i/>
          <w:iCs/>
          <w:color w:val="000000"/>
          <w:kern w:val="0"/>
          <w:sz w:val="28"/>
          <w:szCs w:val="28"/>
          <w:lang w:eastAsia="uk-UA"/>
          <w14:ligatures w14:val="none"/>
        </w:rPr>
        <w:t xml:space="preserve"> </w:t>
      </w:r>
      <w:r w:rsidR="00B12DB9" w:rsidRPr="00942948">
        <w:rPr>
          <w:rFonts w:ascii="Times New Roman" w:eastAsia="Times New Roman" w:hAnsi="Times New Roman" w:cs="Times New Roman"/>
          <w:i/>
          <w:iCs/>
          <w:color w:val="000000"/>
          <w:kern w:val="0"/>
          <w:sz w:val="28"/>
          <w:szCs w:val="28"/>
          <w:lang w:eastAsia="uk-UA"/>
          <w14:ligatures w14:val="none"/>
        </w:rPr>
        <w:t xml:space="preserve"> </w:t>
      </w:r>
      <w:r w:rsidRPr="00942948">
        <w:rPr>
          <w:rFonts w:ascii="Times New Roman" w:eastAsia="Times New Roman" w:hAnsi="Times New Roman" w:cs="Times New Roman"/>
          <w:i/>
          <w:iCs/>
          <w:color w:val="000000"/>
          <w:kern w:val="0"/>
          <w:sz w:val="28"/>
          <w:szCs w:val="28"/>
          <w:lang w:eastAsia="uk-UA"/>
          <w14:ligatures w14:val="none"/>
        </w:rPr>
        <w:t xml:space="preserve">ч. </w:t>
      </w:r>
      <w:r w:rsidRPr="00942948">
        <w:rPr>
          <w:rFonts w:ascii="Times New Roman" w:eastAsia="Times New Roman" w:hAnsi="Times New Roman" w:cs="Times New Roman"/>
          <w:i/>
          <w:iCs/>
          <w:kern w:val="0"/>
          <w:sz w:val="28"/>
          <w:szCs w:val="28"/>
          <w:lang w:eastAsia="uk-UA"/>
          <w14:ligatures w14:val="none"/>
        </w:rPr>
        <w:t>2 </w:t>
      </w:r>
      <w:r w:rsidR="00B12DB9" w:rsidRPr="00942948">
        <w:rPr>
          <w:rFonts w:ascii="Times New Roman" w:eastAsia="Times New Roman" w:hAnsi="Times New Roman" w:cs="Times New Roman"/>
          <w:i/>
          <w:iCs/>
          <w:kern w:val="0"/>
          <w:sz w:val="28"/>
          <w:szCs w:val="28"/>
          <w:lang w:eastAsia="uk-UA"/>
          <w14:ligatures w14:val="none"/>
        </w:rPr>
        <w:t xml:space="preserve">  </w:t>
      </w:r>
      <w:hyperlink r:id="rId14" w:anchor="910719" w:tgtFrame="_blank" w:tooltip="Кримінальний кодекс України; нормативно-правовий акт № 2341-III від 05.04.2001, ВР України" w:history="1">
        <w:r w:rsidRPr="00942948">
          <w:rPr>
            <w:rFonts w:ascii="Times New Roman" w:eastAsia="Times New Roman" w:hAnsi="Times New Roman" w:cs="Times New Roman"/>
            <w:i/>
            <w:iCs/>
            <w:kern w:val="0"/>
            <w:sz w:val="28"/>
            <w:szCs w:val="28"/>
            <w:lang w:eastAsia="uk-UA"/>
            <w14:ligatures w14:val="none"/>
          </w:rPr>
          <w:t>ст. 365 КК України</w:t>
        </w:r>
      </w:hyperlink>
      <w:r w:rsidRPr="00942948">
        <w:rPr>
          <w:rFonts w:ascii="Times New Roman" w:eastAsia="Times New Roman" w:hAnsi="Times New Roman" w:cs="Times New Roman"/>
          <w:i/>
          <w:iCs/>
          <w:color w:val="000000"/>
          <w:kern w:val="0"/>
          <w:sz w:val="28"/>
          <w:szCs w:val="28"/>
          <w:lang w:eastAsia="uk-UA"/>
          <w14:ligatures w14:val="none"/>
        </w:rPr>
        <w:t>, що підтверджується доданою до заяви прокурора копією офіційного витягу з ЄРДР від 21.08.2026. Слідчий відділ ТУ ДБР у м. Полтаві розпочав досудове розслідування.</w:t>
      </w:r>
    </w:p>
    <w:p w14:paraId="25CDCFF1" w14:textId="77777777" w:rsidR="009B60FA" w:rsidRDefault="003E3BE3" w:rsidP="009B60FA">
      <w:pPr>
        <w:widowControl w:val="0"/>
        <w:pBdr>
          <w:bottom w:val="single" w:sz="12" w:space="21" w:color="FFFFFF"/>
        </w:pBdr>
        <w:spacing w:after="0" w:line="240" w:lineRule="auto"/>
        <w:ind w:firstLine="709"/>
        <w:jc w:val="both"/>
        <w:rPr>
          <w:rFonts w:ascii="Times New Roman" w:eastAsia="Times New Roman" w:hAnsi="Times New Roman" w:cs="Times New Roman"/>
          <w:i/>
          <w:iCs/>
          <w:color w:val="000000"/>
          <w:kern w:val="0"/>
          <w:sz w:val="28"/>
          <w:szCs w:val="28"/>
          <w:lang w:eastAsia="uk-UA"/>
          <w14:ligatures w14:val="none"/>
        </w:rPr>
      </w:pPr>
      <w:r w:rsidRPr="00942948">
        <w:rPr>
          <w:rFonts w:ascii="Times New Roman" w:eastAsia="Times New Roman" w:hAnsi="Times New Roman" w:cs="Times New Roman"/>
          <w:i/>
          <w:iCs/>
          <w:color w:val="000000"/>
          <w:kern w:val="0"/>
          <w:sz w:val="28"/>
          <w:szCs w:val="28"/>
          <w:lang w:eastAsia="uk-UA"/>
          <w14:ligatures w14:val="none"/>
        </w:rPr>
        <w:t xml:space="preserve">Крім того, копію вказаного витягу з ЄРДР за № </w:t>
      </w:r>
      <w:r w:rsidR="00B85531">
        <w:rPr>
          <w:rFonts w:ascii="Times New Roman" w:eastAsia="Times New Roman" w:hAnsi="Times New Roman" w:cs="Times New Roman"/>
          <w:i/>
          <w:iCs/>
          <w:color w:val="000000"/>
          <w:kern w:val="0"/>
          <w:sz w:val="28"/>
          <w:szCs w:val="28"/>
          <w:lang w:eastAsia="uk-UA"/>
          <w14:ligatures w14:val="none"/>
        </w:rPr>
        <w:t>конфіденційна інформація</w:t>
      </w:r>
      <w:r w:rsidRPr="00942948">
        <w:rPr>
          <w:rFonts w:ascii="Times New Roman" w:eastAsia="Times New Roman" w:hAnsi="Times New Roman" w:cs="Times New Roman"/>
          <w:i/>
          <w:iCs/>
          <w:color w:val="000000"/>
          <w:kern w:val="0"/>
          <w:sz w:val="28"/>
          <w:szCs w:val="28"/>
          <w:lang w:eastAsia="uk-UA"/>
          <w14:ligatures w14:val="none"/>
        </w:rPr>
        <w:t xml:space="preserve"> та супровідні матеріали прокурором також скеровано безпосередньо до матеріалів судового провадження та надіслано на офіційну електронну адресу скаржника за допомогою системи «Електронний суд» у встановленому законом порядку, що свідчить про усунення раніше допущеної бездіяльності.</w:t>
      </w:r>
    </w:p>
    <w:p w14:paraId="0B439224" w14:textId="77777777" w:rsidR="009B60FA" w:rsidRDefault="003E3BE3" w:rsidP="009B60FA">
      <w:pPr>
        <w:widowControl w:val="0"/>
        <w:pBdr>
          <w:bottom w:val="single" w:sz="12" w:space="21" w:color="FFFFFF"/>
        </w:pBdr>
        <w:spacing w:after="0" w:line="240" w:lineRule="auto"/>
        <w:ind w:firstLine="709"/>
        <w:jc w:val="both"/>
        <w:rPr>
          <w:rFonts w:ascii="Times New Roman" w:eastAsia="Times New Roman" w:hAnsi="Times New Roman" w:cs="Times New Roman"/>
          <w:i/>
          <w:iCs/>
          <w:color w:val="000000"/>
          <w:kern w:val="0"/>
          <w:sz w:val="28"/>
          <w:szCs w:val="28"/>
          <w:lang w:eastAsia="uk-UA"/>
          <w14:ligatures w14:val="none"/>
        </w:rPr>
      </w:pPr>
      <w:r w:rsidRPr="00942948">
        <w:rPr>
          <w:rFonts w:ascii="Times New Roman" w:eastAsia="Times New Roman" w:hAnsi="Times New Roman" w:cs="Times New Roman"/>
          <w:i/>
          <w:iCs/>
          <w:color w:val="000000"/>
          <w:kern w:val="0"/>
          <w:sz w:val="28"/>
          <w:szCs w:val="28"/>
          <w:lang w:eastAsia="uk-UA"/>
          <w14:ligatures w14:val="none"/>
        </w:rPr>
        <w:t>Відповідно до положень </w:t>
      </w:r>
      <w:hyperlink r:id="rId15" w:tgtFrame="_blank" w:tooltip="Кримінальний процесуальний кодекс України; нормативно-правовий акт № 4651-VI від 13.04.2012, ВР України" w:history="1">
        <w:r w:rsidRPr="00942948">
          <w:rPr>
            <w:rFonts w:ascii="Times New Roman" w:eastAsia="Times New Roman" w:hAnsi="Times New Roman" w:cs="Times New Roman"/>
            <w:i/>
            <w:iCs/>
            <w:kern w:val="0"/>
            <w:sz w:val="28"/>
            <w:szCs w:val="28"/>
            <w:lang w:eastAsia="uk-UA"/>
            <w14:ligatures w14:val="none"/>
          </w:rPr>
          <w:t>Кримінального процесуального кодексу України</w:t>
        </w:r>
      </w:hyperlink>
      <w:r w:rsidRPr="00942948">
        <w:rPr>
          <w:rFonts w:ascii="Times New Roman" w:eastAsia="Times New Roman" w:hAnsi="Times New Roman" w:cs="Times New Roman"/>
          <w:i/>
          <w:iCs/>
          <w:color w:val="000000"/>
          <w:kern w:val="0"/>
          <w:sz w:val="28"/>
          <w:szCs w:val="28"/>
          <w:lang w:eastAsia="uk-UA"/>
          <w14:ligatures w14:val="none"/>
        </w:rPr>
        <w:t xml:space="preserve">, завданнями кримінального провадження є захист особи, суспільства та </w:t>
      </w:r>
      <w:r w:rsidRPr="00942948">
        <w:rPr>
          <w:rFonts w:ascii="Times New Roman" w:eastAsia="Times New Roman" w:hAnsi="Times New Roman" w:cs="Times New Roman"/>
          <w:i/>
          <w:iCs/>
          <w:color w:val="000000"/>
          <w:kern w:val="0"/>
          <w:sz w:val="28"/>
          <w:szCs w:val="28"/>
          <w:lang w:eastAsia="uk-UA"/>
          <w14:ligatures w14:val="none"/>
        </w:rPr>
        <w:lastRenderedPageBreak/>
        <w:t>держави від кримінальних правопорушень, охорона прав, свобод та законних інтересів учасників кримінального провадження. Чинний </w:t>
      </w:r>
      <w:hyperlink r:id="rId16" w:tgtFrame="_blank" w:tooltip="Кримінальний процесуальний кодекс України; нормативно-правовий акт № 4651-VI від 13.04.2012, ВР України" w:history="1">
        <w:r w:rsidRPr="00942948">
          <w:rPr>
            <w:rFonts w:ascii="Times New Roman" w:eastAsia="Times New Roman" w:hAnsi="Times New Roman" w:cs="Times New Roman"/>
            <w:i/>
            <w:iCs/>
            <w:kern w:val="0"/>
            <w:sz w:val="28"/>
            <w:szCs w:val="28"/>
            <w:lang w:eastAsia="uk-UA"/>
            <w14:ligatures w14:val="none"/>
          </w:rPr>
          <w:t>КПК України</w:t>
        </w:r>
      </w:hyperlink>
      <w:r w:rsidRPr="00942948">
        <w:rPr>
          <w:rFonts w:ascii="Times New Roman" w:eastAsia="Times New Roman" w:hAnsi="Times New Roman" w:cs="Times New Roman"/>
          <w:i/>
          <w:iCs/>
          <w:kern w:val="0"/>
          <w:sz w:val="28"/>
          <w:szCs w:val="28"/>
          <w:lang w:eastAsia="uk-UA"/>
          <w14:ligatures w14:val="none"/>
        </w:rPr>
        <w:t> </w:t>
      </w:r>
      <w:r w:rsidRPr="00942948">
        <w:rPr>
          <w:rFonts w:ascii="Times New Roman" w:eastAsia="Times New Roman" w:hAnsi="Times New Roman" w:cs="Times New Roman"/>
          <w:i/>
          <w:iCs/>
          <w:color w:val="000000"/>
          <w:kern w:val="0"/>
          <w:sz w:val="28"/>
          <w:szCs w:val="28"/>
          <w:lang w:eastAsia="uk-UA"/>
          <w14:ligatures w14:val="none"/>
        </w:rPr>
        <w:t>чітко врегульовує порядок та строки розгляду скарг на бездіяльність органів слідства чи прокуратури під час досудового розслідування. Предметом судового розгляду у даній справі є бездіяльність прокурора щодо ненадання витягу з ЄРДР на виконання судового рішення.</w:t>
      </w:r>
    </w:p>
    <w:p w14:paraId="5DAABB11" w14:textId="77777777" w:rsidR="009B60FA" w:rsidRDefault="003E3BE3" w:rsidP="009B60FA">
      <w:pPr>
        <w:widowControl w:val="0"/>
        <w:pBdr>
          <w:bottom w:val="single" w:sz="12" w:space="21" w:color="FFFFFF"/>
        </w:pBdr>
        <w:spacing w:after="0" w:line="240" w:lineRule="auto"/>
        <w:ind w:firstLine="709"/>
        <w:jc w:val="both"/>
        <w:rPr>
          <w:rFonts w:ascii="Times New Roman" w:eastAsia="Times New Roman" w:hAnsi="Times New Roman" w:cs="Times New Roman"/>
          <w:i/>
          <w:iCs/>
          <w:color w:val="000000"/>
          <w:kern w:val="0"/>
          <w:sz w:val="28"/>
          <w:szCs w:val="28"/>
          <w:lang w:eastAsia="uk-UA"/>
          <w14:ligatures w14:val="none"/>
        </w:rPr>
      </w:pPr>
      <w:r w:rsidRPr="00942948">
        <w:rPr>
          <w:rFonts w:ascii="Times New Roman" w:eastAsia="Times New Roman" w:hAnsi="Times New Roman" w:cs="Times New Roman"/>
          <w:i/>
          <w:iCs/>
          <w:color w:val="000000"/>
          <w:kern w:val="0"/>
          <w:sz w:val="28"/>
          <w:szCs w:val="28"/>
          <w:lang w:eastAsia="uk-UA"/>
          <w14:ligatures w14:val="none"/>
        </w:rPr>
        <w:t xml:space="preserve">З огляду на те, що відомості до ЄРДР вже внесені за судовим рішенням, кримінальне провадження зареєстровано, а </w:t>
      </w:r>
      <w:r w:rsidR="005E1456" w:rsidRPr="00942948">
        <w:rPr>
          <w:rFonts w:ascii="Times New Roman" w:eastAsia="Times New Roman" w:hAnsi="Times New Roman" w:cs="Times New Roman"/>
          <w:i/>
          <w:iCs/>
          <w:color w:val="000000"/>
          <w:kern w:val="0"/>
          <w:sz w:val="28"/>
          <w:szCs w:val="28"/>
          <w:lang w:eastAsia="uk-UA"/>
          <w14:ligatures w14:val="none"/>
        </w:rPr>
        <w:t>в</w:t>
      </w:r>
      <w:r w:rsidRPr="00942948">
        <w:rPr>
          <w:rFonts w:ascii="Times New Roman" w:eastAsia="Times New Roman" w:hAnsi="Times New Roman" w:cs="Times New Roman"/>
          <w:i/>
          <w:iCs/>
          <w:color w:val="000000"/>
          <w:kern w:val="0"/>
          <w:sz w:val="28"/>
          <w:szCs w:val="28"/>
          <w:lang w:eastAsia="uk-UA"/>
          <w14:ligatures w14:val="none"/>
        </w:rPr>
        <w:t>итяг з ЄРДР сформовано та надано скаржнику, слідчий суддя констатує, що на момент розгляду скарги бездіяльність уповноважених осіб прокуратури повністю усунута, а права скаржника у цій частині відновлені в повному обсязі</w:t>
      </w:r>
      <w:r w:rsidR="005E1456" w:rsidRPr="00942948">
        <w:rPr>
          <w:rFonts w:ascii="Times New Roman" w:eastAsia="Times New Roman" w:hAnsi="Times New Roman" w:cs="Times New Roman"/>
          <w:i/>
          <w:iCs/>
          <w:color w:val="000000"/>
          <w:kern w:val="0"/>
          <w:sz w:val="28"/>
          <w:szCs w:val="28"/>
          <w:lang w:eastAsia="uk-UA"/>
          <w14:ligatures w14:val="none"/>
        </w:rPr>
        <w:t>»</w:t>
      </w:r>
      <w:r w:rsidRPr="00942948">
        <w:rPr>
          <w:rFonts w:ascii="Times New Roman" w:eastAsia="Times New Roman" w:hAnsi="Times New Roman" w:cs="Times New Roman"/>
          <w:i/>
          <w:iCs/>
          <w:color w:val="000000"/>
          <w:kern w:val="0"/>
          <w:sz w:val="28"/>
          <w:szCs w:val="28"/>
          <w:lang w:eastAsia="uk-UA"/>
          <w14:ligatures w14:val="none"/>
        </w:rPr>
        <w:t>.</w:t>
      </w:r>
    </w:p>
    <w:p w14:paraId="26B4FD7E" w14:textId="77777777" w:rsidR="009B60FA" w:rsidRDefault="009C1537" w:rsidP="009B60FA">
      <w:pPr>
        <w:widowControl w:val="0"/>
        <w:pBdr>
          <w:bottom w:val="single" w:sz="12" w:space="21" w:color="FFFFFF"/>
        </w:pBdr>
        <w:spacing w:after="0" w:line="240" w:lineRule="auto"/>
        <w:ind w:firstLine="709"/>
        <w:jc w:val="both"/>
        <w:rPr>
          <w:rFonts w:ascii="Times New Roman" w:eastAsia="Aptos" w:hAnsi="Times New Roman" w:cs="Times New Roman"/>
          <w:sz w:val="28"/>
          <w:szCs w:val="28"/>
        </w:rPr>
      </w:pPr>
      <w:r>
        <w:rPr>
          <w:rFonts w:ascii="Times New Roman" w:eastAsia="Aptos" w:hAnsi="Times New Roman" w:cs="Times New Roman"/>
          <w:sz w:val="28"/>
          <w:szCs w:val="28"/>
        </w:rPr>
        <w:t>Тобто, стан виконання ухвали слідчого судді Шевченківського районного суду м. Полтави від 06.08.2026 у справі № 554/11041/26 бу</w:t>
      </w:r>
      <w:r w:rsidR="00B12DB9">
        <w:rPr>
          <w:rFonts w:ascii="Times New Roman" w:eastAsia="Aptos" w:hAnsi="Times New Roman" w:cs="Times New Roman"/>
          <w:sz w:val="28"/>
          <w:szCs w:val="28"/>
        </w:rPr>
        <w:t>в</w:t>
      </w:r>
      <w:r>
        <w:rPr>
          <w:rFonts w:ascii="Times New Roman" w:eastAsia="Aptos" w:hAnsi="Times New Roman" w:cs="Times New Roman"/>
          <w:sz w:val="28"/>
          <w:szCs w:val="28"/>
        </w:rPr>
        <w:t xml:space="preserve"> предметом розгляду за скаргою </w:t>
      </w:r>
      <w:r w:rsidR="00483061">
        <w:rPr>
          <w:rFonts w:ascii="Times New Roman" w:eastAsia="Aptos" w:hAnsi="Times New Roman" w:cs="Times New Roman"/>
          <w:sz w:val="28"/>
          <w:szCs w:val="28"/>
        </w:rPr>
        <w:t>ОСОБА 1</w:t>
      </w:r>
      <w:r>
        <w:rPr>
          <w:rFonts w:ascii="Times New Roman" w:eastAsia="Aptos" w:hAnsi="Times New Roman" w:cs="Times New Roman"/>
          <w:sz w:val="28"/>
          <w:szCs w:val="28"/>
        </w:rPr>
        <w:t xml:space="preserve"> у справі № 554/12753/26. </w:t>
      </w:r>
    </w:p>
    <w:p w14:paraId="4195B66C" w14:textId="77777777" w:rsidR="009B60FA" w:rsidRDefault="009C1537" w:rsidP="009B60FA">
      <w:pPr>
        <w:widowControl w:val="0"/>
        <w:pBdr>
          <w:bottom w:val="single" w:sz="12" w:space="21" w:color="FFFFFF"/>
        </w:pBdr>
        <w:spacing w:after="0" w:line="240" w:lineRule="auto"/>
        <w:ind w:firstLine="709"/>
        <w:jc w:val="both"/>
        <w:rPr>
          <w:rFonts w:ascii="Times New Roman" w:eastAsia="Aptos" w:hAnsi="Times New Roman" w:cs="Times New Roman"/>
          <w:sz w:val="28"/>
          <w:szCs w:val="28"/>
        </w:rPr>
      </w:pPr>
      <w:r>
        <w:rPr>
          <w:rFonts w:ascii="Times New Roman" w:eastAsia="Aptos" w:hAnsi="Times New Roman" w:cs="Times New Roman"/>
          <w:sz w:val="28"/>
          <w:szCs w:val="28"/>
        </w:rPr>
        <w:t>Д</w:t>
      </w:r>
      <w:r w:rsidR="00206689" w:rsidRPr="00206689">
        <w:rPr>
          <w:rFonts w:ascii="Times New Roman" w:eastAsia="Aptos" w:hAnsi="Times New Roman" w:cs="Times New Roman"/>
          <w:sz w:val="28"/>
          <w:szCs w:val="28"/>
        </w:rPr>
        <w:t xml:space="preserve">оказів на підтвердження своїх доводів </w:t>
      </w:r>
      <w:r>
        <w:rPr>
          <w:rFonts w:ascii="Times New Roman" w:eastAsia="Aptos" w:hAnsi="Times New Roman" w:cs="Times New Roman"/>
          <w:sz w:val="28"/>
          <w:szCs w:val="28"/>
        </w:rPr>
        <w:t xml:space="preserve">щодо порушення строків внесення відомостей до ЄРДР на виконання ухвали слідчого судді Шевченківського районного суду м. Полтави від 06.08.2026 у справі № 554/11041/26, неповноти  виконання вказаної ухали суду </w:t>
      </w:r>
      <w:r w:rsidR="00206689" w:rsidRPr="00206689">
        <w:rPr>
          <w:rFonts w:ascii="Times New Roman" w:eastAsia="Aptos" w:hAnsi="Times New Roman" w:cs="Times New Roman"/>
          <w:sz w:val="28"/>
          <w:szCs w:val="28"/>
        </w:rPr>
        <w:t>скаржником не надано.</w:t>
      </w:r>
    </w:p>
    <w:p w14:paraId="4C1E133B" w14:textId="77777777" w:rsidR="009B60FA" w:rsidRDefault="00BA5EE6" w:rsidP="009B60FA">
      <w:pPr>
        <w:widowControl w:val="0"/>
        <w:pBdr>
          <w:bottom w:val="single" w:sz="12" w:space="21" w:color="FFFFFF"/>
        </w:pBdr>
        <w:spacing w:after="0" w:line="240" w:lineRule="auto"/>
        <w:ind w:firstLine="709"/>
        <w:jc w:val="both"/>
        <w:rPr>
          <w:rFonts w:ascii="Times New Roman" w:eastAsia="Aptos" w:hAnsi="Times New Roman" w:cs="Times New Roman"/>
          <w:sz w:val="28"/>
          <w:szCs w:val="28"/>
        </w:rPr>
      </w:pPr>
      <w:r>
        <w:rPr>
          <w:rFonts w:ascii="Times New Roman" w:eastAsia="Aptos" w:hAnsi="Times New Roman" w:cs="Times New Roman"/>
          <w:sz w:val="28"/>
          <w:szCs w:val="28"/>
        </w:rPr>
        <w:t xml:space="preserve">З приводу доводів дисциплінарної скарги </w:t>
      </w:r>
      <w:r w:rsidR="00AF6928">
        <w:rPr>
          <w:rFonts w:ascii="Times New Roman" w:eastAsia="Aptos" w:hAnsi="Times New Roman" w:cs="Times New Roman"/>
          <w:sz w:val="28"/>
          <w:szCs w:val="28"/>
        </w:rPr>
        <w:t>щодо незгоди скаржника з визначеною прокурором правов</w:t>
      </w:r>
      <w:r w:rsidR="00904071">
        <w:rPr>
          <w:rFonts w:ascii="Times New Roman" w:eastAsia="Aptos" w:hAnsi="Times New Roman" w:cs="Times New Roman"/>
          <w:sz w:val="28"/>
          <w:szCs w:val="28"/>
        </w:rPr>
        <w:t>ою</w:t>
      </w:r>
      <w:r w:rsidR="00AF6928">
        <w:rPr>
          <w:rFonts w:ascii="Times New Roman" w:eastAsia="Aptos" w:hAnsi="Times New Roman" w:cs="Times New Roman"/>
          <w:sz w:val="28"/>
          <w:szCs w:val="28"/>
        </w:rPr>
        <w:t xml:space="preserve"> кваліфікаці</w:t>
      </w:r>
      <w:r w:rsidR="00904071">
        <w:rPr>
          <w:rFonts w:ascii="Times New Roman" w:eastAsia="Aptos" w:hAnsi="Times New Roman" w:cs="Times New Roman"/>
          <w:sz w:val="28"/>
          <w:szCs w:val="28"/>
        </w:rPr>
        <w:t>єю</w:t>
      </w:r>
      <w:r w:rsidR="00AF6928">
        <w:rPr>
          <w:rFonts w:ascii="Times New Roman" w:eastAsia="Aptos" w:hAnsi="Times New Roman" w:cs="Times New Roman"/>
          <w:sz w:val="28"/>
          <w:szCs w:val="28"/>
        </w:rPr>
        <w:t xml:space="preserve"> кримінальних правопорушень при внесенні відомостей до ЄРДР за заявою від 02.07.2026 необхідно зазначити наступне.</w:t>
      </w:r>
    </w:p>
    <w:p w14:paraId="5947C3FB" w14:textId="77777777" w:rsidR="009B60FA" w:rsidRDefault="005D1C1E" w:rsidP="009B60FA">
      <w:pPr>
        <w:widowControl w:val="0"/>
        <w:pBdr>
          <w:bottom w:val="single" w:sz="12" w:space="21" w:color="FFFFFF"/>
        </w:pBdr>
        <w:spacing w:after="0" w:line="240" w:lineRule="auto"/>
        <w:ind w:firstLine="709"/>
        <w:jc w:val="both"/>
        <w:rPr>
          <w:rFonts w:ascii="Times New Roman" w:eastAsia="Times New Roman" w:hAnsi="Times New Roman" w:cs="Times New Roman"/>
          <w:i/>
          <w:iCs/>
          <w:color w:val="000000"/>
          <w:kern w:val="0"/>
          <w:sz w:val="28"/>
          <w:szCs w:val="28"/>
          <w:lang w:eastAsia="uk-UA"/>
          <w14:ligatures w14:val="none"/>
        </w:rPr>
      </w:pPr>
      <w:r w:rsidRPr="00942948">
        <w:rPr>
          <w:rFonts w:ascii="Times New Roman" w:eastAsia="Times New Roman" w:hAnsi="Times New Roman" w:cs="Times New Roman"/>
          <w:color w:val="000000"/>
          <w:kern w:val="0"/>
          <w:sz w:val="28"/>
          <w:szCs w:val="28"/>
          <w:lang w:eastAsia="uk-UA"/>
          <w14:ligatures w14:val="none"/>
        </w:rPr>
        <w:t xml:space="preserve">Верховний Суд у своїй постанові від 30.01.2021 </w:t>
      </w:r>
      <w:r w:rsidR="00B12DB9" w:rsidRPr="00942948">
        <w:rPr>
          <w:rFonts w:ascii="Times New Roman" w:eastAsia="Times New Roman" w:hAnsi="Times New Roman" w:cs="Times New Roman"/>
          <w:color w:val="000000"/>
          <w:kern w:val="0"/>
          <w:sz w:val="28"/>
          <w:szCs w:val="28"/>
          <w:lang w:eastAsia="uk-UA"/>
          <w14:ligatures w14:val="none"/>
        </w:rPr>
        <w:t>(</w:t>
      </w:r>
      <w:r w:rsidRPr="00942948">
        <w:rPr>
          <w:rFonts w:ascii="Times New Roman" w:eastAsia="Times New Roman" w:hAnsi="Times New Roman" w:cs="Times New Roman"/>
          <w:color w:val="000000"/>
          <w:kern w:val="0"/>
          <w:sz w:val="28"/>
          <w:szCs w:val="28"/>
          <w:lang w:eastAsia="uk-UA"/>
          <w14:ligatures w14:val="none"/>
        </w:rPr>
        <w:t>справа № 556/450/18</w:t>
      </w:r>
      <w:r w:rsidR="00B12DB9" w:rsidRPr="00942948">
        <w:rPr>
          <w:rFonts w:ascii="Times New Roman" w:eastAsia="Times New Roman" w:hAnsi="Times New Roman" w:cs="Times New Roman"/>
          <w:color w:val="000000"/>
          <w:kern w:val="0"/>
          <w:sz w:val="28"/>
          <w:szCs w:val="28"/>
          <w:lang w:eastAsia="uk-UA"/>
          <w14:ligatures w14:val="none"/>
        </w:rPr>
        <w:t>)</w:t>
      </w:r>
      <w:r w:rsidRPr="00942948">
        <w:rPr>
          <w:rFonts w:ascii="Times New Roman" w:eastAsia="Times New Roman" w:hAnsi="Times New Roman" w:cs="Times New Roman"/>
          <w:color w:val="000000"/>
          <w:kern w:val="0"/>
          <w:sz w:val="28"/>
          <w:szCs w:val="28"/>
          <w:lang w:eastAsia="uk-UA"/>
          <w14:ligatures w14:val="none"/>
        </w:rPr>
        <w:t xml:space="preserve"> виснував,</w:t>
      </w:r>
      <w:r>
        <w:rPr>
          <w:rFonts w:ascii="Times New Roman" w:eastAsia="Times New Roman" w:hAnsi="Times New Roman" w:cs="Times New Roman"/>
          <w:color w:val="000000"/>
          <w:kern w:val="0"/>
          <w:sz w:val="27"/>
          <w:szCs w:val="27"/>
          <w:lang w:eastAsia="uk-UA"/>
          <w14:ligatures w14:val="none"/>
        </w:rPr>
        <w:t xml:space="preserve"> </w:t>
      </w:r>
      <w:r w:rsidRPr="00942948">
        <w:rPr>
          <w:rFonts w:ascii="Times New Roman" w:eastAsia="Times New Roman" w:hAnsi="Times New Roman" w:cs="Times New Roman"/>
          <w:color w:val="000000"/>
          <w:kern w:val="0"/>
          <w:sz w:val="28"/>
          <w:szCs w:val="28"/>
          <w:lang w:eastAsia="uk-UA"/>
          <w14:ligatures w14:val="none"/>
        </w:rPr>
        <w:t>що «</w:t>
      </w:r>
      <w:r w:rsidRPr="00942948">
        <w:rPr>
          <w:rFonts w:ascii="Times New Roman" w:eastAsia="Times New Roman" w:hAnsi="Times New Roman" w:cs="Times New Roman"/>
          <w:i/>
          <w:iCs/>
          <w:color w:val="000000"/>
          <w:kern w:val="0"/>
          <w:sz w:val="28"/>
          <w:szCs w:val="28"/>
          <w:lang w:eastAsia="uk-UA"/>
          <w14:ligatures w14:val="none"/>
        </w:rPr>
        <w:t>за змістом </w:t>
      </w:r>
      <w:hyperlink r:id="rId17" w:anchor="1659" w:tgtFrame="_blank" w:tooltip="Кримінальний процесуальний кодекс України; нормативно-правовий акт № 4651-VI від 13.04.2012, ВР України" w:history="1">
        <w:r w:rsidRPr="00942948">
          <w:rPr>
            <w:rFonts w:ascii="Times New Roman" w:eastAsia="Times New Roman" w:hAnsi="Times New Roman" w:cs="Times New Roman"/>
            <w:i/>
            <w:iCs/>
            <w:kern w:val="0"/>
            <w:sz w:val="28"/>
            <w:szCs w:val="28"/>
            <w:lang w:eastAsia="uk-UA"/>
            <w14:ligatures w14:val="none"/>
          </w:rPr>
          <w:t>ст. 214 КПК України</w:t>
        </w:r>
      </w:hyperlink>
      <w:r w:rsidRPr="00942948">
        <w:rPr>
          <w:rFonts w:ascii="Times New Roman" w:eastAsia="Times New Roman" w:hAnsi="Times New Roman" w:cs="Times New Roman"/>
          <w:i/>
          <w:iCs/>
          <w:color w:val="000000"/>
          <w:kern w:val="0"/>
          <w:sz w:val="28"/>
          <w:szCs w:val="28"/>
          <w:lang w:eastAsia="uk-UA"/>
          <w14:ligatures w14:val="none"/>
        </w:rPr>
        <w:t>, підставою для внесення відомостей про кримінальне правопорушення до ЄРДР та початку досудового розслідування є подання заяви, повідомлення про вчинене кримінальне правопорушення або самостійне виявлення слідчим, прокурором з будь-якого джерела обставин, що можуть свідчити про вчинення кримінального правопорушення.</w:t>
      </w:r>
    </w:p>
    <w:p w14:paraId="61803B3E" w14:textId="77777777" w:rsidR="009B60FA" w:rsidRDefault="005D1C1E" w:rsidP="009B60FA">
      <w:pPr>
        <w:widowControl w:val="0"/>
        <w:pBdr>
          <w:bottom w:val="single" w:sz="12" w:space="21" w:color="FFFFFF"/>
        </w:pBdr>
        <w:spacing w:after="0" w:line="240" w:lineRule="auto"/>
        <w:ind w:firstLine="709"/>
        <w:jc w:val="both"/>
        <w:rPr>
          <w:rFonts w:ascii="Times New Roman" w:eastAsia="Times New Roman" w:hAnsi="Times New Roman" w:cs="Times New Roman"/>
          <w:i/>
          <w:iCs/>
          <w:color w:val="000000"/>
          <w:kern w:val="0"/>
          <w:sz w:val="28"/>
          <w:szCs w:val="28"/>
          <w:lang w:eastAsia="uk-UA"/>
          <w14:ligatures w14:val="none"/>
        </w:rPr>
      </w:pPr>
      <w:r w:rsidRPr="00942948">
        <w:rPr>
          <w:rFonts w:ascii="Times New Roman" w:eastAsia="Times New Roman" w:hAnsi="Times New Roman" w:cs="Times New Roman"/>
          <w:i/>
          <w:iCs/>
          <w:color w:val="000000"/>
          <w:kern w:val="0"/>
          <w:sz w:val="28"/>
          <w:szCs w:val="28"/>
          <w:lang w:eastAsia="uk-UA"/>
          <w14:ligatures w14:val="none"/>
        </w:rPr>
        <w:t>Слідчий, прокурор, інша службова особа, уповноважена на прийняття та реєстрацію заяв і повідомлень про кримінальні правопорушення, зобов`язані прийняти та зареєструвати таку заяву чи повідомлення. Відмова у прийнятті та реєстрації заяви чи повідомлення про кримінальне правопорушення не допускається.</w:t>
      </w:r>
    </w:p>
    <w:p w14:paraId="432DC122" w14:textId="77777777" w:rsidR="009B60FA" w:rsidRDefault="005D1C1E" w:rsidP="009B60FA">
      <w:pPr>
        <w:widowControl w:val="0"/>
        <w:pBdr>
          <w:bottom w:val="single" w:sz="12" w:space="21" w:color="FFFFFF"/>
        </w:pBdr>
        <w:spacing w:after="0" w:line="240" w:lineRule="auto"/>
        <w:ind w:firstLine="709"/>
        <w:jc w:val="both"/>
        <w:rPr>
          <w:rFonts w:ascii="Times New Roman" w:eastAsia="Times New Roman" w:hAnsi="Times New Roman" w:cs="Times New Roman"/>
          <w:i/>
          <w:iCs/>
          <w:color w:val="000000"/>
          <w:kern w:val="0"/>
          <w:sz w:val="28"/>
          <w:szCs w:val="28"/>
          <w:lang w:eastAsia="uk-UA"/>
          <w14:ligatures w14:val="none"/>
        </w:rPr>
      </w:pPr>
      <w:r w:rsidRPr="00942948">
        <w:rPr>
          <w:rFonts w:ascii="Times New Roman" w:eastAsia="Times New Roman" w:hAnsi="Times New Roman" w:cs="Times New Roman"/>
          <w:i/>
          <w:iCs/>
          <w:color w:val="000000"/>
          <w:kern w:val="0"/>
          <w:sz w:val="28"/>
          <w:szCs w:val="28"/>
          <w:lang w:eastAsia="uk-UA"/>
          <w14:ligatures w14:val="none"/>
        </w:rPr>
        <w:t>Разом із цим слідчий, прокурор після прийняття та реєстрації заяви чи повідомлення про кримінальне правопорушення, виходячи з їх змісту, має перевірити достатність даних, що можуть свідчити про вчинення кримінального правопорушення, за наслідками чого ним приймається рішення про початок досудового розслідування шляхом внесення відповідних відомостей до ЄРДР.</w:t>
      </w:r>
    </w:p>
    <w:p w14:paraId="1228F67A" w14:textId="77777777" w:rsidR="009B60FA" w:rsidRDefault="005D1C1E" w:rsidP="009B60FA">
      <w:pPr>
        <w:widowControl w:val="0"/>
        <w:pBdr>
          <w:bottom w:val="single" w:sz="12" w:space="21" w:color="FFFFFF"/>
        </w:pBdr>
        <w:spacing w:after="0" w:line="240" w:lineRule="auto"/>
        <w:ind w:firstLine="709"/>
        <w:jc w:val="both"/>
        <w:rPr>
          <w:rFonts w:ascii="Times New Roman" w:eastAsia="Times New Roman" w:hAnsi="Times New Roman" w:cs="Times New Roman"/>
          <w:i/>
          <w:iCs/>
          <w:color w:val="000000"/>
          <w:kern w:val="0"/>
          <w:sz w:val="28"/>
          <w:szCs w:val="28"/>
          <w:lang w:eastAsia="uk-UA"/>
          <w14:ligatures w14:val="none"/>
        </w:rPr>
      </w:pPr>
      <w:r w:rsidRPr="00942948">
        <w:rPr>
          <w:rFonts w:ascii="Times New Roman" w:eastAsia="Times New Roman" w:hAnsi="Times New Roman" w:cs="Times New Roman"/>
          <w:b/>
          <w:i/>
          <w:iCs/>
          <w:color w:val="000000"/>
          <w:kern w:val="0"/>
          <w:sz w:val="28"/>
          <w:szCs w:val="28"/>
          <w:lang w:eastAsia="uk-UA"/>
          <w14:ligatures w14:val="none"/>
        </w:rPr>
        <w:t>Таким чином, підставою початку досудового розслідування є не будь-які прийняті та зареєстровані заяви, повідомлення, а лише ті з них, з яких вбачаються вагомі обставини, що можуть свідчити про вчинення кримінального правопорушення</w:t>
      </w:r>
      <w:r w:rsidRPr="00942948">
        <w:rPr>
          <w:rFonts w:ascii="Times New Roman" w:eastAsia="Times New Roman" w:hAnsi="Times New Roman" w:cs="Times New Roman"/>
          <w:i/>
          <w:iCs/>
          <w:color w:val="000000"/>
          <w:kern w:val="0"/>
          <w:sz w:val="28"/>
          <w:szCs w:val="28"/>
          <w:lang w:eastAsia="uk-UA"/>
          <w14:ligatures w14:val="none"/>
        </w:rPr>
        <w:t xml:space="preserve">, короткий виклад яких разом із прізвищем, ім`ям, по-батькові (найменуванням) потерпілого або заявника, серед іншого, </w:t>
      </w:r>
      <w:r w:rsidRPr="00942948">
        <w:rPr>
          <w:rFonts w:ascii="Times New Roman" w:eastAsia="Times New Roman" w:hAnsi="Times New Roman" w:cs="Times New Roman"/>
          <w:i/>
          <w:iCs/>
          <w:color w:val="000000"/>
          <w:kern w:val="0"/>
          <w:sz w:val="28"/>
          <w:szCs w:val="28"/>
          <w:lang w:eastAsia="uk-UA"/>
          <w14:ligatures w14:val="none"/>
        </w:rPr>
        <w:lastRenderedPageBreak/>
        <w:t>вноситься до ЄРДР».</w:t>
      </w:r>
    </w:p>
    <w:p w14:paraId="6D9D189E" w14:textId="77777777" w:rsidR="009B60FA" w:rsidRDefault="00EF151C" w:rsidP="009B60FA">
      <w:pPr>
        <w:widowControl w:val="0"/>
        <w:pBdr>
          <w:bottom w:val="single" w:sz="12" w:space="21" w:color="FFFFFF"/>
        </w:pBdr>
        <w:spacing w:after="0" w:line="240" w:lineRule="auto"/>
        <w:ind w:firstLine="709"/>
        <w:jc w:val="both"/>
        <w:rPr>
          <w:rFonts w:ascii="Times New Roman" w:hAnsi="Times New Roman" w:cs="Times New Roman"/>
          <w:b/>
          <w:bCs/>
          <w:sz w:val="28"/>
          <w:szCs w:val="28"/>
          <w:shd w:val="clear" w:color="auto" w:fill="FFFFFF"/>
        </w:rPr>
      </w:pPr>
      <w:r w:rsidRPr="00FC6F27">
        <w:rPr>
          <w:rFonts w:ascii="Times New Roman" w:eastAsia="Aptos" w:hAnsi="Times New Roman" w:cs="Times New Roman"/>
          <w:sz w:val="28"/>
          <w:szCs w:val="28"/>
        </w:rPr>
        <w:t xml:space="preserve">Статтею 214 КПК України передбачено, що до ЄРДР, зокрема, </w:t>
      </w:r>
      <w:r w:rsidRPr="00F42E75">
        <w:rPr>
          <w:rFonts w:ascii="Times New Roman" w:eastAsia="Aptos" w:hAnsi="Times New Roman" w:cs="Times New Roman"/>
          <w:b/>
          <w:bCs/>
          <w:sz w:val="28"/>
          <w:szCs w:val="28"/>
        </w:rPr>
        <w:t xml:space="preserve">вносяться відомості про попередню правову кваліфікацію </w:t>
      </w:r>
      <w:r w:rsidRPr="00F42E75">
        <w:rPr>
          <w:rFonts w:ascii="Times New Roman" w:hAnsi="Times New Roman" w:cs="Times New Roman"/>
          <w:b/>
          <w:bCs/>
          <w:sz w:val="28"/>
          <w:szCs w:val="28"/>
          <w:shd w:val="clear" w:color="auto" w:fill="FFFFFF"/>
        </w:rPr>
        <w:t>кримінального правопорушення з зазначенням статті (частини статті) закону України про кримінальну відповідальність.</w:t>
      </w:r>
    </w:p>
    <w:p w14:paraId="008FB880" w14:textId="77777777" w:rsidR="009B60FA" w:rsidRDefault="00F42E75" w:rsidP="009B60FA">
      <w:pPr>
        <w:widowControl w:val="0"/>
        <w:pBdr>
          <w:bottom w:val="single" w:sz="12" w:space="21" w:color="FFFFFF"/>
        </w:pBd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Правова кваліфікація кримінального правопорушення залежить від фактичних обставин справи та ознак конкретного складу злочину. Правова кваліфікація може змінюватись під час досудового розслідування та судового розгляду за певних обставин.</w:t>
      </w:r>
    </w:p>
    <w:p w14:paraId="35DD05D8" w14:textId="77777777" w:rsidR="009B60FA" w:rsidRPr="009B60FA" w:rsidRDefault="00FC6F27" w:rsidP="009B60FA">
      <w:pPr>
        <w:widowControl w:val="0"/>
        <w:pBdr>
          <w:bottom w:val="single" w:sz="12" w:space="21" w:color="FFFFFF"/>
        </w:pBdr>
        <w:spacing w:after="0" w:line="240" w:lineRule="auto"/>
        <w:ind w:firstLine="709"/>
        <w:jc w:val="both"/>
        <w:rPr>
          <w:rFonts w:ascii="Times New Roman" w:hAnsi="Times New Roman" w:cs="Times New Roman"/>
          <w:color w:val="000000"/>
          <w:sz w:val="28"/>
          <w:szCs w:val="28"/>
        </w:rPr>
      </w:pPr>
      <w:r w:rsidRPr="009B60FA">
        <w:rPr>
          <w:rFonts w:ascii="Times New Roman" w:hAnsi="Times New Roman" w:cs="Times New Roman"/>
          <w:color w:val="000000"/>
          <w:sz w:val="28"/>
          <w:szCs w:val="28"/>
        </w:rPr>
        <w:t xml:space="preserve">Незгода з правовою кваліфікацією кримінального правопорушення дає право особі звернутися із скаргою до слідчого судді </w:t>
      </w:r>
      <w:r w:rsidR="00DD146B" w:rsidRPr="009B60FA">
        <w:rPr>
          <w:rFonts w:ascii="Times New Roman" w:hAnsi="Times New Roman" w:cs="Times New Roman"/>
          <w:color w:val="000000"/>
          <w:sz w:val="28"/>
          <w:szCs w:val="28"/>
        </w:rPr>
        <w:t>або ж до прокурора вищого рівня у випадках, передбачених КПК України</w:t>
      </w:r>
      <w:r w:rsidRPr="009B60FA">
        <w:rPr>
          <w:rFonts w:ascii="Times New Roman" w:hAnsi="Times New Roman" w:cs="Times New Roman"/>
          <w:color w:val="000000"/>
          <w:sz w:val="28"/>
          <w:szCs w:val="28"/>
        </w:rPr>
        <w:t>.</w:t>
      </w:r>
    </w:p>
    <w:p w14:paraId="63345AFA" w14:textId="77777777" w:rsidR="009B60FA" w:rsidRDefault="00FC6F27" w:rsidP="009B60FA">
      <w:pPr>
        <w:widowControl w:val="0"/>
        <w:pBdr>
          <w:bottom w:val="single" w:sz="12" w:space="21" w:color="FFFFFF"/>
        </w:pBdr>
        <w:spacing w:after="0" w:line="240" w:lineRule="auto"/>
        <w:ind w:firstLine="709"/>
        <w:jc w:val="both"/>
        <w:rPr>
          <w:rFonts w:ascii="Times New Roman" w:hAnsi="Times New Roman" w:cs="Times New Roman"/>
          <w:color w:val="000000"/>
          <w:sz w:val="28"/>
          <w:szCs w:val="28"/>
        </w:rPr>
      </w:pPr>
      <w:r w:rsidRPr="009B60FA">
        <w:rPr>
          <w:rFonts w:ascii="Times New Roman" w:hAnsi="Times New Roman" w:cs="Times New Roman"/>
          <w:color w:val="000000"/>
          <w:sz w:val="28"/>
          <w:szCs w:val="28"/>
        </w:rPr>
        <w:t>Згідно з вимогами статей 303–307 КПК України скарги на рішення, дії чи бездіяльність слідчого або прокурора розглядаються слідчим суддею місцевого суду за правилами судового розгляду.</w:t>
      </w:r>
    </w:p>
    <w:p w14:paraId="43195E07" w14:textId="77777777" w:rsidR="009B60FA" w:rsidRPr="009B60FA" w:rsidRDefault="00FC6F27" w:rsidP="009B60FA">
      <w:pPr>
        <w:widowControl w:val="0"/>
        <w:pBdr>
          <w:bottom w:val="single" w:sz="12" w:space="21" w:color="FFFFFF"/>
        </w:pBdr>
        <w:spacing w:after="0" w:line="240" w:lineRule="auto"/>
        <w:ind w:firstLine="709"/>
        <w:jc w:val="both"/>
        <w:rPr>
          <w:rFonts w:ascii="Times New Roman" w:hAnsi="Times New Roman" w:cs="Times New Roman"/>
          <w:color w:val="000000"/>
          <w:sz w:val="28"/>
          <w:szCs w:val="28"/>
        </w:rPr>
      </w:pPr>
      <w:r w:rsidRPr="009B60FA">
        <w:rPr>
          <w:rFonts w:ascii="Times New Roman" w:hAnsi="Times New Roman" w:cs="Times New Roman"/>
          <w:color w:val="000000"/>
          <w:sz w:val="28"/>
          <w:szCs w:val="28"/>
        </w:rPr>
        <w:t xml:space="preserve">Згідно із ч. 2 ст. 369 КПК України судове рішення, у якому слідчий суддя, суд вирішує інші питання, викладається у формі ухвали. </w:t>
      </w:r>
    </w:p>
    <w:p w14:paraId="66B1B698" w14:textId="27C81D50" w:rsidR="00FC6F27" w:rsidRPr="009B60FA" w:rsidRDefault="00FC6F27" w:rsidP="009B60FA">
      <w:pPr>
        <w:widowControl w:val="0"/>
        <w:pBdr>
          <w:bottom w:val="single" w:sz="12" w:space="21" w:color="FFFFFF"/>
        </w:pBdr>
        <w:spacing w:after="0" w:line="240" w:lineRule="auto"/>
        <w:ind w:firstLine="709"/>
        <w:jc w:val="both"/>
        <w:rPr>
          <w:rFonts w:ascii="Times New Roman" w:hAnsi="Times New Roman" w:cs="Times New Roman"/>
          <w:color w:val="000000"/>
          <w:sz w:val="28"/>
          <w:szCs w:val="28"/>
        </w:rPr>
      </w:pPr>
      <w:r w:rsidRPr="009B60FA">
        <w:rPr>
          <w:rFonts w:ascii="Times New Roman" w:hAnsi="Times New Roman" w:cs="Times New Roman"/>
          <w:color w:val="000000"/>
          <w:sz w:val="28"/>
          <w:szCs w:val="28"/>
        </w:rPr>
        <w:t xml:space="preserve">До дисциплінарної скарги ухвала слідчого судді, у якій </w:t>
      </w:r>
      <w:r w:rsidR="00F42E75" w:rsidRPr="009B60FA">
        <w:rPr>
          <w:rFonts w:ascii="Times New Roman" w:hAnsi="Times New Roman" w:cs="Times New Roman"/>
          <w:color w:val="000000"/>
          <w:sz w:val="28"/>
          <w:szCs w:val="28"/>
        </w:rPr>
        <w:t xml:space="preserve">би </w:t>
      </w:r>
      <w:r w:rsidRPr="009B60FA">
        <w:rPr>
          <w:rFonts w:ascii="Times New Roman" w:hAnsi="Times New Roman" w:cs="Times New Roman"/>
          <w:color w:val="000000"/>
          <w:sz w:val="28"/>
          <w:szCs w:val="28"/>
        </w:rPr>
        <w:t>надавалас</w:t>
      </w:r>
      <w:r w:rsidR="00F42E75" w:rsidRPr="009B60FA">
        <w:rPr>
          <w:rFonts w:ascii="Times New Roman" w:hAnsi="Times New Roman" w:cs="Times New Roman"/>
          <w:color w:val="000000"/>
          <w:sz w:val="28"/>
          <w:szCs w:val="28"/>
        </w:rPr>
        <w:t xml:space="preserve">ь </w:t>
      </w:r>
      <w:r w:rsidRPr="009B60FA">
        <w:rPr>
          <w:rFonts w:ascii="Times New Roman" w:hAnsi="Times New Roman" w:cs="Times New Roman"/>
          <w:color w:val="000000"/>
          <w:sz w:val="28"/>
          <w:szCs w:val="28"/>
        </w:rPr>
        <w:t>оцінка діям (бездіяльності) або рішенням прокурора при визначенні правової кваліфікації кримінальн</w:t>
      </w:r>
      <w:r w:rsidR="00F42E75" w:rsidRPr="009B60FA">
        <w:rPr>
          <w:rFonts w:ascii="Times New Roman" w:hAnsi="Times New Roman" w:cs="Times New Roman"/>
          <w:color w:val="000000"/>
          <w:sz w:val="28"/>
          <w:szCs w:val="28"/>
        </w:rPr>
        <w:t>ого</w:t>
      </w:r>
      <w:r w:rsidRPr="009B60FA">
        <w:rPr>
          <w:rFonts w:ascii="Times New Roman" w:hAnsi="Times New Roman" w:cs="Times New Roman"/>
          <w:color w:val="000000"/>
          <w:sz w:val="28"/>
          <w:szCs w:val="28"/>
        </w:rPr>
        <w:t xml:space="preserve"> правопорушення</w:t>
      </w:r>
      <w:r w:rsidR="00F42E75" w:rsidRPr="009B60FA">
        <w:rPr>
          <w:rFonts w:ascii="Times New Roman" w:hAnsi="Times New Roman" w:cs="Times New Roman"/>
          <w:color w:val="000000"/>
          <w:sz w:val="28"/>
          <w:szCs w:val="28"/>
        </w:rPr>
        <w:t>,</w:t>
      </w:r>
      <w:r w:rsidRPr="009B60FA">
        <w:rPr>
          <w:rFonts w:ascii="Times New Roman" w:hAnsi="Times New Roman" w:cs="Times New Roman"/>
          <w:color w:val="000000"/>
          <w:sz w:val="28"/>
          <w:szCs w:val="28"/>
        </w:rPr>
        <w:t xml:space="preserve"> не долучен</w:t>
      </w:r>
      <w:r w:rsidR="00DD146B" w:rsidRPr="009B60FA">
        <w:rPr>
          <w:rFonts w:ascii="Times New Roman" w:hAnsi="Times New Roman" w:cs="Times New Roman"/>
          <w:color w:val="000000"/>
          <w:sz w:val="28"/>
          <w:szCs w:val="28"/>
        </w:rPr>
        <w:t>а</w:t>
      </w:r>
      <w:r w:rsidRPr="009B60FA">
        <w:rPr>
          <w:rFonts w:ascii="Times New Roman" w:hAnsi="Times New Roman" w:cs="Times New Roman"/>
          <w:color w:val="000000"/>
          <w:sz w:val="28"/>
          <w:szCs w:val="28"/>
        </w:rPr>
        <w:t xml:space="preserve"> та про наявність такої не зазначено.</w:t>
      </w:r>
    </w:p>
    <w:p w14:paraId="5A1CCAA1" w14:textId="772FC66B" w:rsidR="00206689" w:rsidRPr="00206689" w:rsidRDefault="00206689" w:rsidP="00FC6F27">
      <w:pPr>
        <w:widowControl w:val="0"/>
        <w:pBdr>
          <w:bottom w:val="single" w:sz="12" w:space="21" w:color="FFFFFF"/>
        </w:pBdr>
        <w:spacing w:after="0" w:line="240" w:lineRule="auto"/>
        <w:ind w:firstLine="708"/>
        <w:jc w:val="both"/>
        <w:rPr>
          <w:rFonts w:ascii="Times New Roman" w:eastAsia="Aptos" w:hAnsi="Times New Roman" w:cs="Times New Roman"/>
          <w:color w:val="000000"/>
          <w:sz w:val="28"/>
          <w:szCs w:val="28"/>
        </w:rPr>
      </w:pPr>
      <w:r w:rsidRPr="00FC6F27">
        <w:rPr>
          <w:rFonts w:ascii="Times New Roman" w:eastAsia="Aptos" w:hAnsi="Times New Roman" w:cs="Times New Roman"/>
          <w:color w:val="000000"/>
          <w:sz w:val="28"/>
          <w:szCs w:val="28"/>
        </w:rPr>
        <w:t>Прокурор у своїй процесуальній діяльності є самостійною процесуальною особою. Одночасно нормами закону встановлено</w:t>
      </w:r>
      <w:r w:rsidRPr="00206689">
        <w:rPr>
          <w:rFonts w:ascii="Times New Roman" w:eastAsia="Aptos" w:hAnsi="Times New Roman" w:cs="Times New Roman"/>
          <w:color w:val="000000"/>
          <w:sz w:val="28"/>
          <w:szCs w:val="28"/>
        </w:rPr>
        <w:t xml:space="preserve">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інакше це може бути </w:t>
      </w:r>
      <w:proofErr w:type="spellStart"/>
      <w:r w:rsidRPr="00206689">
        <w:rPr>
          <w:rFonts w:ascii="Times New Roman" w:eastAsia="Aptos" w:hAnsi="Times New Roman" w:cs="Times New Roman"/>
          <w:color w:val="000000"/>
          <w:sz w:val="28"/>
          <w:szCs w:val="28"/>
        </w:rPr>
        <w:t>розцінено</w:t>
      </w:r>
      <w:proofErr w:type="spellEnd"/>
      <w:r w:rsidRPr="00206689">
        <w:rPr>
          <w:rFonts w:ascii="Times New Roman" w:eastAsia="Aptos" w:hAnsi="Times New Roman" w:cs="Times New Roman"/>
          <w:color w:val="000000"/>
          <w:sz w:val="28"/>
          <w:szCs w:val="28"/>
        </w:rPr>
        <w:t xml:space="preserve"> як втручання у процесуальну діяльність прокурора. </w:t>
      </w:r>
    </w:p>
    <w:p w14:paraId="1D965A3B" w14:textId="1B7B7378" w:rsidR="00206689" w:rsidRPr="00206689" w:rsidRDefault="00206689" w:rsidP="00206689">
      <w:pPr>
        <w:widowControl w:val="0"/>
        <w:pBdr>
          <w:bottom w:val="single" w:sz="12" w:space="21" w:color="FFFFFF"/>
        </w:pBdr>
        <w:spacing w:after="0" w:line="240" w:lineRule="auto"/>
        <w:ind w:firstLine="708"/>
        <w:jc w:val="both"/>
        <w:rPr>
          <w:rFonts w:ascii="Times New Roman" w:eastAsia="Aptos" w:hAnsi="Times New Roman" w:cs="Times New Roman"/>
          <w:color w:val="000000"/>
          <w:sz w:val="28"/>
          <w:szCs w:val="28"/>
        </w:rPr>
      </w:pPr>
      <w:r w:rsidRPr="00206689">
        <w:rPr>
          <w:rFonts w:ascii="Times New Roman" w:eastAsia="Aptos" w:hAnsi="Times New Roman" w:cs="Times New Roman"/>
          <w:color w:val="000000"/>
          <w:sz w:val="28"/>
          <w:szCs w:val="28"/>
        </w:rPr>
        <w:t>Згідно чинного законодавства К</w:t>
      </w:r>
      <w:r w:rsidR="00AA3317">
        <w:rPr>
          <w:rFonts w:ascii="Times New Roman" w:eastAsia="Aptos" w:hAnsi="Times New Roman" w:cs="Times New Roman"/>
          <w:color w:val="000000"/>
          <w:sz w:val="28"/>
          <w:szCs w:val="28"/>
        </w:rPr>
        <w:t>ДКП</w:t>
      </w:r>
      <w:r w:rsidRPr="00206689">
        <w:rPr>
          <w:rFonts w:ascii="Times New Roman" w:eastAsia="Aptos" w:hAnsi="Times New Roman" w:cs="Times New Roman"/>
          <w:color w:val="000000"/>
          <w:sz w:val="28"/>
          <w:szCs w:val="28"/>
        </w:rPr>
        <w:t xml:space="preserve"> позбавлена можливості самостійно надавати правову оцінку законності чи незаконності рішень, дій чи бездіяльності прокурора у кримінальному провадженні, а тим більше рішень судів, які набрали законну силу, оскільки це виходить за межі її повноважень.</w:t>
      </w:r>
    </w:p>
    <w:p w14:paraId="0A0579E4" w14:textId="058CD8C1" w:rsidR="00206689" w:rsidRPr="00206689" w:rsidRDefault="00206689" w:rsidP="00206689">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206689">
        <w:rPr>
          <w:rFonts w:ascii="Times New Roman" w:eastAsia="Aptos" w:hAnsi="Times New Roman" w:cs="Times New Roman"/>
          <w:sz w:val="28"/>
          <w:szCs w:val="28"/>
        </w:rPr>
        <w:t>Зважаючи на викладене, твердження скаржника про невиконання чи неналежне виконання службових обов’язків прокурор</w:t>
      </w:r>
      <w:r w:rsidR="0032172B">
        <w:rPr>
          <w:rFonts w:ascii="Times New Roman" w:eastAsia="Aptos" w:hAnsi="Times New Roman" w:cs="Times New Roman"/>
          <w:sz w:val="28"/>
          <w:szCs w:val="28"/>
        </w:rPr>
        <w:t xml:space="preserve">ами Барановським Д.А. та </w:t>
      </w:r>
      <w:proofErr w:type="spellStart"/>
      <w:r w:rsidR="0032172B">
        <w:rPr>
          <w:rFonts w:ascii="Times New Roman" w:eastAsia="Aptos" w:hAnsi="Times New Roman" w:cs="Times New Roman"/>
          <w:sz w:val="28"/>
          <w:szCs w:val="28"/>
        </w:rPr>
        <w:t>Звягольським</w:t>
      </w:r>
      <w:proofErr w:type="spellEnd"/>
      <w:r w:rsidR="0032172B">
        <w:rPr>
          <w:rFonts w:ascii="Times New Roman" w:eastAsia="Aptos" w:hAnsi="Times New Roman" w:cs="Times New Roman"/>
          <w:sz w:val="28"/>
          <w:szCs w:val="28"/>
        </w:rPr>
        <w:t xml:space="preserve"> О.О.</w:t>
      </w:r>
      <w:r w:rsidRPr="00206689">
        <w:rPr>
          <w:rFonts w:ascii="Times New Roman" w:eastAsia="Aptos" w:hAnsi="Times New Roman" w:cs="Times New Roman"/>
          <w:sz w:val="28"/>
          <w:szCs w:val="28"/>
        </w:rPr>
        <w:t xml:space="preserve"> є суб’єктивним.</w:t>
      </w:r>
    </w:p>
    <w:p w14:paraId="0F21E391" w14:textId="7EEF23B5"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Щодо можливого вчинення прокурор</w:t>
      </w:r>
      <w:r w:rsidR="0032172B">
        <w:rPr>
          <w:rFonts w:ascii="Times New Roman" w:eastAsia="Calibri" w:hAnsi="Times New Roman" w:cs="Times New Roman"/>
          <w:kern w:val="0"/>
          <w:sz w:val="28"/>
          <w:szCs w:val="28"/>
          <w14:ligatures w14:val="none"/>
        </w:rPr>
        <w:t xml:space="preserve">ами </w:t>
      </w:r>
      <w:r w:rsidR="0032172B">
        <w:rPr>
          <w:rFonts w:ascii="Times New Roman" w:eastAsia="Aptos" w:hAnsi="Times New Roman" w:cs="Times New Roman"/>
          <w:sz w:val="28"/>
          <w:szCs w:val="28"/>
        </w:rPr>
        <w:t xml:space="preserve">Барановським Д.А. та </w:t>
      </w:r>
      <w:proofErr w:type="spellStart"/>
      <w:r w:rsidR="0032172B">
        <w:rPr>
          <w:rFonts w:ascii="Times New Roman" w:eastAsia="Aptos" w:hAnsi="Times New Roman" w:cs="Times New Roman"/>
          <w:sz w:val="28"/>
          <w:szCs w:val="28"/>
        </w:rPr>
        <w:t>Звягольським</w:t>
      </w:r>
      <w:proofErr w:type="spellEnd"/>
      <w:r w:rsidR="0032172B">
        <w:rPr>
          <w:rFonts w:ascii="Times New Roman" w:eastAsia="Aptos" w:hAnsi="Times New Roman" w:cs="Times New Roman"/>
          <w:sz w:val="28"/>
          <w:szCs w:val="28"/>
        </w:rPr>
        <w:t xml:space="preserve"> О.О.</w:t>
      </w:r>
      <w:r w:rsidRPr="00206689">
        <w:rPr>
          <w:rFonts w:ascii="Times New Roman" w:eastAsia="Calibri" w:hAnsi="Times New Roman" w:cs="Times New Roman"/>
          <w:kern w:val="0"/>
          <w:sz w:val="28"/>
          <w:szCs w:val="28"/>
          <w14:ligatures w14:val="none"/>
        </w:rPr>
        <w:t xml:space="preserve">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як про те зазначено у поданій дисциплінарній скарзі, то слід зазначити наступне.</w:t>
      </w:r>
    </w:p>
    <w:p w14:paraId="2223ECF2"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206689">
        <w:rPr>
          <w:rFonts w:ascii="Times New Roman" w:eastAsia="Aptos" w:hAnsi="Times New Roman" w:cs="Times New Roman"/>
          <w:sz w:val="28"/>
          <w:szCs w:val="28"/>
        </w:rPr>
        <w:t xml:space="preserve">Згідно п. 2 </w:t>
      </w:r>
      <w:proofErr w:type="spellStart"/>
      <w:r w:rsidRPr="00206689">
        <w:rPr>
          <w:rFonts w:ascii="Times New Roman" w:eastAsia="Aptos" w:hAnsi="Times New Roman" w:cs="Times New Roman"/>
          <w:sz w:val="28"/>
          <w:szCs w:val="28"/>
        </w:rPr>
        <w:t>розд</w:t>
      </w:r>
      <w:proofErr w:type="spellEnd"/>
      <w:r w:rsidRPr="00206689">
        <w:rPr>
          <w:rFonts w:ascii="Times New Roman" w:eastAsia="Aptos" w:hAnsi="Times New Roman" w:cs="Times New Roman"/>
          <w:sz w:val="28"/>
          <w:szCs w:val="28"/>
        </w:rPr>
        <w:t xml:space="preserve">. І Порядку організації роботи з питань внутрішньої безпеки в органах прокуратури, затвердженого наказом виконувача обов’язків Генерального прокурора 27.03.2025 № 69, до дій, що порочать звання прокурора і можуть викликати сумнів у його об’єктивності, неупередженості та </w:t>
      </w:r>
      <w:r w:rsidRPr="00206689">
        <w:rPr>
          <w:rFonts w:ascii="Times New Roman" w:eastAsia="Aptos" w:hAnsi="Times New Roman" w:cs="Times New Roman"/>
          <w:sz w:val="28"/>
          <w:szCs w:val="28"/>
        </w:rPr>
        <w:lastRenderedPageBreak/>
        <w:t xml:space="preserve">незалежності, у чесності та непідкупності органів прокуратури, належать: порушення прокурором вимог, заборон та обмежень, встановлених Законами України «Про запобігання корупції», «Про прокуратуру»; керування транспортними засобами у стані алкогольного чи наркотичного сп’яніння або відмова від проходження огляду з метою виявлення стану сп’яніння </w:t>
      </w:r>
      <w:r w:rsidRPr="00206689">
        <w:rPr>
          <w:rFonts w:ascii="Times New Roman" w:eastAsia="Aptos" w:hAnsi="Times New Roman" w:cs="Times New Roman"/>
          <w:sz w:val="28"/>
          <w:szCs w:val="28"/>
          <w:lang w:eastAsia="uk-UA"/>
        </w:rPr>
        <w:t>в установленому законодавством порядку</w:t>
      </w:r>
      <w:r w:rsidRPr="00206689">
        <w:rPr>
          <w:rFonts w:ascii="Times New Roman" w:eastAsia="Aptos" w:hAnsi="Times New Roman" w:cs="Times New Roman"/>
          <w:sz w:val="28"/>
          <w:szCs w:val="28"/>
        </w:rPr>
        <w:t>; неподання або несвоєчасне подання прокурором без поважних причин декларації доброчесності прокурора</w:t>
      </w:r>
      <w:bookmarkStart w:id="16" w:name="n364"/>
      <w:bookmarkEnd w:id="16"/>
      <w:r w:rsidRPr="00206689">
        <w:rPr>
          <w:rFonts w:ascii="Times New Roman" w:eastAsia="Aptos" w:hAnsi="Times New Roman" w:cs="Times New Roman"/>
          <w:sz w:val="28"/>
          <w:szCs w:val="28"/>
        </w:rPr>
        <w:t xml:space="preserve"> або зазначення у ній завідомо недостовірних (у тому числі неповних) тверджень;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5745CD64" w14:textId="636DFC59"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 xml:space="preserve">Крім того, відповідно до сталої практики </w:t>
      </w:r>
      <w:r w:rsidR="00F42E75">
        <w:rPr>
          <w:rFonts w:ascii="Times New Roman" w:eastAsia="Calibri" w:hAnsi="Times New Roman" w:cs="Times New Roman"/>
          <w:kern w:val="0"/>
          <w:sz w:val="28"/>
          <w:szCs w:val="28"/>
          <w14:ligatures w14:val="none"/>
        </w:rPr>
        <w:t>КДКП</w:t>
      </w:r>
      <w:r w:rsidRPr="00206689">
        <w:rPr>
          <w:rFonts w:ascii="Times New Roman" w:eastAsia="Calibri" w:hAnsi="Times New Roman" w:cs="Times New Roman"/>
          <w:kern w:val="0"/>
          <w:sz w:val="28"/>
          <w:szCs w:val="28"/>
          <w14:ligatures w14:val="none"/>
        </w:rPr>
        <w:t>,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2BE54820" w14:textId="0CD83E94"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Разом із цим, у дисциплінарній скарзі не наведено конкретних відомостей, які б вказали на можливе вчинення прокурор</w:t>
      </w:r>
      <w:r w:rsidR="0032172B">
        <w:rPr>
          <w:rFonts w:ascii="Times New Roman" w:eastAsia="Calibri" w:hAnsi="Times New Roman" w:cs="Times New Roman"/>
          <w:kern w:val="0"/>
          <w:sz w:val="28"/>
          <w:szCs w:val="28"/>
          <w14:ligatures w14:val="none"/>
        </w:rPr>
        <w:t xml:space="preserve">ами </w:t>
      </w:r>
      <w:r w:rsidR="0032172B">
        <w:rPr>
          <w:rFonts w:ascii="Times New Roman" w:eastAsia="Aptos" w:hAnsi="Times New Roman" w:cs="Times New Roman"/>
          <w:sz w:val="28"/>
          <w:szCs w:val="28"/>
        </w:rPr>
        <w:t xml:space="preserve">Барановським Д.А. та </w:t>
      </w:r>
      <w:proofErr w:type="spellStart"/>
      <w:r w:rsidR="0032172B">
        <w:rPr>
          <w:rFonts w:ascii="Times New Roman" w:eastAsia="Aptos" w:hAnsi="Times New Roman" w:cs="Times New Roman"/>
          <w:sz w:val="28"/>
          <w:szCs w:val="28"/>
        </w:rPr>
        <w:t>Звягольським</w:t>
      </w:r>
      <w:proofErr w:type="spellEnd"/>
      <w:r w:rsidR="0032172B">
        <w:rPr>
          <w:rFonts w:ascii="Times New Roman" w:eastAsia="Aptos" w:hAnsi="Times New Roman" w:cs="Times New Roman"/>
          <w:sz w:val="28"/>
          <w:szCs w:val="28"/>
        </w:rPr>
        <w:t xml:space="preserve"> О.О.</w:t>
      </w:r>
      <w:r w:rsidRPr="00206689">
        <w:rPr>
          <w:rFonts w:ascii="Times New Roman" w:eastAsia="Calibri" w:hAnsi="Times New Roman" w:cs="Times New Roman"/>
          <w:kern w:val="0"/>
          <w:sz w:val="28"/>
          <w:szCs w:val="28"/>
          <w14:ligatures w14:val="none"/>
        </w:rPr>
        <w:t xml:space="preserve"> вищезазначених дій. </w:t>
      </w:r>
    </w:p>
    <w:p w14:paraId="160CC274"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shd w:val="clear" w:color="auto" w:fill="FFFFFF"/>
          <w14:ligatures w14:val="none"/>
        </w:rPr>
      </w:pPr>
      <w:r w:rsidRPr="00206689">
        <w:rPr>
          <w:rFonts w:ascii="Times New Roman" w:eastAsia="Aptos" w:hAnsi="Times New Roman" w:cs="Times New Roman"/>
          <w:color w:val="000000"/>
          <w:sz w:val="28"/>
          <w:szCs w:val="28"/>
        </w:rPr>
        <w:t>Інші мотиви та аргументи скаржника зводяться до тлумачення норм законодавства з посиланням на власну оцінку обставин справи.</w:t>
      </w:r>
    </w:p>
    <w:p w14:paraId="028C92EB" w14:textId="77777777"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shd w:val="clear" w:color="auto" w:fill="FFFFFF"/>
          <w14:ligatures w14:val="none"/>
        </w:rPr>
      </w:pPr>
      <w:r w:rsidRPr="00206689">
        <w:rPr>
          <w:rFonts w:ascii="Times New Roman" w:eastAsia="Calibri" w:hAnsi="Times New Roman" w:cs="Times New Roman"/>
          <w:color w:val="000000"/>
          <w:kern w:val="0"/>
          <w:sz w:val="28"/>
          <w:szCs w:val="28"/>
          <w:shd w:val="clear" w:color="auto" w:fill="FFFFFF"/>
          <w:lang w:eastAsia="ru-RU"/>
          <w14:ligatures w14:val="none"/>
        </w:rPr>
        <w:t xml:space="preserve">Нормами Закону визначено, що </w:t>
      </w:r>
      <w:r w:rsidRPr="00206689">
        <w:rPr>
          <w:rFonts w:ascii="Times New Roman" w:eastAsia="Calibri" w:hAnsi="Times New Roman" w:cs="Times New Roman"/>
          <w:color w:val="000000"/>
          <w:kern w:val="0"/>
          <w:sz w:val="28"/>
          <w:szCs w:val="28"/>
          <w:shd w:val="clear" w:color="auto" w:fill="FFFFFF"/>
          <w14:ligatures w14:val="none"/>
        </w:rPr>
        <w:t>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конкретні відомості про вчинення прокурором дисциплінарного проступку, однак скаржник таких відомостей не надав.</w:t>
      </w:r>
    </w:p>
    <w:p w14:paraId="65ECEC61" w14:textId="432710B4" w:rsidR="00206689" w:rsidRP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206689">
        <w:rPr>
          <w:rFonts w:ascii="Times New Roman" w:eastAsia="Calibri" w:hAnsi="Times New Roman" w:cs="Times New Roman"/>
          <w:color w:val="000000"/>
          <w:kern w:val="0"/>
          <w:sz w:val="28"/>
          <w:szCs w:val="28"/>
          <w14:ligatures w14:val="none"/>
        </w:rPr>
        <w:t>На підставі викладеного вважаю, що дисциплінарна скарга не містить відомостей про наявність ознак дисциплінарного проступку, вчиненого конкретним</w:t>
      </w:r>
      <w:r w:rsidR="0032172B">
        <w:rPr>
          <w:rFonts w:ascii="Times New Roman" w:eastAsia="Calibri" w:hAnsi="Times New Roman" w:cs="Times New Roman"/>
          <w:color w:val="000000"/>
          <w:kern w:val="0"/>
          <w:sz w:val="28"/>
          <w:szCs w:val="28"/>
          <w14:ligatures w14:val="none"/>
        </w:rPr>
        <w:t>и</w:t>
      </w:r>
      <w:r w:rsidRPr="00206689">
        <w:rPr>
          <w:rFonts w:ascii="Times New Roman" w:eastAsia="Calibri" w:hAnsi="Times New Roman" w:cs="Times New Roman"/>
          <w:color w:val="000000"/>
          <w:kern w:val="0"/>
          <w:sz w:val="28"/>
          <w:szCs w:val="28"/>
          <w14:ligatures w14:val="none"/>
        </w:rPr>
        <w:t xml:space="preserve"> </w:t>
      </w:r>
      <w:r w:rsidRPr="00206689">
        <w:rPr>
          <w:rFonts w:ascii="Times New Roman" w:eastAsia="Calibri" w:hAnsi="Times New Roman" w:cs="Times New Roman"/>
          <w:kern w:val="0"/>
          <w:sz w:val="28"/>
          <w:szCs w:val="28"/>
          <w14:ligatures w14:val="none"/>
        </w:rPr>
        <w:t>прокурор</w:t>
      </w:r>
      <w:r w:rsidR="0032172B">
        <w:rPr>
          <w:rFonts w:ascii="Times New Roman" w:eastAsia="Calibri" w:hAnsi="Times New Roman" w:cs="Times New Roman"/>
          <w:kern w:val="0"/>
          <w:sz w:val="28"/>
          <w:szCs w:val="28"/>
          <w14:ligatures w14:val="none"/>
        </w:rPr>
        <w:t>ами</w:t>
      </w:r>
      <w:r w:rsidRPr="00206689">
        <w:rPr>
          <w:rFonts w:ascii="Times New Roman" w:eastAsia="Calibri" w:hAnsi="Times New Roman" w:cs="Times New Roman"/>
          <w:color w:val="000000"/>
          <w:kern w:val="0"/>
          <w:sz w:val="28"/>
          <w:szCs w:val="28"/>
          <w14:ligatures w14:val="none"/>
        </w:rPr>
        <w:t xml:space="preserve">. </w:t>
      </w:r>
    </w:p>
    <w:p w14:paraId="4D35291F" w14:textId="5EFA644D" w:rsidR="00206689" w:rsidRDefault="00206689" w:rsidP="00206689">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Відтак, керуючись ст. ст. 44 – 46, 48 Закону, п. п. 28, 98 Положенн</w:t>
      </w:r>
      <w:r w:rsidR="00F42E75">
        <w:rPr>
          <w:rFonts w:ascii="Times New Roman" w:eastAsia="Calibri" w:hAnsi="Times New Roman" w:cs="Times New Roman"/>
          <w:kern w:val="0"/>
          <w:sz w:val="28"/>
          <w:szCs w:val="28"/>
          <w14:ligatures w14:val="none"/>
        </w:rPr>
        <w:t>я</w:t>
      </w:r>
      <w:r w:rsidRPr="00206689">
        <w:rPr>
          <w:rFonts w:ascii="Times New Roman" w:eastAsia="Calibri" w:hAnsi="Times New Roman" w:cs="Times New Roman"/>
          <w:kern w:val="0"/>
          <w:sz w:val="28"/>
          <w:szCs w:val="28"/>
          <w14:ligatures w14:val="none"/>
        </w:rPr>
        <w:t>,</w:t>
      </w:r>
    </w:p>
    <w:p w14:paraId="00F67546" w14:textId="77777777" w:rsidR="0032172B" w:rsidRDefault="00206689" w:rsidP="00942948">
      <w:pPr>
        <w:widowControl w:val="0"/>
        <w:pBdr>
          <w:bottom w:val="single" w:sz="12" w:space="21" w:color="FFFFFF"/>
        </w:pBdr>
        <w:spacing w:before="120" w:after="120" w:line="240" w:lineRule="auto"/>
        <w:ind w:firstLine="709"/>
        <w:jc w:val="center"/>
        <w:rPr>
          <w:rFonts w:ascii="Times New Roman" w:eastAsia="Calibri" w:hAnsi="Times New Roman" w:cs="Times New Roman"/>
          <w:b/>
          <w:kern w:val="0"/>
          <w:sz w:val="28"/>
          <w:szCs w:val="28"/>
          <w14:ligatures w14:val="none"/>
        </w:rPr>
      </w:pPr>
      <w:r w:rsidRPr="00206689">
        <w:rPr>
          <w:rFonts w:ascii="Times New Roman" w:eastAsia="Calibri" w:hAnsi="Times New Roman" w:cs="Times New Roman"/>
          <w:b/>
          <w:kern w:val="0"/>
          <w:sz w:val="28"/>
          <w:szCs w:val="28"/>
          <w14:ligatures w14:val="none"/>
        </w:rPr>
        <w:lastRenderedPageBreak/>
        <w:t>В И Р І Ш И Л А:</w:t>
      </w:r>
    </w:p>
    <w:p w14:paraId="60436B75" w14:textId="0676E23A" w:rsidR="0032172B" w:rsidRPr="00206689" w:rsidRDefault="00206689" w:rsidP="0032172B">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206689">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32172B">
        <w:rPr>
          <w:rFonts w:ascii="Times New Roman" w:eastAsia="Calibri" w:hAnsi="Times New Roman" w:cs="Times New Roman"/>
          <w:kern w:val="0"/>
          <w:sz w:val="28"/>
          <w:szCs w:val="28"/>
          <w14:ligatures w14:val="none"/>
        </w:rPr>
        <w:t xml:space="preserve">керівника Полтавської спеціалізованої прокуратури у сфері оборони Центрального регіону Барановського Дмитра Анатолійовича та прокурора Полтавської спеціалізованої прокуратури у сфері оборони Центрального регіону </w:t>
      </w:r>
      <w:proofErr w:type="spellStart"/>
      <w:r w:rsidR="0032172B">
        <w:rPr>
          <w:rFonts w:ascii="Times New Roman" w:eastAsia="Calibri" w:hAnsi="Times New Roman" w:cs="Times New Roman"/>
          <w:kern w:val="0"/>
          <w:sz w:val="28"/>
          <w:szCs w:val="28"/>
          <w14:ligatures w14:val="none"/>
        </w:rPr>
        <w:t>Звягольського</w:t>
      </w:r>
      <w:proofErr w:type="spellEnd"/>
      <w:r w:rsidR="0032172B">
        <w:rPr>
          <w:rFonts w:ascii="Times New Roman" w:eastAsia="Calibri" w:hAnsi="Times New Roman" w:cs="Times New Roman"/>
          <w:kern w:val="0"/>
          <w:sz w:val="28"/>
          <w:szCs w:val="28"/>
          <w14:ligatures w14:val="none"/>
        </w:rPr>
        <w:t xml:space="preserve"> Олександра Олександровича.</w:t>
      </w:r>
    </w:p>
    <w:p w14:paraId="66609622" w14:textId="32DA8DB3" w:rsidR="00206689" w:rsidRPr="0006081B" w:rsidRDefault="00206689" w:rsidP="0006081B">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206689">
        <w:rPr>
          <w:rFonts w:ascii="Times New Roman" w:eastAsia="Calibri" w:hAnsi="Times New Roman" w:cs="Times New Roman"/>
          <w:kern w:val="0"/>
          <w:sz w:val="28"/>
          <w:szCs w:val="28"/>
          <w14:ligatures w14:val="none"/>
        </w:rPr>
        <w:t>Рішення направити автору скарги та прокурор</w:t>
      </w:r>
      <w:r w:rsidR="0032172B">
        <w:rPr>
          <w:rFonts w:ascii="Times New Roman" w:eastAsia="Calibri" w:hAnsi="Times New Roman" w:cs="Times New Roman"/>
          <w:kern w:val="0"/>
          <w:sz w:val="28"/>
          <w:szCs w:val="28"/>
          <w14:ligatures w14:val="none"/>
        </w:rPr>
        <w:t>ам</w:t>
      </w:r>
      <w:r w:rsidRPr="00206689">
        <w:rPr>
          <w:rFonts w:ascii="Times New Roman" w:eastAsia="Calibri" w:hAnsi="Times New Roman" w:cs="Times New Roman"/>
          <w:kern w:val="0"/>
          <w:sz w:val="28"/>
          <w:szCs w:val="28"/>
          <w14:ligatures w14:val="none"/>
        </w:rPr>
        <w:t>.</w:t>
      </w:r>
    </w:p>
    <w:p w14:paraId="226C8C11" w14:textId="77777777" w:rsidR="00206689" w:rsidRPr="00206689" w:rsidRDefault="00206689" w:rsidP="00206689">
      <w:pPr>
        <w:widowControl w:val="0"/>
        <w:pBdr>
          <w:bottom w:val="single" w:sz="12" w:space="31" w:color="FFFFFF"/>
        </w:pBdr>
        <w:spacing w:after="120" w:line="240" w:lineRule="auto"/>
        <w:ind w:right="-284"/>
        <w:contextualSpacing/>
        <w:jc w:val="both"/>
        <w:rPr>
          <w:rFonts w:ascii="Times New Roman" w:eastAsia="Calibri" w:hAnsi="Times New Roman" w:cs="Times New Roman"/>
          <w:b/>
          <w:kern w:val="0"/>
          <w:sz w:val="28"/>
          <w:szCs w:val="28"/>
          <w14:ligatures w14:val="none"/>
        </w:rPr>
      </w:pPr>
      <w:r w:rsidRPr="00206689">
        <w:rPr>
          <w:rFonts w:ascii="Times New Roman" w:eastAsia="Calibri" w:hAnsi="Times New Roman" w:cs="Times New Roman"/>
          <w:b/>
          <w:kern w:val="0"/>
          <w:sz w:val="28"/>
          <w:szCs w:val="28"/>
          <w14:ligatures w14:val="none"/>
        </w:rPr>
        <w:t>Член Кваліфікаційно-дисциплінарної</w:t>
      </w:r>
    </w:p>
    <w:p w14:paraId="3946295D" w14:textId="77777777" w:rsidR="00206689" w:rsidRPr="00206689" w:rsidRDefault="00206689" w:rsidP="00206689">
      <w:pPr>
        <w:widowControl w:val="0"/>
        <w:pBdr>
          <w:bottom w:val="single" w:sz="12" w:space="31" w:color="FFFFFF"/>
        </w:pBdr>
        <w:spacing w:after="120" w:line="240" w:lineRule="auto"/>
        <w:ind w:right="-284"/>
        <w:contextualSpacing/>
        <w:jc w:val="both"/>
        <w:rPr>
          <w:rFonts w:ascii="Calibri" w:eastAsia="Calibri" w:hAnsi="Calibri" w:cs="Times New Roman"/>
          <w:kern w:val="0"/>
          <w:sz w:val="22"/>
          <w:szCs w:val="22"/>
          <w14:ligatures w14:val="none"/>
        </w:rPr>
      </w:pPr>
      <w:r w:rsidRPr="00206689">
        <w:rPr>
          <w:rFonts w:ascii="Times New Roman" w:eastAsia="Calibri" w:hAnsi="Times New Roman" w:cs="Times New Roman"/>
          <w:b/>
          <w:kern w:val="0"/>
          <w:sz w:val="28"/>
          <w:szCs w:val="28"/>
          <w14:ligatures w14:val="none"/>
        </w:rPr>
        <w:t>комісії прокурорів                                                                 Тетяна СТЕПАНОВА</w:t>
      </w:r>
    </w:p>
    <w:p w14:paraId="08A73B3D" w14:textId="77777777" w:rsidR="00206689" w:rsidRDefault="00206689"/>
    <w:sectPr w:rsidR="00206689" w:rsidSect="00206689">
      <w:headerReference w:type="default" r:id="rId18"/>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91B3B" w14:textId="77777777" w:rsidR="00E77E1F" w:rsidRDefault="00E77E1F" w:rsidP="00FC6F27">
      <w:pPr>
        <w:spacing w:after="0" w:line="240" w:lineRule="auto"/>
      </w:pPr>
      <w:r>
        <w:separator/>
      </w:r>
    </w:p>
  </w:endnote>
  <w:endnote w:type="continuationSeparator" w:id="0">
    <w:p w14:paraId="51CCAAC7" w14:textId="77777777" w:rsidR="00E77E1F" w:rsidRDefault="00E77E1F" w:rsidP="00FC6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B7DEF" w14:textId="77777777" w:rsidR="00E77E1F" w:rsidRDefault="00E77E1F" w:rsidP="00FC6F27">
      <w:pPr>
        <w:spacing w:after="0" w:line="240" w:lineRule="auto"/>
      </w:pPr>
      <w:r>
        <w:separator/>
      </w:r>
    </w:p>
  </w:footnote>
  <w:footnote w:type="continuationSeparator" w:id="0">
    <w:p w14:paraId="083F92C4" w14:textId="77777777" w:rsidR="00E77E1F" w:rsidRDefault="00E77E1F" w:rsidP="00FC6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45892F8" w14:textId="101AF594" w:rsidR="00206689" w:rsidRDefault="00206689" w:rsidP="00FE45BA">
        <w:pPr>
          <w:pStyle w:val="ac"/>
          <w:jc w:val="center"/>
        </w:pPr>
        <w:r>
          <w:fldChar w:fldCharType="begin"/>
        </w:r>
        <w:r>
          <w:instrText>PAGE   \* MERGEFORMAT</w:instrText>
        </w:r>
        <w:r>
          <w:fldChar w:fldCharType="separate"/>
        </w:r>
        <w:r w:rsidR="00942948" w:rsidRPr="00942948">
          <w:rPr>
            <w:noProof/>
            <w:lang w:val="ru-RU"/>
          </w:rPr>
          <w:t>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689"/>
    <w:rsid w:val="00035347"/>
    <w:rsid w:val="000474D9"/>
    <w:rsid w:val="0006081B"/>
    <w:rsid w:val="000967D4"/>
    <w:rsid w:val="000A42B5"/>
    <w:rsid w:val="000F5B54"/>
    <w:rsid w:val="001C60B5"/>
    <w:rsid w:val="00206689"/>
    <w:rsid w:val="00320FF6"/>
    <w:rsid w:val="0032172B"/>
    <w:rsid w:val="003B7B13"/>
    <w:rsid w:val="003E3BE3"/>
    <w:rsid w:val="00436230"/>
    <w:rsid w:val="00456EFE"/>
    <w:rsid w:val="0046075A"/>
    <w:rsid w:val="00483061"/>
    <w:rsid w:val="004F39B7"/>
    <w:rsid w:val="00507B03"/>
    <w:rsid w:val="005836F8"/>
    <w:rsid w:val="00587034"/>
    <w:rsid w:val="005909C8"/>
    <w:rsid w:val="005D1C1E"/>
    <w:rsid w:val="005E1456"/>
    <w:rsid w:val="0068696D"/>
    <w:rsid w:val="00697DC1"/>
    <w:rsid w:val="006A5DFF"/>
    <w:rsid w:val="006D4653"/>
    <w:rsid w:val="006F4AFC"/>
    <w:rsid w:val="00712CE2"/>
    <w:rsid w:val="007627AD"/>
    <w:rsid w:val="007B45C7"/>
    <w:rsid w:val="00815B0F"/>
    <w:rsid w:val="008368B0"/>
    <w:rsid w:val="008643D0"/>
    <w:rsid w:val="008C4294"/>
    <w:rsid w:val="008E7CF3"/>
    <w:rsid w:val="009020E6"/>
    <w:rsid w:val="00904071"/>
    <w:rsid w:val="0094085A"/>
    <w:rsid w:val="009418DD"/>
    <w:rsid w:val="00942948"/>
    <w:rsid w:val="00991AF7"/>
    <w:rsid w:val="009B60FA"/>
    <w:rsid w:val="009C1537"/>
    <w:rsid w:val="009F7672"/>
    <w:rsid w:val="00A17171"/>
    <w:rsid w:val="00A9678F"/>
    <w:rsid w:val="00AA3317"/>
    <w:rsid w:val="00AC601B"/>
    <w:rsid w:val="00AF6928"/>
    <w:rsid w:val="00B00000"/>
    <w:rsid w:val="00B12DB9"/>
    <w:rsid w:val="00B237F6"/>
    <w:rsid w:val="00B8273E"/>
    <w:rsid w:val="00B85531"/>
    <w:rsid w:val="00B95332"/>
    <w:rsid w:val="00BA5EE6"/>
    <w:rsid w:val="00BF0AA5"/>
    <w:rsid w:val="00BF5F9A"/>
    <w:rsid w:val="00C77809"/>
    <w:rsid w:val="00CC3455"/>
    <w:rsid w:val="00CD7E4C"/>
    <w:rsid w:val="00CE738B"/>
    <w:rsid w:val="00D06C46"/>
    <w:rsid w:val="00D674E9"/>
    <w:rsid w:val="00DA6837"/>
    <w:rsid w:val="00DC09CA"/>
    <w:rsid w:val="00DD146B"/>
    <w:rsid w:val="00E44AC3"/>
    <w:rsid w:val="00E676DC"/>
    <w:rsid w:val="00E77E1F"/>
    <w:rsid w:val="00EC52D6"/>
    <w:rsid w:val="00EE4CC5"/>
    <w:rsid w:val="00EF151C"/>
    <w:rsid w:val="00EF51B3"/>
    <w:rsid w:val="00F20570"/>
    <w:rsid w:val="00F42E75"/>
    <w:rsid w:val="00FC6F27"/>
    <w:rsid w:val="00FF2D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A4ACB"/>
  <w15:chartTrackingRefBased/>
  <w15:docId w15:val="{9A973B2F-B962-4C3B-AD61-BEFC3DBC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06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06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0668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0668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0668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066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066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066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066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668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0668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0668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0668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0668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066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06689"/>
    <w:rPr>
      <w:rFonts w:eastAsiaTheme="majorEastAsia" w:cstheme="majorBidi"/>
      <w:color w:val="595959" w:themeColor="text1" w:themeTint="A6"/>
    </w:rPr>
  </w:style>
  <w:style w:type="character" w:customStyle="1" w:styleId="80">
    <w:name w:val="Заголовок 8 Знак"/>
    <w:basedOn w:val="a0"/>
    <w:link w:val="8"/>
    <w:uiPriority w:val="9"/>
    <w:semiHidden/>
    <w:rsid w:val="002066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06689"/>
    <w:rPr>
      <w:rFonts w:eastAsiaTheme="majorEastAsia" w:cstheme="majorBidi"/>
      <w:color w:val="272727" w:themeColor="text1" w:themeTint="D8"/>
    </w:rPr>
  </w:style>
  <w:style w:type="paragraph" w:styleId="a3">
    <w:name w:val="Title"/>
    <w:basedOn w:val="a"/>
    <w:next w:val="a"/>
    <w:link w:val="a4"/>
    <w:uiPriority w:val="10"/>
    <w:qFormat/>
    <w:rsid w:val="00206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066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66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066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06689"/>
    <w:pPr>
      <w:spacing w:before="160"/>
      <w:jc w:val="center"/>
    </w:pPr>
    <w:rPr>
      <w:i/>
      <w:iCs/>
      <w:color w:val="404040" w:themeColor="text1" w:themeTint="BF"/>
    </w:rPr>
  </w:style>
  <w:style w:type="character" w:customStyle="1" w:styleId="22">
    <w:name w:val="Цитата 2 Знак"/>
    <w:basedOn w:val="a0"/>
    <w:link w:val="21"/>
    <w:uiPriority w:val="29"/>
    <w:rsid w:val="00206689"/>
    <w:rPr>
      <w:i/>
      <w:iCs/>
      <w:color w:val="404040" w:themeColor="text1" w:themeTint="BF"/>
    </w:rPr>
  </w:style>
  <w:style w:type="paragraph" w:styleId="a7">
    <w:name w:val="List Paragraph"/>
    <w:basedOn w:val="a"/>
    <w:uiPriority w:val="34"/>
    <w:qFormat/>
    <w:rsid w:val="00206689"/>
    <w:pPr>
      <w:ind w:left="720"/>
      <w:contextualSpacing/>
    </w:pPr>
  </w:style>
  <w:style w:type="character" w:styleId="a8">
    <w:name w:val="Intense Emphasis"/>
    <w:basedOn w:val="a0"/>
    <w:uiPriority w:val="21"/>
    <w:qFormat/>
    <w:rsid w:val="00206689"/>
    <w:rPr>
      <w:i/>
      <w:iCs/>
      <w:color w:val="0F4761" w:themeColor="accent1" w:themeShade="BF"/>
    </w:rPr>
  </w:style>
  <w:style w:type="paragraph" w:styleId="a9">
    <w:name w:val="Intense Quote"/>
    <w:basedOn w:val="a"/>
    <w:next w:val="a"/>
    <w:link w:val="aa"/>
    <w:uiPriority w:val="30"/>
    <w:qFormat/>
    <w:rsid w:val="00206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06689"/>
    <w:rPr>
      <w:i/>
      <w:iCs/>
      <w:color w:val="0F4761" w:themeColor="accent1" w:themeShade="BF"/>
    </w:rPr>
  </w:style>
  <w:style w:type="character" w:styleId="ab">
    <w:name w:val="Intense Reference"/>
    <w:basedOn w:val="a0"/>
    <w:uiPriority w:val="32"/>
    <w:qFormat/>
    <w:rsid w:val="00206689"/>
    <w:rPr>
      <w:b/>
      <w:bCs/>
      <w:smallCaps/>
      <w:color w:val="0F4761" w:themeColor="accent1" w:themeShade="BF"/>
      <w:spacing w:val="5"/>
    </w:rPr>
  </w:style>
  <w:style w:type="paragraph" w:styleId="ac">
    <w:name w:val="header"/>
    <w:basedOn w:val="a"/>
    <w:link w:val="ad"/>
    <w:uiPriority w:val="99"/>
    <w:unhideWhenUsed/>
    <w:rsid w:val="00206689"/>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206689"/>
  </w:style>
  <w:style w:type="character" w:styleId="ae">
    <w:name w:val="Hyperlink"/>
    <w:basedOn w:val="a0"/>
    <w:uiPriority w:val="99"/>
    <w:unhideWhenUsed/>
    <w:rsid w:val="003E3BE3"/>
    <w:rPr>
      <w:color w:val="467886" w:themeColor="hyperlink"/>
      <w:u w:val="single"/>
    </w:rPr>
  </w:style>
  <w:style w:type="character" w:customStyle="1" w:styleId="11">
    <w:name w:val="Незакрита згадка1"/>
    <w:basedOn w:val="a0"/>
    <w:uiPriority w:val="99"/>
    <w:semiHidden/>
    <w:unhideWhenUsed/>
    <w:rsid w:val="003E3BE3"/>
    <w:rPr>
      <w:color w:val="605E5C"/>
      <w:shd w:val="clear" w:color="auto" w:fill="E1DFDD"/>
    </w:rPr>
  </w:style>
  <w:style w:type="paragraph" w:styleId="af">
    <w:name w:val="Normal (Web)"/>
    <w:basedOn w:val="a"/>
    <w:uiPriority w:val="99"/>
    <w:unhideWhenUsed/>
    <w:rsid w:val="00BA5EE6"/>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styleId="af0">
    <w:name w:val="footer"/>
    <w:basedOn w:val="a"/>
    <w:link w:val="af1"/>
    <w:uiPriority w:val="99"/>
    <w:unhideWhenUsed/>
    <w:rsid w:val="00FC6F27"/>
    <w:pPr>
      <w:tabs>
        <w:tab w:val="center" w:pos="4819"/>
        <w:tab w:val="right" w:pos="9639"/>
      </w:tabs>
      <w:spacing w:after="0" w:line="240" w:lineRule="auto"/>
    </w:pPr>
  </w:style>
  <w:style w:type="character" w:customStyle="1" w:styleId="af1">
    <w:name w:val="Нижний колонтитул Знак"/>
    <w:basedOn w:val="a0"/>
    <w:link w:val="af0"/>
    <w:uiPriority w:val="99"/>
    <w:rsid w:val="00FC6F27"/>
  </w:style>
  <w:style w:type="paragraph" w:styleId="af2">
    <w:name w:val="Balloon Text"/>
    <w:basedOn w:val="a"/>
    <w:link w:val="af3"/>
    <w:uiPriority w:val="99"/>
    <w:semiHidden/>
    <w:unhideWhenUsed/>
    <w:rsid w:val="00942948"/>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9429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reyestr.court.gov.ua/"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rada.gov.ua/laws/show/254%D0%BA/96-%D0%B2%D1%80" TargetMode="External"/><Relationship Id="rId12" Type="http://schemas.openxmlformats.org/officeDocument/2006/relationships/hyperlink" Target="https://kdkp.gov.ua/page/zrazok-dystsyplinarnoi-skarhy" TargetMode="External"/><Relationship Id="rId17" Type="http://schemas.openxmlformats.org/officeDocument/2006/relationships/hyperlink" Target="http://search.ligazakon.ua/l_doc2.nsf/link1/an_1659/ed_2021_08_08/pravo1/T124651.html?pravo=1" TargetMode="External"/><Relationship Id="rId2" Type="http://schemas.openxmlformats.org/officeDocument/2006/relationships/settings" Target="settings.xml"/><Relationship Id="rId16" Type="http://schemas.openxmlformats.org/officeDocument/2006/relationships/hyperlink" Target="http://search.ligazakon.ua/l_doc2.nsf/link1/ed_2026_07_21/pravo1/T124651.html?pravo=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www.gp.gov.ua/ua/posts/vidpovidnij-organ-sho-zdijsnyuye-disciplinarne-provadzhennya" TargetMode="External"/><Relationship Id="rId5" Type="http://schemas.openxmlformats.org/officeDocument/2006/relationships/endnotes" Target="endnotes.xml"/><Relationship Id="rId15" Type="http://schemas.openxmlformats.org/officeDocument/2006/relationships/hyperlink" Target="http://search.ligazakon.ua/l_doc2.nsf/link1/ed_2026_07_21/pravo1/T124651.html?pravo=1" TargetMode="External"/><Relationship Id="rId10" Type="http://schemas.openxmlformats.org/officeDocument/2006/relationships/hyperlink" Target="https://zakon.rada.gov.ua/laws/show/1697-18"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zakon.rada.gov.ua/laws/show/1697-18" TargetMode="External"/><Relationship Id="rId14" Type="http://schemas.openxmlformats.org/officeDocument/2006/relationships/hyperlink" Target="http://search.ligazakon.ua/l_doc2.nsf/link1/an_910719/ed_2026_04_15/pravo1/T012341.html?pravo=1"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4492</Words>
  <Characters>25605</Characters>
  <DocSecurity>0</DocSecurity>
  <Lines>213</Lines>
  <Paragraphs>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2026-09-10T20:55:00Z</cp:lastPrinted>
  <dcterms:created xsi:type="dcterms:W3CDTF">2026-09-16T07:54:00Z</dcterms:created>
  <dcterms:modified xsi:type="dcterms:W3CDTF">2026-09-26T18:10:00Z</dcterms:modified>
</cp:coreProperties>
</file>