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7A036" w14:textId="77777777" w:rsidR="009B3C20" w:rsidRPr="0035606C" w:rsidRDefault="009B3C20" w:rsidP="004B19AE">
      <w:pPr>
        <w:tabs>
          <w:tab w:val="center" w:pos="4153"/>
          <w:tab w:val="right" w:pos="8306"/>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color w:val="000000"/>
          <w:kern w:val="0"/>
          <w:sz w:val="26"/>
          <w:szCs w:val="20"/>
          <w:lang w:eastAsia="ru-RU"/>
          <w14:ligatures w14:val="none"/>
        </w:rPr>
      </w:pPr>
      <w:r w:rsidRPr="0035606C">
        <w:rPr>
          <w:rFonts w:ascii="Times New Roman" w:eastAsia="Times New Roman" w:hAnsi="Times New Roman" w:cs="Times New Roman"/>
          <w:noProof/>
          <w:color w:val="000000"/>
          <w:kern w:val="0"/>
          <w:sz w:val="19"/>
          <w:szCs w:val="20"/>
          <w:lang w:eastAsia="ru-RU"/>
          <w14:ligatures w14:val="none"/>
        </w:rPr>
        <w:drawing>
          <wp:inline distT="0" distB="0" distL="0" distR="0" wp14:anchorId="59537C8B" wp14:editId="72DDCA84">
            <wp:extent cx="437515" cy="612140"/>
            <wp:effectExtent l="0" t="0" r="635" b="0"/>
            <wp:docPr id="19099630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7515" cy="612140"/>
                    </a:xfrm>
                    <a:prstGeom prst="rect">
                      <a:avLst/>
                    </a:prstGeom>
                    <a:noFill/>
                    <a:ln>
                      <a:noFill/>
                    </a:ln>
                  </pic:spPr>
                </pic:pic>
              </a:graphicData>
            </a:graphic>
          </wp:inline>
        </w:drawing>
      </w:r>
    </w:p>
    <w:p w14:paraId="259A0578" w14:textId="77777777" w:rsidR="009B3C20" w:rsidRPr="0035606C" w:rsidRDefault="009B3C20" w:rsidP="004B19AE">
      <w:pPr>
        <w:tabs>
          <w:tab w:val="center" w:pos="4153"/>
          <w:tab w:val="right" w:pos="8306"/>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color w:val="000000"/>
          <w:kern w:val="0"/>
          <w:sz w:val="10"/>
          <w:szCs w:val="20"/>
          <w:lang w:eastAsia="ru-RU"/>
          <w14:ligatures w14:val="none"/>
        </w:rPr>
      </w:pPr>
    </w:p>
    <w:p w14:paraId="20D09BDF" w14:textId="77777777" w:rsidR="009B3C20" w:rsidRPr="0035606C" w:rsidRDefault="009B3C20" w:rsidP="004B19AE">
      <w:pPr>
        <w:spacing w:after="0" w:line="240" w:lineRule="auto"/>
        <w:ind w:firstLine="567"/>
        <w:jc w:val="center"/>
        <w:rPr>
          <w:rFonts w:ascii="Times New Roman" w:eastAsia="Times New Roman" w:hAnsi="Times New Roman" w:cs="Times New Roman"/>
          <w:color w:val="000000"/>
          <w:kern w:val="28"/>
          <w:sz w:val="32"/>
          <w:szCs w:val="32"/>
          <w:lang w:eastAsia="ru-RU"/>
          <w14:ligatures w14:val="none"/>
        </w:rPr>
      </w:pPr>
      <w:r w:rsidRPr="0035606C">
        <w:rPr>
          <w:rFonts w:ascii="Times New Roman" w:eastAsia="Times New Roman" w:hAnsi="Times New Roman" w:cs="Times New Roman"/>
          <w:bCs/>
          <w:color w:val="000000"/>
          <w:kern w:val="28"/>
          <w:sz w:val="36"/>
          <w:szCs w:val="32"/>
          <w:lang w:eastAsia="ru-RU"/>
          <w14:ligatures w14:val="none"/>
        </w:rPr>
        <w:t xml:space="preserve">КВАЛІФІКАЦІЙНО-ДИСЦИПЛІНАРНА </w:t>
      </w:r>
      <w:r w:rsidRPr="0035606C">
        <w:rPr>
          <w:rFonts w:ascii="Times New Roman" w:eastAsia="Times New Roman" w:hAnsi="Times New Roman" w:cs="Times New Roman"/>
          <w:bCs/>
          <w:color w:val="000000"/>
          <w:kern w:val="28"/>
          <w:sz w:val="36"/>
          <w:szCs w:val="32"/>
          <w:lang w:eastAsia="ru-RU"/>
          <w14:ligatures w14:val="none"/>
        </w:rPr>
        <w:br/>
        <w:t>КОМІСІЯ ПРОКУРОРІВ</w:t>
      </w:r>
    </w:p>
    <w:p w14:paraId="02ACA997" w14:textId="77777777" w:rsidR="003C0344" w:rsidRDefault="003C0344" w:rsidP="004B19AE">
      <w:pPr>
        <w:spacing w:after="0" w:line="240" w:lineRule="auto"/>
        <w:ind w:firstLine="567"/>
        <w:jc w:val="center"/>
        <w:rPr>
          <w:rFonts w:ascii="Times New Roman" w:eastAsia="Times New Roman" w:hAnsi="Times New Roman" w:cs="Times New Roman"/>
          <w:color w:val="000000"/>
          <w:kern w:val="28"/>
          <w:sz w:val="28"/>
          <w:szCs w:val="28"/>
          <w:lang w:eastAsia="uk-UA"/>
          <w14:ligatures w14:val="none"/>
        </w:rPr>
      </w:pPr>
    </w:p>
    <w:p w14:paraId="5FC257C8" w14:textId="77777777" w:rsidR="003C0344" w:rsidRDefault="003C0344" w:rsidP="004B19AE">
      <w:pPr>
        <w:spacing w:after="0" w:line="240" w:lineRule="auto"/>
        <w:ind w:firstLine="567"/>
        <w:jc w:val="center"/>
        <w:rPr>
          <w:rFonts w:ascii="Times New Roman" w:eastAsia="Times New Roman" w:hAnsi="Times New Roman" w:cs="Times New Roman"/>
          <w:color w:val="000000"/>
          <w:kern w:val="28"/>
          <w:sz w:val="28"/>
          <w:szCs w:val="28"/>
          <w:lang w:eastAsia="uk-UA"/>
          <w14:ligatures w14:val="none"/>
        </w:rPr>
      </w:pPr>
    </w:p>
    <w:p w14:paraId="0CBC072E" w14:textId="34F2C027" w:rsidR="009B3C20" w:rsidRDefault="009B3C20" w:rsidP="004B19AE">
      <w:pPr>
        <w:spacing w:after="0" w:line="240" w:lineRule="auto"/>
        <w:ind w:firstLine="567"/>
        <w:jc w:val="center"/>
        <w:rPr>
          <w:rFonts w:ascii="Times New Roman" w:eastAsia="Times New Roman" w:hAnsi="Times New Roman" w:cs="Times New Roman"/>
          <w:b/>
          <w:color w:val="000000"/>
          <w:kern w:val="28"/>
          <w:sz w:val="28"/>
          <w:szCs w:val="28"/>
          <w:lang w:eastAsia="uk-UA"/>
          <w14:ligatures w14:val="none"/>
        </w:rPr>
      </w:pPr>
      <w:r w:rsidRPr="0035606C">
        <w:rPr>
          <w:rFonts w:ascii="Times New Roman" w:eastAsia="Times New Roman" w:hAnsi="Times New Roman" w:cs="Times New Roman"/>
          <w:b/>
          <w:color w:val="000000"/>
          <w:kern w:val="28"/>
          <w:sz w:val="28"/>
          <w:szCs w:val="28"/>
          <w:lang w:eastAsia="uk-UA"/>
          <w14:ligatures w14:val="none"/>
        </w:rPr>
        <w:t xml:space="preserve">Р І Ш Е Н </w:t>
      </w:r>
      <w:proofErr w:type="spellStart"/>
      <w:r w:rsidRPr="0035606C">
        <w:rPr>
          <w:rFonts w:ascii="Times New Roman" w:eastAsia="Times New Roman" w:hAnsi="Times New Roman" w:cs="Times New Roman"/>
          <w:b/>
          <w:color w:val="000000"/>
          <w:kern w:val="28"/>
          <w:sz w:val="28"/>
          <w:szCs w:val="28"/>
          <w:lang w:eastAsia="uk-UA"/>
          <w14:ligatures w14:val="none"/>
        </w:rPr>
        <w:t>Н</w:t>
      </w:r>
      <w:proofErr w:type="spellEnd"/>
      <w:r w:rsidRPr="0035606C">
        <w:rPr>
          <w:rFonts w:ascii="Times New Roman" w:eastAsia="Times New Roman" w:hAnsi="Times New Roman" w:cs="Times New Roman"/>
          <w:b/>
          <w:color w:val="000000"/>
          <w:kern w:val="28"/>
          <w:sz w:val="28"/>
          <w:szCs w:val="28"/>
          <w:lang w:eastAsia="uk-UA"/>
          <w14:ligatures w14:val="none"/>
        </w:rPr>
        <w:t xml:space="preserve"> Я</w:t>
      </w:r>
    </w:p>
    <w:p w14:paraId="6C573D02" w14:textId="77777777" w:rsidR="003C0344" w:rsidRPr="0035606C" w:rsidRDefault="003C0344" w:rsidP="004B19AE">
      <w:pPr>
        <w:spacing w:after="0" w:line="240" w:lineRule="auto"/>
        <w:ind w:firstLine="567"/>
        <w:jc w:val="center"/>
        <w:rPr>
          <w:rFonts w:ascii="Times New Roman" w:eastAsia="Times New Roman" w:hAnsi="Times New Roman" w:cs="Times New Roman"/>
          <w:b/>
          <w:color w:val="000000"/>
          <w:kern w:val="28"/>
          <w:sz w:val="28"/>
          <w:szCs w:val="28"/>
          <w:lang w:eastAsia="uk-UA"/>
          <w14:ligatures w14:val="none"/>
        </w:rPr>
      </w:pPr>
    </w:p>
    <w:p w14:paraId="08AAA350" w14:textId="77777777" w:rsidR="009B3C20" w:rsidRPr="0035606C" w:rsidRDefault="009B3C20" w:rsidP="00B76E33">
      <w:pPr>
        <w:spacing w:after="0" w:line="240" w:lineRule="auto"/>
        <w:jc w:val="both"/>
        <w:rPr>
          <w:rFonts w:ascii="Times New Roman" w:eastAsia="Times New Roman" w:hAnsi="Times New Roman" w:cs="Times New Roman"/>
          <w:b/>
          <w:color w:val="000000"/>
          <w:kern w:val="28"/>
          <w:sz w:val="28"/>
          <w:szCs w:val="28"/>
          <w:lang w:eastAsia="uk-UA"/>
          <w14:ligatures w14:val="none"/>
        </w:rPr>
      </w:pPr>
    </w:p>
    <w:tbl>
      <w:tblPr>
        <w:tblW w:w="5000" w:type="pct"/>
        <w:tblLook w:val="04A0" w:firstRow="1" w:lastRow="0" w:firstColumn="1" w:lastColumn="0" w:noHBand="0" w:noVBand="1"/>
      </w:tblPr>
      <w:tblGrid>
        <w:gridCol w:w="3403"/>
        <w:gridCol w:w="2835"/>
        <w:gridCol w:w="3400"/>
      </w:tblGrid>
      <w:tr w:rsidR="009B3C20" w:rsidRPr="0035606C" w14:paraId="73D2E57F" w14:textId="77777777" w:rsidTr="00C721DA">
        <w:trPr>
          <w:trHeight w:val="460"/>
        </w:trPr>
        <w:tc>
          <w:tcPr>
            <w:tcW w:w="1765" w:type="pct"/>
            <w:hideMark/>
          </w:tcPr>
          <w:p w14:paraId="1547D75B" w14:textId="2C9A6C39" w:rsidR="009B3C20" w:rsidRPr="0035606C" w:rsidRDefault="00B866F4" w:rsidP="00A21766">
            <w:pPr>
              <w:spacing w:after="0" w:line="240" w:lineRule="auto"/>
              <w:ind w:left="-105"/>
              <w:jc w:val="both"/>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15 вересня</w:t>
            </w:r>
            <w:r w:rsidR="009B3C20" w:rsidRPr="0035606C">
              <w:rPr>
                <w:rFonts w:ascii="Times New Roman" w:eastAsia="Times New Roman" w:hAnsi="Times New Roman" w:cs="Times New Roman"/>
                <w:b/>
                <w:color w:val="000000"/>
                <w:sz w:val="28"/>
                <w:lang w:eastAsia="ru-RU"/>
              </w:rPr>
              <w:t xml:space="preserve"> 202</w:t>
            </w:r>
            <w:r w:rsidR="00BC684A" w:rsidRPr="0035606C">
              <w:rPr>
                <w:rFonts w:ascii="Times New Roman" w:eastAsia="Times New Roman" w:hAnsi="Times New Roman" w:cs="Times New Roman"/>
                <w:b/>
                <w:color w:val="000000"/>
                <w:sz w:val="28"/>
                <w:lang w:eastAsia="ru-RU"/>
              </w:rPr>
              <w:t>6</w:t>
            </w:r>
            <w:r w:rsidR="009B3C20" w:rsidRPr="0035606C">
              <w:rPr>
                <w:rFonts w:ascii="Times New Roman" w:eastAsia="Times New Roman" w:hAnsi="Times New Roman" w:cs="Times New Roman"/>
                <w:b/>
                <w:color w:val="000000"/>
                <w:sz w:val="28"/>
                <w:lang w:eastAsia="ru-RU"/>
              </w:rPr>
              <w:t xml:space="preserve"> року</w:t>
            </w:r>
          </w:p>
        </w:tc>
        <w:tc>
          <w:tcPr>
            <w:tcW w:w="1471" w:type="pct"/>
            <w:hideMark/>
          </w:tcPr>
          <w:p w14:paraId="001D86BE" w14:textId="360878C9" w:rsidR="009B3C20" w:rsidRPr="0035606C" w:rsidRDefault="009B3C20" w:rsidP="004B19AE">
            <w:pPr>
              <w:spacing w:after="0" w:line="240" w:lineRule="auto"/>
              <w:ind w:firstLine="567"/>
              <w:jc w:val="center"/>
              <w:rPr>
                <w:rFonts w:ascii="Times New Roman" w:eastAsia="Times New Roman" w:hAnsi="Times New Roman" w:cs="Times New Roman"/>
                <w:b/>
                <w:color w:val="000000"/>
                <w:sz w:val="28"/>
                <w:lang w:eastAsia="ru-RU"/>
              </w:rPr>
            </w:pPr>
            <w:r w:rsidRPr="0035606C">
              <w:rPr>
                <w:rFonts w:ascii="Times New Roman" w:eastAsia="Times New Roman" w:hAnsi="Times New Roman" w:cs="Times New Roman"/>
                <w:b/>
                <w:color w:val="000000"/>
                <w:sz w:val="28"/>
                <w:lang w:eastAsia="ru-RU"/>
              </w:rPr>
              <w:t>Київ</w:t>
            </w:r>
            <w:r w:rsidR="004B5B4E">
              <w:rPr>
                <w:rFonts w:ascii="Times New Roman" w:eastAsia="Times New Roman" w:hAnsi="Times New Roman" w:cs="Times New Roman"/>
                <w:b/>
                <w:color w:val="000000"/>
                <w:sz w:val="28"/>
                <w:lang w:eastAsia="ru-RU"/>
              </w:rPr>
              <w:t xml:space="preserve">     </w:t>
            </w:r>
          </w:p>
        </w:tc>
        <w:tc>
          <w:tcPr>
            <w:tcW w:w="1764" w:type="pct"/>
            <w:hideMark/>
          </w:tcPr>
          <w:p w14:paraId="07C6E1D9" w14:textId="7E61951D" w:rsidR="009B3C20" w:rsidRPr="0035606C" w:rsidRDefault="004B5B4E" w:rsidP="004B19AE">
            <w:pPr>
              <w:spacing w:after="0" w:line="240" w:lineRule="auto"/>
              <w:ind w:firstLine="567"/>
              <w:jc w:val="both"/>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 xml:space="preserve">                </w:t>
            </w:r>
            <w:r w:rsidR="00663048">
              <w:rPr>
                <w:rFonts w:ascii="Times New Roman" w:eastAsia="Times New Roman" w:hAnsi="Times New Roman" w:cs="Times New Roman"/>
                <w:b/>
                <w:color w:val="000000"/>
                <w:sz w:val="28"/>
                <w:lang w:eastAsia="ru-RU"/>
              </w:rPr>
              <w:t xml:space="preserve"> </w:t>
            </w:r>
            <w:r w:rsidR="009B3C20" w:rsidRPr="0035606C">
              <w:rPr>
                <w:rFonts w:ascii="Times New Roman" w:eastAsia="Times New Roman" w:hAnsi="Times New Roman" w:cs="Times New Roman"/>
                <w:b/>
                <w:color w:val="000000"/>
                <w:sz w:val="28"/>
                <w:lang w:eastAsia="ru-RU"/>
              </w:rPr>
              <w:t xml:space="preserve">№ </w:t>
            </w:r>
            <w:r w:rsidR="00B866F4">
              <w:rPr>
                <w:rFonts w:ascii="Times New Roman" w:eastAsia="Times New Roman" w:hAnsi="Times New Roman" w:cs="Times New Roman"/>
                <w:b/>
                <w:color w:val="000000"/>
                <w:sz w:val="28"/>
                <w:lang w:eastAsia="ru-RU"/>
              </w:rPr>
              <w:t>844</w:t>
            </w:r>
            <w:r w:rsidR="00D44783" w:rsidRPr="0035606C">
              <w:rPr>
                <w:rFonts w:ascii="Times New Roman" w:eastAsia="Times New Roman" w:hAnsi="Times New Roman" w:cs="Times New Roman"/>
                <w:b/>
                <w:color w:val="000000"/>
                <w:sz w:val="28"/>
                <w:lang w:eastAsia="ru-RU"/>
              </w:rPr>
              <w:t>дс-26</w:t>
            </w:r>
            <w:r w:rsidR="009B3C20" w:rsidRPr="0035606C">
              <w:rPr>
                <w:rFonts w:ascii="Times New Roman" w:eastAsia="Times New Roman" w:hAnsi="Times New Roman" w:cs="Times New Roman"/>
                <w:b/>
                <w:color w:val="000000"/>
                <w:sz w:val="28"/>
                <w:lang w:eastAsia="ru-RU"/>
              </w:rPr>
              <w:t xml:space="preserve"> </w:t>
            </w:r>
          </w:p>
        </w:tc>
      </w:tr>
    </w:tbl>
    <w:p w14:paraId="5FCFEB81" w14:textId="77777777" w:rsidR="003C0344" w:rsidRPr="0035606C" w:rsidRDefault="003C0344" w:rsidP="00B866F4">
      <w:pPr>
        <w:widowControl w:val="0"/>
        <w:spacing w:after="0" w:line="240" w:lineRule="auto"/>
        <w:contextualSpacing/>
        <w:jc w:val="both"/>
        <w:rPr>
          <w:rFonts w:ascii="Times New Roman" w:eastAsia="Calibri" w:hAnsi="Times New Roman" w:cs="Times New Roman"/>
          <w:b/>
          <w:noProof/>
          <w:color w:val="000000"/>
          <w:kern w:val="0"/>
          <w:sz w:val="28"/>
          <w:szCs w:val="28"/>
          <w:lang w:eastAsia="uk-UA"/>
          <w14:ligatures w14:val="none"/>
        </w:rPr>
      </w:pPr>
    </w:p>
    <w:p w14:paraId="34A1BF34" w14:textId="77777777" w:rsidR="009B3C20" w:rsidRPr="0035606C" w:rsidRDefault="009B3C20" w:rsidP="004B19AE">
      <w:pPr>
        <w:widowControl w:val="0"/>
        <w:spacing w:after="0" w:line="240" w:lineRule="auto"/>
        <w:contextualSpacing/>
        <w:jc w:val="both"/>
        <w:rPr>
          <w:rFonts w:ascii="Times New Roman" w:eastAsia="Calibri" w:hAnsi="Times New Roman" w:cs="Times New Roman"/>
          <w:b/>
          <w:noProof/>
          <w:color w:val="000000"/>
          <w:kern w:val="0"/>
          <w:sz w:val="28"/>
          <w:szCs w:val="28"/>
          <w:lang w:eastAsia="uk-UA"/>
          <w14:ligatures w14:val="none"/>
        </w:rPr>
      </w:pPr>
      <w:r w:rsidRPr="0035606C">
        <w:rPr>
          <w:rFonts w:ascii="Times New Roman" w:eastAsia="Calibri" w:hAnsi="Times New Roman" w:cs="Times New Roman"/>
          <w:b/>
          <w:noProof/>
          <w:color w:val="000000"/>
          <w:kern w:val="0"/>
          <w:sz w:val="28"/>
          <w:szCs w:val="28"/>
          <w:lang w:eastAsia="uk-UA"/>
          <w14:ligatures w14:val="none"/>
        </w:rPr>
        <w:t xml:space="preserve">Про відмову у відкритті </w:t>
      </w:r>
    </w:p>
    <w:p w14:paraId="3C310D20" w14:textId="77777777" w:rsidR="009B3C20" w:rsidRPr="0035606C" w:rsidRDefault="009B3C20" w:rsidP="004B19AE">
      <w:pPr>
        <w:widowControl w:val="0"/>
        <w:spacing w:after="0" w:line="240" w:lineRule="auto"/>
        <w:contextualSpacing/>
        <w:jc w:val="both"/>
        <w:rPr>
          <w:rFonts w:ascii="Times New Roman" w:eastAsia="Calibri" w:hAnsi="Times New Roman" w:cs="Times New Roman"/>
          <w:b/>
          <w:noProof/>
          <w:color w:val="000000"/>
          <w:kern w:val="0"/>
          <w:sz w:val="28"/>
          <w:szCs w:val="28"/>
          <w:lang w:eastAsia="uk-UA"/>
          <w14:ligatures w14:val="none"/>
        </w:rPr>
      </w:pPr>
      <w:r w:rsidRPr="0035606C">
        <w:rPr>
          <w:rFonts w:ascii="Times New Roman" w:eastAsia="Calibri" w:hAnsi="Times New Roman" w:cs="Times New Roman"/>
          <w:b/>
          <w:noProof/>
          <w:color w:val="000000"/>
          <w:kern w:val="0"/>
          <w:sz w:val="28"/>
          <w:szCs w:val="28"/>
          <w:lang w:eastAsia="uk-UA"/>
          <w14:ligatures w14:val="none"/>
        </w:rPr>
        <w:t>дисциплінарного провадження</w:t>
      </w:r>
    </w:p>
    <w:p w14:paraId="40D1594B" w14:textId="77777777" w:rsidR="009B3C20" w:rsidRPr="0035606C" w:rsidRDefault="009B3C20" w:rsidP="004B19AE">
      <w:pPr>
        <w:widowControl w:val="0"/>
        <w:spacing w:after="0" w:line="240" w:lineRule="auto"/>
        <w:ind w:firstLine="567"/>
        <w:contextualSpacing/>
        <w:jc w:val="both"/>
        <w:rPr>
          <w:rFonts w:ascii="Times New Roman" w:eastAsia="Calibri" w:hAnsi="Times New Roman" w:cs="Times New Roman"/>
          <w:b/>
          <w:noProof/>
          <w:color w:val="000000"/>
          <w:kern w:val="0"/>
          <w:sz w:val="28"/>
          <w:szCs w:val="28"/>
          <w:lang w:eastAsia="uk-UA"/>
          <w14:ligatures w14:val="none"/>
        </w:rPr>
      </w:pPr>
    </w:p>
    <w:p w14:paraId="61C408DA" w14:textId="4E82917F" w:rsidR="009B3C20" w:rsidRDefault="00B76E33"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B76E33">
        <w:rPr>
          <w:rFonts w:ascii="Times New Roman" w:eastAsia="Calibri" w:hAnsi="Times New Roman" w:cs="Times New Roman"/>
          <w:color w:val="000000"/>
          <w:kern w:val="0"/>
          <w:sz w:val="28"/>
          <w:szCs w:val="28"/>
          <w14:ligatures w14:val="none"/>
        </w:rPr>
        <w:t xml:space="preserve">Член Кваліфікаційно-дисциплінарної комісії прокурорів </w:t>
      </w:r>
      <w:proofErr w:type="spellStart"/>
      <w:r w:rsidRPr="00B76E33">
        <w:rPr>
          <w:rFonts w:ascii="Times New Roman" w:eastAsia="Calibri" w:hAnsi="Times New Roman" w:cs="Times New Roman"/>
          <w:color w:val="000000"/>
          <w:kern w:val="0"/>
          <w:sz w:val="28"/>
          <w:szCs w:val="28"/>
          <w14:ligatures w14:val="none"/>
        </w:rPr>
        <w:t>Булулуков</w:t>
      </w:r>
      <w:proofErr w:type="spellEnd"/>
      <w:r w:rsidRPr="00B76E33">
        <w:rPr>
          <w:rFonts w:ascii="Times New Roman" w:eastAsia="Calibri" w:hAnsi="Times New Roman" w:cs="Times New Roman"/>
          <w:color w:val="000000"/>
          <w:kern w:val="0"/>
          <w:sz w:val="28"/>
          <w:szCs w:val="28"/>
          <w14:ligatures w14:val="none"/>
        </w:rPr>
        <w:t xml:space="preserve"> О.Ю., розглянувши дисциплінарну скаргу </w:t>
      </w:r>
      <w:r w:rsidR="00447928">
        <w:rPr>
          <w:rFonts w:ascii="Times New Roman" w:eastAsia="Calibri" w:hAnsi="Times New Roman" w:cs="Times New Roman"/>
          <w:color w:val="000000"/>
          <w:kern w:val="0"/>
          <w:sz w:val="28"/>
          <w:szCs w:val="28"/>
          <w14:ligatures w14:val="none"/>
        </w:rPr>
        <w:t>ОСОБА_1</w:t>
      </w:r>
      <w:r w:rsidR="00B866F4">
        <w:rPr>
          <w:rFonts w:ascii="Times New Roman" w:eastAsia="Calibri" w:hAnsi="Times New Roman" w:cs="Times New Roman"/>
          <w:color w:val="000000"/>
          <w:kern w:val="0"/>
          <w:sz w:val="28"/>
          <w:szCs w:val="28"/>
          <w14:ligatures w14:val="none"/>
        </w:rPr>
        <w:t xml:space="preserve">, яка діє в інтересах </w:t>
      </w:r>
      <w:r w:rsidR="00447928">
        <w:rPr>
          <w:rFonts w:ascii="Times New Roman" w:eastAsia="Calibri" w:hAnsi="Times New Roman" w:cs="Times New Roman"/>
          <w:color w:val="000000"/>
          <w:kern w:val="0"/>
          <w:sz w:val="28"/>
          <w:szCs w:val="28"/>
          <w14:ligatures w14:val="none"/>
        </w:rPr>
        <w:t>ОСОБА_</w:t>
      </w:r>
      <w:r w:rsidR="00447928">
        <w:rPr>
          <w:rFonts w:ascii="Times New Roman" w:eastAsia="Calibri" w:hAnsi="Times New Roman" w:cs="Times New Roman"/>
          <w:color w:val="000000"/>
          <w:kern w:val="0"/>
          <w:sz w:val="28"/>
          <w:szCs w:val="28"/>
          <w14:ligatures w14:val="none"/>
        </w:rPr>
        <w:t>2</w:t>
      </w:r>
      <w:r w:rsidR="00B866F4">
        <w:rPr>
          <w:rFonts w:ascii="Times New Roman" w:eastAsia="Calibri" w:hAnsi="Times New Roman" w:cs="Times New Roman"/>
          <w:color w:val="000000"/>
          <w:kern w:val="0"/>
          <w:sz w:val="28"/>
          <w:szCs w:val="28"/>
          <w14:ligatures w14:val="none"/>
        </w:rPr>
        <w:t>,</w:t>
      </w:r>
      <w:r w:rsidRPr="00B76E33">
        <w:rPr>
          <w:rFonts w:ascii="Times New Roman" w:eastAsia="Calibri" w:hAnsi="Times New Roman" w:cs="Times New Roman"/>
          <w:color w:val="000000"/>
          <w:kern w:val="0"/>
          <w:sz w:val="28"/>
          <w:szCs w:val="28"/>
          <w14:ligatures w14:val="none"/>
        </w:rPr>
        <w:t xml:space="preserve"> стосовно </w:t>
      </w:r>
      <w:r w:rsidR="00B866F4" w:rsidRPr="00B866F4">
        <w:rPr>
          <w:rFonts w:ascii="Times New Roman" w:eastAsia="Calibri" w:hAnsi="Times New Roman" w:cs="Times New Roman"/>
          <w:color w:val="000000"/>
          <w:kern w:val="0"/>
          <w:sz w:val="28"/>
          <w:szCs w:val="28"/>
          <w14:ligatures w14:val="none"/>
        </w:rPr>
        <w:t>перш</w:t>
      </w:r>
      <w:r w:rsidR="00B866F4">
        <w:rPr>
          <w:rFonts w:ascii="Times New Roman" w:eastAsia="Calibri" w:hAnsi="Times New Roman" w:cs="Times New Roman"/>
          <w:color w:val="000000"/>
          <w:kern w:val="0"/>
          <w:sz w:val="28"/>
          <w:szCs w:val="28"/>
          <w14:ligatures w14:val="none"/>
        </w:rPr>
        <w:t>ого</w:t>
      </w:r>
      <w:r w:rsidR="00B866F4" w:rsidRPr="00B866F4">
        <w:rPr>
          <w:rFonts w:ascii="Times New Roman" w:eastAsia="Calibri" w:hAnsi="Times New Roman" w:cs="Times New Roman"/>
          <w:color w:val="000000"/>
          <w:kern w:val="0"/>
          <w:sz w:val="28"/>
          <w:szCs w:val="28"/>
          <w14:ligatures w14:val="none"/>
        </w:rPr>
        <w:t xml:space="preserve"> заступник</w:t>
      </w:r>
      <w:r w:rsidR="00B866F4">
        <w:rPr>
          <w:rFonts w:ascii="Times New Roman" w:eastAsia="Calibri" w:hAnsi="Times New Roman" w:cs="Times New Roman"/>
          <w:color w:val="000000"/>
          <w:kern w:val="0"/>
          <w:sz w:val="28"/>
          <w:szCs w:val="28"/>
          <w14:ligatures w14:val="none"/>
        </w:rPr>
        <w:t>а</w:t>
      </w:r>
      <w:r w:rsidR="00B866F4" w:rsidRPr="00B866F4">
        <w:rPr>
          <w:rFonts w:ascii="Times New Roman" w:eastAsia="Calibri" w:hAnsi="Times New Roman" w:cs="Times New Roman"/>
          <w:color w:val="000000"/>
          <w:kern w:val="0"/>
          <w:sz w:val="28"/>
          <w:szCs w:val="28"/>
          <w14:ligatures w14:val="none"/>
        </w:rPr>
        <w:t xml:space="preserve"> керівника </w:t>
      </w:r>
      <w:r w:rsidR="00B866F4">
        <w:rPr>
          <w:rFonts w:ascii="Times New Roman" w:eastAsia="Calibri" w:hAnsi="Times New Roman" w:cs="Times New Roman"/>
          <w:color w:val="000000"/>
          <w:kern w:val="0"/>
          <w:sz w:val="28"/>
          <w:szCs w:val="28"/>
          <w14:ligatures w14:val="none"/>
        </w:rPr>
        <w:t>Д</w:t>
      </w:r>
      <w:r w:rsidR="00B866F4" w:rsidRPr="00B866F4">
        <w:rPr>
          <w:rFonts w:ascii="Times New Roman" w:eastAsia="Calibri" w:hAnsi="Times New Roman" w:cs="Times New Roman"/>
          <w:color w:val="000000"/>
          <w:kern w:val="0"/>
          <w:sz w:val="28"/>
          <w:szCs w:val="28"/>
          <w14:ligatures w14:val="none"/>
        </w:rPr>
        <w:t>арницької спеціалізованої прокуратури у сфері оборони Центрального регіону Уланськ</w:t>
      </w:r>
      <w:r w:rsidR="00B866F4">
        <w:rPr>
          <w:rFonts w:ascii="Times New Roman" w:eastAsia="Calibri" w:hAnsi="Times New Roman" w:cs="Times New Roman"/>
          <w:color w:val="000000"/>
          <w:kern w:val="0"/>
          <w:sz w:val="28"/>
          <w:szCs w:val="28"/>
          <w14:ligatures w14:val="none"/>
        </w:rPr>
        <w:t>ого</w:t>
      </w:r>
      <w:r w:rsidR="00B866F4" w:rsidRPr="00B866F4">
        <w:rPr>
          <w:rFonts w:ascii="Times New Roman" w:eastAsia="Calibri" w:hAnsi="Times New Roman" w:cs="Times New Roman"/>
          <w:color w:val="000000"/>
          <w:kern w:val="0"/>
          <w:sz w:val="28"/>
          <w:szCs w:val="28"/>
          <w14:ligatures w14:val="none"/>
        </w:rPr>
        <w:t xml:space="preserve"> Микит</w:t>
      </w:r>
      <w:r w:rsidR="00B866F4">
        <w:rPr>
          <w:rFonts w:ascii="Times New Roman" w:eastAsia="Calibri" w:hAnsi="Times New Roman" w:cs="Times New Roman"/>
          <w:color w:val="000000"/>
          <w:kern w:val="0"/>
          <w:sz w:val="28"/>
          <w:szCs w:val="28"/>
          <w14:ligatures w14:val="none"/>
        </w:rPr>
        <w:t>и</w:t>
      </w:r>
      <w:r w:rsidR="00B866F4" w:rsidRPr="00B866F4">
        <w:rPr>
          <w:rFonts w:ascii="Times New Roman" w:eastAsia="Calibri" w:hAnsi="Times New Roman" w:cs="Times New Roman"/>
          <w:color w:val="000000"/>
          <w:kern w:val="0"/>
          <w:sz w:val="28"/>
          <w:szCs w:val="28"/>
          <w14:ligatures w14:val="none"/>
        </w:rPr>
        <w:t xml:space="preserve"> Сергійович</w:t>
      </w:r>
      <w:r w:rsidR="00B866F4">
        <w:rPr>
          <w:rFonts w:ascii="Times New Roman" w:eastAsia="Calibri" w:hAnsi="Times New Roman" w:cs="Times New Roman"/>
          <w:color w:val="000000"/>
          <w:kern w:val="0"/>
          <w:sz w:val="28"/>
          <w:szCs w:val="28"/>
          <w14:ligatures w14:val="none"/>
        </w:rPr>
        <w:t>а</w:t>
      </w:r>
      <w:r w:rsidR="00B866F4" w:rsidRPr="00B866F4">
        <w:rPr>
          <w:rFonts w:ascii="Times New Roman" w:eastAsia="Calibri" w:hAnsi="Times New Roman" w:cs="Times New Roman"/>
          <w:color w:val="000000"/>
          <w:kern w:val="0"/>
          <w:sz w:val="28"/>
          <w:szCs w:val="28"/>
          <w14:ligatures w14:val="none"/>
        </w:rPr>
        <w:t xml:space="preserve"> </w:t>
      </w:r>
      <w:r w:rsidRPr="00B76E33">
        <w:rPr>
          <w:rFonts w:ascii="Times New Roman" w:eastAsia="Calibri" w:hAnsi="Times New Roman" w:cs="Times New Roman"/>
          <w:color w:val="000000"/>
          <w:kern w:val="0"/>
          <w:sz w:val="28"/>
          <w:szCs w:val="28"/>
          <w14:ligatures w14:val="none"/>
        </w:rPr>
        <w:t xml:space="preserve">(далі – прокурор </w:t>
      </w:r>
      <w:r w:rsidR="00B866F4">
        <w:rPr>
          <w:rFonts w:ascii="Times New Roman" w:eastAsia="Calibri" w:hAnsi="Times New Roman" w:cs="Times New Roman"/>
          <w:kern w:val="0"/>
          <w:sz w:val="28"/>
          <w:szCs w:val="28"/>
          <w14:ligatures w14:val="none"/>
        </w:rPr>
        <w:t>Уланський М.С</w:t>
      </w:r>
      <w:r w:rsidR="0024405A" w:rsidRPr="0024405A">
        <w:rPr>
          <w:rFonts w:ascii="Times New Roman" w:eastAsia="Calibri" w:hAnsi="Times New Roman" w:cs="Times New Roman"/>
          <w:kern w:val="0"/>
          <w:sz w:val="28"/>
          <w:szCs w:val="28"/>
          <w14:ligatures w14:val="none"/>
        </w:rPr>
        <w:t>.</w:t>
      </w:r>
      <w:r w:rsidRPr="00B76E33">
        <w:rPr>
          <w:rFonts w:ascii="Times New Roman" w:eastAsia="Calibri" w:hAnsi="Times New Roman" w:cs="Times New Roman"/>
          <w:color w:val="000000"/>
          <w:kern w:val="0"/>
          <w:sz w:val="28"/>
          <w:szCs w:val="28"/>
          <w14:ligatures w14:val="none"/>
        </w:rPr>
        <w:t>),</w:t>
      </w:r>
    </w:p>
    <w:p w14:paraId="579EDB47" w14:textId="77777777" w:rsidR="00B866F4" w:rsidRPr="00B866F4" w:rsidRDefault="00B866F4" w:rsidP="004B19AE">
      <w:pPr>
        <w:widowControl w:val="0"/>
        <w:tabs>
          <w:tab w:val="left" w:pos="993"/>
        </w:tabs>
        <w:spacing w:after="0" w:line="240" w:lineRule="auto"/>
        <w:ind w:firstLine="567"/>
        <w:jc w:val="both"/>
        <w:rPr>
          <w:rFonts w:ascii="Times New Roman" w:eastAsia="Calibri" w:hAnsi="Times New Roman" w:cs="Times New Roman"/>
          <w:color w:val="000000"/>
          <w:kern w:val="0"/>
          <w:sz w:val="12"/>
          <w:szCs w:val="12"/>
          <w14:ligatures w14:val="none"/>
        </w:rPr>
      </w:pPr>
    </w:p>
    <w:p w14:paraId="314A4264" w14:textId="1FB2C703" w:rsidR="009B3C20" w:rsidRPr="0035606C" w:rsidRDefault="00D44783" w:rsidP="004B19AE">
      <w:pPr>
        <w:widowControl w:val="0"/>
        <w:tabs>
          <w:tab w:val="left" w:pos="993"/>
        </w:tabs>
        <w:spacing w:after="0" w:line="240" w:lineRule="auto"/>
        <w:ind w:firstLine="567"/>
        <w:jc w:val="center"/>
        <w:rPr>
          <w:rFonts w:ascii="Times New Roman" w:eastAsia="Calibri" w:hAnsi="Times New Roman" w:cs="Times New Roman"/>
          <w:b/>
          <w:noProof/>
          <w:color w:val="000000"/>
          <w:kern w:val="0"/>
          <w:sz w:val="28"/>
          <w:szCs w:val="28"/>
          <w:lang w:eastAsia="uk-UA"/>
          <w14:ligatures w14:val="none"/>
        </w:rPr>
      </w:pPr>
      <w:r w:rsidRPr="0035606C">
        <w:rPr>
          <w:rFonts w:ascii="Times New Roman" w:eastAsia="Calibri" w:hAnsi="Times New Roman" w:cs="Times New Roman"/>
          <w:b/>
          <w:noProof/>
          <w:color w:val="000000"/>
          <w:kern w:val="0"/>
          <w:sz w:val="28"/>
          <w:szCs w:val="28"/>
          <w:lang w:eastAsia="uk-UA"/>
          <w14:ligatures w14:val="none"/>
        </w:rPr>
        <w:t>В С Т А Н О В И В:</w:t>
      </w:r>
    </w:p>
    <w:p w14:paraId="288975D7" w14:textId="77777777" w:rsidR="00D44783" w:rsidRPr="00B866F4" w:rsidRDefault="00D44783" w:rsidP="004B19AE">
      <w:pPr>
        <w:widowControl w:val="0"/>
        <w:tabs>
          <w:tab w:val="left" w:pos="993"/>
        </w:tabs>
        <w:spacing w:after="0" w:line="240" w:lineRule="auto"/>
        <w:ind w:firstLine="567"/>
        <w:jc w:val="center"/>
        <w:rPr>
          <w:rFonts w:ascii="Times New Roman" w:eastAsia="Calibri" w:hAnsi="Times New Roman" w:cs="Times New Roman"/>
          <w:b/>
          <w:noProof/>
          <w:color w:val="000000"/>
          <w:kern w:val="0"/>
          <w:sz w:val="12"/>
          <w:szCs w:val="12"/>
          <w:lang w:eastAsia="uk-UA"/>
          <w14:ligatures w14:val="none"/>
        </w:rPr>
      </w:pPr>
    </w:p>
    <w:p w14:paraId="63B0AF0F" w14:textId="418AA860" w:rsidR="00B866F4" w:rsidRDefault="009B3C20" w:rsidP="004B19AE">
      <w:pPr>
        <w:widowControl w:val="0"/>
        <w:tabs>
          <w:tab w:val="left" w:pos="993"/>
        </w:tabs>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color w:val="000000"/>
          <w:kern w:val="0"/>
          <w:sz w:val="28"/>
          <w:szCs w:val="28"/>
          <w14:ligatures w14:val="none"/>
        </w:rPr>
        <w:t xml:space="preserve">До Кваліфікаційно-дисциплінарної комісії прокурорів (далі – Комісія) надійшла дисциплінарна скарга </w:t>
      </w:r>
      <w:r w:rsidR="00447928">
        <w:rPr>
          <w:rFonts w:ascii="Times New Roman" w:eastAsia="Calibri" w:hAnsi="Times New Roman" w:cs="Times New Roman"/>
          <w:color w:val="000000"/>
          <w:kern w:val="0"/>
          <w:sz w:val="28"/>
          <w:szCs w:val="28"/>
          <w14:ligatures w14:val="none"/>
        </w:rPr>
        <w:t>ОСОБА_1</w:t>
      </w:r>
      <w:r w:rsidR="00447928">
        <w:rPr>
          <w:rFonts w:ascii="Times New Roman" w:eastAsia="Calibri" w:hAnsi="Times New Roman" w:cs="Times New Roman"/>
          <w:color w:val="000000"/>
          <w:kern w:val="0"/>
          <w:sz w:val="28"/>
          <w:szCs w:val="28"/>
          <w14:ligatures w14:val="none"/>
        </w:rPr>
        <w:t xml:space="preserve"> </w:t>
      </w:r>
      <w:r w:rsidR="00446B75">
        <w:rPr>
          <w:rFonts w:ascii="Times New Roman" w:eastAsia="Calibri" w:hAnsi="Times New Roman" w:cs="Times New Roman"/>
          <w:color w:val="000000"/>
          <w:kern w:val="0"/>
          <w:sz w:val="28"/>
          <w:szCs w:val="28"/>
          <w14:ligatures w14:val="none"/>
        </w:rPr>
        <w:t xml:space="preserve">(далі – </w:t>
      </w:r>
      <w:r w:rsidR="00447928">
        <w:rPr>
          <w:rFonts w:ascii="Times New Roman" w:eastAsia="Calibri" w:hAnsi="Times New Roman" w:cs="Times New Roman"/>
          <w:color w:val="000000"/>
          <w:kern w:val="0"/>
          <w:sz w:val="28"/>
          <w:szCs w:val="28"/>
          <w14:ligatures w14:val="none"/>
        </w:rPr>
        <w:t>ОСОБА_1</w:t>
      </w:r>
      <w:r w:rsidR="00446B75">
        <w:rPr>
          <w:rFonts w:ascii="Times New Roman" w:eastAsia="Calibri" w:hAnsi="Times New Roman" w:cs="Times New Roman"/>
          <w:color w:val="000000"/>
          <w:kern w:val="0"/>
          <w:sz w:val="28"/>
          <w:szCs w:val="28"/>
          <w14:ligatures w14:val="none"/>
        </w:rPr>
        <w:t>, скаржниця)</w:t>
      </w:r>
      <w:r w:rsidR="00B866F4">
        <w:rPr>
          <w:rFonts w:ascii="Times New Roman" w:eastAsia="Calibri" w:hAnsi="Times New Roman" w:cs="Times New Roman"/>
          <w:color w:val="000000"/>
          <w:kern w:val="0"/>
          <w:sz w:val="28"/>
          <w:szCs w:val="28"/>
          <w14:ligatures w14:val="none"/>
        </w:rPr>
        <w:t xml:space="preserve">, яка діє в інтересах </w:t>
      </w:r>
      <w:r w:rsidR="00447928">
        <w:rPr>
          <w:rFonts w:ascii="Times New Roman" w:eastAsia="Calibri" w:hAnsi="Times New Roman" w:cs="Times New Roman"/>
          <w:color w:val="000000"/>
          <w:kern w:val="0"/>
          <w:sz w:val="28"/>
          <w:szCs w:val="28"/>
          <w14:ligatures w14:val="none"/>
        </w:rPr>
        <w:t>ОСОБА_</w:t>
      </w:r>
      <w:r w:rsidR="00447928">
        <w:rPr>
          <w:rFonts w:ascii="Times New Roman" w:eastAsia="Calibri" w:hAnsi="Times New Roman" w:cs="Times New Roman"/>
          <w:color w:val="000000"/>
          <w:kern w:val="0"/>
          <w:sz w:val="28"/>
          <w:szCs w:val="28"/>
          <w14:ligatures w14:val="none"/>
        </w:rPr>
        <w:t>2</w:t>
      </w:r>
      <w:r w:rsidR="00B866F4">
        <w:rPr>
          <w:rFonts w:ascii="Times New Roman" w:eastAsia="Calibri" w:hAnsi="Times New Roman" w:cs="Times New Roman"/>
          <w:color w:val="000000"/>
          <w:kern w:val="0"/>
          <w:sz w:val="28"/>
          <w:szCs w:val="28"/>
          <w14:ligatures w14:val="none"/>
        </w:rPr>
        <w:t>,</w:t>
      </w:r>
      <w:r w:rsidR="00446B75">
        <w:rPr>
          <w:rFonts w:ascii="Times New Roman" w:eastAsia="Calibri" w:hAnsi="Times New Roman" w:cs="Times New Roman"/>
          <w:color w:val="000000"/>
          <w:kern w:val="0"/>
          <w:sz w:val="28"/>
          <w:szCs w:val="28"/>
          <w14:ligatures w14:val="none"/>
        </w:rPr>
        <w:t xml:space="preserve"> </w:t>
      </w:r>
      <w:r w:rsidR="00D44783" w:rsidRPr="0035606C">
        <w:rPr>
          <w:rFonts w:ascii="Times New Roman" w:eastAsia="Calibri" w:hAnsi="Times New Roman" w:cs="Times New Roman"/>
          <w:color w:val="000000"/>
          <w:kern w:val="0"/>
          <w:sz w:val="28"/>
          <w:szCs w:val="28"/>
          <w14:ligatures w14:val="none"/>
        </w:rPr>
        <w:t>про вчинення дисциплінарного проступку прокурор</w:t>
      </w:r>
      <w:r w:rsidR="003634C4">
        <w:rPr>
          <w:rFonts w:ascii="Times New Roman" w:eastAsia="Calibri" w:hAnsi="Times New Roman" w:cs="Times New Roman"/>
          <w:color w:val="000000"/>
          <w:kern w:val="0"/>
          <w:sz w:val="28"/>
          <w:szCs w:val="28"/>
          <w14:ligatures w14:val="none"/>
        </w:rPr>
        <w:t xml:space="preserve">ом </w:t>
      </w:r>
      <w:r w:rsidR="00B866F4">
        <w:rPr>
          <w:rFonts w:ascii="Times New Roman" w:eastAsia="Calibri" w:hAnsi="Times New Roman" w:cs="Times New Roman"/>
          <w:kern w:val="0"/>
          <w:sz w:val="28"/>
          <w:szCs w:val="28"/>
          <w14:ligatures w14:val="none"/>
        </w:rPr>
        <w:t>Уланським М.С</w:t>
      </w:r>
      <w:r w:rsidR="00B866F4" w:rsidRPr="0024405A">
        <w:rPr>
          <w:rFonts w:ascii="Times New Roman" w:eastAsia="Calibri" w:hAnsi="Times New Roman" w:cs="Times New Roman"/>
          <w:kern w:val="0"/>
          <w:sz w:val="28"/>
          <w:szCs w:val="28"/>
          <w14:ligatures w14:val="none"/>
        </w:rPr>
        <w:t>.</w:t>
      </w:r>
    </w:p>
    <w:p w14:paraId="3F06E514" w14:textId="64ABF783" w:rsidR="00D44783" w:rsidRPr="0035606C" w:rsidRDefault="00D44783"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 xml:space="preserve">Скарга передана мені, члену Комісії </w:t>
      </w:r>
      <w:proofErr w:type="spellStart"/>
      <w:r w:rsidRPr="0035606C">
        <w:rPr>
          <w:rFonts w:ascii="Times New Roman" w:eastAsia="Calibri" w:hAnsi="Times New Roman" w:cs="Times New Roman"/>
          <w:color w:val="000000"/>
          <w:kern w:val="0"/>
          <w:sz w:val="28"/>
          <w:szCs w:val="28"/>
          <w14:ligatures w14:val="none"/>
        </w:rPr>
        <w:t>Булулукову</w:t>
      </w:r>
      <w:proofErr w:type="spellEnd"/>
      <w:r w:rsidRPr="0035606C">
        <w:rPr>
          <w:rFonts w:ascii="Times New Roman" w:eastAsia="Calibri" w:hAnsi="Times New Roman" w:cs="Times New Roman"/>
          <w:color w:val="000000"/>
          <w:kern w:val="0"/>
          <w:sz w:val="28"/>
          <w:szCs w:val="28"/>
          <w14:ligatures w14:val="none"/>
        </w:rPr>
        <w:t xml:space="preserve"> О.Ю. (протокол автоматичного розподілу від </w:t>
      </w:r>
      <w:r w:rsidR="00B866F4">
        <w:rPr>
          <w:rFonts w:ascii="Times New Roman" w:eastAsia="Calibri" w:hAnsi="Times New Roman" w:cs="Times New Roman"/>
          <w:color w:val="000000"/>
          <w:kern w:val="0"/>
          <w:sz w:val="28"/>
          <w:szCs w:val="28"/>
          <w14:ligatures w14:val="none"/>
        </w:rPr>
        <w:t>03 вересня</w:t>
      </w:r>
      <w:r w:rsidRPr="0035606C">
        <w:rPr>
          <w:rFonts w:ascii="Times New Roman" w:eastAsia="Calibri" w:hAnsi="Times New Roman" w:cs="Times New Roman"/>
          <w:color w:val="000000"/>
          <w:kern w:val="0"/>
          <w:sz w:val="28"/>
          <w:szCs w:val="28"/>
          <w14:ligatures w14:val="none"/>
        </w:rPr>
        <w:t xml:space="preserve"> 2026 року).</w:t>
      </w:r>
    </w:p>
    <w:p w14:paraId="08C0A538" w14:textId="34434BC9" w:rsidR="009B3C20" w:rsidRPr="0035606C" w:rsidRDefault="00D44783"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Вирішуючи питання щодо відкриття дисциплінарного провадження</w:t>
      </w:r>
      <w:r w:rsidR="00B866F4">
        <w:rPr>
          <w:rFonts w:ascii="Times New Roman" w:eastAsia="Calibri" w:hAnsi="Times New Roman" w:cs="Times New Roman"/>
          <w:color w:val="000000"/>
          <w:kern w:val="0"/>
          <w:sz w:val="28"/>
          <w:szCs w:val="28"/>
          <w14:ligatures w14:val="none"/>
        </w:rPr>
        <w:t>,</w:t>
      </w:r>
      <w:r w:rsidRPr="0035606C">
        <w:rPr>
          <w:rFonts w:ascii="Times New Roman" w:eastAsia="Calibri" w:hAnsi="Times New Roman" w:cs="Times New Roman"/>
          <w:color w:val="000000"/>
          <w:kern w:val="0"/>
          <w:sz w:val="28"/>
          <w:szCs w:val="28"/>
          <w14:ligatures w14:val="none"/>
        </w:rPr>
        <w:t xml:space="preserve"> встановлено таке.</w:t>
      </w:r>
      <w:r w:rsidR="009B3C20" w:rsidRPr="0035606C">
        <w:rPr>
          <w:rFonts w:ascii="Times New Roman" w:eastAsia="Calibri" w:hAnsi="Times New Roman" w:cs="Times New Roman"/>
          <w:color w:val="000000"/>
          <w:kern w:val="0"/>
          <w:sz w:val="28"/>
          <w:szCs w:val="28"/>
          <w14:ligatures w14:val="none"/>
        </w:rPr>
        <w:t xml:space="preserve"> </w:t>
      </w:r>
    </w:p>
    <w:p w14:paraId="048D7AF6" w14:textId="42B2ED42" w:rsidR="00D44783" w:rsidRPr="0035606C" w:rsidRDefault="00D44783"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p>
    <w:p w14:paraId="6544D82A" w14:textId="5D3D4950" w:rsidR="00D44783" w:rsidRPr="0035606C" w:rsidRDefault="00D44783" w:rsidP="004B19AE">
      <w:pPr>
        <w:widowControl w:val="0"/>
        <w:tabs>
          <w:tab w:val="left" w:pos="993"/>
        </w:tabs>
        <w:spacing w:after="0" w:line="240" w:lineRule="auto"/>
        <w:ind w:firstLine="567"/>
        <w:jc w:val="both"/>
        <w:rPr>
          <w:rFonts w:ascii="Times New Roman" w:eastAsia="Calibri" w:hAnsi="Times New Roman" w:cs="Times New Roman"/>
          <w:b/>
          <w:bCs/>
          <w:color w:val="000000"/>
          <w:kern w:val="0"/>
          <w:sz w:val="28"/>
          <w:szCs w:val="28"/>
          <w14:ligatures w14:val="none"/>
        </w:rPr>
      </w:pPr>
      <w:r w:rsidRPr="0035606C">
        <w:rPr>
          <w:rFonts w:ascii="Times New Roman" w:eastAsia="Calibri" w:hAnsi="Times New Roman" w:cs="Times New Roman"/>
          <w:b/>
          <w:bCs/>
          <w:color w:val="000000"/>
          <w:kern w:val="0"/>
          <w:sz w:val="28"/>
          <w:szCs w:val="28"/>
          <w14:ligatures w14:val="none"/>
        </w:rPr>
        <w:t>Зміст скарги</w:t>
      </w:r>
    </w:p>
    <w:p w14:paraId="0F966910" w14:textId="72258B66" w:rsidR="00CC10FA" w:rsidRPr="004660CE" w:rsidRDefault="0024405A" w:rsidP="002238C1">
      <w:pPr>
        <w:widowControl w:val="0"/>
        <w:tabs>
          <w:tab w:val="left" w:pos="851"/>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 xml:space="preserve">Скаржниця вказує, що </w:t>
      </w:r>
      <w:r w:rsidR="00B866F4">
        <w:rPr>
          <w:rFonts w:ascii="Times New Roman" w:eastAsia="Calibri" w:hAnsi="Times New Roman" w:cs="Times New Roman"/>
          <w:color w:val="000000"/>
          <w:kern w:val="0"/>
          <w:sz w:val="28"/>
          <w:szCs w:val="28"/>
          <w14:ligatures w14:val="none"/>
        </w:rPr>
        <w:t xml:space="preserve">вона звернулась до Генерального прокурора зі скаргою щодо недотримання розумних строків досудового розслідування у кримінальному провадженні № </w:t>
      </w:r>
      <w:r w:rsidR="00447928">
        <w:rPr>
          <w:rFonts w:ascii="Times New Roman" w:eastAsia="Calibri" w:hAnsi="Times New Roman" w:cs="Times New Roman"/>
          <w:color w:val="000000"/>
          <w:kern w:val="0"/>
          <w:sz w:val="28"/>
          <w:szCs w:val="28"/>
          <w14:ligatures w14:val="none"/>
        </w:rPr>
        <w:t>(конфіденційна інформація)</w:t>
      </w:r>
      <w:r w:rsidR="00B866F4">
        <w:rPr>
          <w:rFonts w:ascii="Times New Roman" w:eastAsia="Calibri" w:hAnsi="Times New Roman" w:cs="Times New Roman"/>
          <w:color w:val="000000"/>
          <w:kern w:val="0"/>
          <w:sz w:val="28"/>
          <w:szCs w:val="28"/>
          <w14:ligatures w14:val="none"/>
        </w:rPr>
        <w:t>, яку для розгляду передано Д</w:t>
      </w:r>
      <w:r w:rsidR="00B866F4" w:rsidRPr="00B866F4">
        <w:rPr>
          <w:rFonts w:ascii="Times New Roman" w:eastAsia="Calibri" w:hAnsi="Times New Roman" w:cs="Times New Roman"/>
          <w:color w:val="000000"/>
          <w:kern w:val="0"/>
          <w:sz w:val="28"/>
          <w:szCs w:val="28"/>
          <w14:ligatures w14:val="none"/>
        </w:rPr>
        <w:t>арницьк</w:t>
      </w:r>
      <w:r w:rsidR="00B866F4">
        <w:rPr>
          <w:rFonts w:ascii="Times New Roman" w:eastAsia="Calibri" w:hAnsi="Times New Roman" w:cs="Times New Roman"/>
          <w:color w:val="000000"/>
          <w:kern w:val="0"/>
          <w:sz w:val="28"/>
          <w:szCs w:val="28"/>
          <w14:ligatures w14:val="none"/>
        </w:rPr>
        <w:t>ій</w:t>
      </w:r>
      <w:r w:rsidR="00B866F4" w:rsidRPr="00B866F4">
        <w:rPr>
          <w:rFonts w:ascii="Times New Roman" w:eastAsia="Calibri" w:hAnsi="Times New Roman" w:cs="Times New Roman"/>
          <w:color w:val="000000"/>
          <w:kern w:val="0"/>
          <w:sz w:val="28"/>
          <w:szCs w:val="28"/>
          <w14:ligatures w14:val="none"/>
        </w:rPr>
        <w:t xml:space="preserve"> спеціалізован</w:t>
      </w:r>
      <w:r w:rsidR="00B866F4">
        <w:rPr>
          <w:rFonts w:ascii="Times New Roman" w:eastAsia="Calibri" w:hAnsi="Times New Roman" w:cs="Times New Roman"/>
          <w:color w:val="000000"/>
          <w:kern w:val="0"/>
          <w:sz w:val="28"/>
          <w:szCs w:val="28"/>
          <w14:ligatures w14:val="none"/>
        </w:rPr>
        <w:t>ій</w:t>
      </w:r>
      <w:r w:rsidR="00B866F4" w:rsidRPr="00B866F4">
        <w:rPr>
          <w:rFonts w:ascii="Times New Roman" w:eastAsia="Calibri" w:hAnsi="Times New Roman" w:cs="Times New Roman"/>
          <w:color w:val="000000"/>
          <w:kern w:val="0"/>
          <w:sz w:val="28"/>
          <w:szCs w:val="28"/>
          <w14:ligatures w14:val="none"/>
        </w:rPr>
        <w:t xml:space="preserve"> прокуратур</w:t>
      </w:r>
      <w:r w:rsidR="00B866F4">
        <w:rPr>
          <w:rFonts w:ascii="Times New Roman" w:eastAsia="Calibri" w:hAnsi="Times New Roman" w:cs="Times New Roman"/>
          <w:color w:val="000000"/>
          <w:kern w:val="0"/>
          <w:sz w:val="28"/>
          <w:szCs w:val="28"/>
          <w14:ligatures w14:val="none"/>
        </w:rPr>
        <w:t>і</w:t>
      </w:r>
      <w:r w:rsidR="00B866F4" w:rsidRPr="00B866F4">
        <w:rPr>
          <w:rFonts w:ascii="Times New Roman" w:eastAsia="Calibri" w:hAnsi="Times New Roman" w:cs="Times New Roman"/>
          <w:color w:val="000000"/>
          <w:kern w:val="0"/>
          <w:sz w:val="28"/>
          <w:szCs w:val="28"/>
          <w14:ligatures w14:val="none"/>
        </w:rPr>
        <w:t xml:space="preserve"> у сфері оборони Центрального регіону</w:t>
      </w:r>
      <w:r w:rsidR="00B866F4">
        <w:rPr>
          <w:rFonts w:ascii="Times New Roman" w:eastAsia="Calibri" w:hAnsi="Times New Roman" w:cs="Times New Roman"/>
          <w:color w:val="000000"/>
          <w:kern w:val="0"/>
          <w:sz w:val="28"/>
          <w:szCs w:val="28"/>
          <w14:ligatures w14:val="none"/>
        </w:rPr>
        <w:t xml:space="preserve">. У скарзі було зазначено, що постанову слідчого про закриття кримінального провадження </w:t>
      </w:r>
      <w:r w:rsidR="00EC0DAE">
        <w:rPr>
          <w:rFonts w:ascii="Times New Roman" w:eastAsia="Calibri" w:hAnsi="Times New Roman" w:cs="Times New Roman"/>
          <w:color w:val="000000"/>
          <w:kern w:val="0"/>
          <w:sz w:val="28"/>
          <w:szCs w:val="28"/>
          <w14:ligatures w14:val="none"/>
        </w:rPr>
        <w:t xml:space="preserve">слідчим суддею було скасовано. Однак прокурор </w:t>
      </w:r>
      <w:r w:rsidR="00EC0DAE" w:rsidRPr="00EC0DAE">
        <w:rPr>
          <w:rFonts w:ascii="Times New Roman" w:eastAsia="Calibri" w:hAnsi="Times New Roman" w:cs="Times New Roman"/>
          <w:color w:val="000000"/>
          <w:kern w:val="0"/>
          <w:sz w:val="28"/>
          <w:szCs w:val="28"/>
          <w14:ligatures w14:val="none"/>
        </w:rPr>
        <w:t>Уланський М.С.</w:t>
      </w:r>
      <w:r w:rsidR="004660CE">
        <w:rPr>
          <w:rFonts w:ascii="Times New Roman" w:eastAsia="Calibri" w:hAnsi="Times New Roman" w:cs="Times New Roman"/>
          <w:color w:val="000000"/>
          <w:kern w:val="0"/>
          <w:sz w:val="28"/>
          <w:szCs w:val="28"/>
          <w14:ligatures w14:val="none"/>
        </w:rPr>
        <w:t xml:space="preserve"> у листі від 14.08.2026 послався на відсутність підстав для вжиття заходів реагування у зв</w:t>
      </w:r>
      <w:r w:rsidR="007908B4">
        <w:rPr>
          <w:rFonts w:ascii="Times New Roman" w:eastAsia="Calibri" w:hAnsi="Times New Roman" w:cs="Times New Roman"/>
          <w:color w:val="000000"/>
          <w:kern w:val="0"/>
          <w:sz w:val="28"/>
          <w:szCs w:val="28"/>
          <w14:ligatures w14:val="none"/>
        </w:rPr>
        <w:t>’</w:t>
      </w:r>
      <w:r w:rsidR="004660CE">
        <w:rPr>
          <w:rFonts w:ascii="Times New Roman" w:eastAsia="Calibri" w:hAnsi="Times New Roman" w:cs="Times New Roman"/>
          <w:color w:val="000000"/>
          <w:kern w:val="0"/>
          <w:sz w:val="28"/>
          <w:szCs w:val="28"/>
          <w14:ligatures w14:val="none"/>
        </w:rPr>
        <w:t>язку із закриття</w:t>
      </w:r>
      <w:r w:rsidR="00BD0359">
        <w:rPr>
          <w:rFonts w:ascii="Times New Roman" w:eastAsia="Calibri" w:hAnsi="Times New Roman" w:cs="Times New Roman"/>
          <w:color w:val="000000"/>
          <w:kern w:val="0"/>
          <w:sz w:val="28"/>
          <w:szCs w:val="28"/>
          <w14:ligatures w14:val="none"/>
        </w:rPr>
        <w:t>м</w:t>
      </w:r>
      <w:r w:rsidR="004660CE">
        <w:rPr>
          <w:rFonts w:ascii="Times New Roman" w:eastAsia="Calibri" w:hAnsi="Times New Roman" w:cs="Times New Roman"/>
          <w:color w:val="000000"/>
          <w:kern w:val="0"/>
          <w:sz w:val="28"/>
          <w:szCs w:val="28"/>
          <w14:ligatures w14:val="none"/>
        </w:rPr>
        <w:t xml:space="preserve"> кримінального провадження. </w:t>
      </w:r>
    </w:p>
    <w:p w14:paraId="461BFACA" w14:textId="3AF9C055" w:rsidR="004B19AE" w:rsidRPr="004660CE" w:rsidRDefault="000200A5" w:rsidP="004660CE">
      <w:pPr>
        <w:widowControl w:val="0"/>
        <w:tabs>
          <w:tab w:val="left" w:pos="993"/>
        </w:tabs>
        <w:spacing w:after="0" w:line="240" w:lineRule="auto"/>
        <w:ind w:firstLine="567"/>
        <w:jc w:val="both"/>
        <w:rPr>
          <w:rFonts w:ascii="Times New Roman" w:eastAsia="Calibri" w:hAnsi="Times New Roman" w:cs="Times New Roman"/>
          <w:kern w:val="0"/>
          <w:sz w:val="28"/>
          <w:szCs w:val="28"/>
          <w14:ligatures w14:val="none"/>
        </w:rPr>
      </w:pPr>
      <w:r>
        <w:rPr>
          <w:rFonts w:ascii="Times New Roman" w:eastAsia="Calibri" w:hAnsi="Times New Roman" w:cs="Times New Roman"/>
          <w:color w:val="000000"/>
          <w:kern w:val="0"/>
          <w:sz w:val="28"/>
          <w:szCs w:val="28"/>
          <w14:ligatures w14:val="none"/>
        </w:rPr>
        <w:t>З огляду на це</w:t>
      </w:r>
      <w:r w:rsidR="00D67FDB" w:rsidRPr="00D67FDB">
        <w:rPr>
          <w:rFonts w:ascii="Times New Roman" w:eastAsia="Calibri" w:hAnsi="Times New Roman" w:cs="Times New Roman"/>
          <w:color w:val="000000"/>
          <w:kern w:val="0"/>
          <w:sz w:val="28"/>
          <w:szCs w:val="28"/>
          <w14:ligatures w14:val="none"/>
        </w:rPr>
        <w:t xml:space="preserve"> скаржни</w:t>
      </w:r>
      <w:r>
        <w:rPr>
          <w:rFonts w:ascii="Times New Roman" w:eastAsia="Calibri" w:hAnsi="Times New Roman" w:cs="Times New Roman"/>
          <w:color w:val="000000"/>
          <w:kern w:val="0"/>
          <w:sz w:val="28"/>
          <w:szCs w:val="28"/>
          <w14:ligatures w14:val="none"/>
        </w:rPr>
        <w:t>ця</w:t>
      </w:r>
      <w:r w:rsidR="00D67FDB" w:rsidRPr="00D67FDB">
        <w:rPr>
          <w:rFonts w:ascii="Times New Roman" w:eastAsia="Calibri" w:hAnsi="Times New Roman" w:cs="Times New Roman"/>
          <w:color w:val="000000"/>
          <w:kern w:val="0"/>
          <w:sz w:val="28"/>
          <w:szCs w:val="28"/>
          <w14:ligatures w14:val="none"/>
        </w:rPr>
        <w:t xml:space="preserve"> вважає, що прокурор</w:t>
      </w:r>
      <w:r w:rsidR="007D4049">
        <w:rPr>
          <w:rFonts w:ascii="Times New Roman" w:eastAsia="Calibri" w:hAnsi="Times New Roman" w:cs="Times New Roman"/>
          <w:color w:val="000000"/>
          <w:kern w:val="0"/>
          <w:sz w:val="28"/>
          <w:szCs w:val="28"/>
          <w14:ligatures w14:val="none"/>
        </w:rPr>
        <w:t>ом</w:t>
      </w:r>
      <w:r w:rsidR="00D67FDB" w:rsidRPr="00D67FDB">
        <w:rPr>
          <w:rFonts w:ascii="Times New Roman" w:eastAsia="Calibri" w:hAnsi="Times New Roman" w:cs="Times New Roman"/>
          <w:color w:val="000000"/>
          <w:kern w:val="0"/>
          <w:sz w:val="28"/>
          <w:szCs w:val="28"/>
          <w14:ligatures w14:val="none"/>
        </w:rPr>
        <w:t xml:space="preserve"> </w:t>
      </w:r>
      <w:r w:rsidR="004660CE">
        <w:rPr>
          <w:rFonts w:ascii="Times New Roman" w:eastAsia="Calibri" w:hAnsi="Times New Roman" w:cs="Times New Roman"/>
          <w:kern w:val="0"/>
          <w:sz w:val="28"/>
          <w:szCs w:val="28"/>
          <w14:ligatures w14:val="none"/>
        </w:rPr>
        <w:t>Уланським М.С</w:t>
      </w:r>
      <w:r w:rsidR="004660CE" w:rsidRPr="0024405A">
        <w:rPr>
          <w:rFonts w:ascii="Times New Roman" w:eastAsia="Calibri" w:hAnsi="Times New Roman" w:cs="Times New Roman"/>
          <w:kern w:val="0"/>
          <w:sz w:val="28"/>
          <w:szCs w:val="28"/>
          <w14:ligatures w14:val="none"/>
        </w:rPr>
        <w:t>.</w:t>
      </w:r>
      <w:r w:rsidR="004660CE">
        <w:rPr>
          <w:rFonts w:ascii="Times New Roman" w:eastAsia="Calibri" w:hAnsi="Times New Roman" w:cs="Times New Roman"/>
          <w:kern w:val="0"/>
          <w:sz w:val="28"/>
          <w:szCs w:val="28"/>
          <w14:ligatures w14:val="none"/>
        </w:rPr>
        <w:t xml:space="preserve"> </w:t>
      </w:r>
      <w:r w:rsidR="00D67FDB" w:rsidRPr="00D67FDB">
        <w:rPr>
          <w:rFonts w:ascii="Times New Roman" w:eastAsia="Calibri" w:hAnsi="Times New Roman" w:cs="Times New Roman"/>
          <w:color w:val="000000"/>
          <w:kern w:val="0"/>
          <w:sz w:val="28"/>
          <w:szCs w:val="28"/>
          <w14:ligatures w14:val="none"/>
        </w:rPr>
        <w:t>допу</w:t>
      </w:r>
      <w:r w:rsidR="00D67FDB">
        <w:rPr>
          <w:rFonts w:ascii="Times New Roman" w:eastAsia="Calibri" w:hAnsi="Times New Roman" w:cs="Times New Roman"/>
          <w:color w:val="000000"/>
          <w:kern w:val="0"/>
          <w:sz w:val="28"/>
          <w:szCs w:val="28"/>
          <w14:ligatures w14:val="none"/>
        </w:rPr>
        <w:t>щено</w:t>
      </w:r>
      <w:r w:rsidR="00D67FDB" w:rsidRPr="00D67FDB">
        <w:rPr>
          <w:rFonts w:ascii="Times New Roman" w:eastAsia="Calibri" w:hAnsi="Times New Roman" w:cs="Times New Roman"/>
          <w:color w:val="000000"/>
          <w:kern w:val="0"/>
          <w:sz w:val="28"/>
          <w:szCs w:val="28"/>
          <w14:ligatures w14:val="none"/>
        </w:rPr>
        <w:t xml:space="preserve"> неналежне виконання службових обов</w:t>
      </w:r>
      <w:r w:rsidR="007908B4">
        <w:rPr>
          <w:rFonts w:ascii="Times New Roman" w:eastAsia="Calibri" w:hAnsi="Times New Roman" w:cs="Times New Roman"/>
          <w:color w:val="000000"/>
          <w:kern w:val="0"/>
          <w:sz w:val="28"/>
          <w:szCs w:val="28"/>
          <w14:ligatures w14:val="none"/>
        </w:rPr>
        <w:t>’</w:t>
      </w:r>
      <w:r w:rsidR="00D67FDB" w:rsidRPr="00D67FDB">
        <w:rPr>
          <w:rFonts w:ascii="Times New Roman" w:eastAsia="Calibri" w:hAnsi="Times New Roman" w:cs="Times New Roman"/>
          <w:color w:val="000000"/>
          <w:kern w:val="0"/>
          <w:sz w:val="28"/>
          <w:szCs w:val="28"/>
          <w14:ligatures w14:val="none"/>
        </w:rPr>
        <w:t>язків</w:t>
      </w:r>
      <w:r w:rsidR="00D67FDB">
        <w:rPr>
          <w:rFonts w:ascii="Times New Roman" w:eastAsia="Calibri" w:hAnsi="Times New Roman" w:cs="Times New Roman"/>
          <w:color w:val="000000"/>
          <w:kern w:val="0"/>
          <w:sz w:val="28"/>
          <w:szCs w:val="28"/>
          <w14:ligatures w14:val="none"/>
        </w:rPr>
        <w:t>, а отже</w:t>
      </w:r>
      <w:r w:rsidR="008A2594">
        <w:rPr>
          <w:rFonts w:ascii="Times New Roman" w:eastAsia="Calibri" w:hAnsi="Times New Roman" w:cs="Times New Roman"/>
          <w:color w:val="000000"/>
          <w:kern w:val="0"/>
          <w:sz w:val="28"/>
          <w:szCs w:val="28"/>
          <w14:ligatures w14:val="none"/>
        </w:rPr>
        <w:t>,</w:t>
      </w:r>
      <w:r w:rsidR="00D67FDB">
        <w:rPr>
          <w:rFonts w:ascii="Times New Roman" w:eastAsia="Calibri" w:hAnsi="Times New Roman" w:cs="Times New Roman"/>
          <w:color w:val="000000"/>
          <w:kern w:val="0"/>
          <w:sz w:val="28"/>
          <w:szCs w:val="28"/>
          <w14:ligatures w14:val="none"/>
        </w:rPr>
        <w:t xml:space="preserve"> </w:t>
      </w:r>
      <w:r>
        <w:rPr>
          <w:rFonts w:ascii="Times New Roman" w:eastAsia="Calibri" w:hAnsi="Times New Roman" w:cs="Times New Roman"/>
          <w:color w:val="000000"/>
          <w:kern w:val="0"/>
          <w:sz w:val="28"/>
          <w:szCs w:val="28"/>
          <w14:ligatures w14:val="none"/>
        </w:rPr>
        <w:t>він</w:t>
      </w:r>
      <w:r w:rsidR="00D67FDB" w:rsidRPr="00D67FDB">
        <w:rPr>
          <w:rFonts w:ascii="Times New Roman" w:eastAsia="Calibri" w:hAnsi="Times New Roman" w:cs="Times New Roman"/>
          <w:color w:val="000000"/>
          <w:kern w:val="0"/>
          <w:sz w:val="28"/>
          <w:szCs w:val="28"/>
          <w14:ligatures w14:val="none"/>
        </w:rPr>
        <w:t xml:space="preserve"> підляга</w:t>
      </w:r>
      <w:r w:rsidR="007D4049">
        <w:rPr>
          <w:rFonts w:ascii="Times New Roman" w:eastAsia="Calibri" w:hAnsi="Times New Roman" w:cs="Times New Roman"/>
          <w:color w:val="000000"/>
          <w:kern w:val="0"/>
          <w:sz w:val="28"/>
          <w:szCs w:val="28"/>
          <w14:ligatures w14:val="none"/>
        </w:rPr>
        <w:t>є</w:t>
      </w:r>
      <w:r w:rsidR="00D67FDB" w:rsidRPr="00D67FDB">
        <w:rPr>
          <w:rFonts w:ascii="Times New Roman" w:eastAsia="Calibri" w:hAnsi="Times New Roman" w:cs="Times New Roman"/>
          <w:color w:val="000000"/>
          <w:kern w:val="0"/>
          <w:sz w:val="28"/>
          <w:szCs w:val="28"/>
          <w14:ligatures w14:val="none"/>
        </w:rPr>
        <w:t xml:space="preserve"> притягненню до дисциплінарної відповідальності на підставі п. 1 ч. 1 ст. 43 </w:t>
      </w:r>
      <w:r w:rsidR="007908B4" w:rsidRPr="00446395">
        <w:rPr>
          <w:rFonts w:ascii="Times New Roman" w:eastAsia="Calibri" w:hAnsi="Times New Roman" w:cs="Times New Roman"/>
          <w:color w:val="000000"/>
          <w:kern w:val="0"/>
          <w:sz w:val="28"/>
          <w:szCs w:val="28"/>
          <w14:ligatures w14:val="none"/>
        </w:rPr>
        <w:t xml:space="preserve">Закону України </w:t>
      </w:r>
      <w:r w:rsidR="00446395" w:rsidRPr="00446395">
        <w:rPr>
          <w:rFonts w:ascii="Times New Roman" w:hAnsi="Times New Roman" w:cs="Times New Roman"/>
          <w:sz w:val="28"/>
          <w:szCs w:val="28"/>
        </w:rPr>
        <w:t>«Про прокуратуру» від 14 жовтня 2014 року № 1697-VII</w:t>
      </w:r>
      <w:r w:rsidR="007908B4" w:rsidRPr="00446395">
        <w:rPr>
          <w:rFonts w:ascii="Times New Roman" w:eastAsia="Calibri" w:hAnsi="Times New Roman" w:cs="Times New Roman"/>
          <w:color w:val="000000"/>
          <w:kern w:val="0"/>
          <w:sz w:val="28"/>
          <w:szCs w:val="28"/>
          <w14:ligatures w14:val="none"/>
        </w:rPr>
        <w:t xml:space="preserve"> (далі – </w:t>
      </w:r>
      <w:r w:rsidR="00D67FDB" w:rsidRPr="00446395">
        <w:rPr>
          <w:rFonts w:ascii="Times New Roman" w:eastAsia="Calibri" w:hAnsi="Times New Roman" w:cs="Times New Roman"/>
          <w:color w:val="000000"/>
          <w:kern w:val="0"/>
          <w:sz w:val="28"/>
          <w:szCs w:val="28"/>
          <w14:ligatures w14:val="none"/>
        </w:rPr>
        <w:lastRenderedPageBreak/>
        <w:t>Закон №</w:t>
      </w:r>
      <w:r w:rsidR="00D67FDB" w:rsidRPr="00D67FDB">
        <w:rPr>
          <w:rFonts w:ascii="Times New Roman" w:eastAsia="Calibri" w:hAnsi="Times New Roman" w:cs="Times New Roman"/>
          <w:color w:val="000000"/>
          <w:kern w:val="0"/>
          <w:sz w:val="28"/>
          <w:szCs w:val="28"/>
          <w14:ligatures w14:val="none"/>
        </w:rPr>
        <w:t xml:space="preserve"> 1697</w:t>
      </w:r>
      <w:r w:rsidR="007908B4">
        <w:rPr>
          <w:rFonts w:ascii="Times New Roman" w:eastAsia="Calibri" w:hAnsi="Times New Roman" w:cs="Times New Roman"/>
          <w:color w:val="000000"/>
          <w:kern w:val="0"/>
          <w:sz w:val="28"/>
          <w:szCs w:val="28"/>
          <w14:ligatures w14:val="none"/>
        </w:rPr>
        <w:t>-</w:t>
      </w:r>
      <w:r w:rsidR="00D67FDB" w:rsidRPr="00D67FDB">
        <w:rPr>
          <w:rFonts w:ascii="Times New Roman" w:eastAsia="Calibri" w:hAnsi="Times New Roman" w:cs="Times New Roman"/>
          <w:color w:val="000000"/>
          <w:kern w:val="0"/>
          <w:sz w:val="28"/>
          <w:szCs w:val="28"/>
          <w14:ligatures w14:val="none"/>
        </w:rPr>
        <w:t>VII</w:t>
      </w:r>
      <w:r w:rsidR="007908B4">
        <w:rPr>
          <w:rFonts w:ascii="Times New Roman" w:eastAsia="Calibri" w:hAnsi="Times New Roman" w:cs="Times New Roman"/>
          <w:color w:val="000000"/>
          <w:kern w:val="0"/>
          <w:sz w:val="28"/>
          <w:szCs w:val="28"/>
          <w14:ligatures w14:val="none"/>
        </w:rPr>
        <w:t>)</w:t>
      </w:r>
      <w:r w:rsidR="00D67FDB" w:rsidRPr="00D67FDB">
        <w:rPr>
          <w:rFonts w:ascii="Times New Roman" w:eastAsia="Calibri" w:hAnsi="Times New Roman" w:cs="Times New Roman"/>
          <w:color w:val="000000"/>
          <w:kern w:val="0"/>
          <w:sz w:val="28"/>
          <w:szCs w:val="28"/>
          <w14:ligatures w14:val="none"/>
        </w:rPr>
        <w:t>.</w:t>
      </w:r>
    </w:p>
    <w:p w14:paraId="3E3FBFD6" w14:textId="77777777" w:rsidR="00D67FDB" w:rsidRPr="0035606C" w:rsidRDefault="00D67FDB"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p>
    <w:p w14:paraId="18A0F7DE" w14:textId="67459EC2" w:rsidR="004B19AE" w:rsidRPr="0035606C" w:rsidRDefault="004B19AE" w:rsidP="004B19AE">
      <w:pPr>
        <w:widowControl w:val="0"/>
        <w:tabs>
          <w:tab w:val="left" w:pos="993"/>
        </w:tabs>
        <w:spacing w:after="0" w:line="240" w:lineRule="auto"/>
        <w:ind w:firstLine="567"/>
        <w:jc w:val="both"/>
        <w:rPr>
          <w:rFonts w:ascii="Times New Roman" w:eastAsia="Calibri" w:hAnsi="Times New Roman" w:cs="Times New Roman"/>
          <w:b/>
          <w:kern w:val="0"/>
          <w:sz w:val="28"/>
          <w:szCs w:val="28"/>
          <w14:ligatures w14:val="none"/>
        </w:rPr>
      </w:pPr>
      <w:r w:rsidRPr="0035606C">
        <w:rPr>
          <w:rFonts w:ascii="Times New Roman" w:eastAsia="Calibri" w:hAnsi="Times New Roman" w:cs="Times New Roman"/>
          <w:b/>
          <w:kern w:val="0"/>
          <w:sz w:val="28"/>
          <w:szCs w:val="28"/>
          <w14:ligatures w14:val="none"/>
        </w:rPr>
        <w:t>Щодо встановлених фактичних даних</w:t>
      </w:r>
    </w:p>
    <w:p w14:paraId="17483752" w14:textId="59460B0B" w:rsidR="00D332FC" w:rsidRPr="0035606C" w:rsidRDefault="009B3C20" w:rsidP="005A3365">
      <w:pPr>
        <w:widowControl w:val="0"/>
        <w:pBdr>
          <w:bottom w:val="single" w:sz="12" w:space="0" w:color="FFFFFF"/>
        </w:pBdr>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До дисциплінарної скарги долучено</w:t>
      </w:r>
      <w:r w:rsidR="00D63D8B">
        <w:rPr>
          <w:rFonts w:ascii="Times New Roman" w:eastAsia="Calibri" w:hAnsi="Times New Roman" w:cs="Times New Roman"/>
          <w:color w:val="000000"/>
          <w:kern w:val="0"/>
          <w:sz w:val="28"/>
          <w:szCs w:val="28"/>
          <w14:ligatures w14:val="none"/>
        </w:rPr>
        <w:t xml:space="preserve"> копі</w:t>
      </w:r>
      <w:r w:rsidR="007D4049">
        <w:rPr>
          <w:rFonts w:ascii="Times New Roman" w:eastAsia="Calibri" w:hAnsi="Times New Roman" w:cs="Times New Roman"/>
          <w:color w:val="000000"/>
          <w:kern w:val="0"/>
          <w:sz w:val="28"/>
          <w:szCs w:val="28"/>
          <w14:ligatures w14:val="none"/>
        </w:rPr>
        <w:t xml:space="preserve">ї: </w:t>
      </w:r>
      <w:r w:rsidR="004660CE">
        <w:rPr>
          <w:rFonts w:ascii="Times New Roman" w:eastAsia="Calibri" w:hAnsi="Times New Roman" w:cs="Times New Roman"/>
          <w:color w:val="000000"/>
          <w:kern w:val="0"/>
          <w:sz w:val="28"/>
          <w:szCs w:val="28"/>
          <w14:ligatures w14:val="none"/>
        </w:rPr>
        <w:t>скарги від 28.07.2026 та доказів направлення; відповіді</w:t>
      </w:r>
      <w:r w:rsidR="000200A5">
        <w:rPr>
          <w:rFonts w:ascii="Times New Roman" w:eastAsia="Calibri" w:hAnsi="Times New Roman" w:cs="Times New Roman"/>
          <w:color w:val="000000"/>
          <w:kern w:val="0"/>
          <w:sz w:val="28"/>
          <w:szCs w:val="28"/>
          <w14:ligatures w14:val="none"/>
        </w:rPr>
        <w:t xml:space="preserve"> </w:t>
      </w:r>
      <w:r w:rsidR="004660CE">
        <w:rPr>
          <w:rFonts w:ascii="Times New Roman" w:eastAsia="Calibri" w:hAnsi="Times New Roman" w:cs="Times New Roman"/>
          <w:color w:val="000000"/>
          <w:kern w:val="0"/>
          <w:sz w:val="28"/>
          <w:szCs w:val="28"/>
          <w14:ligatures w14:val="none"/>
        </w:rPr>
        <w:t>Д</w:t>
      </w:r>
      <w:r w:rsidR="004660CE" w:rsidRPr="00B866F4">
        <w:rPr>
          <w:rFonts w:ascii="Times New Roman" w:eastAsia="Calibri" w:hAnsi="Times New Roman" w:cs="Times New Roman"/>
          <w:color w:val="000000"/>
          <w:kern w:val="0"/>
          <w:sz w:val="28"/>
          <w:szCs w:val="28"/>
          <w14:ligatures w14:val="none"/>
        </w:rPr>
        <w:t>арницьк</w:t>
      </w:r>
      <w:r w:rsidR="004660CE">
        <w:rPr>
          <w:rFonts w:ascii="Times New Roman" w:eastAsia="Calibri" w:hAnsi="Times New Roman" w:cs="Times New Roman"/>
          <w:color w:val="000000"/>
          <w:kern w:val="0"/>
          <w:sz w:val="28"/>
          <w:szCs w:val="28"/>
          <w14:ligatures w14:val="none"/>
        </w:rPr>
        <w:t>ої</w:t>
      </w:r>
      <w:r w:rsidR="004660CE" w:rsidRPr="00B866F4">
        <w:rPr>
          <w:rFonts w:ascii="Times New Roman" w:eastAsia="Calibri" w:hAnsi="Times New Roman" w:cs="Times New Roman"/>
          <w:color w:val="000000"/>
          <w:kern w:val="0"/>
          <w:sz w:val="28"/>
          <w:szCs w:val="28"/>
          <w14:ligatures w14:val="none"/>
        </w:rPr>
        <w:t xml:space="preserve"> спеціалізован</w:t>
      </w:r>
      <w:r w:rsidR="004660CE">
        <w:rPr>
          <w:rFonts w:ascii="Times New Roman" w:eastAsia="Calibri" w:hAnsi="Times New Roman" w:cs="Times New Roman"/>
          <w:color w:val="000000"/>
          <w:kern w:val="0"/>
          <w:sz w:val="28"/>
          <w:szCs w:val="28"/>
          <w14:ligatures w14:val="none"/>
        </w:rPr>
        <w:t>ої</w:t>
      </w:r>
      <w:r w:rsidR="004660CE" w:rsidRPr="00B866F4">
        <w:rPr>
          <w:rFonts w:ascii="Times New Roman" w:eastAsia="Calibri" w:hAnsi="Times New Roman" w:cs="Times New Roman"/>
          <w:color w:val="000000"/>
          <w:kern w:val="0"/>
          <w:sz w:val="28"/>
          <w:szCs w:val="28"/>
          <w14:ligatures w14:val="none"/>
        </w:rPr>
        <w:t xml:space="preserve"> прокуратур</w:t>
      </w:r>
      <w:r w:rsidR="004660CE">
        <w:rPr>
          <w:rFonts w:ascii="Times New Roman" w:eastAsia="Calibri" w:hAnsi="Times New Roman" w:cs="Times New Roman"/>
          <w:color w:val="000000"/>
          <w:kern w:val="0"/>
          <w:sz w:val="28"/>
          <w:szCs w:val="28"/>
          <w14:ligatures w14:val="none"/>
        </w:rPr>
        <w:t>и</w:t>
      </w:r>
      <w:r w:rsidR="004660CE" w:rsidRPr="00B866F4">
        <w:rPr>
          <w:rFonts w:ascii="Times New Roman" w:eastAsia="Calibri" w:hAnsi="Times New Roman" w:cs="Times New Roman"/>
          <w:color w:val="000000"/>
          <w:kern w:val="0"/>
          <w:sz w:val="28"/>
          <w:szCs w:val="28"/>
          <w14:ligatures w14:val="none"/>
        </w:rPr>
        <w:t xml:space="preserve"> у сфері оборони Центрального регіону</w:t>
      </w:r>
      <w:r w:rsidR="004660CE">
        <w:rPr>
          <w:rFonts w:ascii="Times New Roman" w:eastAsia="Calibri" w:hAnsi="Times New Roman" w:cs="Times New Roman"/>
          <w:color w:val="000000"/>
          <w:kern w:val="0"/>
          <w:sz w:val="28"/>
          <w:szCs w:val="28"/>
          <w14:ligatures w14:val="none"/>
        </w:rPr>
        <w:t xml:space="preserve"> № 4246ВИХ-26 від 14.08.2026 та доказів отримання; ухвали від 05.12.2019; свідоцтва; ордеру. </w:t>
      </w:r>
    </w:p>
    <w:p w14:paraId="4E654811" w14:textId="77777777" w:rsidR="00D332FC" w:rsidRPr="0035606C" w:rsidRDefault="00D332FC" w:rsidP="005A3365">
      <w:pPr>
        <w:widowControl w:val="0"/>
        <w:pBdr>
          <w:bottom w:val="single" w:sz="12" w:space="0" w:color="FFFFFF"/>
        </w:pBdr>
        <w:spacing w:after="0" w:line="240" w:lineRule="auto"/>
        <w:ind w:firstLine="567"/>
        <w:jc w:val="both"/>
        <w:rPr>
          <w:rFonts w:ascii="Times New Roman" w:eastAsia="Calibri" w:hAnsi="Times New Roman" w:cs="Times New Roman"/>
          <w:color w:val="000000"/>
          <w:kern w:val="0"/>
          <w:sz w:val="28"/>
          <w:szCs w:val="28"/>
          <w14:ligatures w14:val="none"/>
        </w:rPr>
      </w:pPr>
    </w:p>
    <w:p w14:paraId="02C79CC2" w14:textId="77777777" w:rsidR="00D332FC" w:rsidRPr="0035606C" w:rsidRDefault="00D332FC" w:rsidP="005A3365">
      <w:pPr>
        <w:widowControl w:val="0"/>
        <w:pBdr>
          <w:bottom w:val="single" w:sz="12" w:space="0" w:color="FFFFFF"/>
        </w:pBdr>
        <w:spacing w:after="0" w:line="240" w:lineRule="auto"/>
        <w:ind w:firstLine="567"/>
        <w:jc w:val="both"/>
        <w:rPr>
          <w:rFonts w:ascii="Times New Roman" w:eastAsia="Calibri" w:hAnsi="Times New Roman" w:cs="Times New Roman"/>
          <w:b/>
          <w:kern w:val="0"/>
          <w:sz w:val="28"/>
          <w:szCs w:val="28"/>
          <w14:ligatures w14:val="none"/>
        </w:rPr>
      </w:pPr>
      <w:r w:rsidRPr="0035606C">
        <w:rPr>
          <w:rFonts w:ascii="Times New Roman" w:eastAsia="Calibri" w:hAnsi="Times New Roman" w:cs="Times New Roman"/>
          <w:b/>
          <w:kern w:val="0"/>
          <w:sz w:val="28"/>
          <w:szCs w:val="28"/>
          <w14:ligatures w14:val="none"/>
        </w:rPr>
        <w:t>Щодо джерел права, які підлягають застосуванню</w:t>
      </w:r>
    </w:p>
    <w:p w14:paraId="03294E2C" w14:textId="0A2513EA" w:rsidR="0048222B" w:rsidRPr="00A7055E" w:rsidRDefault="0048222B" w:rsidP="00142C89">
      <w:pPr>
        <w:widowControl w:val="0"/>
        <w:pBdr>
          <w:bottom w:val="single" w:sz="12" w:space="0" w:color="FFFFFF"/>
        </w:pBdr>
        <w:spacing w:after="0" w:line="240" w:lineRule="auto"/>
        <w:ind w:firstLine="567"/>
        <w:jc w:val="both"/>
        <w:rPr>
          <w:rFonts w:ascii="Times New Roman" w:hAnsi="Times New Roman"/>
          <w:sz w:val="28"/>
          <w:szCs w:val="28"/>
        </w:rPr>
      </w:pPr>
      <w:r w:rsidRPr="00A7055E">
        <w:rPr>
          <w:rFonts w:ascii="Times New Roman" w:hAnsi="Times New Roman"/>
          <w:sz w:val="28"/>
          <w:szCs w:val="28"/>
        </w:rPr>
        <w:t>Відповідно до ч. 2 ст. 19 Конституції України органи державної влади та органи місцевого самоврядування, їх посадові особи зобов</w:t>
      </w:r>
      <w:r w:rsidR="007908B4">
        <w:rPr>
          <w:rFonts w:ascii="Times New Roman" w:hAnsi="Times New Roman"/>
          <w:sz w:val="28"/>
          <w:szCs w:val="28"/>
        </w:rPr>
        <w:t>’</w:t>
      </w:r>
      <w:r w:rsidRPr="00A7055E">
        <w:rPr>
          <w:rFonts w:ascii="Times New Roman" w:hAnsi="Times New Roman"/>
          <w:sz w:val="28"/>
          <w:szCs w:val="28"/>
        </w:rPr>
        <w:t>язані діяти лише на підставі, в межах повноважень та у спосіб, що передбачені Конституцією та законами України.</w:t>
      </w:r>
    </w:p>
    <w:p w14:paraId="5AB69891" w14:textId="1721954C" w:rsidR="0048222B" w:rsidRPr="0048222B" w:rsidRDefault="0048222B" w:rsidP="00142C89">
      <w:pPr>
        <w:widowControl w:val="0"/>
        <w:pBdr>
          <w:bottom w:val="single" w:sz="12" w:space="0" w:color="FFFFFF"/>
        </w:pBdr>
        <w:spacing w:after="0" w:line="240" w:lineRule="auto"/>
        <w:ind w:firstLine="567"/>
        <w:jc w:val="both"/>
        <w:rPr>
          <w:rFonts w:ascii="Times New Roman" w:hAnsi="Times New Roman"/>
          <w:sz w:val="28"/>
          <w:szCs w:val="28"/>
        </w:rPr>
      </w:pPr>
      <w:r w:rsidRPr="00A7055E">
        <w:rPr>
          <w:rFonts w:ascii="Times New Roman" w:hAnsi="Times New Roman"/>
          <w:sz w:val="28"/>
          <w:szCs w:val="28"/>
        </w:rPr>
        <w:t>Правові засади організації і діяльності прокуратури України, статус прокурорів, загальні права і обов</w:t>
      </w:r>
      <w:r w:rsidR="007908B4">
        <w:rPr>
          <w:rFonts w:ascii="Times New Roman" w:hAnsi="Times New Roman"/>
          <w:sz w:val="28"/>
          <w:szCs w:val="28"/>
        </w:rPr>
        <w:t>’</w:t>
      </w:r>
      <w:r w:rsidRPr="00A7055E">
        <w:rPr>
          <w:rFonts w:ascii="Times New Roman" w:hAnsi="Times New Roman"/>
          <w:sz w:val="28"/>
          <w:szCs w:val="28"/>
        </w:rPr>
        <w:t>язки прокурора визначено Законом № 1697-VII.</w:t>
      </w:r>
    </w:p>
    <w:p w14:paraId="0FC96114" w14:textId="2237F8F1" w:rsidR="00D332FC" w:rsidRPr="0035606C" w:rsidRDefault="00D332FC" w:rsidP="00142C89">
      <w:pPr>
        <w:widowControl w:val="0"/>
        <w:pBdr>
          <w:bottom w:val="single" w:sz="12" w:space="0"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 xml:space="preserve">Однією із засад діяльності прокуратури, </w:t>
      </w:r>
      <w:r w:rsidR="00145964" w:rsidRPr="0035606C">
        <w:rPr>
          <w:rFonts w:ascii="Times New Roman" w:eastAsia="Calibri" w:hAnsi="Times New Roman" w:cs="Times New Roman"/>
          <w:kern w:val="0"/>
          <w:sz w:val="28"/>
          <w:szCs w:val="28"/>
          <w14:ligatures w14:val="none"/>
        </w:rPr>
        <w:t>визначених</w:t>
      </w:r>
      <w:r w:rsidRPr="0035606C">
        <w:rPr>
          <w:rFonts w:ascii="Times New Roman" w:eastAsia="Calibri" w:hAnsi="Times New Roman" w:cs="Times New Roman"/>
          <w:kern w:val="0"/>
          <w:sz w:val="28"/>
          <w:szCs w:val="28"/>
          <w14:ligatures w14:val="none"/>
        </w:rPr>
        <w:t xml:space="preserve"> ст.</w:t>
      </w:r>
      <w:r w:rsidR="00663048">
        <w:rPr>
          <w:rFonts w:ascii="Times New Roman" w:eastAsia="Calibri" w:hAnsi="Times New Roman" w:cs="Times New Roman"/>
          <w:kern w:val="0"/>
          <w:sz w:val="28"/>
          <w:szCs w:val="28"/>
          <w14:ligatures w14:val="none"/>
        </w:rPr>
        <w:t xml:space="preserve"> </w:t>
      </w:r>
      <w:r w:rsidRPr="0035606C">
        <w:rPr>
          <w:rFonts w:ascii="Times New Roman" w:eastAsia="Calibri" w:hAnsi="Times New Roman" w:cs="Times New Roman"/>
          <w:kern w:val="0"/>
          <w:sz w:val="28"/>
          <w:szCs w:val="28"/>
          <w14:ligatures w14:val="none"/>
        </w:rPr>
        <w:t xml:space="preserve">3 </w:t>
      </w:r>
      <w:r w:rsidR="00963F39">
        <w:rPr>
          <w:rFonts w:ascii="Times New Roman" w:eastAsia="Calibri" w:hAnsi="Times New Roman" w:cs="Times New Roman"/>
          <w:kern w:val="0"/>
          <w:sz w:val="28"/>
          <w:szCs w:val="28"/>
          <w14:ligatures w14:val="none"/>
        </w:rPr>
        <w:t xml:space="preserve">зазначеного </w:t>
      </w:r>
      <w:r w:rsidRPr="0035606C">
        <w:rPr>
          <w:rFonts w:ascii="Times New Roman" w:eastAsia="Calibri" w:hAnsi="Times New Roman" w:cs="Times New Roman"/>
          <w:kern w:val="0"/>
          <w:sz w:val="28"/>
          <w:szCs w:val="28"/>
          <w14:ligatures w14:val="none"/>
        </w:rPr>
        <w:t xml:space="preserve">Закону, є незалежність прокурорів. </w:t>
      </w:r>
    </w:p>
    <w:p w14:paraId="2B91C106" w14:textId="1376A59C" w:rsidR="00D332FC" w:rsidRDefault="00D332FC" w:rsidP="00142C89">
      <w:pPr>
        <w:widowControl w:val="0"/>
        <w:pBdr>
          <w:bottom w:val="single" w:sz="12" w:space="0"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Статтею</w:t>
      </w:r>
      <w:r w:rsidR="00663048">
        <w:rPr>
          <w:rFonts w:ascii="Times New Roman" w:eastAsia="Calibri" w:hAnsi="Times New Roman" w:cs="Times New Roman"/>
          <w:kern w:val="0"/>
          <w:sz w:val="28"/>
          <w:szCs w:val="28"/>
          <w14:ligatures w14:val="none"/>
        </w:rPr>
        <w:t xml:space="preserve"> </w:t>
      </w:r>
      <w:r w:rsidRPr="0035606C">
        <w:rPr>
          <w:rFonts w:ascii="Times New Roman" w:eastAsia="Calibri" w:hAnsi="Times New Roman" w:cs="Times New Roman"/>
          <w:kern w:val="0"/>
          <w:sz w:val="28"/>
          <w:szCs w:val="28"/>
          <w14:ligatures w14:val="none"/>
        </w:rPr>
        <w:t xml:space="preserve">16 </w:t>
      </w:r>
      <w:r w:rsidR="00171528">
        <w:rPr>
          <w:rFonts w:ascii="Times New Roman" w:eastAsia="Calibri" w:hAnsi="Times New Roman" w:cs="Times New Roman"/>
          <w:kern w:val="0"/>
          <w:sz w:val="28"/>
          <w:szCs w:val="28"/>
          <w14:ligatures w14:val="none"/>
        </w:rPr>
        <w:t xml:space="preserve">зазначеного </w:t>
      </w:r>
      <w:r w:rsidRPr="0035606C">
        <w:rPr>
          <w:rFonts w:ascii="Times New Roman" w:eastAsia="Calibri" w:hAnsi="Times New Roman" w:cs="Times New Roman"/>
          <w:kern w:val="0"/>
          <w:sz w:val="28"/>
          <w:szCs w:val="28"/>
          <w14:ligatures w14:val="none"/>
        </w:rPr>
        <w:t>Закону</w:t>
      </w:r>
      <w:r w:rsidR="003723FB" w:rsidRPr="0035606C">
        <w:rPr>
          <w:rFonts w:ascii="Times New Roman" w:eastAsia="Calibri" w:hAnsi="Times New Roman" w:cs="Times New Roman"/>
          <w:kern w:val="0"/>
          <w:sz w:val="28"/>
          <w:szCs w:val="28"/>
          <w14:ligatures w14:val="none"/>
        </w:rPr>
        <w:t xml:space="preserve"> </w:t>
      </w:r>
      <w:r w:rsidRPr="0035606C">
        <w:rPr>
          <w:rFonts w:ascii="Times New Roman" w:eastAsia="Calibri" w:hAnsi="Times New Roman" w:cs="Times New Roman"/>
          <w:kern w:val="0"/>
          <w:sz w:val="28"/>
          <w:szCs w:val="28"/>
          <w14:ligatures w14:val="none"/>
        </w:rPr>
        <w:t>встановлено,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7CFE2CF4" w14:textId="64DC20E8"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r w:rsidRPr="00654C89">
        <w:rPr>
          <w:rFonts w:ascii="Times New Roman" w:hAnsi="Times New Roman"/>
          <w:sz w:val="28"/>
          <w:szCs w:val="28"/>
        </w:rPr>
        <w:t xml:space="preserve">За загальним правилом, наведеним у </w:t>
      </w:r>
      <w:r>
        <w:rPr>
          <w:rFonts w:ascii="Times New Roman" w:hAnsi="Times New Roman"/>
          <w:sz w:val="28"/>
          <w:szCs w:val="28"/>
        </w:rPr>
        <w:t>ч. 1 ст.</w:t>
      </w:r>
      <w:r w:rsidRPr="00654C89">
        <w:rPr>
          <w:rFonts w:ascii="Times New Roman" w:hAnsi="Times New Roman"/>
          <w:sz w:val="28"/>
          <w:szCs w:val="28"/>
        </w:rPr>
        <w:t xml:space="preserve"> 36 </w:t>
      </w:r>
      <w:r>
        <w:rPr>
          <w:rFonts w:ascii="Times New Roman" w:hAnsi="Times New Roman"/>
          <w:sz w:val="28"/>
          <w:szCs w:val="28"/>
        </w:rPr>
        <w:t xml:space="preserve">Кримінального процесуального кодексу </w:t>
      </w:r>
      <w:r w:rsidRPr="00654C89">
        <w:rPr>
          <w:rFonts w:ascii="Times New Roman" w:hAnsi="Times New Roman"/>
          <w:sz w:val="28"/>
          <w:szCs w:val="28"/>
        </w:rPr>
        <w:t>України</w:t>
      </w:r>
      <w:r>
        <w:rPr>
          <w:rFonts w:ascii="Times New Roman" w:hAnsi="Times New Roman"/>
          <w:sz w:val="28"/>
          <w:szCs w:val="28"/>
        </w:rPr>
        <w:t xml:space="preserve"> (далі – </w:t>
      </w:r>
      <w:r w:rsidRPr="00654C89">
        <w:rPr>
          <w:rFonts w:ascii="Times New Roman" w:hAnsi="Times New Roman"/>
          <w:sz w:val="28"/>
          <w:szCs w:val="28"/>
        </w:rPr>
        <w:t>КПК</w:t>
      </w:r>
      <w:r w:rsidRPr="005A3365">
        <w:rPr>
          <w:rFonts w:ascii="Times New Roman" w:hAnsi="Times New Roman"/>
          <w:sz w:val="28"/>
          <w:szCs w:val="28"/>
        </w:rPr>
        <w:t xml:space="preserve"> </w:t>
      </w:r>
      <w:r w:rsidRPr="00654C89">
        <w:rPr>
          <w:rFonts w:ascii="Times New Roman" w:hAnsi="Times New Roman"/>
          <w:sz w:val="28"/>
          <w:szCs w:val="28"/>
        </w:rPr>
        <w:t>Україн</w:t>
      </w:r>
      <w:r>
        <w:rPr>
          <w:rFonts w:ascii="Times New Roman" w:hAnsi="Times New Roman"/>
          <w:sz w:val="28"/>
          <w:szCs w:val="28"/>
        </w:rPr>
        <w:t>и)</w:t>
      </w:r>
      <w:r w:rsidRPr="00654C89">
        <w:rPr>
          <w:rFonts w:ascii="Times New Roman" w:hAnsi="Times New Roman"/>
          <w:sz w:val="28"/>
          <w:szCs w:val="28"/>
        </w:rPr>
        <w:t xml:space="preserve">,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3E0F7D09" w14:textId="77777777"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r w:rsidRPr="00654C89">
        <w:rPr>
          <w:rFonts w:ascii="Times New Roman" w:hAnsi="Times New Roman"/>
          <w:sz w:val="28"/>
          <w:szCs w:val="28"/>
        </w:rPr>
        <w:t>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733C876D" w14:textId="5E04AD8C"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r w:rsidRPr="00654C89">
        <w:rPr>
          <w:rFonts w:ascii="Times New Roman" w:hAnsi="Times New Roman"/>
          <w:sz w:val="28"/>
          <w:szCs w:val="28"/>
        </w:rPr>
        <w:t xml:space="preserve">Водночас, визначення дисциплінарного провадження наведено у </w:t>
      </w:r>
      <w:r>
        <w:rPr>
          <w:rFonts w:ascii="Times New Roman" w:hAnsi="Times New Roman"/>
          <w:sz w:val="28"/>
          <w:szCs w:val="28"/>
        </w:rPr>
        <w:t>ч. 1</w:t>
      </w:r>
      <w:r w:rsidRPr="00654C89">
        <w:rPr>
          <w:rFonts w:ascii="Times New Roman" w:hAnsi="Times New Roman"/>
          <w:sz w:val="28"/>
          <w:szCs w:val="28"/>
        </w:rPr>
        <w:t xml:space="preserve"> </w:t>
      </w:r>
      <w:r>
        <w:rPr>
          <w:rFonts w:ascii="Times New Roman" w:hAnsi="Times New Roman"/>
          <w:sz w:val="28"/>
          <w:szCs w:val="28"/>
        </w:rPr>
        <w:t>ст.</w:t>
      </w:r>
      <w:r w:rsidRPr="00654C89">
        <w:rPr>
          <w:rFonts w:ascii="Times New Roman" w:hAnsi="Times New Roman"/>
          <w:sz w:val="28"/>
          <w:szCs w:val="28"/>
        </w:rPr>
        <w:t xml:space="preserve"> 45 Закону </w:t>
      </w:r>
      <w:r w:rsidRPr="0035606C">
        <w:rPr>
          <w:rFonts w:ascii="Times New Roman" w:eastAsia="Calibri" w:hAnsi="Times New Roman" w:cs="Times New Roman"/>
          <w:kern w:val="0"/>
          <w:sz w:val="28"/>
          <w:szCs w:val="28"/>
          <w14:ligatures w14:val="none"/>
        </w:rPr>
        <w:t>№ 1697-VII</w:t>
      </w:r>
      <w:r w:rsidRPr="00654C89">
        <w:rPr>
          <w:rFonts w:ascii="Times New Roman" w:hAnsi="Times New Roman"/>
          <w:sz w:val="28"/>
          <w:szCs w:val="28"/>
        </w:rPr>
        <w:t xml:space="preserve"> як процедури розгляду Комісією дисциплінарної скарги, в якій містяться відомості про вчинення прокурором дисциплінарного проступку. </w:t>
      </w:r>
    </w:p>
    <w:p w14:paraId="74245389" w14:textId="2BF77E29"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r>
        <w:rPr>
          <w:rFonts w:ascii="Times New Roman" w:hAnsi="Times New Roman"/>
          <w:bCs/>
          <w:sz w:val="28"/>
          <w:szCs w:val="28"/>
        </w:rPr>
        <w:t xml:space="preserve">У </w:t>
      </w:r>
      <w:r w:rsidRPr="00654C89">
        <w:rPr>
          <w:rFonts w:ascii="Times New Roman" w:hAnsi="Times New Roman"/>
          <w:bCs/>
          <w:sz w:val="28"/>
          <w:szCs w:val="28"/>
        </w:rPr>
        <w:t xml:space="preserve">статті 43 </w:t>
      </w:r>
      <w:r w:rsidRPr="00654C89">
        <w:rPr>
          <w:rFonts w:ascii="Times New Roman" w:hAnsi="Times New Roman"/>
          <w:sz w:val="28"/>
          <w:szCs w:val="28"/>
        </w:rPr>
        <w:t xml:space="preserve">Закону </w:t>
      </w:r>
      <w:r w:rsidRPr="0035606C">
        <w:rPr>
          <w:rFonts w:ascii="Times New Roman" w:eastAsia="Calibri" w:hAnsi="Times New Roman" w:cs="Times New Roman"/>
          <w:kern w:val="0"/>
          <w:sz w:val="28"/>
          <w:szCs w:val="28"/>
          <w14:ligatures w14:val="none"/>
        </w:rPr>
        <w:t>№ 1697-VII</w:t>
      </w:r>
      <w:r w:rsidRPr="00654C89">
        <w:rPr>
          <w:rFonts w:ascii="Times New Roman" w:hAnsi="Times New Roman"/>
          <w:sz w:val="28"/>
          <w:szCs w:val="28"/>
        </w:rPr>
        <w:t xml:space="preserve"> визначено, що </w:t>
      </w:r>
      <w:bookmarkStart w:id="0" w:name="n417"/>
      <w:bookmarkEnd w:id="0"/>
      <w:r w:rsidRPr="00654C89">
        <w:rPr>
          <w:rFonts w:ascii="Times New Roman" w:hAnsi="Times New Roman"/>
          <w:sz w:val="28"/>
          <w:szCs w:val="28"/>
        </w:rPr>
        <w:t>прокурора може бути притягнуто до дисциплінарної відповідальності у порядку дисциплінарного провадження з таких підстав:</w:t>
      </w:r>
      <w:r>
        <w:rPr>
          <w:rFonts w:ascii="Times New Roman" w:hAnsi="Times New Roman"/>
          <w:sz w:val="28"/>
          <w:szCs w:val="28"/>
        </w:rPr>
        <w:t xml:space="preserve"> </w:t>
      </w:r>
    </w:p>
    <w:p w14:paraId="30A5A130" w14:textId="27963EC6"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bookmarkStart w:id="1" w:name="n418"/>
      <w:bookmarkEnd w:id="1"/>
      <w:r w:rsidRPr="00654C89">
        <w:rPr>
          <w:rFonts w:ascii="Times New Roman" w:hAnsi="Times New Roman"/>
          <w:sz w:val="28"/>
          <w:szCs w:val="28"/>
        </w:rPr>
        <w:t>1) невиконання чи неналежне виконання службових обов</w:t>
      </w:r>
      <w:r w:rsidR="007908B4">
        <w:rPr>
          <w:rFonts w:ascii="Times New Roman" w:hAnsi="Times New Roman"/>
          <w:sz w:val="28"/>
          <w:szCs w:val="28"/>
        </w:rPr>
        <w:t>’</w:t>
      </w:r>
      <w:r w:rsidRPr="00654C89">
        <w:rPr>
          <w:rFonts w:ascii="Times New Roman" w:hAnsi="Times New Roman"/>
          <w:sz w:val="28"/>
          <w:szCs w:val="28"/>
        </w:rPr>
        <w:t>язків;</w:t>
      </w:r>
    </w:p>
    <w:p w14:paraId="5D257000" w14:textId="77777777"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bookmarkStart w:id="2" w:name="n419"/>
      <w:bookmarkEnd w:id="2"/>
      <w:r w:rsidRPr="00654C89">
        <w:rPr>
          <w:rFonts w:ascii="Times New Roman" w:hAnsi="Times New Roman"/>
          <w:sz w:val="28"/>
          <w:szCs w:val="28"/>
        </w:rPr>
        <w:t>2) необґрунтоване зволікання з розглядом звернення;</w:t>
      </w:r>
    </w:p>
    <w:p w14:paraId="0046875F" w14:textId="77777777"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bookmarkStart w:id="3" w:name="n420"/>
      <w:bookmarkEnd w:id="3"/>
      <w:r w:rsidRPr="00654C89">
        <w:rPr>
          <w:rFonts w:ascii="Times New Roman" w:hAnsi="Times New Roman"/>
          <w:sz w:val="28"/>
          <w:szCs w:val="28"/>
        </w:rPr>
        <w:t>3) розголошення таємниці, що охороняється законом, яка стала відомою прокуророві під час виконання повноважень;</w:t>
      </w:r>
    </w:p>
    <w:p w14:paraId="2CC3F30C" w14:textId="77777777"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bookmarkStart w:id="4" w:name="n421"/>
      <w:bookmarkEnd w:id="4"/>
      <w:r w:rsidRPr="00654C89">
        <w:rPr>
          <w:rFonts w:ascii="Times New Roman" w:hAnsi="Times New Roman"/>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5" w:name="n2686"/>
      <w:bookmarkEnd w:id="5"/>
    </w:p>
    <w:p w14:paraId="744FDB4A" w14:textId="0BF4D7CB"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bookmarkStart w:id="6" w:name="n422"/>
      <w:bookmarkEnd w:id="6"/>
      <w:r w:rsidRPr="00654C89">
        <w:rPr>
          <w:rFonts w:ascii="Times New Roman" w:hAnsi="Times New Roman"/>
          <w:sz w:val="28"/>
          <w:szCs w:val="28"/>
        </w:rPr>
        <w:t xml:space="preserve">5) вчинення дій, що порочать звання прокурора і можуть викликати сумнів </w:t>
      </w:r>
      <w:r w:rsidRPr="00654C89">
        <w:rPr>
          <w:rFonts w:ascii="Times New Roman" w:hAnsi="Times New Roman"/>
          <w:sz w:val="28"/>
          <w:szCs w:val="28"/>
        </w:rPr>
        <w:lastRenderedPageBreak/>
        <w:t>у його об</w:t>
      </w:r>
      <w:r w:rsidR="007908B4">
        <w:rPr>
          <w:rFonts w:ascii="Times New Roman" w:hAnsi="Times New Roman"/>
          <w:sz w:val="28"/>
          <w:szCs w:val="28"/>
        </w:rPr>
        <w:t>’</w:t>
      </w:r>
      <w:r w:rsidRPr="00654C89">
        <w:rPr>
          <w:rFonts w:ascii="Times New Roman" w:hAnsi="Times New Roman"/>
          <w:sz w:val="28"/>
          <w:szCs w:val="28"/>
        </w:rPr>
        <w:t>єктивності, неупередженості та незалежності, у чесності та непідкупності органів прокуратури;</w:t>
      </w:r>
    </w:p>
    <w:p w14:paraId="369C9C7F" w14:textId="77777777"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bookmarkStart w:id="7" w:name="n423"/>
      <w:bookmarkEnd w:id="7"/>
      <w:r w:rsidRPr="00654C89">
        <w:rPr>
          <w:rFonts w:ascii="Times New Roman" w:hAnsi="Times New Roman"/>
          <w:sz w:val="28"/>
          <w:szCs w:val="28"/>
        </w:rPr>
        <w:t>6) систематичне (два і більше разів протягом одного року) або одноразове грубе порушення правил прокурорської етики;</w:t>
      </w:r>
    </w:p>
    <w:p w14:paraId="312C7C4B" w14:textId="77777777"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bookmarkStart w:id="8" w:name="n424"/>
      <w:bookmarkEnd w:id="8"/>
      <w:r w:rsidRPr="00654C89">
        <w:rPr>
          <w:rFonts w:ascii="Times New Roman" w:hAnsi="Times New Roman"/>
          <w:sz w:val="28"/>
          <w:szCs w:val="28"/>
        </w:rPr>
        <w:t>7) порушення правил внутрішнього службового розпорядку;</w:t>
      </w:r>
    </w:p>
    <w:p w14:paraId="12A92004" w14:textId="77777777"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bookmarkStart w:id="9" w:name="n425"/>
      <w:bookmarkEnd w:id="9"/>
      <w:r w:rsidRPr="00654C89">
        <w:rPr>
          <w:rFonts w:ascii="Times New Roman" w:hAnsi="Times New Roman"/>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7D3DF9F7" w14:textId="77777777"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bookmarkStart w:id="10" w:name="n426"/>
      <w:bookmarkEnd w:id="10"/>
      <w:r w:rsidRPr="00654C89">
        <w:rPr>
          <w:rFonts w:ascii="Times New Roman" w:hAnsi="Times New Roman"/>
          <w:sz w:val="28"/>
          <w:szCs w:val="28"/>
        </w:rPr>
        <w:t>9) публічне висловлювання, яке є порушенням презумпції невинуватості.</w:t>
      </w:r>
    </w:p>
    <w:p w14:paraId="4DAB61A1" w14:textId="77777777"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r>
        <w:rPr>
          <w:rFonts w:ascii="Times New Roman" w:hAnsi="Times New Roman"/>
          <w:sz w:val="28"/>
          <w:szCs w:val="28"/>
        </w:rPr>
        <w:t>Р</w:t>
      </w:r>
      <w:r w:rsidRPr="00654C89">
        <w:rPr>
          <w:rFonts w:ascii="Times New Roman" w:hAnsi="Times New Roman"/>
          <w:sz w:val="28"/>
          <w:szCs w:val="28"/>
        </w:rPr>
        <w:t>ішення про відкриття дисциплінарного провадження стосовно прокурора можливе лише за відсутності таких обставин:</w:t>
      </w:r>
    </w:p>
    <w:p w14:paraId="42CD42B7" w14:textId="77777777"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r w:rsidRPr="00654C89">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57854F87" w14:textId="77777777"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bookmarkStart w:id="11" w:name="n441"/>
      <w:bookmarkEnd w:id="11"/>
      <w:r w:rsidRPr="00654C89">
        <w:rPr>
          <w:rFonts w:ascii="Times New Roman" w:hAnsi="Times New Roman"/>
          <w:sz w:val="28"/>
          <w:szCs w:val="28"/>
        </w:rPr>
        <w:t>2) дисциплінарна скарга є анонімною;</w:t>
      </w:r>
    </w:p>
    <w:p w14:paraId="3048E136" w14:textId="77777777"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bookmarkStart w:id="12" w:name="n442"/>
      <w:bookmarkEnd w:id="12"/>
      <w:r w:rsidRPr="00654C89">
        <w:rPr>
          <w:rFonts w:ascii="Times New Roman" w:hAnsi="Times New Roman"/>
          <w:sz w:val="28"/>
          <w:szCs w:val="28"/>
        </w:rPr>
        <w:t>3) дисциплінарна скарга подана з підстав, не визначених </w:t>
      </w:r>
      <w:hyperlink r:id="rId9" w:anchor="n416" w:history="1">
        <w:r w:rsidRPr="00654C89">
          <w:rPr>
            <w:rFonts w:ascii="Times New Roman" w:hAnsi="Times New Roman"/>
            <w:sz w:val="28"/>
            <w:szCs w:val="28"/>
          </w:rPr>
          <w:t>статтею 43</w:t>
        </w:r>
      </w:hyperlink>
      <w:r w:rsidRPr="00654C89">
        <w:rPr>
          <w:rFonts w:ascii="Times New Roman" w:hAnsi="Times New Roman"/>
          <w:sz w:val="28"/>
          <w:szCs w:val="28"/>
        </w:rPr>
        <w:t> цього Закону;</w:t>
      </w:r>
    </w:p>
    <w:p w14:paraId="76F48F0F" w14:textId="77777777"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bookmarkStart w:id="13" w:name="n443"/>
      <w:bookmarkEnd w:id="13"/>
      <w:r w:rsidRPr="00654C89">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10" w:anchor="n505" w:history="1">
        <w:r w:rsidRPr="00654C89">
          <w:rPr>
            <w:rFonts w:ascii="Times New Roman" w:hAnsi="Times New Roman"/>
            <w:sz w:val="28"/>
            <w:szCs w:val="28"/>
          </w:rPr>
          <w:t> статтею 51</w:t>
        </w:r>
      </w:hyperlink>
      <w:r w:rsidRPr="00654C89">
        <w:rPr>
          <w:rFonts w:ascii="Times New Roman" w:hAnsi="Times New Roman"/>
          <w:sz w:val="28"/>
          <w:szCs w:val="28"/>
        </w:rPr>
        <w:t> цього Закону;</w:t>
      </w:r>
      <w:bookmarkStart w:id="14" w:name="n1893"/>
      <w:bookmarkEnd w:id="14"/>
    </w:p>
    <w:p w14:paraId="1F21265E" w14:textId="77777777" w:rsidR="005A3365"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bookmarkStart w:id="15" w:name="n444"/>
      <w:bookmarkEnd w:id="15"/>
      <w:r w:rsidRPr="00654C89">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6" w:name="n2545"/>
      <w:bookmarkEnd w:id="16"/>
    </w:p>
    <w:p w14:paraId="55C997A0" w14:textId="7AEC3256" w:rsidR="005A3365" w:rsidRPr="00654C89" w:rsidRDefault="005A3365" w:rsidP="00142C89">
      <w:pPr>
        <w:widowControl w:val="0"/>
        <w:tabs>
          <w:tab w:val="left" w:pos="993"/>
        </w:tabs>
        <w:spacing w:after="0" w:line="240" w:lineRule="auto"/>
        <w:ind w:firstLine="567"/>
        <w:contextualSpacing/>
        <w:jc w:val="both"/>
        <w:rPr>
          <w:rFonts w:ascii="Times New Roman" w:hAnsi="Times New Roman"/>
          <w:sz w:val="28"/>
          <w:szCs w:val="28"/>
        </w:rPr>
      </w:pPr>
      <w:r w:rsidRPr="00654C89">
        <w:rPr>
          <w:rFonts w:ascii="Times New Roman" w:hAnsi="Times New Roman"/>
          <w:sz w:val="28"/>
          <w:szCs w:val="28"/>
        </w:rPr>
        <w:t xml:space="preserve">Вимогою Закону </w:t>
      </w:r>
      <w:r w:rsidRPr="0035606C">
        <w:rPr>
          <w:rFonts w:ascii="Times New Roman" w:eastAsia="Calibri" w:hAnsi="Times New Roman" w:cs="Times New Roman"/>
          <w:kern w:val="0"/>
          <w:sz w:val="28"/>
          <w:szCs w:val="28"/>
          <w14:ligatures w14:val="none"/>
        </w:rPr>
        <w:t>№ 1697-VII</w:t>
      </w:r>
      <w:r w:rsidRPr="00654C89">
        <w:rPr>
          <w:rFonts w:ascii="Times New Roman" w:hAnsi="Times New Roman"/>
          <w:sz w:val="28"/>
          <w:szCs w:val="28"/>
        </w:rPr>
        <w:t xml:space="preserve"> щодо змісту дисциплінарної скарги є зазначення скаржником конкретних відомостей про наявність ознак дисциплінарного проступку прокурора.</w:t>
      </w:r>
    </w:p>
    <w:p w14:paraId="31CAA6CC" w14:textId="488E2180" w:rsidR="005A3365" w:rsidRPr="00654C89" w:rsidRDefault="005A3365" w:rsidP="00142C89">
      <w:pPr>
        <w:widowControl w:val="0"/>
        <w:spacing w:after="0" w:line="240" w:lineRule="auto"/>
        <w:ind w:firstLine="567"/>
        <w:contextualSpacing/>
        <w:jc w:val="both"/>
        <w:rPr>
          <w:rFonts w:ascii="Times New Roman" w:hAnsi="Times New Roman"/>
          <w:sz w:val="28"/>
          <w:szCs w:val="28"/>
          <w:lang w:eastAsia="uk-UA"/>
        </w:rPr>
      </w:pPr>
      <w:r w:rsidRPr="00654C89">
        <w:rPr>
          <w:rFonts w:ascii="Times New Roman" w:hAnsi="Times New Roman"/>
          <w:sz w:val="28"/>
          <w:szCs w:val="28"/>
          <w:lang w:eastAsia="uk-UA"/>
        </w:rPr>
        <w:t xml:space="preserve">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w:t>
      </w:r>
      <w:r w:rsidR="00242B98">
        <w:rPr>
          <w:rFonts w:ascii="Times New Roman" w:hAnsi="Times New Roman"/>
          <w:sz w:val="28"/>
          <w:szCs w:val="28"/>
          <w:lang w:eastAsia="uk-UA"/>
        </w:rPr>
        <w:t xml:space="preserve">                 </w:t>
      </w:r>
      <w:r w:rsidRPr="00654C89">
        <w:rPr>
          <w:rFonts w:ascii="Times New Roman" w:hAnsi="Times New Roman"/>
          <w:sz w:val="28"/>
          <w:szCs w:val="28"/>
          <w:lang w:eastAsia="uk-UA"/>
        </w:rPr>
        <w:t>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466DB980" w14:textId="77777777" w:rsidR="005A3365" w:rsidRDefault="005A3365" w:rsidP="00142C89">
      <w:pPr>
        <w:widowControl w:val="0"/>
        <w:pBdr>
          <w:bottom w:val="single" w:sz="12" w:space="5" w:color="FFFFFF"/>
        </w:pBdr>
        <w:spacing w:after="0" w:line="240" w:lineRule="auto"/>
        <w:ind w:firstLine="567"/>
        <w:jc w:val="both"/>
        <w:rPr>
          <w:rFonts w:ascii="Times New Roman" w:hAnsi="Times New Roman"/>
          <w:bCs/>
          <w:sz w:val="28"/>
          <w:szCs w:val="28"/>
        </w:rPr>
      </w:pPr>
      <w:r w:rsidRPr="00654C89">
        <w:rPr>
          <w:rFonts w:ascii="Times New Roman" w:hAnsi="Times New Roman"/>
          <w:bCs/>
          <w:sz w:val="28"/>
          <w:szCs w:val="28"/>
        </w:rPr>
        <w:t>Пунктом 62 Положення про порядок роботи відповідного органу, що здійснює дисциплінарне провадження, прийнятого 27 квітня 2017 року всеукраїнською конференцією прокурорів (зі змінами), визначено, що Комісія не може прийняти рішення на підставі припущень, неперевіреної чи недостовірної інформації.</w:t>
      </w:r>
    </w:p>
    <w:p w14:paraId="09EA7854" w14:textId="70E99C03" w:rsidR="005A3365" w:rsidRDefault="005A3365" w:rsidP="00142C89">
      <w:pPr>
        <w:widowControl w:val="0"/>
        <w:pBdr>
          <w:bottom w:val="single" w:sz="12" w:space="5" w:color="FFFFFF"/>
        </w:pBdr>
        <w:spacing w:after="0" w:line="240" w:lineRule="auto"/>
        <w:ind w:firstLine="567"/>
        <w:jc w:val="both"/>
        <w:rPr>
          <w:rFonts w:ascii="Times New Roman" w:hAnsi="Times New Roman"/>
          <w:color w:val="000000" w:themeColor="text1"/>
          <w:sz w:val="28"/>
          <w:szCs w:val="28"/>
        </w:rPr>
      </w:pPr>
      <w:r w:rsidRPr="00654C89">
        <w:rPr>
          <w:rFonts w:ascii="Times New Roman" w:hAnsi="Times New Roman"/>
          <w:color w:val="000000" w:themeColor="text1"/>
          <w:sz w:val="28"/>
          <w:szCs w:val="28"/>
        </w:rPr>
        <w:t xml:space="preserve">Згідно з </w:t>
      </w:r>
      <w:r>
        <w:rPr>
          <w:rFonts w:ascii="Times New Roman" w:hAnsi="Times New Roman"/>
          <w:color w:val="000000" w:themeColor="text1"/>
          <w:sz w:val="28"/>
          <w:szCs w:val="28"/>
        </w:rPr>
        <w:t xml:space="preserve">ст. 16 </w:t>
      </w:r>
      <w:r w:rsidRPr="00654C89">
        <w:rPr>
          <w:rFonts w:ascii="Times New Roman" w:hAnsi="Times New Roman"/>
          <w:color w:val="000000" w:themeColor="text1"/>
          <w:sz w:val="28"/>
          <w:szCs w:val="28"/>
        </w:rPr>
        <w:t xml:space="preserve">Закону України «Про звернення громадян», </w:t>
      </w:r>
      <w:r>
        <w:rPr>
          <w:rFonts w:ascii="Times New Roman" w:hAnsi="Times New Roman"/>
          <w:color w:val="000000" w:themeColor="text1"/>
          <w:sz w:val="28"/>
          <w:szCs w:val="28"/>
        </w:rPr>
        <w:t>с</w:t>
      </w:r>
      <w:r w:rsidRPr="005A3365">
        <w:rPr>
          <w:rFonts w:ascii="Times New Roman" w:hAnsi="Times New Roman"/>
          <w:color w:val="000000" w:themeColor="text1"/>
          <w:sz w:val="28"/>
          <w:szCs w:val="28"/>
        </w:rPr>
        <w:t xml:space="preserve">карга на дії чи рішення органу державної влади, органу місцевого самоврядування, підприємства, установи, організації, </w:t>
      </w:r>
      <w:r w:rsidR="00242B98" w:rsidRPr="005A3365">
        <w:rPr>
          <w:rFonts w:ascii="Times New Roman" w:hAnsi="Times New Roman"/>
          <w:color w:val="000000" w:themeColor="text1"/>
          <w:sz w:val="28"/>
          <w:szCs w:val="28"/>
        </w:rPr>
        <w:t>об</w:t>
      </w:r>
      <w:r w:rsidR="007908B4">
        <w:rPr>
          <w:rFonts w:ascii="Times New Roman" w:hAnsi="Times New Roman"/>
          <w:color w:val="000000" w:themeColor="text1"/>
          <w:sz w:val="28"/>
          <w:szCs w:val="28"/>
        </w:rPr>
        <w:t>’</w:t>
      </w:r>
      <w:r w:rsidR="00242B98" w:rsidRPr="005A3365">
        <w:rPr>
          <w:rFonts w:ascii="Times New Roman" w:hAnsi="Times New Roman"/>
          <w:color w:val="000000" w:themeColor="text1"/>
          <w:sz w:val="28"/>
          <w:szCs w:val="28"/>
        </w:rPr>
        <w:t>єднання</w:t>
      </w:r>
      <w:r w:rsidRPr="005A3365">
        <w:rPr>
          <w:rFonts w:ascii="Times New Roman" w:hAnsi="Times New Roman"/>
          <w:color w:val="000000" w:themeColor="text1"/>
          <w:sz w:val="28"/>
          <w:szCs w:val="28"/>
        </w:rPr>
        <w:t xml:space="preserve"> громадян, медіа, посадової особи подається у порядку підлеглості вищому органу або посадовій особі, що </w:t>
      </w:r>
      <w:r w:rsidRPr="005A3365">
        <w:rPr>
          <w:rFonts w:ascii="Times New Roman" w:hAnsi="Times New Roman"/>
          <w:color w:val="000000" w:themeColor="text1"/>
          <w:sz w:val="28"/>
          <w:szCs w:val="28"/>
        </w:rPr>
        <w:lastRenderedPageBreak/>
        <w:t xml:space="preserve">не позбавляє громадянина права звернутися до суду відповідно до чинного законодавства, а в разі відсутності такого органу або незгоди громадянина з прийнятим за скаргою рішенням </w:t>
      </w:r>
      <w:r w:rsidR="00242B98">
        <w:rPr>
          <w:rFonts w:ascii="Times New Roman" w:hAnsi="Times New Roman"/>
          <w:color w:val="000000" w:themeColor="text1"/>
          <w:sz w:val="28"/>
          <w:szCs w:val="28"/>
        </w:rPr>
        <w:t>–</w:t>
      </w:r>
      <w:r w:rsidRPr="005A3365">
        <w:rPr>
          <w:rFonts w:ascii="Times New Roman" w:hAnsi="Times New Roman"/>
          <w:color w:val="000000" w:themeColor="text1"/>
          <w:sz w:val="28"/>
          <w:szCs w:val="28"/>
        </w:rPr>
        <w:t xml:space="preserve"> безпосередньо</w:t>
      </w:r>
      <w:r w:rsidR="00242B98">
        <w:rPr>
          <w:rFonts w:ascii="Times New Roman" w:hAnsi="Times New Roman"/>
          <w:color w:val="000000" w:themeColor="text1"/>
          <w:sz w:val="28"/>
          <w:szCs w:val="28"/>
        </w:rPr>
        <w:t xml:space="preserve"> </w:t>
      </w:r>
      <w:r w:rsidRPr="005A3365">
        <w:rPr>
          <w:rFonts w:ascii="Times New Roman" w:hAnsi="Times New Roman"/>
          <w:color w:val="000000" w:themeColor="text1"/>
          <w:sz w:val="28"/>
          <w:szCs w:val="28"/>
        </w:rPr>
        <w:t>до суду.</w:t>
      </w:r>
    </w:p>
    <w:p w14:paraId="0316D435" w14:textId="7FDF214F" w:rsidR="005A3365" w:rsidRPr="00654C89" w:rsidRDefault="005A3365" w:rsidP="00142C89">
      <w:pPr>
        <w:widowControl w:val="0"/>
        <w:pBdr>
          <w:bottom w:val="single" w:sz="12" w:space="5" w:color="FFFFFF"/>
        </w:pBdr>
        <w:spacing w:after="0" w:line="240" w:lineRule="auto"/>
        <w:ind w:firstLine="567"/>
        <w:jc w:val="both"/>
        <w:rPr>
          <w:rFonts w:ascii="Times New Roman" w:hAnsi="Times New Roman"/>
          <w:color w:val="000000" w:themeColor="text1"/>
          <w:sz w:val="28"/>
          <w:szCs w:val="28"/>
        </w:rPr>
      </w:pPr>
      <w:r w:rsidRPr="00654C89">
        <w:rPr>
          <w:rFonts w:ascii="Times New Roman" w:hAnsi="Times New Roman"/>
          <w:color w:val="000000" w:themeColor="text1"/>
          <w:sz w:val="28"/>
          <w:szCs w:val="28"/>
        </w:rPr>
        <w:t xml:space="preserve">Статтею 19 </w:t>
      </w:r>
      <w:r>
        <w:rPr>
          <w:rFonts w:ascii="Times New Roman" w:hAnsi="Times New Roman"/>
          <w:color w:val="000000" w:themeColor="text1"/>
          <w:sz w:val="28"/>
          <w:szCs w:val="28"/>
        </w:rPr>
        <w:t xml:space="preserve">цього ж </w:t>
      </w:r>
      <w:r w:rsidRPr="00654C89">
        <w:rPr>
          <w:rFonts w:ascii="Times New Roman" w:hAnsi="Times New Roman"/>
          <w:color w:val="000000" w:themeColor="text1"/>
          <w:sz w:val="28"/>
          <w:szCs w:val="28"/>
        </w:rPr>
        <w:t>Закону серед обов</w:t>
      </w:r>
      <w:r w:rsidR="007908B4">
        <w:rPr>
          <w:rFonts w:ascii="Times New Roman" w:hAnsi="Times New Roman"/>
          <w:color w:val="000000" w:themeColor="text1"/>
          <w:sz w:val="28"/>
          <w:szCs w:val="28"/>
        </w:rPr>
        <w:t>’</w:t>
      </w:r>
      <w:r w:rsidRPr="00654C89">
        <w:rPr>
          <w:rFonts w:ascii="Times New Roman" w:hAnsi="Times New Roman"/>
          <w:color w:val="000000" w:themeColor="text1"/>
          <w:sz w:val="28"/>
          <w:szCs w:val="28"/>
        </w:rPr>
        <w:t>язків органів державної влади і місцевого самоврядування передбачено необхідність об</w:t>
      </w:r>
      <w:r w:rsidR="007908B4">
        <w:rPr>
          <w:rFonts w:ascii="Times New Roman" w:hAnsi="Times New Roman"/>
          <w:color w:val="000000" w:themeColor="text1"/>
          <w:sz w:val="28"/>
          <w:szCs w:val="28"/>
        </w:rPr>
        <w:t>’</w:t>
      </w:r>
      <w:r w:rsidRPr="00654C89">
        <w:rPr>
          <w:rFonts w:ascii="Times New Roman" w:hAnsi="Times New Roman"/>
          <w:color w:val="000000" w:themeColor="text1"/>
          <w:sz w:val="28"/>
          <w:szCs w:val="28"/>
        </w:rPr>
        <w:t xml:space="preserve">єктивно, всебічно і вчасно перевіряти заяви чи скарги; забезпечувати поновлення порушених прав, реальне виконання прийнятих у </w:t>
      </w:r>
      <w:r w:rsidR="007908B4" w:rsidRPr="00654C89">
        <w:rPr>
          <w:rFonts w:ascii="Times New Roman" w:hAnsi="Times New Roman"/>
          <w:color w:val="000000" w:themeColor="text1"/>
          <w:sz w:val="28"/>
          <w:szCs w:val="28"/>
        </w:rPr>
        <w:t>зв</w:t>
      </w:r>
      <w:r w:rsidR="007908B4">
        <w:rPr>
          <w:rFonts w:ascii="Times New Roman" w:hAnsi="Times New Roman"/>
          <w:color w:val="000000" w:themeColor="text1"/>
          <w:sz w:val="28"/>
          <w:szCs w:val="28"/>
        </w:rPr>
        <w:t>’</w:t>
      </w:r>
      <w:r w:rsidR="007908B4" w:rsidRPr="00654C89">
        <w:rPr>
          <w:rFonts w:ascii="Times New Roman" w:hAnsi="Times New Roman"/>
          <w:color w:val="000000" w:themeColor="text1"/>
          <w:sz w:val="28"/>
          <w:szCs w:val="28"/>
        </w:rPr>
        <w:t>язку</w:t>
      </w:r>
      <w:r w:rsidRPr="00654C89">
        <w:rPr>
          <w:rFonts w:ascii="Times New Roman" w:hAnsi="Times New Roman"/>
          <w:color w:val="000000" w:themeColor="text1"/>
          <w:sz w:val="28"/>
          <w:szCs w:val="28"/>
        </w:rPr>
        <w:t xml:space="preserve"> з заявою чи скаргою рішень; особисто організовувати та перевіряти стан розгляду заяв чи скарг громадян, вживати заходів для усунення причин, що їх породжують, систематично аналізувати та інформувати населення про хід цієї роботи.</w:t>
      </w:r>
    </w:p>
    <w:p w14:paraId="59715229" w14:textId="22116316" w:rsidR="005A3365" w:rsidRDefault="005A3365" w:rsidP="00142C89">
      <w:pPr>
        <w:widowControl w:val="0"/>
        <w:pBdr>
          <w:bottom w:val="single" w:sz="12" w:space="5" w:color="FFFFFF"/>
        </w:pBdr>
        <w:spacing w:after="0" w:line="240" w:lineRule="auto"/>
        <w:ind w:firstLine="567"/>
        <w:jc w:val="both"/>
        <w:rPr>
          <w:rFonts w:ascii="Times New Roman" w:hAnsi="Times New Roman"/>
          <w:color w:val="00B050"/>
          <w:sz w:val="28"/>
          <w:szCs w:val="28"/>
          <w:shd w:val="clear" w:color="auto" w:fill="FFFFFF"/>
        </w:rPr>
      </w:pPr>
      <w:r w:rsidRPr="005A3365">
        <w:rPr>
          <w:rFonts w:ascii="Times New Roman" w:hAnsi="Times New Roman"/>
          <w:sz w:val="28"/>
          <w:szCs w:val="28"/>
          <w:shd w:val="clear" w:color="auto" w:fill="FFFFFF"/>
        </w:rPr>
        <w:t xml:space="preserve">Відповідно до </w:t>
      </w:r>
      <w:r w:rsidRPr="00142C89">
        <w:rPr>
          <w:rFonts w:ascii="Times New Roman" w:hAnsi="Times New Roman"/>
          <w:sz w:val="28"/>
          <w:szCs w:val="28"/>
          <w:shd w:val="clear" w:color="auto" w:fill="FFFFFF"/>
        </w:rPr>
        <w:t xml:space="preserve">вимог </w:t>
      </w:r>
      <w:r w:rsidR="00142C89" w:rsidRPr="00142C89">
        <w:rPr>
          <w:rFonts w:ascii="Times New Roman" w:hAnsi="Times New Roman"/>
          <w:sz w:val="28"/>
          <w:szCs w:val="28"/>
          <w:shd w:val="clear" w:color="auto" w:fill="FFFFFF"/>
        </w:rPr>
        <w:t>п.</w:t>
      </w:r>
      <w:r w:rsidRPr="00142C89">
        <w:rPr>
          <w:rFonts w:ascii="Times New Roman" w:hAnsi="Times New Roman"/>
          <w:sz w:val="28"/>
          <w:szCs w:val="28"/>
          <w:shd w:val="clear" w:color="auto" w:fill="FFFFFF"/>
        </w:rPr>
        <w:t xml:space="preserve"> </w:t>
      </w:r>
      <w:r w:rsidR="00142C89" w:rsidRPr="00142C89">
        <w:rPr>
          <w:rFonts w:ascii="Times New Roman" w:hAnsi="Times New Roman"/>
          <w:sz w:val="28"/>
          <w:szCs w:val="28"/>
          <w:shd w:val="clear" w:color="auto" w:fill="FFFFFF"/>
        </w:rPr>
        <w:t>6</w:t>
      </w:r>
      <w:r w:rsidRPr="00142C89">
        <w:rPr>
          <w:rFonts w:ascii="Times New Roman" w:hAnsi="Times New Roman"/>
          <w:sz w:val="28"/>
          <w:szCs w:val="28"/>
          <w:shd w:val="clear" w:color="auto" w:fill="FFFFFF"/>
        </w:rPr>
        <w:t xml:space="preserve"> розділу 3 </w:t>
      </w:r>
      <w:r w:rsidRPr="005A3365">
        <w:rPr>
          <w:rFonts w:ascii="Times New Roman" w:hAnsi="Times New Roman"/>
          <w:sz w:val="28"/>
          <w:szCs w:val="28"/>
          <w:shd w:val="clear" w:color="auto" w:fill="FFFFFF"/>
        </w:rPr>
        <w:t xml:space="preserve">Інструкції про порядок розгляду звернень і запитів в органах прокуратури </w:t>
      </w:r>
      <w:r w:rsidRPr="00142C89">
        <w:rPr>
          <w:rFonts w:ascii="Times New Roman" w:hAnsi="Times New Roman"/>
          <w:sz w:val="28"/>
          <w:szCs w:val="28"/>
          <w:shd w:val="clear" w:color="auto" w:fill="FFFFFF"/>
        </w:rPr>
        <w:t xml:space="preserve">України, затвердженої наказом Генерального прокурора від 25 червня 2024 року № 153 «Про затвердження Інструкції про порядок розгляду звернень і запитів в органах прокуратури України, Порядку організації та проведення особистого прийому громадян в органах прокуратури України» (далі </w:t>
      </w:r>
      <w:r w:rsidR="007908B4">
        <w:rPr>
          <w:rFonts w:ascii="Times New Roman" w:hAnsi="Times New Roman"/>
          <w:sz w:val="28"/>
          <w:szCs w:val="28"/>
          <w:shd w:val="clear" w:color="auto" w:fill="FFFFFF"/>
        </w:rPr>
        <w:t>–</w:t>
      </w:r>
      <w:r w:rsidRPr="00142C89">
        <w:rPr>
          <w:rFonts w:ascii="Times New Roman" w:hAnsi="Times New Roman"/>
          <w:sz w:val="28"/>
          <w:szCs w:val="28"/>
          <w:shd w:val="clear" w:color="auto" w:fill="FFFFFF"/>
        </w:rPr>
        <w:t xml:space="preserve"> Інструкція),</w:t>
      </w:r>
      <w:r w:rsidR="00142C89">
        <w:rPr>
          <w:rFonts w:ascii="Times New Roman" w:hAnsi="Times New Roman"/>
          <w:sz w:val="28"/>
          <w:szCs w:val="28"/>
          <w:shd w:val="clear" w:color="auto" w:fill="FFFFFF"/>
        </w:rPr>
        <w:t xml:space="preserve"> з</w:t>
      </w:r>
      <w:r w:rsidR="00142C89" w:rsidRPr="00142C89">
        <w:rPr>
          <w:rFonts w:ascii="Times New Roman" w:hAnsi="Times New Roman"/>
          <w:sz w:val="28"/>
          <w:szCs w:val="28"/>
          <w:shd w:val="clear" w:color="auto" w:fill="FFFFFF"/>
        </w:rPr>
        <w:t xml:space="preserve">вернення повинні бути оформлені згідно з вимогами статті 5 Закону України </w:t>
      </w:r>
      <w:r w:rsidR="00142C89">
        <w:rPr>
          <w:rFonts w:ascii="Times New Roman" w:hAnsi="Times New Roman"/>
          <w:sz w:val="28"/>
          <w:szCs w:val="28"/>
          <w:shd w:val="clear" w:color="auto" w:fill="FFFFFF"/>
        </w:rPr>
        <w:t>«</w:t>
      </w:r>
      <w:r w:rsidR="00142C89" w:rsidRPr="00142C89">
        <w:rPr>
          <w:rFonts w:ascii="Times New Roman" w:hAnsi="Times New Roman"/>
          <w:sz w:val="28"/>
          <w:szCs w:val="28"/>
          <w:shd w:val="clear" w:color="auto" w:fill="FFFFFF"/>
        </w:rPr>
        <w:t>Про звернення громадян</w:t>
      </w:r>
      <w:r w:rsidR="00142C89">
        <w:rPr>
          <w:rFonts w:ascii="Times New Roman" w:hAnsi="Times New Roman"/>
          <w:sz w:val="28"/>
          <w:szCs w:val="28"/>
          <w:shd w:val="clear" w:color="auto" w:fill="FFFFFF"/>
        </w:rPr>
        <w:t>»</w:t>
      </w:r>
      <w:r w:rsidR="00142C89" w:rsidRPr="00142C89">
        <w:rPr>
          <w:rFonts w:ascii="Times New Roman" w:hAnsi="Times New Roman"/>
          <w:sz w:val="28"/>
          <w:szCs w:val="28"/>
          <w:shd w:val="clear" w:color="auto" w:fill="FFFFFF"/>
        </w:rPr>
        <w:t xml:space="preserve">. У зверненні зазначаються прізвище, </w:t>
      </w:r>
      <w:r w:rsidR="007908B4" w:rsidRPr="00142C89">
        <w:rPr>
          <w:rFonts w:ascii="Times New Roman" w:hAnsi="Times New Roman"/>
          <w:sz w:val="28"/>
          <w:szCs w:val="28"/>
          <w:shd w:val="clear" w:color="auto" w:fill="FFFFFF"/>
        </w:rPr>
        <w:t>ім</w:t>
      </w:r>
      <w:r w:rsidR="007908B4">
        <w:rPr>
          <w:rFonts w:ascii="Times New Roman" w:hAnsi="Times New Roman"/>
          <w:sz w:val="28"/>
          <w:szCs w:val="28"/>
          <w:shd w:val="clear" w:color="auto" w:fill="FFFFFF"/>
        </w:rPr>
        <w:t>’</w:t>
      </w:r>
      <w:r w:rsidR="007908B4" w:rsidRPr="00142C89">
        <w:rPr>
          <w:rFonts w:ascii="Times New Roman" w:hAnsi="Times New Roman"/>
          <w:sz w:val="28"/>
          <w:szCs w:val="28"/>
          <w:shd w:val="clear" w:color="auto" w:fill="FFFFFF"/>
        </w:rPr>
        <w:t>я</w:t>
      </w:r>
      <w:r w:rsidR="00142C89" w:rsidRPr="00142C89">
        <w:rPr>
          <w:rFonts w:ascii="Times New Roman" w:hAnsi="Times New Roman"/>
          <w:sz w:val="28"/>
          <w:szCs w:val="28"/>
          <w:shd w:val="clear" w:color="auto" w:fill="FFFFFF"/>
        </w:rPr>
        <w:t xml:space="preserve">, по батькові, місце проживання громадянина та викладається суть порушеного питання, зауваження, пропозиції, заяви чи скарги, прохання чи вимоги. Письмове звернення має бути надруковано або написано від руки </w:t>
      </w:r>
      <w:proofErr w:type="spellStart"/>
      <w:r w:rsidR="00142C89" w:rsidRPr="00142C89">
        <w:rPr>
          <w:rFonts w:ascii="Times New Roman" w:hAnsi="Times New Roman"/>
          <w:sz w:val="28"/>
          <w:szCs w:val="28"/>
          <w:shd w:val="clear" w:color="auto" w:fill="FFFFFF"/>
        </w:rPr>
        <w:t>розбірливо</w:t>
      </w:r>
      <w:proofErr w:type="spellEnd"/>
      <w:r w:rsidR="00142C89" w:rsidRPr="00142C89">
        <w:rPr>
          <w:rFonts w:ascii="Times New Roman" w:hAnsi="Times New Roman"/>
          <w:sz w:val="28"/>
          <w:szCs w:val="28"/>
          <w:shd w:val="clear" w:color="auto" w:fill="FFFFFF"/>
        </w:rPr>
        <w:t xml:space="preserve"> і чітко, підписано заявником (групою заявників) із зазначенням дати.</w:t>
      </w:r>
    </w:p>
    <w:p w14:paraId="586BC412" w14:textId="4626A17E" w:rsidR="00142C89" w:rsidRPr="00142C89" w:rsidRDefault="005A3365" w:rsidP="00142C89">
      <w:pPr>
        <w:widowControl w:val="0"/>
        <w:pBdr>
          <w:bottom w:val="single" w:sz="12" w:space="5" w:color="FFFFFF"/>
        </w:pBdr>
        <w:spacing w:after="0" w:line="240" w:lineRule="auto"/>
        <w:ind w:firstLine="567"/>
        <w:jc w:val="both"/>
        <w:rPr>
          <w:rFonts w:ascii="Times New Roman" w:hAnsi="Times New Roman"/>
          <w:sz w:val="28"/>
          <w:szCs w:val="28"/>
        </w:rPr>
      </w:pPr>
      <w:r w:rsidRPr="00142C89">
        <w:rPr>
          <w:rFonts w:ascii="Times New Roman" w:hAnsi="Times New Roman"/>
          <w:sz w:val="28"/>
          <w:szCs w:val="28"/>
          <w:shd w:val="clear" w:color="auto" w:fill="FFFFFF"/>
        </w:rPr>
        <w:t xml:space="preserve">Згідно з пунктами </w:t>
      </w:r>
      <w:r w:rsidR="00142C89" w:rsidRPr="00142C89">
        <w:rPr>
          <w:rFonts w:ascii="Times New Roman" w:hAnsi="Times New Roman"/>
          <w:sz w:val="28"/>
          <w:szCs w:val="28"/>
          <w:shd w:val="clear" w:color="auto" w:fill="FFFFFF"/>
        </w:rPr>
        <w:t>9, 10</w:t>
      </w:r>
      <w:r w:rsidRPr="00142C89">
        <w:rPr>
          <w:rFonts w:ascii="Times New Roman" w:hAnsi="Times New Roman"/>
          <w:sz w:val="28"/>
          <w:szCs w:val="28"/>
          <w:shd w:val="clear" w:color="auto" w:fill="FFFFFF"/>
        </w:rPr>
        <w:t xml:space="preserve"> Розділу І</w:t>
      </w:r>
      <w:r w:rsidR="00142C89" w:rsidRPr="00142C89">
        <w:rPr>
          <w:rFonts w:ascii="Times New Roman" w:hAnsi="Times New Roman"/>
          <w:sz w:val="28"/>
          <w:szCs w:val="28"/>
          <w:shd w:val="clear" w:color="auto" w:fill="FFFFFF"/>
          <w:lang w:val="en-US"/>
        </w:rPr>
        <w:t>V</w:t>
      </w:r>
      <w:r w:rsidRPr="00142C89">
        <w:rPr>
          <w:rFonts w:ascii="Times New Roman" w:hAnsi="Times New Roman"/>
          <w:sz w:val="28"/>
          <w:szCs w:val="28"/>
          <w:shd w:val="clear" w:color="auto" w:fill="FFFFFF"/>
        </w:rPr>
        <w:t xml:space="preserve"> Інструкції, </w:t>
      </w:r>
      <w:r w:rsidR="00142C89" w:rsidRPr="00142C89">
        <w:rPr>
          <w:rFonts w:ascii="Times New Roman" w:hAnsi="Times New Roman"/>
          <w:sz w:val="28"/>
          <w:szCs w:val="28"/>
        </w:rPr>
        <w:t>звернення вважається вирішеним, якщо розглянуто всі порушені у ньому питання, заявнику надано відповідь у встановленому порядку. У разі відмови в задоволенні звернень у відповіді зазначаються мотиви прийнятого рішення з посиланням на норми законодавства, а також роз</w:t>
      </w:r>
      <w:r w:rsidR="007908B4">
        <w:rPr>
          <w:rFonts w:ascii="Times New Roman" w:hAnsi="Times New Roman"/>
          <w:sz w:val="28"/>
          <w:szCs w:val="28"/>
        </w:rPr>
        <w:t>’</w:t>
      </w:r>
      <w:r w:rsidR="00142C89" w:rsidRPr="00142C89">
        <w:rPr>
          <w:rFonts w:ascii="Times New Roman" w:hAnsi="Times New Roman"/>
          <w:sz w:val="28"/>
          <w:szCs w:val="28"/>
        </w:rPr>
        <w:t xml:space="preserve">яснюється порядок його оскарження, у необхідних випадках долучається копія процесуального рішення. </w:t>
      </w:r>
    </w:p>
    <w:p w14:paraId="3D3D932A" w14:textId="3043E9C0" w:rsidR="005A3365" w:rsidRPr="00142C89" w:rsidRDefault="005A3365" w:rsidP="00142C89">
      <w:pPr>
        <w:widowControl w:val="0"/>
        <w:pBdr>
          <w:bottom w:val="single" w:sz="12" w:space="5" w:color="FFFFFF"/>
        </w:pBdr>
        <w:spacing w:after="0" w:line="240" w:lineRule="auto"/>
        <w:ind w:firstLine="567"/>
        <w:jc w:val="both"/>
        <w:rPr>
          <w:rFonts w:ascii="Times New Roman" w:eastAsia="Aptos" w:hAnsi="Times New Roman" w:cs="Times New Roman"/>
          <w:kern w:val="0"/>
          <w:sz w:val="28"/>
          <w:szCs w:val="28"/>
          <w:shd w:val="clear" w:color="auto" w:fill="FFFFFF"/>
          <w14:ligatures w14:val="none"/>
        </w:rPr>
      </w:pPr>
      <w:r w:rsidRPr="00142C89">
        <w:rPr>
          <w:rFonts w:ascii="Times New Roman" w:hAnsi="Times New Roman"/>
          <w:sz w:val="28"/>
          <w:szCs w:val="28"/>
        </w:rPr>
        <w:t xml:space="preserve">Пунктом 1 розділу VII Інструкції встановлено, що </w:t>
      </w:r>
      <w:r w:rsidR="00BD0359">
        <w:rPr>
          <w:rFonts w:ascii="Times New Roman" w:hAnsi="Times New Roman"/>
          <w:sz w:val="28"/>
          <w:szCs w:val="28"/>
          <w:shd w:val="clear" w:color="auto" w:fill="FFFFFF"/>
        </w:rPr>
        <w:t>к</w:t>
      </w:r>
      <w:r w:rsidR="00142C89" w:rsidRPr="00142C89">
        <w:rPr>
          <w:rFonts w:ascii="Times New Roman" w:hAnsi="Times New Roman"/>
          <w:sz w:val="28"/>
          <w:szCs w:val="28"/>
          <w:shd w:val="clear" w:color="auto" w:fill="FFFFFF"/>
        </w:rPr>
        <w:t xml:space="preserve">онтроль за </w:t>
      </w:r>
      <w:r w:rsidR="00242B98" w:rsidRPr="00142C89">
        <w:rPr>
          <w:rFonts w:ascii="Times New Roman" w:hAnsi="Times New Roman"/>
          <w:sz w:val="28"/>
          <w:szCs w:val="28"/>
          <w:shd w:val="clear" w:color="auto" w:fill="FFFFFF"/>
        </w:rPr>
        <w:t>об</w:t>
      </w:r>
      <w:r w:rsidR="007908B4">
        <w:rPr>
          <w:rFonts w:ascii="Times New Roman" w:hAnsi="Times New Roman"/>
          <w:sz w:val="28"/>
          <w:szCs w:val="28"/>
          <w:shd w:val="clear" w:color="auto" w:fill="FFFFFF"/>
        </w:rPr>
        <w:t>’</w:t>
      </w:r>
      <w:r w:rsidR="00242B98" w:rsidRPr="00142C89">
        <w:rPr>
          <w:rFonts w:ascii="Times New Roman" w:hAnsi="Times New Roman"/>
          <w:sz w:val="28"/>
          <w:szCs w:val="28"/>
          <w:shd w:val="clear" w:color="auto" w:fill="FFFFFF"/>
        </w:rPr>
        <w:t>єктивністю</w:t>
      </w:r>
      <w:r w:rsidR="00142C89" w:rsidRPr="00142C89">
        <w:rPr>
          <w:rFonts w:ascii="Times New Roman" w:hAnsi="Times New Roman"/>
          <w:sz w:val="28"/>
          <w:szCs w:val="28"/>
          <w:shd w:val="clear" w:color="auto" w:fill="FFFFFF"/>
        </w:rPr>
        <w:t xml:space="preserve">, повнотою та своєчасністю розгляду і вирішення звернень і запитів у структурних підрозділах Офісу Генерального прокурора, Спеціалізованої антикорупційної прокуратури та обласних прокуратур здійснюється їх керівниками або їх заступниками, в окружних прокуратурах </w:t>
      </w:r>
      <w:r w:rsidR="007908B4">
        <w:rPr>
          <w:rFonts w:ascii="Times New Roman" w:hAnsi="Times New Roman"/>
          <w:sz w:val="28"/>
          <w:szCs w:val="28"/>
          <w:shd w:val="clear" w:color="auto" w:fill="FFFFFF"/>
        </w:rPr>
        <w:t>–</w:t>
      </w:r>
      <w:r w:rsidR="00142C89" w:rsidRPr="00142C89">
        <w:rPr>
          <w:rFonts w:ascii="Times New Roman" w:hAnsi="Times New Roman"/>
          <w:sz w:val="28"/>
          <w:szCs w:val="28"/>
          <w:shd w:val="clear" w:color="auto" w:fill="FFFFFF"/>
        </w:rPr>
        <w:t xml:space="preserve"> керівниками цих прокуратур, їх першими заступниками та заступниками. </w:t>
      </w:r>
    </w:p>
    <w:p w14:paraId="7E712320" w14:textId="77777777" w:rsidR="005A3365" w:rsidRDefault="005A3365" w:rsidP="004B19AE">
      <w:pPr>
        <w:widowControl w:val="0"/>
        <w:shd w:val="clear" w:color="auto" w:fill="FFFFFF"/>
        <w:tabs>
          <w:tab w:val="left" w:pos="993"/>
        </w:tabs>
        <w:spacing w:after="0" w:line="240" w:lineRule="auto"/>
        <w:ind w:firstLine="567"/>
        <w:contextualSpacing/>
        <w:jc w:val="both"/>
        <w:rPr>
          <w:rFonts w:ascii="Times New Roman" w:eastAsia="Aptos" w:hAnsi="Times New Roman" w:cs="Times New Roman"/>
          <w:color w:val="000000"/>
          <w:kern w:val="0"/>
          <w:sz w:val="28"/>
          <w:szCs w:val="28"/>
          <w:shd w:val="clear" w:color="auto" w:fill="FFFFFF"/>
          <w14:ligatures w14:val="none"/>
        </w:rPr>
      </w:pPr>
    </w:p>
    <w:p w14:paraId="70246067" w14:textId="21B89868" w:rsidR="00F6285D" w:rsidRPr="000E5363" w:rsidRDefault="009B3C20" w:rsidP="000E5363">
      <w:pPr>
        <w:widowControl w:val="0"/>
        <w:shd w:val="clear" w:color="auto" w:fill="FFFFFF"/>
        <w:tabs>
          <w:tab w:val="left" w:pos="993"/>
        </w:tabs>
        <w:spacing w:after="0" w:line="240" w:lineRule="auto"/>
        <w:ind w:firstLine="567"/>
        <w:contextualSpacing/>
        <w:jc w:val="both"/>
        <w:rPr>
          <w:rFonts w:ascii="Times New Roman" w:eastAsia="Times New Roman" w:hAnsi="Times New Roman" w:cs="Times New Roman"/>
          <w:b/>
          <w:kern w:val="0"/>
          <w:sz w:val="28"/>
          <w:szCs w:val="28"/>
          <w:lang w:eastAsia="ru-RU"/>
          <w14:ligatures w14:val="none"/>
        </w:rPr>
      </w:pPr>
      <w:r w:rsidRPr="000E5363">
        <w:rPr>
          <w:rFonts w:ascii="Times New Roman" w:eastAsia="Times New Roman" w:hAnsi="Times New Roman" w:cs="Times New Roman"/>
          <w:b/>
          <w:kern w:val="0"/>
          <w:sz w:val="28"/>
          <w:szCs w:val="28"/>
          <w:lang w:eastAsia="ru-RU"/>
          <w14:ligatures w14:val="none"/>
        </w:rPr>
        <w:t>Оцінка встановлених обставин та мотиви прийнятого рішення</w:t>
      </w:r>
    </w:p>
    <w:p w14:paraId="1E19B141" w14:textId="5B5569A4" w:rsidR="00F6285D" w:rsidRPr="00F6285D" w:rsidRDefault="00F6285D" w:rsidP="00BD0359">
      <w:pPr>
        <w:widowControl w:val="0"/>
        <w:pBdr>
          <w:bottom w:val="single" w:sz="12" w:space="1"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sidRPr="00F6285D">
        <w:rPr>
          <w:rFonts w:ascii="Times New Roman" w:eastAsia="Calibri" w:hAnsi="Times New Roman" w:cs="Times New Roman"/>
          <w:color w:val="000000"/>
          <w:kern w:val="0"/>
          <w:sz w:val="28"/>
          <w:szCs w:val="28"/>
          <w14:ligatures w14:val="none"/>
        </w:rPr>
        <w:t xml:space="preserve">Дисциплінарна скарга </w:t>
      </w:r>
      <w:r w:rsidR="00447928">
        <w:rPr>
          <w:rFonts w:ascii="Times New Roman" w:eastAsia="Calibri" w:hAnsi="Times New Roman" w:cs="Times New Roman"/>
          <w:color w:val="000000"/>
          <w:kern w:val="0"/>
          <w:sz w:val="28"/>
          <w:szCs w:val="28"/>
          <w14:ligatures w14:val="none"/>
        </w:rPr>
        <w:t>ОСОБА_1</w:t>
      </w:r>
      <w:r w:rsidR="00447928">
        <w:rPr>
          <w:rFonts w:ascii="Times New Roman" w:eastAsia="Calibri" w:hAnsi="Times New Roman" w:cs="Times New Roman"/>
          <w:color w:val="000000"/>
          <w:kern w:val="0"/>
          <w:sz w:val="28"/>
          <w:szCs w:val="28"/>
          <w14:ligatures w14:val="none"/>
        </w:rPr>
        <w:t xml:space="preserve"> </w:t>
      </w:r>
      <w:r w:rsidRPr="00F6285D">
        <w:rPr>
          <w:rFonts w:ascii="Times New Roman" w:eastAsia="Calibri" w:hAnsi="Times New Roman" w:cs="Times New Roman"/>
          <w:color w:val="000000"/>
          <w:kern w:val="0"/>
          <w:sz w:val="28"/>
          <w:szCs w:val="28"/>
          <w14:ligatures w14:val="none"/>
        </w:rPr>
        <w:t>стосується можливого неналежного виконання службових обов</w:t>
      </w:r>
      <w:r w:rsidR="007908B4">
        <w:rPr>
          <w:rFonts w:ascii="Times New Roman" w:eastAsia="Calibri" w:hAnsi="Times New Roman" w:cs="Times New Roman"/>
          <w:color w:val="000000"/>
          <w:kern w:val="0"/>
          <w:sz w:val="28"/>
          <w:szCs w:val="28"/>
          <w14:ligatures w14:val="none"/>
        </w:rPr>
        <w:t>’</w:t>
      </w:r>
      <w:r w:rsidRPr="00F6285D">
        <w:rPr>
          <w:rFonts w:ascii="Times New Roman" w:eastAsia="Calibri" w:hAnsi="Times New Roman" w:cs="Times New Roman"/>
          <w:color w:val="000000"/>
          <w:kern w:val="0"/>
          <w:sz w:val="28"/>
          <w:szCs w:val="28"/>
          <w14:ligatures w14:val="none"/>
        </w:rPr>
        <w:t xml:space="preserve">язків прокурором </w:t>
      </w:r>
      <w:r w:rsidR="000C58E3" w:rsidRPr="000C58E3">
        <w:rPr>
          <w:rFonts w:ascii="Times New Roman" w:eastAsia="Calibri" w:hAnsi="Times New Roman" w:cs="Times New Roman"/>
          <w:color w:val="000000"/>
          <w:kern w:val="0"/>
          <w:sz w:val="28"/>
          <w:szCs w:val="28"/>
          <w14:ligatures w14:val="none"/>
        </w:rPr>
        <w:t>Уланським М.С.</w:t>
      </w:r>
      <w:r w:rsidR="000C58E3">
        <w:rPr>
          <w:rFonts w:ascii="Times New Roman" w:eastAsia="Calibri" w:hAnsi="Times New Roman" w:cs="Times New Roman"/>
          <w:color w:val="000000"/>
          <w:kern w:val="0"/>
          <w:sz w:val="28"/>
          <w:szCs w:val="28"/>
          <w14:ligatures w14:val="none"/>
        </w:rPr>
        <w:t xml:space="preserve"> </w:t>
      </w:r>
      <w:r w:rsidRPr="00F6285D">
        <w:rPr>
          <w:rFonts w:ascii="Times New Roman" w:eastAsia="Calibri" w:hAnsi="Times New Roman" w:cs="Times New Roman"/>
          <w:color w:val="000000"/>
          <w:kern w:val="0"/>
          <w:sz w:val="28"/>
          <w:szCs w:val="28"/>
          <w14:ligatures w14:val="none"/>
        </w:rPr>
        <w:t xml:space="preserve">під час </w:t>
      </w:r>
      <w:r>
        <w:rPr>
          <w:rFonts w:ascii="Times New Roman" w:eastAsia="Calibri" w:hAnsi="Times New Roman" w:cs="Times New Roman"/>
          <w:color w:val="000000"/>
          <w:kern w:val="0"/>
          <w:sz w:val="28"/>
          <w:szCs w:val="28"/>
          <w14:ligatures w14:val="none"/>
        </w:rPr>
        <w:t>розгляду скарги.</w:t>
      </w:r>
    </w:p>
    <w:p w14:paraId="5AB1B9AB" w14:textId="13BED67A" w:rsidR="00F6285D" w:rsidRPr="00F6285D" w:rsidRDefault="00F6285D" w:rsidP="00BD0359">
      <w:pPr>
        <w:widowControl w:val="0"/>
        <w:pBdr>
          <w:bottom w:val="single" w:sz="12" w:space="1"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sidRPr="00F6285D">
        <w:rPr>
          <w:rFonts w:ascii="Times New Roman" w:eastAsia="Calibri" w:hAnsi="Times New Roman" w:cs="Times New Roman"/>
          <w:color w:val="000000"/>
          <w:kern w:val="0"/>
          <w:sz w:val="28"/>
          <w:szCs w:val="28"/>
          <w14:ligatures w14:val="none"/>
        </w:rPr>
        <w:t>Дисциплінарному проступку, як і будь-якому протиправному діянню, притаманна визначена єдність об</w:t>
      </w:r>
      <w:r w:rsidR="007908B4">
        <w:rPr>
          <w:rFonts w:ascii="Times New Roman" w:eastAsia="Calibri" w:hAnsi="Times New Roman" w:cs="Times New Roman"/>
          <w:color w:val="000000"/>
          <w:kern w:val="0"/>
          <w:sz w:val="28"/>
          <w:szCs w:val="28"/>
          <w14:ligatures w14:val="none"/>
        </w:rPr>
        <w:t>’</w:t>
      </w:r>
      <w:r w:rsidRPr="00F6285D">
        <w:rPr>
          <w:rFonts w:ascii="Times New Roman" w:eastAsia="Calibri" w:hAnsi="Times New Roman" w:cs="Times New Roman"/>
          <w:color w:val="000000"/>
          <w:kern w:val="0"/>
          <w:sz w:val="28"/>
          <w:szCs w:val="28"/>
          <w14:ligatures w14:val="none"/>
        </w:rPr>
        <w:t>єктивних і суб</w:t>
      </w:r>
      <w:r w:rsidR="007908B4">
        <w:rPr>
          <w:rFonts w:ascii="Times New Roman" w:eastAsia="Calibri" w:hAnsi="Times New Roman" w:cs="Times New Roman"/>
          <w:color w:val="000000"/>
          <w:kern w:val="0"/>
          <w:sz w:val="28"/>
          <w:szCs w:val="28"/>
          <w14:ligatures w14:val="none"/>
        </w:rPr>
        <w:t>’</w:t>
      </w:r>
      <w:r w:rsidRPr="00F6285D">
        <w:rPr>
          <w:rFonts w:ascii="Times New Roman" w:eastAsia="Calibri" w:hAnsi="Times New Roman" w:cs="Times New Roman"/>
          <w:color w:val="000000"/>
          <w:kern w:val="0"/>
          <w:sz w:val="28"/>
          <w:szCs w:val="28"/>
          <w14:ligatures w14:val="none"/>
        </w:rPr>
        <w:t>єктивних ознак, сукупність яких називається складом правопорушення. Об</w:t>
      </w:r>
      <w:r w:rsidR="007908B4">
        <w:rPr>
          <w:rFonts w:ascii="Times New Roman" w:eastAsia="Calibri" w:hAnsi="Times New Roman" w:cs="Times New Roman"/>
          <w:color w:val="000000"/>
          <w:kern w:val="0"/>
          <w:sz w:val="28"/>
          <w:szCs w:val="28"/>
          <w14:ligatures w14:val="none"/>
        </w:rPr>
        <w:t>’</w:t>
      </w:r>
      <w:r w:rsidRPr="00F6285D">
        <w:rPr>
          <w:rFonts w:ascii="Times New Roman" w:eastAsia="Calibri" w:hAnsi="Times New Roman" w:cs="Times New Roman"/>
          <w:color w:val="000000"/>
          <w:kern w:val="0"/>
          <w:sz w:val="28"/>
          <w:szCs w:val="28"/>
          <w14:ligatures w14:val="none"/>
        </w:rPr>
        <w:t>єктивну сторону дисциплінарного проступку характеризують такі елементи, як протиправне діяння (бездіяльність), можливі шкідливі наслідки, причин</w:t>
      </w:r>
      <w:r w:rsidR="003C0344">
        <w:rPr>
          <w:rFonts w:ascii="Times New Roman" w:eastAsia="Calibri" w:hAnsi="Times New Roman" w:cs="Times New Roman"/>
          <w:color w:val="000000"/>
          <w:kern w:val="0"/>
          <w:sz w:val="28"/>
          <w:szCs w:val="28"/>
          <w14:ligatures w14:val="none"/>
        </w:rPr>
        <w:t>н</w:t>
      </w:r>
      <w:r w:rsidRPr="00F6285D">
        <w:rPr>
          <w:rFonts w:ascii="Times New Roman" w:eastAsia="Calibri" w:hAnsi="Times New Roman" w:cs="Times New Roman"/>
          <w:color w:val="000000"/>
          <w:kern w:val="0"/>
          <w:sz w:val="28"/>
          <w:szCs w:val="28"/>
          <w14:ligatures w14:val="none"/>
        </w:rPr>
        <w:t>ий зв</w:t>
      </w:r>
      <w:r w:rsidR="007908B4">
        <w:rPr>
          <w:rFonts w:ascii="Times New Roman" w:eastAsia="Calibri" w:hAnsi="Times New Roman" w:cs="Times New Roman"/>
          <w:color w:val="000000"/>
          <w:kern w:val="0"/>
          <w:sz w:val="28"/>
          <w:szCs w:val="28"/>
          <w14:ligatures w14:val="none"/>
        </w:rPr>
        <w:t>’</w:t>
      </w:r>
      <w:r w:rsidRPr="00F6285D">
        <w:rPr>
          <w:rFonts w:ascii="Times New Roman" w:eastAsia="Calibri" w:hAnsi="Times New Roman" w:cs="Times New Roman"/>
          <w:color w:val="000000"/>
          <w:kern w:val="0"/>
          <w:sz w:val="28"/>
          <w:szCs w:val="28"/>
          <w14:ligatures w14:val="none"/>
        </w:rPr>
        <w:t xml:space="preserve">язок між діянням і шкідливими </w:t>
      </w:r>
      <w:r w:rsidRPr="00F6285D">
        <w:rPr>
          <w:rFonts w:ascii="Times New Roman" w:eastAsia="Calibri" w:hAnsi="Times New Roman" w:cs="Times New Roman"/>
          <w:color w:val="000000"/>
          <w:kern w:val="0"/>
          <w:sz w:val="28"/>
          <w:szCs w:val="28"/>
          <w14:ligatures w14:val="none"/>
        </w:rPr>
        <w:lastRenderedPageBreak/>
        <w:t>наслідками, а також час і місце діяння. Суб</w:t>
      </w:r>
      <w:r w:rsidR="007908B4">
        <w:rPr>
          <w:rFonts w:ascii="Times New Roman" w:eastAsia="Calibri" w:hAnsi="Times New Roman" w:cs="Times New Roman"/>
          <w:color w:val="000000"/>
          <w:kern w:val="0"/>
          <w:sz w:val="28"/>
          <w:szCs w:val="28"/>
          <w14:ligatures w14:val="none"/>
        </w:rPr>
        <w:t>’</w:t>
      </w:r>
      <w:r w:rsidRPr="00F6285D">
        <w:rPr>
          <w:rFonts w:ascii="Times New Roman" w:eastAsia="Calibri" w:hAnsi="Times New Roman" w:cs="Times New Roman"/>
          <w:color w:val="000000"/>
          <w:kern w:val="0"/>
          <w:sz w:val="28"/>
          <w:szCs w:val="28"/>
          <w14:ligatures w14:val="none"/>
        </w:rPr>
        <w:t xml:space="preserve">єктивну сторону дисциплінарного проступку характеризує вина. </w:t>
      </w:r>
    </w:p>
    <w:p w14:paraId="6F2CB1A8" w14:textId="206B174A" w:rsidR="00F6285D" w:rsidRPr="00F6285D" w:rsidRDefault="00F6285D" w:rsidP="00BD0359">
      <w:pPr>
        <w:widowControl w:val="0"/>
        <w:pBdr>
          <w:bottom w:val="single" w:sz="12" w:space="1"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sidRPr="00F6285D">
        <w:rPr>
          <w:rFonts w:ascii="Times New Roman" w:eastAsia="Calibri" w:hAnsi="Times New Roman" w:cs="Times New Roman"/>
          <w:color w:val="000000"/>
          <w:kern w:val="0"/>
          <w:sz w:val="28"/>
          <w:szCs w:val="28"/>
          <w14:ligatures w14:val="none"/>
        </w:rPr>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w:t>
      </w:r>
      <w:r w:rsidR="007908B4">
        <w:rPr>
          <w:rFonts w:ascii="Times New Roman" w:eastAsia="Calibri" w:hAnsi="Times New Roman" w:cs="Times New Roman"/>
          <w:color w:val="000000"/>
          <w:kern w:val="0"/>
          <w:sz w:val="28"/>
          <w:szCs w:val="28"/>
          <w14:ligatures w14:val="none"/>
        </w:rPr>
        <w:t>’</w:t>
      </w:r>
      <w:r w:rsidRPr="00F6285D">
        <w:rPr>
          <w:rFonts w:ascii="Times New Roman" w:eastAsia="Calibri" w:hAnsi="Times New Roman" w:cs="Times New Roman"/>
          <w:color w:val="000000"/>
          <w:kern w:val="0"/>
          <w:sz w:val="28"/>
          <w:szCs w:val="28"/>
          <w14:ligatures w14:val="none"/>
        </w:rPr>
        <w:t>язків та інших вимог, встановлених Законом № 1697-VII</w:t>
      </w:r>
      <w:r>
        <w:rPr>
          <w:rFonts w:ascii="Times New Roman" w:eastAsia="Calibri" w:hAnsi="Times New Roman" w:cs="Times New Roman"/>
          <w:color w:val="000000"/>
          <w:kern w:val="0"/>
          <w:sz w:val="28"/>
          <w:szCs w:val="28"/>
          <w14:ligatures w14:val="none"/>
        </w:rPr>
        <w:t xml:space="preserve"> </w:t>
      </w:r>
      <w:r w:rsidRPr="00F6285D">
        <w:rPr>
          <w:rFonts w:ascii="Times New Roman" w:eastAsia="Calibri" w:hAnsi="Times New Roman" w:cs="Times New Roman"/>
          <w:color w:val="000000"/>
          <w:kern w:val="0"/>
          <w:sz w:val="28"/>
          <w:szCs w:val="28"/>
          <w14:ligatures w14:val="none"/>
        </w:rPr>
        <w:t>та іншими нормативно-правовими актами, за яке до нього може бути застосоване дисциплінарне стягнення.</w:t>
      </w:r>
    </w:p>
    <w:p w14:paraId="7A61C56A" w14:textId="139577A3" w:rsidR="00242B98" w:rsidRDefault="00F6285D" w:rsidP="00BD0359">
      <w:pPr>
        <w:widowControl w:val="0"/>
        <w:pBdr>
          <w:bottom w:val="single" w:sz="12" w:space="1"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sidRPr="00F6285D">
        <w:rPr>
          <w:rFonts w:ascii="Times New Roman" w:eastAsia="Calibri" w:hAnsi="Times New Roman" w:cs="Times New Roman"/>
          <w:color w:val="000000"/>
          <w:kern w:val="0"/>
          <w:sz w:val="28"/>
          <w:szCs w:val="28"/>
          <w14:ligatures w14:val="none"/>
        </w:rPr>
        <w:t>Для встановлення наявності чи відсутності факту невиконання чи неналежного виконання прокурором службових обов</w:t>
      </w:r>
      <w:r w:rsidR="007908B4">
        <w:rPr>
          <w:rFonts w:ascii="Times New Roman" w:eastAsia="Calibri" w:hAnsi="Times New Roman" w:cs="Times New Roman"/>
          <w:color w:val="000000"/>
          <w:kern w:val="0"/>
          <w:sz w:val="28"/>
          <w:szCs w:val="28"/>
          <w14:ligatures w14:val="none"/>
        </w:rPr>
        <w:t>’</w:t>
      </w:r>
      <w:r w:rsidRPr="00F6285D">
        <w:rPr>
          <w:rFonts w:ascii="Times New Roman" w:eastAsia="Calibri" w:hAnsi="Times New Roman" w:cs="Times New Roman"/>
          <w:color w:val="000000"/>
          <w:kern w:val="0"/>
          <w:sz w:val="28"/>
          <w:szCs w:val="28"/>
          <w14:ligatures w14:val="none"/>
        </w:rPr>
        <w:t xml:space="preserve">язків потрібно установити, зокрема, факт ухилення прокурора від вчинення дій, передбачених законодавством, у </w:t>
      </w:r>
      <w:r w:rsidR="008A2594">
        <w:rPr>
          <w:rFonts w:ascii="Times New Roman" w:eastAsia="Calibri" w:hAnsi="Times New Roman" w:cs="Times New Roman"/>
          <w:color w:val="000000"/>
          <w:kern w:val="0"/>
          <w:sz w:val="28"/>
          <w:szCs w:val="28"/>
          <w14:ligatures w14:val="none"/>
        </w:rPr>
        <w:t>межах</w:t>
      </w:r>
      <w:r w:rsidRPr="00F6285D">
        <w:rPr>
          <w:rFonts w:ascii="Times New Roman" w:eastAsia="Calibri" w:hAnsi="Times New Roman" w:cs="Times New Roman"/>
          <w:color w:val="000000"/>
          <w:kern w:val="0"/>
          <w:sz w:val="28"/>
          <w:szCs w:val="28"/>
          <w14:ligatures w14:val="none"/>
        </w:rPr>
        <w:t xml:space="preserve">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w:t>
      </w:r>
      <w:r w:rsidR="007908B4">
        <w:rPr>
          <w:rFonts w:ascii="Times New Roman" w:eastAsia="Calibri" w:hAnsi="Times New Roman" w:cs="Times New Roman"/>
          <w:color w:val="000000"/>
          <w:kern w:val="0"/>
          <w:sz w:val="28"/>
          <w:szCs w:val="28"/>
          <w14:ligatures w14:val="none"/>
        </w:rPr>
        <w:t>’</w:t>
      </w:r>
      <w:r w:rsidRPr="00F6285D">
        <w:rPr>
          <w:rFonts w:ascii="Times New Roman" w:eastAsia="Calibri" w:hAnsi="Times New Roman" w:cs="Times New Roman"/>
          <w:color w:val="000000"/>
          <w:kern w:val="0"/>
          <w:sz w:val="28"/>
          <w:szCs w:val="28"/>
          <w14:ligatures w14:val="none"/>
        </w:rPr>
        <w:t>язків.</w:t>
      </w:r>
    </w:p>
    <w:p w14:paraId="763C1219" w14:textId="400CB07D" w:rsidR="000C58E3" w:rsidRPr="000C58E3" w:rsidRDefault="00F6285D" w:rsidP="00BD0359">
      <w:pPr>
        <w:widowControl w:val="0"/>
        <w:pBdr>
          <w:bottom w:val="single" w:sz="12" w:space="1"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sidRPr="00F6285D">
        <w:rPr>
          <w:rFonts w:ascii="Times New Roman" w:eastAsia="Calibri" w:hAnsi="Times New Roman" w:cs="Times New Roman"/>
          <w:color w:val="000000"/>
          <w:kern w:val="0"/>
          <w:sz w:val="28"/>
          <w:szCs w:val="28"/>
          <w14:ligatures w14:val="none"/>
        </w:rPr>
        <w:t xml:space="preserve">Проаналізувавши скаргу </w:t>
      </w:r>
      <w:r w:rsidR="00447928">
        <w:rPr>
          <w:rFonts w:ascii="Times New Roman" w:eastAsia="Calibri" w:hAnsi="Times New Roman" w:cs="Times New Roman"/>
          <w:color w:val="000000"/>
          <w:kern w:val="0"/>
          <w:sz w:val="28"/>
          <w:szCs w:val="28"/>
          <w14:ligatures w14:val="none"/>
        </w:rPr>
        <w:t>ОСОБА_1</w:t>
      </w:r>
      <w:r w:rsidR="00447928">
        <w:rPr>
          <w:rFonts w:ascii="Times New Roman" w:eastAsia="Calibri" w:hAnsi="Times New Roman" w:cs="Times New Roman"/>
          <w:color w:val="000000"/>
          <w:kern w:val="0"/>
          <w:sz w:val="28"/>
          <w:szCs w:val="28"/>
          <w14:ligatures w14:val="none"/>
        </w:rPr>
        <w:t xml:space="preserve"> </w:t>
      </w:r>
      <w:r w:rsidRPr="00F6285D">
        <w:rPr>
          <w:rFonts w:ascii="Times New Roman" w:eastAsia="Calibri" w:hAnsi="Times New Roman" w:cs="Times New Roman"/>
          <w:color w:val="000000"/>
          <w:kern w:val="0"/>
          <w:sz w:val="28"/>
          <w:szCs w:val="28"/>
          <w14:ligatures w14:val="none"/>
        </w:rPr>
        <w:t xml:space="preserve">та відповідь </w:t>
      </w:r>
      <w:r w:rsidR="000C58E3">
        <w:rPr>
          <w:rFonts w:ascii="Times New Roman" w:eastAsia="Calibri" w:hAnsi="Times New Roman" w:cs="Times New Roman"/>
          <w:color w:val="000000"/>
          <w:kern w:val="0"/>
          <w:sz w:val="28"/>
          <w:szCs w:val="28"/>
          <w14:ligatures w14:val="none"/>
        </w:rPr>
        <w:t xml:space="preserve">прокурора        </w:t>
      </w:r>
      <w:r w:rsidR="000C58E3" w:rsidRPr="000C58E3">
        <w:rPr>
          <w:rFonts w:ascii="Times New Roman" w:eastAsia="Calibri" w:hAnsi="Times New Roman" w:cs="Times New Roman"/>
          <w:color w:val="000000"/>
          <w:kern w:val="0"/>
          <w:sz w:val="28"/>
          <w:szCs w:val="28"/>
          <w14:ligatures w14:val="none"/>
        </w:rPr>
        <w:t>Уланськ</w:t>
      </w:r>
      <w:r w:rsidR="000C58E3">
        <w:rPr>
          <w:rFonts w:ascii="Times New Roman" w:eastAsia="Calibri" w:hAnsi="Times New Roman" w:cs="Times New Roman"/>
          <w:color w:val="000000"/>
          <w:kern w:val="0"/>
          <w:sz w:val="28"/>
          <w:szCs w:val="28"/>
          <w14:ligatures w14:val="none"/>
        </w:rPr>
        <w:t>ого</w:t>
      </w:r>
      <w:r w:rsidR="000C58E3" w:rsidRPr="000C58E3">
        <w:rPr>
          <w:rFonts w:ascii="Times New Roman" w:eastAsia="Calibri" w:hAnsi="Times New Roman" w:cs="Times New Roman"/>
          <w:color w:val="000000"/>
          <w:kern w:val="0"/>
          <w:sz w:val="28"/>
          <w:szCs w:val="28"/>
          <w14:ligatures w14:val="none"/>
        </w:rPr>
        <w:t xml:space="preserve"> М.С.</w:t>
      </w:r>
      <w:r w:rsidRPr="00F6285D">
        <w:rPr>
          <w:rFonts w:ascii="Times New Roman" w:eastAsia="Calibri" w:hAnsi="Times New Roman" w:cs="Times New Roman"/>
          <w:color w:val="000000"/>
          <w:kern w:val="0"/>
          <w:sz w:val="28"/>
          <w:szCs w:val="28"/>
          <w14:ligatures w14:val="none"/>
        </w:rPr>
        <w:t>, не</w:t>
      </w:r>
      <w:r>
        <w:rPr>
          <w:rFonts w:ascii="Times New Roman" w:eastAsia="Calibri" w:hAnsi="Times New Roman" w:cs="Times New Roman"/>
          <w:color w:val="000000"/>
          <w:kern w:val="0"/>
          <w:sz w:val="28"/>
          <w:szCs w:val="28"/>
          <w14:ligatures w14:val="none"/>
        </w:rPr>
        <w:t>можливо</w:t>
      </w:r>
      <w:r w:rsidRPr="00F6285D">
        <w:rPr>
          <w:rFonts w:ascii="Times New Roman" w:eastAsia="Calibri" w:hAnsi="Times New Roman" w:cs="Times New Roman"/>
          <w:color w:val="000000"/>
          <w:kern w:val="0"/>
          <w:sz w:val="28"/>
          <w:szCs w:val="28"/>
          <w14:ligatures w14:val="none"/>
        </w:rPr>
        <w:t xml:space="preserve"> стверджувати про порушення </w:t>
      </w:r>
      <w:r w:rsidR="000C58E3">
        <w:rPr>
          <w:rFonts w:ascii="Times New Roman" w:eastAsia="Calibri" w:hAnsi="Times New Roman" w:cs="Times New Roman"/>
          <w:color w:val="000000"/>
          <w:kern w:val="0"/>
          <w:sz w:val="28"/>
          <w:szCs w:val="28"/>
          <w14:ligatures w14:val="none"/>
        </w:rPr>
        <w:t>вказаним</w:t>
      </w:r>
      <w:r w:rsidRPr="00F6285D">
        <w:rPr>
          <w:rFonts w:ascii="Times New Roman" w:eastAsia="Calibri" w:hAnsi="Times New Roman" w:cs="Times New Roman"/>
          <w:color w:val="000000"/>
          <w:kern w:val="0"/>
          <w:sz w:val="28"/>
          <w:szCs w:val="28"/>
          <w14:ligatures w14:val="none"/>
        </w:rPr>
        <w:t xml:space="preserve"> прокурором вимог Закону № 1697-VII, а також вимог Закону України «Про звернення громадян»</w:t>
      </w:r>
      <w:r w:rsidR="000C58E3" w:rsidRPr="00B76651">
        <w:rPr>
          <w:rFonts w:ascii="Times New Roman" w:hAnsi="Times New Roman"/>
          <w:sz w:val="28"/>
          <w:szCs w:val="28"/>
          <w:shd w:val="clear" w:color="auto" w:fill="FFFFFF"/>
        </w:rPr>
        <w:t>.</w:t>
      </w:r>
    </w:p>
    <w:p w14:paraId="76CAE569" w14:textId="7B9F5238" w:rsidR="00E44113" w:rsidRDefault="00BD0359" w:rsidP="00BD0359">
      <w:pPr>
        <w:widowControl w:val="0"/>
        <w:pBdr>
          <w:bottom w:val="single" w:sz="12" w:space="1" w:color="FFFFFF"/>
        </w:pBdr>
        <w:spacing w:after="0" w:line="240" w:lineRule="auto"/>
        <w:ind w:right="-1" w:firstLine="567"/>
        <w:jc w:val="both"/>
        <w:rPr>
          <w:rFonts w:ascii="Times New Roman" w:hAnsi="Times New Roman"/>
          <w:color w:val="000000"/>
          <w:sz w:val="28"/>
          <w:szCs w:val="28"/>
        </w:rPr>
      </w:pPr>
      <w:r>
        <w:rPr>
          <w:rFonts w:ascii="Times New Roman" w:eastAsia="Calibri" w:hAnsi="Times New Roman" w:cs="Times New Roman"/>
          <w:color w:val="000000"/>
          <w:kern w:val="0"/>
          <w:sz w:val="28"/>
          <w:szCs w:val="28"/>
          <w14:ligatures w14:val="none"/>
        </w:rPr>
        <w:t>С</w:t>
      </w:r>
      <w:r w:rsidR="000C58E3" w:rsidRPr="00F6285D">
        <w:rPr>
          <w:rFonts w:ascii="Times New Roman" w:eastAsia="Calibri" w:hAnsi="Times New Roman" w:cs="Times New Roman"/>
          <w:color w:val="000000"/>
          <w:kern w:val="0"/>
          <w:sz w:val="28"/>
          <w:szCs w:val="28"/>
          <w14:ligatures w14:val="none"/>
        </w:rPr>
        <w:t>каржни</w:t>
      </w:r>
      <w:r w:rsidR="000C58E3">
        <w:rPr>
          <w:rFonts w:ascii="Times New Roman" w:eastAsia="Calibri" w:hAnsi="Times New Roman" w:cs="Times New Roman"/>
          <w:color w:val="000000"/>
          <w:kern w:val="0"/>
          <w:sz w:val="28"/>
          <w:szCs w:val="28"/>
          <w14:ligatures w14:val="none"/>
        </w:rPr>
        <w:t>ця у дисциплінарній скарзі зазначає, що прокурор</w:t>
      </w:r>
      <w:r>
        <w:rPr>
          <w:rFonts w:ascii="Times New Roman" w:eastAsia="Calibri" w:hAnsi="Times New Roman" w:cs="Times New Roman"/>
          <w:color w:val="000000"/>
          <w:kern w:val="0"/>
          <w:sz w:val="28"/>
          <w:szCs w:val="28"/>
          <w14:ligatures w14:val="none"/>
        </w:rPr>
        <w:t xml:space="preserve"> </w:t>
      </w:r>
      <w:r w:rsidR="000C58E3" w:rsidRPr="000C58E3">
        <w:rPr>
          <w:rFonts w:ascii="Times New Roman" w:eastAsia="Calibri" w:hAnsi="Times New Roman" w:cs="Times New Roman"/>
          <w:color w:val="000000"/>
          <w:kern w:val="0"/>
          <w:sz w:val="28"/>
          <w:szCs w:val="28"/>
          <w14:ligatures w14:val="none"/>
        </w:rPr>
        <w:t xml:space="preserve">Уланський М.С. </w:t>
      </w:r>
      <w:r w:rsidR="000C58E3">
        <w:rPr>
          <w:rFonts w:ascii="Times New Roman" w:eastAsia="Calibri" w:hAnsi="Times New Roman" w:cs="Times New Roman"/>
          <w:color w:val="000000"/>
          <w:kern w:val="0"/>
          <w:sz w:val="28"/>
          <w:szCs w:val="28"/>
          <w14:ligatures w14:val="none"/>
        </w:rPr>
        <w:t>послався на відсутність підстав для вжиття заходів реагування у зв</w:t>
      </w:r>
      <w:r w:rsidR="007908B4">
        <w:rPr>
          <w:rFonts w:ascii="Times New Roman" w:eastAsia="Calibri" w:hAnsi="Times New Roman" w:cs="Times New Roman"/>
          <w:color w:val="000000"/>
          <w:kern w:val="0"/>
          <w:sz w:val="28"/>
          <w:szCs w:val="28"/>
          <w14:ligatures w14:val="none"/>
        </w:rPr>
        <w:t>’</w:t>
      </w:r>
      <w:r w:rsidR="000C58E3">
        <w:rPr>
          <w:rFonts w:ascii="Times New Roman" w:eastAsia="Calibri" w:hAnsi="Times New Roman" w:cs="Times New Roman"/>
          <w:color w:val="000000"/>
          <w:kern w:val="0"/>
          <w:sz w:val="28"/>
          <w:szCs w:val="28"/>
          <w14:ligatures w14:val="none"/>
        </w:rPr>
        <w:t>язку із закриття кримінального провадження, у той час як вказана постанова скасована ухвалою слідчого судді</w:t>
      </w:r>
      <w:r w:rsidR="000C58E3">
        <w:rPr>
          <w:rFonts w:ascii="Times New Roman" w:hAnsi="Times New Roman"/>
          <w:color w:val="000000"/>
          <w:sz w:val="28"/>
          <w:szCs w:val="28"/>
        </w:rPr>
        <w:t xml:space="preserve">, проте до матеріалів дисциплінарної скарги не долучено жодного доказу щодо надходження ухвали від 05.12.2019 до </w:t>
      </w:r>
      <w:r w:rsidR="000C58E3" w:rsidRPr="000C58E3">
        <w:rPr>
          <w:rFonts w:ascii="Times New Roman" w:hAnsi="Times New Roman"/>
          <w:color w:val="000000"/>
          <w:sz w:val="28"/>
          <w:szCs w:val="28"/>
        </w:rPr>
        <w:t>Дарницької спеціалізованої прокуратури у сфері оборони Центрального регіону</w:t>
      </w:r>
      <w:r w:rsidR="000C58E3">
        <w:rPr>
          <w:rFonts w:ascii="Times New Roman" w:hAnsi="Times New Roman"/>
          <w:color w:val="000000"/>
          <w:sz w:val="28"/>
          <w:szCs w:val="28"/>
        </w:rPr>
        <w:t>.</w:t>
      </w:r>
    </w:p>
    <w:p w14:paraId="05229613" w14:textId="7E4C0C90" w:rsidR="00E44113" w:rsidRDefault="00E44113" w:rsidP="00BD0359">
      <w:pPr>
        <w:widowControl w:val="0"/>
        <w:pBdr>
          <w:bottom w:val="single" w:sz="12" w:space="1" w:color="FFFFFF"/>
        </w:pBdr>
        <w:spacing w:after="0" w:line="240" w:lineRule="auto"/>
        <w:ind w:right="-1" w:firstLine="567"/>
        <w:jc w:val="both"/>
        <w:rPr>
          <w:rFonts w:ascii="Times New Roman" w:hAnsi="Times New Roman"/>
          <w:sz w:val="28"/>
          <w:szCs w:val="28"/>
        </w:rPr>
      </w:pPr>
      <w:r>
        <w:rPr>
          <w:rFonts w:ascii="Times New Roman" w:hAnsi="Times New Roman"/>
          <w:color w:val="000000"/>
          <w:sz w:val="28"/>
          <w:szCs w:val="28"/>
        </w:rPr>
        <w:t xml:space="preserve">Загалом, посилання скаржниці на невідповідність відповіді прокурора </w:t>
      </w:r>
      <w:r w:rsidRPr="00E44113">
        <w:rPr>
          <w:rFonts w:ascii="Times New Roman" w:hAnsi="Times New Roman"/>
          <w:color w:val="000000"/>
          <w:sz w:val="28"/>
          <w:szCs w:val="28"/>
        </w:rPr>
        <w:t>Уланськ</w:t>
      </w:r>
      <w:r>
        <w:rPr>
          <w:rFonts w:ascii="Times New Roman" w:hAnsi="Times New Roman"/>
          <w:color w:val="000000"/>
          <w:sz w:val="28"/>
          <w:szCs w:val="28"/>
        </w:rPr>
        <w:t>ого</w:t>
      </w:r>
      <w:r w:rsidRPr="00E44113">
        <w:rPr>
          <w:rFonts w:ascii="Times New Roman" w:hAnsi="Times New Roman"/>
          <w:color w:val="000000"/>
          <w:sz w:val="28"/>
          <w:szCs w:val="28"/>
        </w:rPr>
        <w:t xml:space="preserve"> М.С.</w:t>
      </w:r>
      <w:r>
        <w:rPr>
          <w:rFonts w:ascii="Times New Roman" w:hAnsi="Times New Roman"/>
          <w:color w:val="000000"/>
          <w:sz w:val="28"/>
          <w:szCs w:val="28"/>
        </w:rPr>
        <w:t xml:space="preserve"> вимогам закону не мож</w:t>
      </w:r>
      <w:r w:rsidR="008A2594">
        <w:rPr>
          <w:rFonts w:ascii="Times New Roman" w:hAnsi="Times New Roman"/>
          <w:color w:val="000000"/>
          <w:sz w:val="28"/>
          <w:szCs w:val="28"/>
        </w:rPr>
        <w:t>уть</w:t>
      </w:r>
      <w:r>
        <w:rPr>
          <w:rFonts w:ascii="Times New Roman" w:hAnsi="Times New Roman"/>
          <w:color w:val="000000"/>
          <w:sz w:val="28"/>
          <w:szCs w:val="28"/>
        </w:rPr>
        <w:t xml:space="preserve"> вважатись підтвердженими відомостями про неналежне виконання прокурором своїх службових обов</w:t>
      </w:r>
      <w:r w:rsidR="007908B4">
        <w:rPr>
          <w:rFonts w:ascii="Times New Roman" w:hAnsi="Times New Roman"/>
          <w:color w:val="000000"/>
          <w:sz w:val="28"/>
          <w:szCs w:val="28"/>
        </w:rPr>
        <w:t>’</w:t>
      </w:r>
      <w:r>
        <w:rPr>
          <w:rFonts w:ascii="Times New Roman" w:hAnsi="Times New Roman"/>
          <w:color w:val="000000"/>
          <w:sz w:val="28"/>
          <w:szCs w:val="28"/>
        </w:rPr>
        <w:t xml:space="preserve">язків. </w:t>
      </w:r>
      <w:r w:rsidR="008A2594">
        <w:rPr>
          <w:rFonts w:ascii="Times New Roman" w:hAnsi="Times New Roman"/>
          <w:sz w:val="28"/>
          <w:szCs w:val="28"/>
        </w:rPr>
        <w:t>У</w:t>
      </w:r>
      <w:r>
        <w:rPr>
          <w:rFonts w:ascii="Times New Roman" w:hAnsi="Times New Roman"/>
          <w:sz w:val="28"/>
          <w:szCs w:val="28"/>
        </w:rPr>
        <w:t xml:space="preserve"> матеріалах дисциплінарної скарги в</w:t>
      </w:r>
      <w:r w:rsidRPr="003406D9">
        <w:rPr>
          <w:rFonts w:ascii="Times New Roman" w:hAnsi="Times New Roman"/>
          <w:sz w:val="28"/>
          <w:szCs w:val="28"/>
        </w:rPr>
        <w:t xml:space="preserve">ідсутнє звернення суду </w:t>
      </w:r>
      <w:r>
        <w:rPr>
          <w:rFonts w:ascii="Times New Roman" w:hAnsi="Times New Roman"/>
          <w:sz w:val="28"/>
          <w:szCs w:val="28"/>
        </w:rPr>
        <w:t xml:space="preserve">щодо дій, рішень чи бездіяльності прокурора </w:t>
      </w:r>
      <w:r w:rsidRPr="003406D9">
        <w:rPr>
          <w:rFonts w:ascii="Times New Roman" w:hAnsi="Times New Roman"/>
          <w:sz w:val="28"/>
          <w:szCs w:val="28"/>
        </w:rPr>
        <w:t>до органу, що здійснює дисциплінарне провадження, в передбаченому КПК України порядку.</w:t>
      </w:r>
      <w:r>
        <w:rPr>
          <w:rFonts w:ascii="Times New Roman" w:hAnsi="Times New Roman"/>
          <w:sz w:val="28"/>
          <w:szCs w:val="28"/>
        </w:rPr>
        <w:t xml:space="preserve"> </w:t>
      </w:r>
      <w:r w:rsidRPr="00524D47">
        <w:rPr>
          <w:rFonts w:ascii="Times New Roman" w:hAnsi="Times New Roman"/>
          <w:sz w:val="28"/>
          <w:szCs w:val="28"/>
        </w:rPr>
        <w:t xml:space="preserve">Судових рішень про визнання неправомірними дій </w:t>
      </w:r>
      <w:r>
        <w:rPr>
          <w:rFonts w:ascii="Times New Roman" w:hAnsi="Times New Roman"/>
          <w:sz w:val="28"/>
          <w:szCs w:val="28"/>
        </w:rPr>
        <w:t xml:space="preserve">прокурора </w:t>
      </w:r>
      <w:r w:rsidRPr="00E44113">
        <w:rPr>
          <w:rFonts w:ascii="Times New Roman" w:hAnsi="Times New Roman"/>
          <w:color w:val="000000"/>
          <w:sz w:val="28"/>
          <w:szCs w:val="28"/>
        </w:rPr>
        <w:t>Уланськ</w:t>
      </w:r>
      <w:r>
        <w:rPr>
          <w:rFonts w:ascii="Times New Roman" w:hAnsi="Times New Roman"/>
          <w:color w:val="000000"/>
          <w:sz w:val="28"/>
          <w:szCs w:val="28"/>
        </w:rPr>
        <w:t>ого</w:t>
      </w:r>
      <w:r w:rsidRPr="00E44113">
        <w:rPr>
          <w:rFonts w:ascii="Times New Roman" w:hAnsi="Times New Roman"/>
          <w:color w:val="000000"/>
          <w:sz w:val="28"/>
          <w:szCs w:val="28"/>
        </w:rPr>
        <w:t xml:space="preserve"> М.С.</w:t>
      </w:r>
      <w:r>
        <w:rPr>
          <w:rFonts w:ascii="Times New Roman" w:hAnsi="Times New Roman"/>
          <w:color w:val="000000"/>
          <w:sz w:val="28"/>
          <w:szCs w:val="28"/>
        </w:rPr>
        <w:t xml:space="preserve"> </w:t>
      </w:r>
      <w:r w:rsidRPr="00524D47">
        <w:rPr>
          <w:rFonts w:ascii="Times New Roman" w:hAnsi="Times New Roman"/>
          <w:sz w:val="28"/>
          <w:szCs w:val="28"/>
        </w:rPr>
        <w:t>до скарги не долучено.</w:t>
      </w:r>
    </w:p>
    <w:p w14:paraId="5BC7AB14" w14:textId="1BBC4AE9" w:rsidR="00E44113" w:rsidRDefault="00E44113" w:rsidP="00BD0359">
      <w:pPr>
        <w:widowControl w:val="0"/>
        <w:pBdr>
          <w:bottom w:val="single" w:sz="12" w:space="1" w:color="FFFFFF"/>
        </w:pBdr>
        <w:spacing w:after="0" w:line="240" w:lineRule="auto"/>
        <w:ind w:right="-1" w:firstLine="567"/>
        <w:jc w:val="both"/>
        <w:rPr>
          <w:rFonts w:ascii="Times New Roman" w:hAnsi="Times New Roman"/>
          <w:sz w:val="28"/>
          <w:szCs w:val="28"/>
        </w:rPr>
      </w:pPr>
      <w:r>
        <w:rPr>
          <w:rFonts w:ascii="Times New Roman" w:hAnsi="Times New Roman"/>
          <w:sz w:val="28"/>
          <w:szCs w:val="28"/>
          <w:lang w:eastAsia="uk-UA"/>
        </w:rPr>
        <w:t>Варто зазначити, що п</w:t>
      </w:r>
      <w:r w:rsidRPr="00A7472C">
        <w:rPr>
          <w:rFonts w:ascii="Times New Roman" w:hAnsi="Times New Roman"/>
          <w:sz w:val="28"/>
          <w:szCs w:val="28"/>
          <w:lang w:eastAsia="uk-UA"/>
        </w:rPr>
        <w:t xml:space="preserve">овноваження Комісії визначено у ч. 1 ст. 77 </w:t>
      </w:r>
      <w:r w:rsidR="00BD0359">
        <w:rPr>
          <w:rFonts w:ascii="Times New Roman" w:hAnsi="Times New Roman"/>
          <w:sz w:val="28"/>
          <w:szCs w:val="28"/>
          <w:lang w:eastAsia="uk-UA"/>
        </w:rPr>
        <w:t xml:space="preserve">           </w:t>
      </w:r>
      <w:r w:rsidRPr="00A7472C">
        <w:rPr>
          <w:rFonts w:ascii="Times New Roman" w:hAnsi="Times New Roman"/>
          <w:sz w:val="28"/>
          <w:szCs w:val="28"/>
          <w:lang w:eastAsia="uk-UA"/>
        </w:rPr>
        <w:t xml:space="preserve">Закону № 1697-VII. </w:t>
      </w:r>
    </w:p>
    <w:p w14:paraId="5AFB33BA" w14:textId="1886FB8A" w:rsidR="00E44113" w:rsidRPr="00BD0359" w:rsidRDefault="00E44113" w:rsidP="00BD0359">
      <w:pPr>
        <w:widowControl w:val="0"/>
        <w:pBdr>
          <w:bottom w:val="single" w:sz="12" w:space="1" w:color="FFFFFF"/>
        </w:pBdr>
        <w:spacing w:after="0" w:line="240" w:lineRule="auto"/>
        <w:ind w:right="-1" w:firstLine="567"/>
        <w:jc w:val="both"/>
        <w:rPr>
          <w:rFonts w:ascii="Times New Roman" w:hAnsi="Times New Roman"/>
          <w:sz w:val="28"/>
          <w:szCs w:val="28"/>
          <w:lang w:eastAsia="uk-UA"/>
        </w:rPr>
      </w:pPr>
      <w:r w:rsidRPr="00A7472C">
        <w:rPr>
          <w:rFonts w:ascii="Times New Roman" w:hAnsi="Times New Roman"/>
          <w:sz w:val="28"/>
          <w:szCs w:val="28"/>
          <w:lang w:eastAsia="uk-UA"/>
        </w:rPr>
        <w:t>Так, в межах наданих повноважень цей орган: 1) веде облік даних про кількість посад прокурорів, у тому числі вакантних та тимчасово вакантних; 2) проводить добір кандидатів на посаду прокурора в установленому цим Законом порядку; 3) бере участь у переведенні прокурорів; 4) розглядає дисциплінарні скарги про вчинення прокурором дисциплінарного проступку та здійснює дисциплінарне провадження; 5) за результатами дисциплінарного провадження і за наявності підстав, передбачених цим Законом, приймає рішення про накладення на прокурора Офісу Генерального прокурора, обласної та окружної прокуратури дисциплінарного стягнення або рішення про неможливість подальшого перебування особи на посаді прокурора; 6) здійснює інші повноваження, передбачені законом.</w:t>
      </w:r>
    </w:p>
    <w:p w14:paraId="2F47E19C" w14:textId="77777777" w:rsidR="00BD0359" w:rsidRDefault="00E44113" w:rsidP="00BD0359">
      <w:pPr>
        <w:widowControl w:val="0"/>
        <w:pBdr>
          <w:bottom w:val="single" w:sz="12" w:space="1" w:color="FFFFFF"/>
        </w:pBdr>
        <w:spacing w:after="0" w:line="240" w:lineRule="auto"/>
        <w:ind w:right="-1" w:firstLine="567"/>
        <w:jc w:val="both"/>
        <w:rPr>
          <w:rFonts w:ascii="Times New Roman" w:hAnsi="Times New Roman"/>
          <w:sz w:val="28"/>
          <w:szCs w:val="28"/>
          <w:shd w:val="clear" w:color="auto" w:fill="FFFFFF"/>
        </w:rPr>
      </w:pPr>
      <w:r w:rsidRPr="00661D78">
        <w:rPr>
          <w:rFonts w:ascii="Times New Roman" w:hAnsi="Times New Roman"/>
          <w:sz w:val="28"/>
          <w:szCs w:val="28"/>
          <w:shd w:val="clear" w:color="auto" w:fill="FFFFFF"/>
        </w:rPr>
        <w:t xml:space="preserve">Виходячи з викладеного, </w:t>
      </w:r>
      <w:r>
        <w:rPr>
          <w:rFonts w:ascii="Times New Roman" w:hAnsi="Times New Roman"/>
          <w:sz w:val="28"/>
          <w:szCs w:val="28"/>
          <w:shd w:val="clear" w:color="auto" w:fill="FFFFFF"/>
        </w:rPr>
        <w:t>Комісія</w:t>
      </w:r>
      <w:r w:rsidRPr="00661D78">
        <w:rPr>
          <w:rFonts w:ascii="Times New Roman" w:hAnsi="Times New Roman"/>
          <w:sz w:val="28"/>
          <w:szCs w:val="28"/>
          <w:shd w:val="clear" w:color="auto" w:fill="FFFFFF"/>
        </w:rPr>
        <w:t xml:space="preserve"> не наділен</w:t>
      </w:r>
      <w:r>
        <w:rPr>
          <w:rFonts w:ascii="Times New Roman" w:hAnsi="Times New Roman"/>
          <w:sz w:val="28"/>
          <w:szCs w:val="28"/>
          <w:shd w:val="clear" w:color="auto" w:fill="FFFFFF"/>
        </w:rPr>
        <w:t>а</w:t>
      </w:r>
      <w:r w:rsidRPr="00661D78">
        <w:rPr>
          <w:rFonts w:ascii="Times New Roman" w:hAnsi="Times New Roman"/>
          <w:sz w:val="28"/>
          <w:szCs w:val="28"/>
          <w:shd w:val="clear" w:color="auto" w:fill="FFFFFF"/>
        </w:rPr>
        <w:t xml:space="preserve"> повноваженнями щодо </w:t>
      </w:r>
      <w:r w:rsidRPr="00661D78">
        <w:rPr>
          <w:rFonts w:ascii="Times New Roman" w:hAnsi="Times New Roman"/>
          <w:sz w:val="28"/>
          <w:szCs w:val="28"/>
          <w:shd w:val="clear" w:color="auto" w:fill="FFFFFF"/>
        </w:rPr>
        <w:lastRenderedPageBreak/>
        <w:t xml:space="preserve">надання </w:t>
      </w:r>
      <w:r w:rsidR="00BD0359" w:rsidRPr="00E960C8">
        <w:rPr>
          <w:rFonts w:ascii="Times New Roman" w:hAnsi="Times New Roman"/>
          <w:bCs/>
          <w:sz w:val="28"/>
          <w:szCs w:val="28"/>
        </w:rPr>
        <w:t>правов</w:t>
      </w:r>
      <w:r w:rsidR="00BD0359">
        <w:rPr>
          <w:rFonts w:ascii="Times New Roman" w:hAnsi="Times New Roman"/>
          <w:bCs/>
          <w:sz w:val="28"/>
          <w:szCs w:val="28"/>
        </w:rPr>
        <w:t>ої</w:t>
      </w:r>
      <w:r w:rsidR="00BD0359" w:rsidRPr="00E960C8">
        <w:rPr>
          <w:rFonts w:ascii="Times New Roman" w:hAnsi="Times New Roman"/>
          <w:bCs/>
          <w:sz w:val="28"/>
          <w:szCs w:val="28"/>
        </w:rPr>
        <w:t xml:space="preserve"> оцінк</w:t>
      </w:r>
      <w:r w:rsidR="00BD0359">
        <w:rPr>
          <w:rFonts w:ascii="Times New Roman" w:hAnsi="Times New Roman"/>
          <w:bCs/>
          <w:sz w:val="28"/>
          <w:szCs w:val="28"/>
        </w:rPr>
        <w:t>и</w:t>
      </w:r>
      <w:r w:rsidR="00BD0359" w:rsidRPr="00E960C8">
        <w:rPr>
          <w:rFonts w:ascii="Times New Roman" w:hAnsi="Times New Roman"/>
          <w:bCs/>
          <w:sz w:val="28"/>
          <w:szCs w:val="28"/>
        </w:rPr>
        <w:t xml:space="preserve"> законності чи незаконності рішень, дій чи бездіяльності прокурора</w:t>
      </w:r>
      <w:r w:rsidR="00BD0359">
        <w:rPr>
          <w:rFonts w:ascii="Times New Roman" w:hAnsi="Times New Roman"/>
          <w:bCs/>
          <w:sz w:val="28"/>
          <w:szCs w:val="28"/>
        </w:rPr>
        <w:t xml:space="preserve"> під час розгляду скарги</w:t>
      </w:r>
      <w:r w:rsidR="00BD0359" w:rsidRPr="00E960C8">
        <w:rPr>
          <w:rFonts w:ascii="Times New Roman" w:hAnsi="Times New Roman"/>
          <w:bCs/>
          <w:sz w:val="28"/>
          <w:szCs w:val="28"/>
        </w:rPr>
        <w:t>, оскільки це виходить за межі її повноважень.</w:t>
      </w:r>
      <w:r w:rsidR="00BD0359">
        <w:rPr>
          <w:rFonts w:ascii="Times New Roman" w:hAnsi="Times New Roman"/>
          <w:bCs/>
          <w:sz w:val="28"/>
          <w:szCs w:val="28"/>
        </w:rPr>
        <w:t xml:space="preserve"> </w:t>
      </w:r>
      <w:r w:rsidRPr="00661D78">
        <w:rPr>
          <w:rFonts w:ascii="Times New Roman" w:hAnsi="Times New Roman"/>
          <w:sz w:val="28"/>
          <w:szCs w:val="28"/>
          <w:shd w:val="clear" w:color="auto" w:fill="FFFFFF"/>
        </w:rPr>
        <w:t xml:space="preserve">Вихід за межі визначених законом </w:t>
      </w:r>
      <w:r w:rsidRPr="00A7472C">
        <w:rPr>
          <w:rFonts w:ascii="Times New Roman" w:hAnsi="Times New Roman"/>
          <w:sz w:val="28"/>
          <w:szCs w:val="28"/>
          <w:lang w:eastAsia="uk-UA"/>
        </w:rPr>
        <w:t>№ 1697-VII</w:t>
      </w:r>
      <w:r w:rsidRPr="00661D78">
        <w:rPr>
          <w:rFonts w:ascii="Times New Roman" w:hAnsi="Times New Roman"/>
          <w:sz w:val="28"/>
          <w:szCs w:val="28"/>
          <w:shd w:val="clear" w:color="auto" w:fill="FFFFFF"/>
        </w:rPr>
        <w:t xml:space="preserve"> повноважень може розцінюватися як втручання у процесуальну діяльність прокурора. </w:t>
      </w:r>
    </w:p>
    <w:p w14:paraId="1EB6EEC9" w14:textId="3198CFFF" w:rsidR="00BD0359" w:rsidRDefault="00BD0359" w:rsidP="00BD0359">
      <w:pPr>
        <w:widowControl w:val="0"/>
        <w:pBdr>
          <w:bottom w:val="single" w:sz="12" w:space="1" w:color="FFFFFF"/>
        </w:pBdr>
        <w:spacing w:after="0" w:line="240" w:lineRule="auto"/>
        <w:ind w:right="-1" w:firstLine="567"/>
        <w:jc w:val="both"/>
        <w:rPr>
          <w:rFonts w:ascii="Times New Roman" w:hAnsi="Times New Roman"/>
          <w:sz w:val="28"/>
          <w:szCs w:val="28"/>
          <w:shd w:val="clear" w:color="auto" w:fill="FFFFFF"/>
        </w:rPr>
      </w:pPr>
      <w:r w:rsidRPr="00B04D4B">
        <w:rPr>
          <w:rFonts w:ascii="Times New Roman" w:eastAsia="Times New Roman" w:hAnsi="Times New Roman"/>
          <w:sz w:val="28"/>
          <w:szCs w:val="28"/>
          <w:shd w:val="clear" w:color="auto" w:fill="FFFFFF"/>
          <w:lang w:eastAsia="ru-RU"/>
        </w:rPr>
        <w:t>У ст</w:t>
      </w:r>
      <w:r>
        <w:rPr>
          <w:rFonts w:ascii="Times New Roman" w:eastAsia="Times New Roman" w:hAnsi="Times New Roman"/>
          <w:sz w:val="28"/>
          <w:szCs w:val="28"/>
          <w:shd w:val="clear" w:color="auto" w:fill="FFFFFF"/>
          <w:lang w:eastAsia="ru-RU"/>
        </w:rPr>
        <w:t>.</w:t>
      </w:r>
      <w:r w:rsidRPr="00B04D4B">
        <w:rPr>
          <w:rFonts w:ascii="Times New Roman" w:eastAsia="Times New Roman" w:hAnsi="Times New Roman"/>
          <w:sz w:val="28"/>
          <w:szCs w:val="28"/>
          <w:shd w:val="clear" w:color="auto" w:fill="FFFFFF"/>
          <w:lang w:eastAsia="ru-RU"/>
        </w:rPr>
        <w:t xml:space="preserve"> 7 КПК України визначено загальні засади кримінального провадження</w:t>
      </w:r>
      <w:r>
        <w:rPr>
          <w:rFonts w:ascii="Times New Roman" w:eastAsia="Times New Roman" w:hAnsi="Times New Roman"/>
          <w:sz w:val="28"/>
          <w:szCs w:val="28"/>
          <w:shd w:val="clear" w:color="auto" w:fill="FFFFFF"/>
          <w:lang w:eastAsia="ru-RU"/>
        </w:rPr>
        <w:t>,</w:t>
      </w:r>
      <w:r w:rsidRPr="00B04D4B">
        <w:rPr>
          <w:rFonts w:ascii="Times New Roman" w:eastAsia="Times New Roman" w:hAnsi="Times New Roman"/>
          <w:sz w:val="28"/>
          <w:szCs w:val="28"/>
          <w:shd w:val="clear" w:color="auto" w:fill="FFFFFF"/>
          <w:lang w:eastAsia="ru-RU"/>
        </w:rPr>
        <w:t xml:space="preserve"> до яких, зокрема, віднесено: верховенство права, законність, рівність перед законом і судом, презумпція невинуватості та забезпечення доведеності вини;</w:t>
      </w:r>
      <w:r w:rsidRPr="00B04D4B">
        <w:rPr>
          <w:shd w:val="clear" w:color="auto" w:fill="FFFFFF"/>
        </w:rPr>
        <w:t xml:space="preserve"> </w:t>
      </w:r>
      <w:r w:rsidRPr="00B04D4B">
        <w:rPr>
          <w:rFonts w:ascii="Times New Roman" w:eastAsia="Times New Roman" w:hAnsi="Times New Roman"/>
          <w:sz w:val="28"/>
          <w:szCs w:val="28"/>
          <w:shd w:val="clear" w:color="auto" w:fill="FFFFFF"/>
          <w:lang w:eastAsia="ru-RU"/>
        </w:rPr>
        <w:t>змагальність сторін та свобода в поданні ними суду своїх доказів і у доведенні перед судом їх переконливості тощо.</w:t>
      </w:r>
    </w:p>
    <w:p w14:paraId="606DAD6F" w14:textId="5B1FEAF0" w:rsidR="00BD0359" w:rsidRPr="00BD0359" w:rsidRDefault="00BD0359" w:rsidP="00BD0359">
      <w:pPr>
        <w:widowControl w:val="0"/>
        <w:pBdr>
          <w:bottom w:val="single" w:sz="12" w:space="1" w:color="FFFFFF"/>
        </w:pBdr>
        <w:spacing w:after="0" w:line="240" w:lineRule="auto"/>
        <w:ind w:right="-1" w:firstLine="567"/>
        <w:jc w:val="both"/>
        <w:rPr>
          <w:rFonts w:ascii="Times New Roman" w:hAnsi="Times New Roman"/>
          <w:sz w:val="28"/>
          <w:szCs w:val="28"/>
          <w:shd w:val="clear" w:color="auto" w:fill="FFFFFF"/>
        </w:rPr>
      </w:pPr>
      <w:r w:rsidRPr="00A7472C">
        <w:rPr>
          <w:rFonts w:ascii="Times New Roman" w:hAnsi="Times New Roman"/>
          <w:sz w:val="28"/>
          <w:szCs w:val="28"/>
          <w:lang w:eastAsia="uk-UA"/>
        </w:rPr>
        <w:t>Доречним буде зазначити, що основними засадами діяльності Комісії є верховенство права, законність, незалежність, відкритість і гласність, колегіальність, змагальність, неупередженість, об</w:t>
      </w:r>
      <w:r w:rsidR="007908B4">
        <w:rPr>
          <w:rFonts w:ascii="Times New Roman" w:hAnsi="Times New Roman"/>
          <w:sz w:val="28"/>
          <w:szCs w:val="28"/>
          <w:lang w:eastAsia="uk-UA"/>
        </w:rPr>
        <w:t>’</w:t>
      </w:r>
      <w:r w:rsidRPr="00A7472C">
        <w:rPr>
          <w:rFonts w:ascii="Times New Roman" w:hAnsi="Times New Roman"/>
          <w:sz w:val="28"/>
          <w:szCs w:val="28"/>
          <w:lang w:eastAsia="uk-UA"/>
        </w:rPr>
        <w:t>єктивність, дотримання гарантій незалежності прокурора і презумпція невинуватості (п. 7 Положення).</w:t>
      </w:r>
    </w:p>
    <w:p w14:paraId="79CE4E4C" w14:textId="77777777" w:rsidR="00BD0359" w:rsidRPr="00BD0359" w:rsidRDefault="00F6285D" w:rsidP="00BD0359">
      <w:pPr>
        <w:widowControl w:val="0"/>
        <w:pBdr>
          <w:bottom w:val="single" w:sz="12" w:space="1"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sidRPr="00F6285D">
        <w:rPr>
          <w:rFonts w:ascii="Times New Roman" w:eastAsia="Calibri" w:hAnsi="Times New Roman" w:cs="Times New Roman"/>
          <w:color w:val="000000"/>
          <w:kern w:val="0"/>
          <w:sz w:val="28"/>
          <w:szCs w:val="28"/>
          <w14:ligatures w14:val="none"/>
        </w:rPr>
        <w:t xml:space="preserve">На підставі викладеного вважаю, що дисциплінарна скарга та додатки до неї не містять конкретних відомостей про наявність ознак дисциплінарного проступку, </w:t>
      </w:r>
      <w:r w:rsidR="000E5363" w:rsidRPr="00912097">
        <w:rPr>
          <w:rFonts w:ascii="Times New Roman" w:hAnsi="Times New Roman"/>
          <w:sz w:val="28"/>
          <w:szCs w:val="28"/>
        </w:rPr>
        <w:t>передбаченого п. 1 ч. 1 ст. 43 Закону № 1697-VII</w:t>
      </w:r>
      <w:r w:rsidR="000E5363">
        <w:rPr>
          <w:rFonts w:ascii="Times New Roman" w:eastAsia="Calibri" w:hAnsi="Times New Roman" w:cs="Times New Roman"/>
          <w:color w:val="000000"/>
          <w:kern w:val="0"/>
          <w:sz w:val="28"/>
          <w:szCs w:val="28"/>
          <w14:ligatures w14:val="none"/>
        </w:rPr>
        <w:t xml:space="preserve">, </w:t>
      </w:r>
      <w:r w:rsidRPr="00F6285D">
        <w:rPr>
          <w:rFonts w:ascii="Times New Roman" w:eastAsia="Calibri" w:hAnsi="Times New Roman" w:cs="Times New Roman"/>
          <w:color w:val="000000"/>
          <w:kern w:val="0"/>
          <w:sz w:val="28"/>
          <w:szCs w:val="28"/>
          <w14:ligatures w14:val="none"/>
        </w:rPr>
        <w:t xml:space="preserve">вчиненого прокурором </w:t>
      </w:r>
      <w:r w:rsidR="00BD0359" w:rsidRPr="00BD0359">
        <w:rPr>
          <w:rFonts w:ascii="Times New Roman" w:eastAsia="Calibri" w:hAnsi="Times New Roman" w:cs="Times New Roman"/>
          <w:color w:val="000000"/>
          <w:kern w:val="0"/>
          <w:sz w:val="28"/>
          <w:szCs w:val="28"/>
          <w14:ligatures w14:val="none"/>
        </w:rPr>
        <w:t>Уланським М.С.</w:t>
      </w:r>
    </w:p>
    <w:p w14:paraId="0D270CAF" w14:textId="7A9EA9EC" w:rsidR="005542B6" w:rsidRDefault="001F489B" w:rsidP="00BD0359">
      <w:pPr>
        <w:widowControl w:val="0"/>
        <w:pBdr>
          <w:bottom w:val="single" w:sz="12" w:space="1" w:color="FFFFFF"/>
        </w:pBdr>
        <w:spacing w:after="0" w:line="240" w:lineRule="auto"/>
        <w:ind w:right="-1" w:firstLine="567"/>
        <w:jc w:val="both"/>
        <w:rPr>
          <w:rFonts w:ascii="Times New Roman" w:hAnsi="Times New Roman"/>
          <w:sz w:val="28"/>
          <w:szCs w:val="28"/>
        </w:rPr>
      </w:pPr>
      <w:r w:rsidRPr="00912097">
        <w:rPr>
          <w:rFonts w:ascii="Times New Roman" w:hAnsi="Times New Roman"/>
          <w:sz w:val="28"/>
          <w:szCs w:val="28"/>
        </w:rPr>
        <w:t xml:space="preserve">Таким чином, при </w:t>
      </w:r>
      <w:proofErr w:type="spellStart"/>
      <w:r w:rsidRPr="00912097">
        <w:rPr>
          <w:rFonts w:ascii="Times New Roman" w:hAnsi="Times New Roman"/>
          <w:sz w:val="28"/>
          <w:szCs w:val="28"/>
        </w:rPr>
        <w:t>невстановленні</w:t>
      </w:r>
      <w:proofErr w:type="spellEnd"/>
      <w:r w:rsidRPr="00912097">
        <w:rPr>
          <w:rFonts w:ascii="Times New Roman" w:hAnsi="Times New Roman"/>
          <w:sz w:val="28"/>
          <w:szCs w:val="28"/>
        </w:rPr>
        <w:t xml:space="preserve"> обставин</w:t>
      </w:r>
      <w:r w:rsidR="00341EAF">
        <w:rPr>
          <w:rFonts w:ascii="Times New Roman" w:hAnsi="Times New Roman"/>
          <w:sz w:val="28"/>
          <w:szCs w:val="28"/>
        </w:rPr>
        <w:t>,</w:t>
      </w:r>
      <w:r w:rsidRPr="00912097">
        <w:rPr>
          <w:rFonts w:ascii="Times New Roman" w:hAnsi="Times New Roman"/>
          <w:sz w:val="28"/>
          <w:szCs w:val="28"/>
        </w:rPr>
        <w:t xml:space="preserve"> зазначених скаржни</w:t>
      </w:r>
      <w:r w:rsidR="000E5363">
        <w:rPr>
          <w:rFonts w:ascii="Times New Roman" w:hAnsi="Times New Roman"/>
          <w:sz w:val="28"/>
          <w:szCs w:val="28"/>
        </w:rPr>
        <w:t>цею</w:t>
      </w:r>
      <w:r w:rsidR="00341EAF">
        <w:rPr>
          <w:rFonts w:ascii="Times New Roman" w:hAnsi="Times New Roman"/>
          <w:sz w:val="28"/>
          <w:szCs w:val="28"/>
        </w:rPr>
        <w:t>,</w:t>
      </w:r>
      <w:r w:rsidRPr="00912097">
        <w:rPr>
          <w:rFonts w:ascii="Times New Roman" w:hAnsi="Times New Roman"/>
          <w:sz w:val="28"/>
          <w:szCs w:val="28"/>
        </w:rPr>
        <w:t xml:space="preserve"> та за відсутності відповідних доказів, член Комісії не може обґрунтовувати своє рішення на припущеннях про наявність ознак дисциплінарного проступку в діях вказан</w:t>
      </w:r>
      <w:r w:rsidR="000E5363">
        <w:rPr>
          <w:rFonts w:ascii="Times New Roman" w:hAnsi="Times New Roman"/>
          <w:sz w:val="28"/>
          <w:szCs w:val="28"/>
        </w:rPr>
        <w:t>ого</w:t>
      </w:r>
      <w:r w:rsidRPr="00912097">
        <w:rPr>
          <w:rFonts w:ascii="Times New Roman" w:hAnsi="Times New Roman"/>
          <w:sz w:val="28"/>
          <w:szCs w:val="28"/>
        </w:rPr>
        <w:t xml:space="preserve"> прокурор</w:t>
      </w:r>
      <w:r w:rsidR="000E5363">
        <w:rPr>
          <w:rFonts w:ascii="Times New Roman" w:hAnsi="Times New Roman"/>
          <w:sz w:val="28"/>
          <w:szCs w:val="28"/>
        </w:rPr>
        <w:t>а</w:t>
      </w:r>
      <w:r w:rsidRPr="00912097">
        <w:rPr>
          <w:rFonts w:ascii="Times New Roman" w:hAnsi="Times New Roman"/>
          <w:sz w:val="28"/>
          <w:szCs w:val="28"/>
        </w:rPr>
        <w:t xml:space="preserve">. </w:t>
      </w:r>
    </w:p>
    <w:p w14:paraId="4F4FCF60" w14:textId="05BD588B" w:rsidR="00BD0359" w:rsidRDefault="008A106C" w:rsidP="00BD0359">
      <w:pPr>
        <w:widowControl w:val="0"/>
        <w:pBdr>
          <w:bottom w:val="single" w:sz="12" w:space="1" w:color="FFFFFF"/>
        </w:pBdr>
        <w:spacing w:after="0" w:line="240" w:lineRule="auto"/>
        <w:ind w:right="-1" w:firstLine="567"/>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На підставі викладеного</w:t>
      </w:r>
      <w:r w:rsidR="009B3C20" w:rsidRPr="0035606C">
        <w:rPr>
          <w:rFonts w:ascii="Times New Roman" w:eastAsia="Calibri" w:hAnsi="Times New Roman" w:cs="Times New Roman"/>
          <w:kern w:val="0"/>
          <w:sz w:val="28"/>
          <w:szCs w:val="28"/>
          <w14:ligatures w14:val="none"/>
        </w:rPr>
        <w:t xml:space="preserve">, керуючись </w:t>
      </w:r>
      <w:proofErr w:type="spellStart"/>
      <w:r w:rsidR="009B3C20" w:rsidRPr="0035606C">
        <w:rPr>
          <w:rFonts w:ascii="Times New Roman" w:eastAsia="Calibri" w:hAnsi="Times New Roman" w:cs="Times New Roman"/>
          <w:kern w:val="0"/>
          <w:sz w:val="28"/>
          <w:szCs w:val="28"/>
          <w14:ligatures w14:val="none"/>
        </w:rPr>
        <w:t>ст</w:t>
      </w:r>
      <w:r w:rsidR="00B723A9" w:rsidRPr="0035606C">
        <w:rPr>
          <w:rFonts w:ascii="Times New Roman" w:eastAsia="Calibri" w:hAnsi="Times New Roman" w:cs="Times New Roman"/>
          <w:kern w:val="0"/>
          <w:sz w:val="28"/>
          <w:szCs w:val="28"/>
          <w14:ligatures w14:val="none"/>
        </w:rPr>
        <w:t>.ст</w:t>
      </w:r>
      <w:proofErr w:type="spellEnd"/>
      <w:r w:rsidR="00804309">
        <w:rPr>
          <w:rFonts w:ascii="Times New Roman" w:eastAsia="Calibri" w:hAnsi="Times New Roman" w:cs="Times New Roman"/>
          <w:kern w:val="0"/>
          <w:sz w:val="28"/>
          <w:szCs w:val="28"/>
          <w14:ligatures w14:val="none"/>
        </w:rPr>
        <w:t>.</w:t>
      </w:r>
      <w:r w:rsidR="009B3C20" w:rsidRPr="0035606C">
        <w:rPr>
          <w:rFonts w:ascii="Times New Roman" w:eastAsia="Calibri" w:hAnsi="Times New Roman" w:cs="Times New Roman"/>
          <w:kern w:val="0"/>
          <w:sz w:val="28"/>
          <w:szCs w:val="28"/>
          <w14:ligatures w14:val="none"/>
        </w:rPr>
        <w:t xml:space="preserve"> 44–46, 48 Закону </w:t>
      </w:r>
      <w:r w:rsidR="002725B0" w:rsidRPr="0035606C">
        <w:rPr>
          <w:rFonts w:ascii="Times New Roman" w:eastAsia="Times New Roman" w:hAnsi="Times New Roman" w:cs="Times New Roman"/>
          <w:color w:val="000000"/>
          <w:kern w:val="0"/>
          <w:sz w:val="28"/>
          <w:szCs w:val="28"/>
          <w:lang w:eastAsia="uk-UA"/>
          <w14:ligatures w14:val="none"/>
        </w:rPr>
        <w:t>№ 1697-VII</w:t>
      </w:r>
      <w:r w:rsidR="009B3C20" w:rsidRPr="0035606C">
        <w:rPr>
          <w:rFonts w:ascii="Times New Roman" w:eastAsia="Calibri" w:hAnsi="Times New Roman" w:cs="Times New Roman"/>
          <w:kern w:val="0"/>
          <w:sz w:val="28"/>
          <w:szCs w:val="28"/>
          <w14:ligatures w14:val="none"/>
        </w:rPr>
        <w:t xml:space="preserve">, </w:t>
      </w:r>
      <w:r>
        <w:rPr>
          <w:rFonts w:ascii="Times New Roman" w:eastAsia="Calibri" w:hAnsi="Times New Roman" w:cs="Times New Roman"/>
          <w:kern w:val="0"/>
          <w:sz w:val="28"/>
          <w:szCs w:val="28"/>
          <w14:ligatures w14:val="none"/>
        </w:rPr>
        <w:t xml:space="preserve">  </w:t>
      </w:r>
      <w:r w:rsidR="003B1F21">
        <w:rPr>
          <w:rFonts w:ascii="Times New Roman" w:eastAsia="Calibri" w:hAnsi="Times New Roman" w:cs="Times New Roman"/>
          <w:kern w:val="0"/>
          <w:sz w:val="28"/>
          <w:szCs w:val="28"/>
          <w14:ligatures w14:val="none"/>
        </w:rPr>
        <w:t xml:space="preserve"> </w:t>
      </w:r>
      <w:r w:rsidR="004D2A6B">
        <w:rPr>
          <w:rFonts w:ascii="Times New Roman" w:eastAsia="Calibri" w:hAnsi="Times New Roman" w:cs="Times New Roman"/>
          <w:kern w:val="0"/>
          <w:sz w:val="28"/>
          <w:szCs w:val="28"/>
          <w14:ligatures w14:val="none"/>
        </w:rPr>
        <w:t xml:space="preserve">   </w:t>
      </w:r>
      <w:r w:rsidR="003B1F21">
        <w:rPr>
          <w:rFonts w:ascii="Times New Roman" w:eastAsia="Calibri" w:hAnsi="Times New Roman" w:cs="Times New Roman"/>
          <w:kern w:val="0"/>
          <w:sz w:val="28"/>
          <w:szCs w:val="28"/>
          <w14:ligatures w14:val="none"/>
        </w:rPr>
        <w:t xml:space="preserve"> </w:t>
      </w:r>
      <w:proofErr w:type="spellStart"/>
      <w:r w:rsidR="009B3C20" w:rsidRPr="0035606C">
        <w:rPr>
          <w:rFonts w:ascii="Times New Roman" w:eastAsia="Calibri" w:hAnsi="Times New Roman" w:cs="Times New Roman"/>
          <w:kern w:val="0"/>
          <w:sz w:val="28"/>
          <w:szCs w:val="28"/>
          <w14:ligatures w14:val="none"/>
        </w:rPr>
        <w:t>п</w:t>
      </w:r>
      <w:r w:rsidR="008B23FB" w:rsidRPr="0035606C">
        <w:rPr>
          <w:rFonts w:ascii="Times New Roman" w:eastAsia="Calibri" w:hAnsi="Times New Roman" w:cs="Times New Roman"/>
          <w:kern w:val="0"/>
          <w:sz w:val="28"/>
          <w:szCs w:val="28"/>
          <w14:ligatures w14:val="none"/>
        </w:rPr>
        <w:t>п</w:t>
      </w:r>
      <w:proofErr w:type="spellEnd"/>
      <w:r w:rsidR="008B23FB" w:rsidRPr="0035606C">
        <w:rPr>
          <w:rFonts w:ascii="Times New Roman" w:eastAsia="Calibri" w:hAnsi="Times New Roman" w:cs="Times New Roman"/>
          <w:kern w:val="0"/>
          <w:sz w:val="28"/>
          <w:szCs w:val="28"/>
          <w14:ligatures w14:val="none"/>
        </w:rPr>
        <w:t xml:space="preserve">. </w:t>
      </w:r>
      <w:r w:rsidR="009B3C20" w:rsidRPr="0035606C">
        <w:rPr>
          <w:rFonts w:ascii="Times New Roman" w:eastAsia="Calibri" w:hAnsi="Times New Roman" w:cs="Times New Roman"/>
          <w:kern w:val="0"/>
          <w:sz w:val="28"/>
          <w:szCs w:val="28"/>
          <w14:ligatures w14:val="none"/>
        </w:rPr>
        <w:t>28, 98 Положення</w:t>
      </w:r>
      <w:r w:rsidR="00B723A9" w:rsidRPr="0035606C">
        <w:rPr>
          <w:rFonts w:ascii="Times New Roman" w:eastAsia="Calibri" w:hAnsi="Times New Roman" w:cs="Times New Roman"/>
          <w:kern w:val="0"/>
          <w:sz w:val="28"/>
          <w:szCs w:val="28"/>
          <w14:ligatures w14:val="none"/>
        </w:rPr>
        <w:t xml:space="preserve"> </w:t>
      </w:r>
      <w:r w:rsidR="000D43B4" w:rsidRPr="000D43B4">
        <w:rPr>
          <w:rFonts w:ascii="Times New Roman" w:eastAsia="Calibri" w:hAnsi="Times New Roman" w:cs="Times New Roman"/>
          <w:kern w:val="0"/>
          <w:sz w:val="28"/>
          <w:szCs w:val="28"/>
          <w14:ligatures w14:val="none"/>
        </w:rPr>
        <w:t>про порядок роботи відповідного органу, що здійснює дисциплінарне провадження</w:t>
      </w:r>
      <w:r w:rsidR="009B3C20" w:rsidRPr="0035606C">
        <w:rPr>
          <w:rFonts w:ascii="Times New Roman" w:eastAsia="Calibri" w:hAnsi="Times New Roman" w:cs="Times New Roman"/>
          <w:kern w:val="0"/>
          <w:sz w:val="28"/>
          <w:szCs w:val="28"/>
          <w14:ligatures w14:val="none"/>
        </w:rPr>
        <w:t>,</w:t>
      </w:r>
    </w:p>
    <w:p w14:paraId="24CD0A7C" w14:textId="77777777" w:rsidR="00BD0359" w:rsidRPr="00BD0359" w:rsidRDefault="00BD0359" w:rsidP="00BD0359">
      <w:pPr>
        <w:widowControl w:val="0"/>
        <w:pBdr>
          <w:bottom w:val="single" w:sz="12" w:space="12" w:color="FFFFFF"/>
        </w:pBdr>
        <w:spacing w:after="0" w:line="240" w:lineRule="auto"/>
        <w:ind w:right="-141" w:firstLine="567"/>
        <w:jc w:val="both"/>
        <w:rPr>
          <w:rFonts w:ascii="Times New Roman" w:hAnsi="Times New Roman"/>
          <w:sz w:val="12"/>
          <w:szCs w:val="12"/>
        </w:rPr>
      </w:pPr>
    </w:p>
    <w:p w14:paraId="174E68C9" w14:textId="77777777" w:rsidR="00BD0359" w:rsidRDefault="009B3C20" w:rsidP="00BD0359">
      <w:pPr>
        <w:widowControl w:val="0"/>
        <w:pBdr>
          <w:bottom w:val="single" w:sz="12" w:space="12" w:color="FFFFFF"/>
        </w:pBdr>
        <w:spacing w:after="0" w:line="240" w:lineRule="auto"/>
        <w:ind w:right="-141" w:firstLine="567"/>
        <w:jc w:val="center"/>
        <w:rPr>
          <w:rFonts w:ascii="Times New Roman" w:eastAsia="Calibri" w:hAnsi="Times New Roman" w:cs="Times New Roman"/>
          <w:b/>
          <w:kern w:val="0"/>
          <w:sz w:val="28"/>
          <w:szCs w:val="28"/>
          <w14:ligatures w14:val="none"/>
        </w:rPr>
      </w:pPr>
      <w:r w:rsidRPr="0035606C">
        <w:rPr>
          <w:rFonts w:ascii="Times New Roman" w:eastAsia="Calibri" w:hAnsi="Times New Roman" w:cs="Times New Roman"/>
          <w:b/>
          <w:kern w:val="0"/>
          <w:sz w:val="28"/>
          <w:szCs w:val="28"/>
          <w14:ligatures w14:val="none"/>
        </w:rPr>
        <w:t>В И Р І Ш И В:</w:t>
      </w:r>
    </w:p>
    <w:p w14:paraId="009DB119" w14:textId="77777777" w:rsidR="00BD0359" w:rsidRPr="00BD0359" w:rsidRDefault="00BD0359" w:rsidP="00BD0359">
      <w:pPr>
        <w:widowControl w:val="0"/>
        <w:pBdr>
          <w:bottom w:val="single" w:sz="12" w:space="12" w:color="FFFFFF"/>
        </w:pBdr>
        <w:spacing w:after="0" w:line="240" w:lineRule="auto"/>
        <w:ind w:right="-141" w:firstLine="567"/>
        <w:jc w:val="center"/>
        <w:rPr>
          <w:rFonts w:ascii="Times New Roman" w:hAnsi="Times New Roman"/>
          <w:sz w:val="12"/>
          <w:szCs w:val="12"/>
        </w:rPr>
      </w:pPr>
    </w:p>
    <w:p w14:paraId="090F562C" w14:textId="77777777" w:rsidR="00BD0359" w:rsidRDefault="009B3C20" w:rsidP="00BD0359">
      <w:pPr>
        <w:widowControl w:val="0"/>
        <w:pBdr>
          <w:bottom w:val="single" w:sz="12" w:space="12"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kern w:val="0"/>
          <w:sz w:val="28"/>
          <w:szCs w:val="28"/>
          <w14:ligatures w14:val="none"/>
        </w:rPr>
        <w:t xml:space="preserve">Відмовити у відкритті дисциплінарного провадження стосовно </w:t>
      </w:r>
      <w:r w:rsidR="00BD0359" w:rsidRPr="00B866F4">
        <w:rPr>
          <w:rFonts w:ascii="Times New Roman" w:eastAsia="Calibri" w:hAnsi="Times New Roman" w:cs="Times New Roman"/>
          <w:color w:val="000000"/>
          <w:kern w:val="0"/>
          <w:sz w:val="28"/>
          <w:szCs w:val="28"/>
          <w14:ligatures w14:val="none"/>
        </w:rPr>
        <w:t>перш</w:t>
      </w:r>
      <w:r w:rsidR="00BD0359">
        <w:rPr>
          <w:rFonts w:ascii="Times New Roman" w:eastAsia="Calibri" w:hAnsi="Times New Roman" w:cs="Times New Roman"/>
          <w:color w:val="000000"/>
          <w:kern w:val="0"/>
          <w:sz w:val="28"/>
          <w:szCs w:val="28"/>
          <w14:ligatures w14:val="none"/>
        </w:rPr>
        <w:t>ого</w:t>
      </w:r>
      <w:r w:rsidR="00BD0359" w:rsidRPr="00B866F4">
        <w:rPr>
          <w:rFonts w:ascii="Times New Roman" w:eastAsia="Calibri" w:hAnsi="Times New Roman" w:cs="Times New Roman"/>
          <w:color w:val="000000"/>
          <w:kern w:val="0"/>
          <w:sz w:val="28"/>
          <w:szCs w:val="28"/>
          <w14:ligatures w14:val="none"/>
        </w:rPr>
        <w:t xml:space="preserve"> заступник</w:t>
      </w:r>
      <w:r w:rsidR="00BD0359">
        <w:rPr>
          <w:rFonts w:ascii="Times New Roman" w:eastAsia="Calibri" w:hAnsi="Times New Roman" w:cs="Times New Roman"/>
          <w:color w:val="000000"/>
          <w:kern w:val="0"/>
          <w:sz w:val="28"/>
          <w:szCs w:val="28"/>
          <w14:ligatures w14:val="none"/>
        </w:rPr>
        <w:t>а</w:t>
      </w:r>
      <w:r w:rsidR="00BD0359" w:rsidRPr="00B866F4">
        <w:rPr>
          <w:rFonts w:ascii="Times New Roman" w:eastAsia="Calibri" w:hAnsi="Times New Roman" w:cs="Times New Roman"/>
          <w:color w:val="000000"/>
          <w:kern w:val="0"/>
          <w:sz w:val="28"/>
          <w:szCs w:val="28"/>
          <w14:ligatures w14:val="none"/>
        </w:rPr>
        <w:t xml:space="preserve"> керівника </w:t>
      </w:r>
      <w:r w:rsidR="00BD0359">
        <w:rPr>
          <w:rFonts w:ascii="Times New Roman" w:eastAsia="Calibri" w:hAnsi="Times New Roman" w:cs="Times New Roman"/>
          <w:color w:val="000000"/>
          <w:kern w:val="0"/>
          <w:sz w:val="28"/>
          <w:szCs w:val="28"/>
          <w14:ligatures w14:val="none"/>
        </w:rPr>
        <w:t>Д</w:t>
      </w:r>
      <w:r w:rsidR="00BD0359" w:rsidRPr="00B866F4">
        <w:rPr>
          <w:rFonts w:ascii="Times New Roman" w:eastAsia="Calibri" w:hAnsi="Times New Roman" w:cs="Times New Roman"/>
          <w:color w:val="000000"/>
          <w:kern w:val="0"/>
          <w:sz w:val="28"/>
          <w:szCs w:val="28"/>
          <w14:ligatures w14:val="none"/>
        </w:rPr>
        <w:t>арницької спеціалізованої прокуратури у сфері оборони</w:t>
      </w:r>
      <w:r w:rsidR="00BD0359">
        <w:rPr>
          <w:rFonts w:ascii="Times New Roman" w:eastAsia="Calibri" w:hAnsi="Times New Roman" w:cs="Times New Roman"/>
          <w:color w:val="000000"/>
          <w:kern w:val="0"/>
          <w:sz w:val="28"/>
          <w:szCs w:val="28"/>
          <w14:ligatures w14:val="none"/>
        </w:rPr>
        <w:t xml:space="preserve"> </w:t>
      </w:r>
      <w:r w:rsidR="00BD0359" w:rsidRPr="00B866F4">
        <w:rPr>
          <w:rFonts w:ascii="Times New Roman" w:eastAsia="Calibri" w:hAnsi="Times New Roman" w:cs="Times New Roman"/>
          <w:color w:val="000000"/>
          <w:kern w:val="0"/>
          <w:sz w:val="28"/>
          <w:szCs w:val="28"/>
          <w14:ligatures w14:val="none"/>
        </w:rPr>
        <w:t>Центрального регіону Уланськ</w:t>
      </w:r>
      <w:r w:rsidR="00BD0359">
        <w:rPr>
          <w:rFonts w:ascii="Times New Roman" w:eastAsia="Calibri" w:hAnsi="Times New Roman" w:cs="Times New Roman"/>
          <w:color w:val="000000"/>
          <w:kern w:val="0"/>
          <w:sz w:val="28"/>
          <w:szCs w:val="28"/>
          <w14:ligatures w14:val="none"/>
        </w:rPr>
        <w:t>ого</w:t>
      </w:r>
      <w:r w:rsidR="00BD0359" w:rsidRPr="00B866F4">
        <w:rPr>
          <w:rFonts w:ascii="Times New Roman" w:eastAsia="Calibri" w:hAnsi="Times New Roman" w:cs="Times New Roman"/>
          <w:color w:val="000000"/>
          <w:kern w:val="0"/>
          <w:sz w:val="28"/>
          <w:szCs w:val="28"/>
          <w14:ligatures w14:val="none"/>
        </w:rPr>
        <w:t xml:space="preserve"> Микит</w:t>
      </w:r>
      <w:r w:rsidR="00BD0359">
        <w:rPr>
          <w:rFonts w:ascii="Times New Roman" w:eastAsia="Calibri" w:hAnsi="Times New Roman" w:cs="Times New Roman"/>
          <w:color w:val="000000"/>
          <w:kern w:val="0"/>
          <w:sz w:val="28"/>
          <w:szCs w:val="28"/>
          <w14:ligatures w14:val="none"/>
        </w:rPr>
        <w:t>и</w:t>
      </w:r>
      <w:r w:rsidR="00BD0359" w:rsidRPr="00B866F4">
        <w:rPr>
          <w:rFonts w:ascii="Times New Roman" w:eastAsia="Calibri" w:hAnsi="Times New Roman" w:cs="Times New Roman"/>
          <w:color w:val="000000"/>
          <w:kern w:val="0"/>
          <w:sz w:val="28"/>
          <w:szCs w:val="28"/>
          <w14:ligatures w14:val="none"/>
        </w:rPr>
        <w:t xml:space="preserve"> Сергійович</w:t>
      </w:r>
      <w:r w:rsidR="00BD0359">
        <w:rPr>
          <w:rFonts w:ascii="Times New Roman" w:eastAsia="Calibri" w:hAnsi="Times New Roman" w:cs="Times New Roman"/>
          <w:color w:val="000000"/>
          <w:kern w:val="0"/>
          <w:sz w:val="28"/>
          <w:szCs w:val="28"/>
          <w14:ligatures w14:val="none"/>
        </w:rPr>
        <w:t>а</w:t>
      </w:r>
      <w:r w:rsidR="000E5363">
        <w:rPr>
          <w:rFonts w:ascii="Times New Roman" w:eastAsia="Calibri" w:hAnsi="Times New Roman" w:cs="Times New Roman"/>
          <w:color w:val="000000"/>
          <w:kern w:val="0"/>
          <w:sz w:val="28"/>
          <w:szCs w:val="28"/>
          <w14:ligatures w14:val="none"/>
        </w:rPr>
        <w:t>.</w:t>
      </w:r>
    </w:p>
    <w:p w14:paraId="739951C9" w14:textId="2C698A83" w:rsidR="00B568B4" w:rsidRPr="00BD0359" w:rsidRDefault="009B3C20" w:rsidP="00BD0359">
      <w:pPr>
        <w:widowControl w:val="0"/>
        <w:pBdr>
          <w:bottom w:val="single" w:sz="12" w:space="12"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kern w:val="0"/>
          <w:sz w:val="28"/>
          <w:szCs w:val="28"/>
          <w14:ligatures w14:val="none"/>
        </w:rPr>
        <w:t>Рішення направити скаржни</w:t>
      </w:r>
      <w:r w:rsidR="00B4401D">
        <w:rPr>
          <w:rFonts w:ascii="Times New Roman" w:eastAsia="Calibri" w:hAnsi="Times New Roman" w:cs="Times New Roman"/>
          <w:kern w:val="0"/>
          <w:sz w:val="28"/>
          <w:szCs w:val="28"/>
          <w14:ligatures w14:val="none"/>
        </w:rPr>
        <w:t>ці</w:t>
      </w:r>
      <w:r w:rsidRPr="0035606C">
        <w:rPr>
          <w:rFonts w:ascii="Times New Roman" w:eastAsia="Calibri" w:hAnsi="Times New Roman" w:cs="Times New Roman"/>
          <w:kern w:val="0"/>
          <w:sz w:val="28"/>
          <w:szCs w:val="28"/>
          <w14:ligatures w14:val="none"/>
        </w:rPr>
        <w:t xml:space="preserve"> та </w:t>
      </w:r>
      <w:r w:rsidR="0035606C" w:rsidRPr="0035606C">
        <w:rPr>
          <w:rFonts w:ascii="Times New Roman" w:eastAsia="Calibri" w:hAnsi="Times New Roman" w:cs="Times New Roman"/>
          <w:kern w:val="0"/>
          <w:sz w:val="28"/>
          <w:szCs w:val="28"/>
          <w14:ligatures w14:val="none"/>
        </w:rPr>
        <w:t>вище</w:t>
      </w:r>
      <w:r w:rsidR="00B723A9" w:rsidRPr="0035606C">
        <w:rPr>
          <w:rFonts w:ascii="Times New Roman" w:eastAsia="Calibri" w:hAnsi="Times New Roman" w:cs="Times New Roman"/>
          <w:kern w:val="0"/>
          <w:sz w:val="28"/>
          <w:szCs w:val="28"/>
          <w14:ligatures w14:val="none"/>
        </w:rPr>
        <w:t>зазначен</w:t>
      </w:r>
      <w:r w:rsidR="000E5363">
        <w:rPr>
          <w:rFonts w:ascii="Times New Roman" w:eastAsia="Calibri" w:hAnsi="Times New Roman" w:cs="Times New Roman"/>
          <w:kern w:val="0"/>
          <w:sz w:val="28"/>
          <w:szCs w:val="28"/>
          <w14:ligatures w14:val="none"/>
        </w:rPr>
        <w:t>ому</w:t>
      </w:r>
      <w:r w:rsidRPr="0035606C">
        <w:rPr>
          <w:rFonts w:ascii="Times New Roman" w:eastAsia="Calibri" w:hAnsi="Times New Roman" w:cs="Times New Roman"/>
          <w:kern w:val="0"/>
          <w:sz w:val="28"/>
          <w:szCs w:val="28"/>
          <w14:ligatures w14:val="none"/>
        </w:rPr>
        <w:t xml:space="preserve"> прокурор</w:t>
      </w:r>
      <w:r w:rsidR="000E5363">
        <w:rPr>
          <w:rFonts w:ascii="Times New Roman" w:eastAsia="Calibri" w:hAnsi="Times New Roman" w:cs="Times New Roman"/>
          <w:kern w:val="0"/>
          <w:sz w:val="28"/>
          <w:szCs w:val="28"/>
          <w14:ligatures w14:val="none"/>
        </w:rPr>
        <w:t>у.</w:t>
      </w:r>
    </w:p>
    <w:p w14:paraId="158C7299" w14:textId="2376BD61" w:rsidR="009B3C20" w:rsidRPr="0035606C" w:rsidRDefault="009B3C20" w:rsidP="00BD0359">
      <w:pPr>
        <w:widowControl w:val="0"/>
        <w:tabs>
          <w:tab w:val="left" w:pos="851"/>
        </w:tabs>
        <w:spacing w:after="0" w:line="240" w:lineRule="auto"/>
        <w:ind w:right="-1" w:firstLine="567"/>
        <w:contextualSpacing/>
        <w:jc w:val="both"/>
      </w:pPr>
      <w:r w:rsidRPr="0035606C">
        <w:rPr>
          <w:rFonts w:ascii="Times New Roman" w:eastAsia="Calibri" w:hAnsi="Times New Roman" w:cs="Times New Roman"/>
          <w:b/>
          <w:kern w:val="0"/>
          <w:sz w:val="28"/>
          <w:szCs w:val="28"/>
          <w14:ligatures w14:val="none"/>
        </w:rPr>
        <w:t>Член Комісії</w:t>
      </w:r>
      <w:r w:rsidR="00663048">
        <w:rPr>
          <w:rFonts w:ascii="Times New Roman" w:eastAsia="Calibri" w:hAnsi="Times New Roman" w:cs="Times New Roman"/>
          <w:b/>
          <w:kern w:val="0"/>
          <w:sz w:val="28"/>
          <w:szCs w:val="28"/>
          <w14:ligatures w14:val="none"/>
        </w:rPr>
        <w:t xml:space="preserve"> </w:t>
      </w:r>
      <w:r w:rsidR="008A106C">
        <w:rPr>
          <w:rFonts w:ascii="Times New Roman" w:eastAsia="Calibri" w:hAnsi="Times New Roman" w:cs="Times New Roman"/>
          <w:b/>
          <w:kern w:val="0"/>
          <w:sz w:val="28"/>
          <w:szCs w:val="28"/>
          <w14:ligatures w14:val="none"/>
        </w:rPr>
        <w:t xml:space="preserve">                                                                    </w:t>
      </w:r>
      <w:r w:rsidR="008B2447" w:rsidRPr="0035606C">
        <w:rPr>
          <w:rFonts w:ascii="Times New Roman" w:eastAsia="Calibri" w:hAnsi="Times New Roman" w:cs="Times New Roman"/>
          <w:b/>
          <w:kern w:val="0"/>
          <w:sz w:val="28"/>
          <w:szCs w:val="28"/>
          <w14:ligatures w14:val="none"/>
        </w:rPr>
        <w:t>Олег БУЛУЛУКОВ</w:t>
      </w:r>
    </w:p>
    <w:sectPr w:rsidR="009B3C20" w:rsidRPr="0035606C" w:rsidSect="00BC684A">
      <w:headerReference w:type="default" r:id="rId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5C5E4" w14:textId="77777777" w:rsidR="008C3E84" w:rsidRDefault="008C3E84">
      <w:pPr>
        <w:spacing w:after="0" w:line="240" w:lineRule="auto"/>
      </w:pPr>
      <w:r>
        <w:separator/>
      </w:r>
    </w:p>
  </w:endnote>
  <w:endnote w:type="continuationSeparator" w:id="0">
    <w:p w14:paraId="1D026640" w14:textId="77777777" w:rsidR="008C3E84" w:rsidRDefault="008C3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02519" w14:textId="77777777" w:rsidR="008C3E84" w:rsidRDefault="008C3E84">
      <w:pPr>
        <w:spacing w:after="0" w:line="240" w:lineRule="auto"/>
      </w:pPr>
      <w:r>
        <w:separator/>
      </w:r>
    </w:p>
  </w:footnote>
  <w:footnote w:type="continuationSeparator" w:id="0">
    <w:p w14:paraId="045AE348" w14:textId="77777777" w:rsidR="008C3E84" w:rsidRDefault="008C3E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8294962"/>
      <w:docPartObj>
        <w:docPartGallery w:val="Page Numbers (Top of Page)"/>
        <w:docPartUnique/>
      </w:docPartObj>
    </w:sdtPr>
    <w:sdtContent>
      <w:p w14:paraId="41AF2AFB" w14:textId="77777777" w:rsidR="009B3C20" w:rsidRDefault="009B3C20">
        <w:pPr>
          <w:pStyle w:val="ae"/>
          <w:jc w:val="center"/>
        </w:pPr>
        <w:r>
          <w:fldChar w:fldCharType="begin"/>
        </w:r>
        <w:r>
          <w:instrText>PAGE   \* MERGEFORMAT</w:instrText>
        </w:r>
        <w:r>
          <w:fldChar w:fldCharType="separate"/>
        </w:r>
        <w:r>
          <w:t>2</w:t>
        </w:r>
        <w:r>
          <w:fldChar w:fldCharType="end"/>
        </w:r>
      </w:p>
    </w:sdtContent>
  </w:sdt>
  <w:p w14:paraId="7810B0ED" w14:textId="77777777" w:rsidR="009B3C20" w:rsidRDefault="009B3C2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E3E"/>
    <w:multiLevelType w:val="hybridMultilevel"/>
    <w:tmpl w:val="A43E676C"/>
    <w:lvl w:ilvl="0" w:tplc="74CE9BC6">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1" w15:restartNumberingAfterBreak="0">
    <w:nsid w:val="7ECE7D6C"/>
    <w:multiLevelType w:val="hybridMultilevel"/>
    <w:tmpl w:val="BE7E9152"/>
    <w:lvl w:ilvl="0" w:tplc="C4A6AE6A">
      <w:start w:val="3"/>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16cid:durableId="11229596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373694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C20"/>
    <w:rsid w:val="000200A5"/>
    <w:rsid w:val="00061705"/>
    <w:rsid w:val="00077B41"/>
    <w:rsid w:val="00077DE3"/>
    <w:rsid w:val="000A4BAD"/>
    <w:rsid w:val="000C58E3"/>
    <w:rsid w:val="000C7A9B"/>
    <w:rsid w:val="000D43B4"/>
    <w:rsid w:val="000E38FD"/>
    <w:rsid w:val="000E5363"/>
    <w:rsid w:val="000F3E31"/>
    <w:rsid w:val="000F70E9"/>
    <w:rsid w:val="00125402"/>
    <w:rsid w:val="00134CF2"/>
    <w:rsid w:val="00142C89"/>
    <w:rsid w:val="00145964"/>
    <w:rsid w:val="001562F7"/>
    <w:rsid w:val="00171528"/>
    <w:rsid w:val="001F489B"/>
    <w:rsid w:val="001F4C4A"/>
    <w:rsid w:val="002238C1"/>
    <w:rsid w:val="002315AF"/>
    <w:rsid w:val="00242B98"/>
    <w:rsid w:val="0024405A"/>
    <w:rsid w:val="0025600F"/>
    <w:rsid w:val="00264743"/>
    <w:rsid w:val="002725B0"/>
    <w:rsid w:val="002A0BAA"/>
    <w:rsid w:val="002A2AEE"/>
    <w:rsid w:val="002C4931"/>
    <w:rsid w:val="002C75C7"/>
    <w:rsid w:val="002E55FA"/>
    <w:rsid w:val="00321BF8"/>
    <w:rsid w:val="00341EAF"/>
    <w:rsid w:val="00355AE7"/>
    <w:rsid w:val="0035606C"/>
    <w:rsid w:val="00362C12"/>
    <w:rsid w:val="003634C4"/>
    <w:rsid w:val="003723FB"/>
    <w:rsid w:val="003B1F21"/>
    <w:rsid w:val="003C0344"/>
    <w:rsid w:val="003D6DDD"/>
    <w:rsid w:val="00400990"/>
    <w:rsid w:val="004019E9"/>
    <w:rsid w:val="0042063F"/>
    <w:rsid w:val="00421091"/>
    <w:rsid w:val="004437EE"/>
    <w:rsid w:val="00446395"/>
    <w:rsid w:val="00446B75"/>
    <w:rsid w:val="00447928"/>
    <w:rsid w:val="004660CE"/>
    <w:rsid w:val="0048222B"/>
    <w:rsid w:val="0048368F"/>
    <w:rsid w:val="004A1FEF"/>
    <w:rsid w:val="004B19AE"/>
    <w:rsid w:val="004B5B4E"/>
    <w:rsid w:val="004D2A6B"/>
    <w:rsid w:val="00524272"/>
    <w:rsid w:val="0055419C"/>
    <w:rsid w:val="005542B6"/>
    <w:rsid w:val="005955FD"/>
    <w:rsid w:val="005A3365"/>
    <w:rsid w:val="005A519F"/>
    <w:rsid w:val="005B4EB6"/>
    <w:rsid w:val="005D3B9F"/>
    <w:rsid w:val="00602562"/>
    <w:rsid w:val="00644C64"/>
    <w:rsid w:val="00663048"/>
    <w:rsid w:val="006668D4"/>
    <w:rsid w:val="00673976"/>
    <w:rsid w:val="006B0464"/>
    <w:rsid w:val="00754A4C"/>
    <w:rsid w:val="00766864"/>
    <w:rsid w:val="00766F02"/>
    <w:rsid w:val="007673E7"/>
    <w:rsid w:val="00777827"/>
    <w:rsid w:val="007908B4"/>
    <w:rsid w:val="007964D8"/>
    <w:rsid w:val="007D4049"/>
    <w:rsid w:val="007E0B8F"/>
    <w:rsid w:val="007F547D"/>
    <w:rsid w:val="00804309"/>
    <w:rsid w:val="00826094"/>
    <w:rsid w:val="00863A84"/>
    <w:rsid w:val="008A106C"/>
    <w:rsid w:val="008A2594"/>
    <w:rsid w:val="008A575A"/>
    <w:rsid w:val="008A5B59"/>
    <w:rsid w:val="008B23FB"/>
    <w:rsid w:val="008B2447"/>
    <w:rsid w:val="008B5570"/>
    <w:rsid w:val="008C3E84"/>
    <w:rsid w:val="00903CE4"/>
    <w:rsid w:val="009066A1"/>
    <w:rsid w:val="00910C58"/>
    <w:rsid w:val="00963F39"/>
    <w:rsid w:val="00965AFE"/>
    <w:rsid w:val="009B3C20"/>
    <w:rsid w:val="009C76C0"/>
    <w:rsid w:val="009E01E9"/>
    <w:rsid w:val="009F7C04"/>
    <w:rsid w:val="00A05E20"/>
    <w:rsid w:val="00A21766"/>
    <w:rsid w:val="00A41CF8"/>
    <w:rsid w:val="00A564D9"/>
    <w:rsid w:val="00AA79AD"/>
    <w:rsid w:val="00AB0071"/>
    <w:rsid w:val="00AB0C5F"/>
    <w:rsid w:val="00AF434D"/>
    <w:rsid w:val="00B066AD"/>
    <w:rsid w:val="00B4401D"/>
    <w:rsid w:val="00B568B4"/>
    <w:rsid w:val="00B723A9"/>
    <w:rsid w:val="00B76E33"/>
    <w:rsid w:val="00B866F4"/>
    <w:rsid w:val="00BA306A"/>
    <w:rsid w:val="00BC1B1F"/>
    <w:rsid w:val="00BC684A"/>
    <w:rsid w:val="00BD0359"/>
    <w:rsid w:val="00C67912"/>
    <w:rsid w:val="00C9081E"/>
    <w:rsid w:val="00C913E4"/>
    <w:rsid w:val="00CC10FA"/>
    <w:rsid w:val="00CE3FAE"/>
    <w:rsid w:val="00CF2CBD"/>
    <w:rsid w:val="00D154E9"/>
    <w:rsid w:val="00D332FC"/>
    <w:rsid w:val="00D44783"/>
    <w:rsid w:val="00D63D8B"/>
    <w:rsid w:val="00D67FDB"/>
    <w:rsid w:val="00D942F9"/>
    <w:rsid w:val="00DC2404"/>
    <w:rsid w:val="00DE2D88"/>
    <w:rsid w:val="00E4225C"/>
    <w:rsid w:val="00E44113"/>
    <w:rsid w:val="00E86E0B"/>
    <w:rsid w:val="00E86FC2"/>
    <w:rsid w:val="00EA6040"/>
    <w:rsid w:val="00EB40AF"/>
    <w:rsid w:val="00EC0DAE"/>
    <w:rsid w:val="00EC6BEA"/>
    <w:rsid w:val="00F6285D"/>
    <w:rsid w:val="00F6481E"/>
    <w:rsid w:val="00F72348"/>
    <w:rsid w:val="00F74C1E"/>
    <w:rsid w:val="00F92CB8"/>
    <w:rsid w:val="00FB33AB"/>
    <w:rsid w:val="00FE4569"/>
    <w:rsid w:val="00FF4D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64769"/>
  <w15:chartTrackingRefBased/>
  <w15:docId w15:val="{D520642A-DADD-4B74-B4F4-4BF847FFA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60CE"/>
  </w:style>
  <w:style w:type="paragraph" w:styleId="1">
    <w:name w:val="heading 1"/>
    <w:basedOn w:val="a"/>
    <w:next w:val="a"/>
    <w:link w:val="10"/>
    <w:uiPriority w:val="9"/>
    <w:qFormat/>
    <w:rsid w:val="009B3C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B3C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B3C2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B3C2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B3C2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B3C2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B3C2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B3C2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B3C2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3C2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B3C2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B3C2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B3C2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B3C2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B3C2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B3C20"/>
    <w:rPr>
      <w:rFonts w:eastAsiaTheme="majorEastAsia" w:cstheme="majorBidi"/>
      <w:color w:val="595959" w:themeColor="text1" w:themeTint="A6"/>
    </w:rPr>
  </w:style>
  <w:style w:type="character" w:customStyle="1" w:styleId="80">
    <w:name w:val="Заголовок 8 Знак"/>
    <w:basedOn w:val="a0"/>
    <w:link w:val="8"/>
    <w:uiPriority w:val="9"/>
    <w:semiHidden/>
    <w:rsid w:val="009B3C2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B3C20"/>
    <w:rPr>
      <w:rFonts w:eastAsiaTheme="majorEastAsia" w:cstheme="majorBidi"/>
      <w:color w:val="272727" w:themeColor="text1" w:themeTint="D8"/>
    </w:rPr>
  </w:style>
  <w:style w:type="paragraph" w:styleId="a3">
    <w:name w:val="Title"/>
    <w:basedOn w:val="a"/>
    <w:next w:val="a"/>
    <w:link w:val="a4"/>
    <w:uiPriority w:val="10"/>
    <w:qFormat/>
    <w:rsid w:val="009B3C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9B3C2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3C20"/>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9B3C2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B3C20"/>
    <w:pPr>
      <w:spacing w:before="160"/>
      <w:jc w:val="center"/>
    </w:pPr>
    <w:rPr>
      <w:i/>
      <w:iCs/>
      <w:color w:val="404040" w:themeColor="text1" w:themeTint="BF"/>
    </w:rPr>
  </w:style>
  <w:style w:type="character" w:customStyle="1" w:styleId="a8">
    <w:name w:val="Цитата Знак"/>
    <w:basedOn w:val="a0"/>
    <w:link w:val="a7"/>
    <w:uiPriority w:val="29"/>
    <w:rsid w:val="009B3C20"/>
    <w:rPr>
      <w:i/>
      <w:iCs/>
      <w:color w:val="404040" w:themeColor="text1" w:themeTint="BF"/>
    </w:rPr>
  </w:style>
  <w:style w:type="paragraph" w:styleId="a9">
    <w:name w:val="List Paragraph"/>
    <w:basedOn w:val="a"/>
    <w:uiPriority w:val="34"/>
    <w:qFormat/>
    <w:rsid w:val="009B3C20"/>
    <w:pPr>
      <w:ind w:left="720"/>
      <w:contextualSpacing/>
    </w:pPr>
  </w:style>
  <w:style w:type="character" w:styleId="aa">
    <w:name w:val="Intense Emphasis"/>
    <w:basedOn w:val="a0"/>
    <w:uiPriority w:val="21"/>
    <w:qFormat/>
    <w:rsid w:val="009B3C20"/>
    <w:rPr>
      <w:i/>
      <w:iCs/>
      <w:color w:val="0F4761" w:themeColor="accent1" w:themeShade="BF"/>
    </w:rPr>
  </w:style>
  <w:style w:type="paragraph" w:styleId="ab">
    <w:name w:val="Intense Quote"/>
    <w:basedOn w:val="a"/>
    <w:next w:val="a"/>
    <w:link w:val="ac"/>
    <w:uiPriority w:val="30"/>
    <w:qFormat/>
    <w:rsid w:val="009B3C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9B3C20"/>
    <w:rPr>
      <w:i/>
      <w:iCs/>
      <w:color w:val="0F4761" w:themeColor="accent1" w:themeShade="BF"/>
    </w:rPr>
  </w:style>
  <w:style w:type="character" w:styleId="ad">
    <w:name w:val="Intense Reference"/>
    <w:basedOn w:val="a0"/>
    <w:uiPriority w:val="32"/>
    <w:qFormat/>
    <w:rsid w:val="009B3C20"/>
    <w:rPr>
      <w:b/>
      <w:bCs/>
      <w:smallCaps/>
      <w:color w:val="0F4761" w:themeColor="accent1" w:themeShade="BF"/>
      <w:spacing w:val="5"/>
    </w:rPr>
  </w:style>
  <w:style w:type="paragraph" w:styleId="ae">
    <w:name w:val="header"/>
    <w:basedOn w:val="a"/>
    <w:link w:val="af"/>
    <w:uiPriority w:val="99"/>
    <w:unhideWhenUsed/>
    <w:rsid w:val="009B3C20"/>
    <w:pPr>
      <w:tabs>
        <w:tab w:val="center" w:pos="4819"/>
        <w:tab w:val="right" w:pos="9639"/>
      </w:tabs>
      <w:spacing w:after="0" w:line="240" w:lineRule="auto"/>
    </w:pPr>
    <w:rPr>
      <w:rFonts w:ascii="Calibri" w:eastAsia="Calibri" w:hAnsi="Calibri" w:cs="Times New Roman"/>
      <w:kern w:val="0"/>
      <w:sz w:val="22"/>
      <w:szCs w:val="22"/>
      <w14:ligatures w14:val="none"/>
    </w:rPr>
  </w:style>
  <w:style w:type="character" w:customStyle="1" w:styleId="af">
    <w:name w:val="Верхній колонтитул Знак"/>
    <w:basedOn w:val="a0"/>
    <w:link w:val="ae"/>
    <w:uiPriority w:val="99"/>
    <w:rsid w:val="009B3C20"/>
    <w:rPr>
      <w:rFonts w:ascii="Calibri" w:eastAsia="Calibri" w:hAnsi="Calibri" w:cs="Times New Roman"/>
      <w:kern w:val="0"/>
      <w:sz w:val="22"/>
      <w:szCs w:val="22"/>
      <w14:ligatures w14:val="none"/>
    </w:rPr>
  </w:style>
  <w:style w:type="character" w:styleId="af0">
    <w:name w:val="Hyperlink"/>
    <w:basedOn w:val="a0"/>
    <w:uiPriority w:val="99"/>
    <w:unhideWhenUsed/>
    <w:rsid w:val="00FB33AB"/>
    <w:rPr>
      <w:color w:val="467886" w:themeColor="hyperlink"/>
      <w:u w:val="single"/>
    </w:rPr>
  </w:style>
  <w:style w:type="character" w:styleId="af1">
    <w:name w:val="Unresolved Mention"/>
    <w:basedOn w:val="a0"/>
    <w:uiPriority w:val="99"/>
    <w:semiHidden/>
    <w:unhideWhenUsed/>
    <w:rsid w:val="00FB33AB"/>
    <w:rPr>
      <w:color w:val="605E5C"/>
      <w:shd w:val="clear" w:color="auto" w:fill="E1DFDD"/>
    </w:rPr>
  </w:style>
  <w:style w:type="paragraph" w:styleId="af2">
    <w:name w:val="No Spacing"/>
    <w:link w:val="af3"/>
    <w:uiPriority w:val="1"/>
    <w:qFormat/>
    <w:rsid w:val="002238C1"/>
    <w:pPr>
      <w:spacing w:after="0" w:line="240" w:lineRule="auto"/>
    </w:pPr>
    <w:rPr>
      <w:rFonts w:ascii="Calibri" w:eastAsia="Calibri" w:hAnsi="Calibri" w:cs="Times New Roman"/>
      <w:kern w:val="0"/>
      <w:sz w:val="22"/>
      <w:szCs w:val="22"/>
      <w14:ligatures w14:val="none"/>
    </w:rPr>
  </w:style>
  <w:style w:type="character" w:customStyle="1" w:styleId="af3">
    <w:name w:val="Без інтервалів Знак"/>
    <w:link w:val="af2"/>
    <w:uiPriority w:val="1"/>
    <w:locked/>
    <w:rsid w:val="002238C1"/>
    <w:rPr>
      <w:rFonts w:ascii="Calibri" w:eastAsia="Calibri" w:hAnsi="Calibri" w:cs="Times New Roman"/>
      <w:kern w:val="0"/>
      <w:sz w:val="22"/>
      <w:szCs w:val="22"/>
      <w14:ligatures w14:val="none"/>
    </w:rPr>
  </w:style>
  <w:style w:type="character" w:customStyle="1" w:styleId="rvts9">
    <w:name w:val="rvts9"/>
    <w:basedOn w:val="a0"/>
    <w:rsid w:val="0048222B"/>
  </w:style>
  <w:style w:type="character" w:customStyle="1" w:styleId="rvts37">
    <w:name w:val="rvts37"/>
    <w:basedOn w:val="a0"/>
    <w:rsid w:val="004822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660943">
      <w:bodyDiv w:val="1"/>
      <w:marLeft w:val="0"/>
      <w:marRight w:val="0"/>
      <w:marTop w:val="0"/>
      <w:marBottom w:val="0"/>
      <w:divBdr>
        <w:top w:val="none" w:sz="0" w:space="0" w:color="auto"/>
        <w:left w:val="none" w:sz="0" w:space="0" w:color="auto"/>
        <w:bottom w:val="none" w:sz="0" w:space="0" w:color="auto"/>
        <w:right w:val="none" w:sz="0" w:space="0" w:color="auto"/>
      </w:divBdr>
    </w:div>
    <w:div w:id="1960643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zakon.rada.gov.ua/laws/show/1697-18" TargetMode="External"/><Relationship Id="rId4" Type="http://schemas.openxmlformats.org/officeDocument/2006/relationships/settings" Target="settings.xml"/><Relationship Id="rId9" Type="http://schemas.openxmlformats.org/officeDocument/2006/relationships/hyperlink" Target="https://zakon.rada.gov.ua/laws/show/1697-18"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919D5-378F-471B-A706-941A4F7DD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9609</Words>
  <Characters>5478</Characters>
  <DocSecurity>0</DocSecurity>
  <Lines>45</Lines>
  <Paragraphs>30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2026-02-11T14:01:00Z</cp:lastPrinted>
  <dcterms:created xsi:type="dcterms:W3CDTF">2026-09-15T12:22:00Z</dcterms:created>
  <dcterms:modified xsi:type="dcterms:W3CDTF">2026-09-15T12:22:00Z</dcterms:modified>
</cp:coreProperties>
</file>