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66EC2" w14:textId="77777777" w:rsidR="001F741D" w:rsidRPr="00367C65" w:rsidRDefault="001F741D" w:rsidP="001F741D">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1933DCD3" wp14:editId="75AB556E">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CE3D114" w14:textId="77777777" w:rsidR="001F741D" w:rsidRPr="00367C65" w:rsidRDefault="001F741D" w:rsidP="001F741D">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4AD8ECD8" w14:textId="77777777" w:rsidR="001F741D" w:rsidRPr="00367C65" w:rsidRDefault="001F741D" w:rsidP="001F741D">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7F02E89E" w14:textId="77777777" w:rsidR="001F741D" w:rsidRDefault="001F741D" w:rsidP="001F741D">
      <w:pPr>
        <w:spacing w:after="0" w:line="240" w:lineRule="auto"/>
        <w:rPr>
          <w:rFonts w:ascii="Times New Roman" w:eastAsia="Times New Roman" w:hAnsi="Times New Roman"/>
          <w:kern w:val="28"/>
          <w:sz w:val="28"/>
          <w:szCs w:val="28"/>
          <w:lang w:eastAsia="uk-UA"/>
        </w:rPr>
      </w:pPr>
    </w:p>
    <w:p w14:paraId="2DA2E08C" w14:textId="77777777" w:rsidR="001F741D" w:rsidRPr="00367C65" w:rsidRDefault="001F741D" w:rsidP="001F741D">
      <w:pPr>
        <w:spacing w:after="0" w:line="240" w:lineRule="auto"/>
        <w:rPr>
          <w:rFonts w:ascii="Times New Roman" w:eastAsia="Times New Roman" w:hAnsi="Times New Roman"/>
          <w:kern w:val="28"/>
          <w:sz w:val="28"/>
          <w:szCs w:val="28"/>
          <w:lang w:eastAsia="uk-UA"/>
        </w:rPr>
      </w:pPr>
    </w:p>
    <w:p w14:paraId="5C8D2B1B" w14:textId="77777777" w:rsidR="001F741D" w:rsidRPr="00367C65" w:rsidRDefault="001F741D" w:rsidP="001F741D">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2EBB9941" w14:textId="77777777" w:rsidR="001F741D" w:rsidRDefault="001F741D" w:rsidP="001F741D">
      <w:pPr>
        <w:spacing w:after="0" w:line="240" w:lineRule="auto"/>
        <w:ind w:left="84"/>
        <w:jc w:val="center"/>
        <w:rPr>
          <w:rFonts w:ascii="Times New Roman" w:eastAsia="Times New Roman" w:hAnsi="Times New Roman"/>
          <w:b/>
          <w:kern w:val="28"/>
          <w:sz w:val="28"/>
          <w:szCs w:val="28"/>
          <w:lang w:eastAsia="uk-UA"/>
        </w:rPr>
      </w:pPr>
    </w:p>
    <w:p w14:paraId="6DF32269" w14:textId="77777777" w:rsidR="001F741D" w:rsidRPr="00367C65" w:rsidRDefault="001F741D" w:rsidP="001F741D">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1F741D" w:rsidRPr="00367C65" w14:paraId="6B0D89F4" w14:textId="77777777" w:rsidTr="00CE798B">
        <w:trPr>
          <w:trHeight w:val="460"/>
        </w:trPr>
        <w:tc>
          <w:tcPr>
            <w:tcW w:w="1765" w:type="pct"/>
            <w:hideMark/>
          </w:tcPr>
          <w:p w14:paraId="237C0125" w14:textId="77777777" w:rsidR="001F741D" w:rsidRPr="00367C65" w:rsidRDefault="001F741D"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eastAsia="ru-RU"/>
              </w:rPr>
              <w:t xml:space="preserve">09 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року</w:t>
            </w:r>
          </w:p>
        </w:tc>
        <w:tc>
          <w:tcPr>
            <w:tcW w:w="1471" w:type="pct"/>
            <w:hideMark/>
          </w:tcPr>
          <w:p w14:paraId="6744AA9A" w14:textId="77777777" w:rsidR="001F741D" w:rsidRPr="00367C65" w:rsidRDefault="001F741D"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5051BEB2" w14:textId="77777777" w:rsidR="001F741D" w:rsidRPr="00367C65" w:rsidRDefault="001F741D"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814</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017246F0" w14:textId="77777777" w:rsidR="001F741D" w:rsidRPr="00367C65" w:rsidRDefault="001F741D" w:rsidP="001F741D">
      <w:pPr>
        <w:widowControl w:val="0"/>
        <w:spacing w:after="0" w:line="240" w:lineRule="auto"/>
        <w:contextualSpacing/>
        <w:rPr>
          <w:rFonts w:ascii="Times New Roman" w:hAnsi="Times New Roman"/>
          <w:b/>
          <w:noProof/>
          <w:sz w:val="28"/>
          <w:szCs w:val="28"/>
          <w:lang w:eastAsia="uk-UA"/>
        </w:rPr>
      </w:pPr>
    </w:p>
    <w:p w14:paraId="18180AE1" w14:textId="77777777" w:rsidR="001F741D" w:rsidRPr="00367C65" w:rsidRDefault="001F741D" w:rsidP="001F741D">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6D661B39" w14:textId="77777777" w:rsidR="001F741D" w:rsidRPr="00367C65" w:rsidRDefault="001F741D" w:rsidP="001F741D">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012F5BF9" w14:textId="77777777" w:rsidR="001F741D" w:rsidRPr="00367C65" w:rsidRDefault="001F741D" w:rsidP="001F741D">
      <w:pPr>
        <w:widowControl w:val="0"/>
        <w:spacing w:after="0" w:line="240" w:lineRule="auto"/>
        <w:contextualSpacing/>
        <w:rPr>
          <w:rFonts w:ascii="Times New Roman" w:hAnsi="Times New Roman"/>
          <w:b/>
          <w:noProof/>
          <w:sz w:val="28"/>
          <w:szCs w:val="28"/>
          <w:lang w:eastAsia="uk-UA"/>
        </w:rPr>
      </w:pPr>
    </w:p>
    <w:p w14:paraId="10E81DE0" w14:textId="6E4F8536" w:rsidR="001F741D" w:rsidRDefault="001F741D" w:rsidP="001F741D">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 xml:space="preserve">(далі – скаржник, </w:t>
      </w:r>
      <w:r>
        <w:rPr>
          <w:rFonts w:ascii="Times New Roman" w:hAnsi="Times New Roman"/>
          <w:sz w:val="28"/>
          <w:szCs w:val="28"/>
        </w:rPr>
        <w:t>ОСОБА_1</w:t>
      </w:r>
      <w:r>
        <w:rPr>
          <w:rFonts w:ascii="Times New Roman" w:hAnsi="Times New Roman"/>
          <w:sz w:val="28"/>
          <w:szCs w:val="28"/>
        </w:rPr>
        <w:t>.) стосовно</w:t>
      </w:r>
      <w:r w:rsidRPr="009C719C">
        <w:rPr>
          <w:rFonts w:ascii="Times New Roman" w:hAnsi="Times New Roman"/>
          <w:sz w:val="28"/>
          <w:szCs w:val="28"/>
        </w:rPr>
        <w:t xml:space="preserve"> заступника керівника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Петреченка</w:t>
      </w:r>
      <w:proofErr w:type="spellEnd"/>
      <w:r w:rsidRPr="009C719C">
        <w:rPr>
          <w:rFonts w:ascii="Times New Roman" w:hAnsi="Times New Roman"/>
          <w:sz w:val="28"/>
          <w:szCs w:val="28"/>
        </w:rPr>
        <w:t xml:space="preserve"> Віктора Миколайовича,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прокурори </w:t>
      </w:r>
      <w:proofErr w:type="spellStart"/>
      <w:r w:rsidRPr="009C719C">
        <w:rPr>
          <w:rFonts w:ascii="Times New Roman" w:hAnsi="Times New Roman"/>
          <w:sz w:val="28"/>
          <w:szCs w:val="28"/>
        </w:rPr>
        <w:t>Петреченко</w:t>
      </w:r>
      <w:proofErr w:type="spellEnd"/>
      <w:r w:rsidRPr="009C719C">
        <w:rPr>
          <w:rFonts w:ascii="Times New Roman" w:hAnsi="Times New Roman"/>
          <w:sz w:val="28"/>
          <w:szCs w:val="28"/>
        </w:rPr>
        <w:t xml:space="preserve"> В.М.,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33CED99E" w14:textId="77777777" w:rsidR="001F741D" w:rsidRDefault="001F741D" w:rsidP="001F741D">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217F4D11" w14:textId="77777777" w:rsidR="001F741D" w:rsidRPr="00367C65" w:rsidRDefault="001F741D" w:rsidP="001F741D">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2BBC4C06" w14:textId="77777777" w:rsidR="001F741D" w:rsidRPr="00367C65" w:rsidRDefault="001F741D" w:rsidP="001F741D">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71BD3EE8" w14:textId="77777777" w:rsidR="001F741D" w:rsidRPr="00367C65" w:rsidRDefault="001F741D" w:rsidP="001F741D">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04233FBC" w14:textId="77777777" w:rsidR="001F741D" w:rsidRPr="00367C65" w:rsidRDefault="001F741D" w:rsidP="001F741D">
      <w:pPr>
        <w:widowControl w:val="0"/>
        <w:tabs>
          <w:tab w:val="left" w:pos="851"/>
          <w:tab w:val="left" w:pos="993"/>
        </w:tabs>
        <w:spacing w:after="0" w:line="240" w:lineRule="auto"/>
        <w:ind w:left="709"/>
        <w:jc w:val="both"/>
        <w:rPr>
          <w:rFonts w:ascii="Times New Roman" w:hAnsi="Times New Roman"/>
          <w:b/>
          <w:sz w:val="28"/>
          <w:szCs w:val="28"/>
        </w:rPr>
      </w:pPr>
    </w:p>
    <w:p w14:paraId="5750CB50" w14:textId="28B9E4D7" w:rsidR="001F741D" w:rsidRPr="00367C65" w:rsidRDefault="001F741D" w:rsidP="001F741D">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прокурор</w:t>
      </w:r>
      <w:r>
        <w:rPr>
          <w:rFonts w:ascii="Times New Roman" w:hAnsi="Times New Roman"/>
          <w:sz w:val="28"/>
          <w:szCs w:val="28"/>
        </w:rPr>
        <w:t xml:space="preserve">ами </w:t>
      </w:r>
      <w:proofErr w:type="spellStart"/>
      <w:r>
        <w:rPr>
          <w:rFonts w:ascii="Times New Roman" w:hAnsi="Times New Roman"/>
          <w:sz w:val="28"/>
          <w:szCs w:val="28"/>
        </w:rPr>
        <w:t>Петреченком</w:t>
      </w:r>
      <w:proofErr w:type="spellEnd"/>
      <w:r>
        <w:rPr>
          <w:rFonts w:ascii="Times New Roman" w:hAnsi="Times New Roman"/>
          <w:sz w:val="28"/>
          <w:szCs w:val="28"/>
        </w:rPr>
        <w:t xml:space="preserve"> В.М. та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5194A8DC" w14:textId="77777777" w:rsidR="001F741D" w:rsidRPr="00367C65" w:rsidRDefault="001F741D" w:rsidP="001F741D">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 </w:t>
      </w:r>
      <w:r>
        <w:rPr>
          <w:rFonts w:ascii="Times New Roman" w:hAnsi="Times New Roman"/>
          <w:sz w:val="28"/>
          <w:szCs w:val="28"/>
        </w:rPr>
        <w:t>27 серпня 2026</w:t>
      </w:r>
      <w:r w:rsidRPr="00367C65">
        <w:rPr>
          <w:rFonts w:ascii="Times New Roman" w:hAnsi="Times New Roman"/>
          <w:sz w:val="28"/>
          <w:szCs w:val="28"/>
        </w:rPr>
        <w:t xml:space="preserve"> року). </w:t>
      </w:r>
    </w:p>
    <w:p w14:paraId="4F1ECFDF" w14:textId="77777777" w:rsidR="001F741D" w:rsidRPr="00367C65"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6C197095" w14:textId="06CF6462" w:rsidR="001F741D" w:rsidRPr="009C719C"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9C719C">
        <w:rPr>
          <w:rFonts w:ascii="Times New Roman" w:hAnsi="Times New Roman"/>
          <w:sz w:val="28"/>
          <w:szCs w:val="28"/>
        </w:rPr>
        <w:t xml:space="preserve">У скарзі </w:t>
      </w:r>
      <w:r>
        <w:rPr>
          <w:rFonts w:ascii="Times New Roman" w:hAnsi="Times New Roman"/>
          <w:sz w:val="28"/>
          <w:szCs w:val="28"/>
        </w:rPr>
        <w:t>ОСОБА_1</w:t>
      </w:r>
      <w:r w:rsidRPr="009C719C">
        <w:rPr>
          <w:rFonts w:ascii="Times New Roman" w:hAnsi="Times New Roman"/>
          <w:sz w:val="28"/>
          <w:szCs w:val="28"/>
        </w:rPr>
        <w:t xml:space="preserve"> порушує питання щодо дій заступника керівника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Петреченка</w:t>
      </w:r>
      <w:proofErr w:type="spellEnd"/>
      <w:r w:rsidRPr="009C719C">
        <w:rPr>
          <w:rFonts w:ascii="Times New Roman" w:hAnsi="Times New Roman"/>
          <w:sz w:val="28"/>
          <w:szCs w:val="28"/>
        </w:rPr>
        <w:t xml:space="preserve"> В.М. та прокурора цієї прокуратури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О.І.</w:t>
      </w:r>
    </w:p>
    <w:p w14:paraId="2700E46A" w14:textId="2A2832BA" w:rsidR="001F741D" w:rsidRPr="009C719C"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9C719C">
        <w:rPr>
          <w:rFonts w:ascii="Times New Roman" w:hAnsi="Times New Roman"/>
          <w:sz w:val="28"/>
          <w:szCs w:val="28"/>
        </w:rPr>
        <w:t xml:space="preserve">Стосовно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О.І. скаржник зазначає, що останній надав суду відомості про відсутність у </w:t>
      </w:r>
      <w:r>
        <w:rPr>
          <w:rFonts w:ascii="Times New Roman" w:hAnsi="Times New Roman"/>
          <w:sz w:val="28"/>
          <w:szCs w:val="28"/>
        </w:rPr>
        <w:t>ОСОБИ_1</w:t>
      </w:r>
      <w:r w:rsidRPr="009C719C">
        <w:rPr>
          <w:rFonts w:ascii="Times New Roman" w:hAnsi="Times New Roman"/>
          <w:sz w:val="28"/>
          <w:szCs w:val="28"/>
        </w:rPr>
        <w:t xml:space="preserve"> статусу підозрюваного, які, на думку скаржника, не відповідають матеріалам кримінального провадження та судовим рішенням. Також у скарзі йдеться про участь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О.І. у судових засіданнях без належного визначення його у складі групи прокурорів, зазначення ним неправильного номера кримінального провадження, заперечення факту </w:t>
      </w:r>
      <w:r w:rsidRPr="009C719C">
        <w:rPr>
          <w:rFonts w:ascii="Times New Roman" w:hAnsi="Times New Roman"/>
          <w:sz w:val="28"/>
          <w:szCs w:val="28"/>
        </w:rPr>
        <w:lastRenderedPageBreak/>
        <w:t>отримання клопотань скаржника та невиконання судових рішень.</w:t>
      </w:r>
    </w:p>
    <w:p w14:paraId="684779B7" w14:textId="77777777" w:rsidR="001F741D" w:rsidRPr="009C719C"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9C719C">
        <w:rPr>
          <w:rFonts w:ascii="Times New Roman" w:hAnsi="Times New Roman"/>
          <w:sz w:val="28"/>
          <w:szCs w:val="28"/>
        </w:rPr>
        <w:t xml:space="preserve">Щодо </w:t>
      </w:r>
      <w:proofErr w:type="spellStart"/>
      <w:r w:rsidRPr="009C719C">
        <w:rPr>
          <w:rFonts w:ascii="Times New Roman" w:hAnsi="Times New Roman"/>
          <w:sz w:val="28"/>
          <w:szCs w:val="28"/>
        </w:rPr>
        <w:t>Петреченка</w:t>
      </w:r>
      <w:proofErr w:type="spellEnd"/>
      <w:r w:rsidRPr="009C719C">
        <w:rPr>
          <w:rFonts w:ascii="Times New Roman" w:hAnsi="Times New Roman"/>
          <w:sz w:val="28"/>
          <w:szCs w:val="28"/>
        </w:rPr>
        <w:t xml:space="preserve"> В.М. скаржник вказує на неналежне реагування на дії підлеглих прокурорів, створення перешкод у комунікації з прокуратурою, неналежне оформлення поштової кореспонденції та надання суперечливої інформації про результати розгляду його звернень.</w:t>
      </w:r>
    </w:p>
    <w:p w14:paraId="19155F10" w14:textId="0A4C4D40" w:rsidR="001F741D" w:rsidRPr="009C719C"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9C719C">
        <w:rPr>
          <w:rFonts w:ascii="Times New Roman" w:hAnsi="Times New Roman"/>
          <w:sz w:val="28"/>
          <w:szCs w:val="28"/>
        </w:rPr>
        <w:t xml:space="preserve">У зв’язку з викладеним </w:t>
      </w:r>
      <w:r>
        <w:rPr>
          <w:rFonts w:ascii="Times New Roman" w:hAnsi="Times New Roman"/>
          <w:sz w:val="28"/>
          <w:szCs w:val="28"/>
        </w:rPr>
        <w:t>ОСОБА_1</w:t>
      </w:r>
      <w:r w:rsidRPr="009C719C">
        <w:rPr>
          <w:rFonts w:ascii="Times New Roman" w:hAnsi="Times New Roman"/>
          <w:sz w:val="28"/>
          <w:szCs w:val="28"/>
        </w:rPr>
        <w:t xml:space="preserve"> просить притягнути </w:t>
      </w:r>
      <w:proofErr w:type="spellStart"/>
      <w:r w:rsidRPr="009C719C">
        <w:rPr>
          <w:rFonts w:ascii="Times New Roman" w:hAnsi="Times New Roman"/>
          <w:sz w:val="28"/>
          <w:szCs w:val="28"/>
        </w:rPr>
        <w:t>Петреченка</w:t>
      </w:r>
      <w:proofErr w:type="spellEnd"/>
      <w:r w:rsidRPr="009C719C">
        <w:rPr>
          <w:rFonts w:ascii="Times New Roman" w:hAnsi="Times New Roman"/>
          <w:sz w:val="28"/>
          <w:szCs w:val="28"/>
        </w:rPr>
        <w:t xml:space="preserve"> В.М. і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О.І. до дисциплінарної відповідальності</w:t>
      </w:r>
      <w:r>
        <w:rPr>
          <w:rFonts w:ascii="Times New Roman" w:hAnsi="Times New Roman"/>
          <w:sz w:val="28"/>
          <w:szCs w:val="28"/>
        </w:rPr>
        <w:t>.</w:t>
      </w:r>
    </w:p>
    <w:p w14:paraId="63ECACC5" w14:textId="77777777" w:rsidR="001F741D" w:rsidRPr="00071415"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9ACF81B" w14:textId="77777777" w:rsidR="001F741D" w:rsidRPr="00367C65" w:rsidRDefault="001F741D" w:rsidP="001F741D">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4BB6E4EC" w14:textId="77777777" w:rsidR="001F741D" w:rsidRPr="00367C65"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p>
    <w:p w14:paraId="427905A7" w14:textId="6B9FA6B9" w:rsidR="001F741D"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w:t>
      </w:r>
      <w:r w:rsidRPr="00D37DD7">
        <w:rPr>
          <w:rFonts w:ascii="Times New Roman" w:hAnsi="Times New Roman"/>
          <w:sz w:val="28"/>
          <w:szCs w:val="28"/>
        </w:rPr>
        <w:t xml:space="preserve">фотокопію поштового конверта, адресованого </w:t>
      </w:r>
      <w:r>
        <w:rPr>
          <w:rFonts w:ascii="Times New Roman" w:hAnsi="Times New Roman"/>
          <w:sz w:val="28"/>
          <w:szCs w:val="28"/>
        </w:rPr>
        <w:t>ОСОБИ_1</w:t>
      </w:r>
      <w:r w:rsidRPr="00D37DD7">
        <w:rPr>
          <w:rFonts w:ascii="Times New Roman" w:hAnsi="Times New Roman"/>
          <w:sz w:val="28"/>
          <w:szCs w:val="28"/>
        </w:rPr>
        <w:t xml:space="preserve">.; заперечення прокурора </w:t>
      </w:r>
      <w:proofErr w:type="spellStart"/>
      <w:r w:rsidRPr="00D37DD7">
        <w:rPr>
          <w:rFonts w:ascii="Times New Roman" w:hAnsi="Times New Roman"/>
          <w:sz w:val="28"/>
          <w:szCs w:val="28"/>
        </w:rPr>
        <w:t>Балакунця</w:t>
      </w:r>
      <w:proofErr w:type="spellEnd"/>
      <w:r w:rsidRPr="00D37DD7">
        <w:rPr>
          <w:rFonts w:ascii="Times New Roman" w:hAnsi="Times New Roman"/>
          <w:sz w:val="28"/>
          <w:szCs w:val="28"/>
        </w:rPr>
        <w:t xml:space="preserve"> О.І.; лист слідчого </w:t>
      </w:r>
      <w:proofErr w:type="spellStart"/>
      <w:r w:rsidRPr="00D37DD7">
        <w:rPr>
          <w:rFonts w:ascii="Times New Roman" w:hAnsi="Times New Roman"/>
          <w:sz w:val="28"/>
          <w:szCs w:val="28"/>
        </w:rPr>
        <w:t>слідчого</w:t>
      </w:r>
      <w:proofErr w:type="spellEnd"/>
      <w:r w:rsidRPr="00D37DD7">
        <w:rPr>
          <w:rFonts w:ascii="Times New Roman" w:hAnsi="Times New Roman"/>
          <w:sz w:val="28"/>
          <w:szCs w:val="28"/>
        </w:rPr>
        <w:t xml:space="preserve"> відділу Криворізького РУП ГУНП у Дніпропетровській області; комплексне доповнення, офіційне повідомлення та клопотання-доповнення </w:t>
      </w:r>
      <w:r>
        <w:rPr>
          <w:rFonts w:ascii="Times New Roman" w:hAnsi="Times New Roman"/>
          <w:sz w:val="28"/>
          <w:szCs w:val="28"/>
        </w:rPr>
        <w:t>ОСОБИ_1</w:t>
      </w:r>
      <w:r w:rsidRPr="00D37DD7">
        <w:rPr>
          <w:rFonts w:ascii="Times New Roman" w:hAnsi="Times New Roman"/>
          <w:sz w:val="28"/>
          <w:szCs w:val="28"/>
        </w:rPr>
        <w:t xml:space="preserve"> до дисциплінарної скарги.</w:t>
      </w:r>
    </w:p>
    <w:p w14:paraId="37DAC24B" w14:textId="77777777" w:rsidR="001F741D" w:rsidRPr="00367C65"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p>
    <w:p w14:paraId="5E5C7CEE" w14:textId="77777777" w:rsidR="001F741D" w:rsidRPr="00C90F93" w:rsidRDefault="001F741D" w:rsidP="001F741D">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1D318D75" w14:textId="77777777" w:rsidR="001F741D" w:rsidRPr="00367C65" w:rsidRDefault="001F741D" w:rsidP="001F741D">
      <w:pPr>
        <w:widowControl w:val="0"/>
        <w:tabs>
          <w:tab w:val="left" w:pos="851"/>
          <w:tab w:val="left" w:pos="993"/>
        </w:tabs>
        <w:spacing w:after="0" w:line="240" w:lineRule="auto"/>
        <w:ind w:left="709"/>
        <w:jc w:val="both"/>
        <w:rPr>
          <w:rFonts w:ascii="Times New Roman" w:hAnsi="Times New Roman"/>
          <w:b/>
          <w:sz w:val="28"/>
          <w:szCs w:val="28"/>
        </w:rPr>
      </w:pPr>
    </w:p>
    <w:p w14:paraId="110C7090"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2546FA7D"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F044D66"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531A208A"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C5F29D9"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9D529E5"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w:t>
      </w:r>
      <w:r w:rsidRPr="00367C65">
        <w:rPr>
          <w:rFonts w:ascii="Times New Roman" w:hAnsi="Times New Roman"/>
          <w:sz w:val="28"/>
          <w:szCs w:val="28"/>
        </w:rPr>
        <w:lastRenderedPageBreak/>
        <w:t xml:space="preserve">дисциплінарної скарги, в якій містяться відомості про вчинення прокурором дисциплінарного проступку. </w:t>
      </w:r>
    </w:p>
    <w:p w14:paraId="61B51BA5"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7BF26087"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1C6E2836"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49095B2F"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06FC036D"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0D1C2EEA"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D4070F9"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7C3AA924"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7177BC1E"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1978B66C"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46FB19E3"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2A1CEC56"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32A37509"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43CDB349"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4563C944"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202D1610" w14:textId="77777777" w:rsidR="001F741D" w:rsidRPr="00367C65" w:rsidRDefault="001F741D" w:rsidP="001F741D">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7CB42DEA" w14:textId="77777777" w:rsidR="001F741D" w:rsidRPr="00367C65" w:rsidRDefault="001F741D" w:rsidP="001F741D">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27525C80" w14:textId="77777777" w:rsidR="001F741D" w:rsidRPr="00367C65" w:rsidRDefault="001F741D" w:rsidP="001F741D">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367C65">
        <w:rPr>
          <w:rFonts w:ascii="Times New Roman" w:hAnsi="Times New Roman"/>
          <w:sz w:val="28"/>
          <w:szCs w:val="28"/>
        </w:rPr>
        <w:t>причиновий</w:t>
      </w:r>
      <w:proofErr w:type="spellEnd"/>
      <w:r w:rsidRPr="00367C65">
        <w:rPr>
          <w:rFonts w:ascii="Times New Roman" w:hAnsi="Times New Roman"/>
          <w:sz w:val="28"/>
          <w:szCs w:val="28"/>
        </w:rPr>
        <w:t xml:space="preserve"> зв’язок між діянням і шкідливими </w:t>
      </w:r>
      <w:r w:rsidRPr="00367C65">
        <w:rPr>
          <w:rFonts w:ascii="Times New Roman" w:hAnsi="Times New Roman"/>
          <w:sz w:val="28"/>
          <w:szCs w:val="28"/>
        </w:rPr>
        <w:lastRenderedPageBreak/>
        <w:t xml:space="preserve">наслідками, а також час і місце діяння. Суб’єктивну сторону дисциплінарного проступку характеризує вина. </w:t>
      </w:r>
    </w:p>
    <w:p w14:paraId="1DB362F5" w14:textId="77777777" w:rsidR="001F741D" w:rsidRPr="00367C65" w:rsidRDefault="001F741D" w:rsidP="001F741D">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05E81D49" w14:textId="77777777" w:rsidR="001F741D" w:rsidRPr="00367C65" w:rsidRDefault="001F741D" w:rsidP="001F741D">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34B8298D" w14:textId="77777777" w:rsidR="001F741D" w:rsidRDefault="001F741D" w:rsidP="001F741D">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181ECA43" w14:textId="77777777" w:rsidR="001F741D" w:rsidRPr="00A60675" w:rsidRDefault="001F741D" w:rsidP="001F741D">
      <w:pPr>
        <w:widowControl w:val="0"/>
        <w:spacing w:after="0"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Згідно з пунктом 1 частини першої статті 303 КПК України н</w:t>
      </w:r>
      <w:r w:rsidRPr="00A60675">
        <w:rPr>
          <w:rFonts w:ascii="Times New Roman" w:hAnsi="Times New Roman"/>
          <w:sz w:val="28"/>
          <w:szCs w:val="28"/>
          <w:lang w:eastAsia="uk-UA"/>
        </w:rPr>
        <w:t>а досудовому провадженні можуть бути оскаржені</w:t>
      </w:r>
      <w:r>
        <w:rPr>
          <w:rFonts w:ascii="Times New Roman" w:hAnsi="Times New Roman"/>
          <w:sz w:val="28"/>
          <w:szCs w:val="28"/>
          <w:lang w:eastAsia="uk-UA"/>
        </w:rPr>
        <w:t xml:space="preserve"> </w:t>
      </w:r>
      <w:r w:rsidRPr="00A60675">
        <w:rPr>
          <w:rFonts w:ascii="Times New Roman" w:hAnsi="Times New Roman"/>
          <w:sz w:val="28"/>
          <w:szCs w:val="28"/>
          <w:lang w:eastAsia="uk-UA"/>
        </w:rPr>
        <w:t xml:space="preserve">рішення, дії чи 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xml:space="preserve"> або прокурора</w:t>
      </w:r>
      <w:bookmarkStart w:id="17" w:name="n2693"/>
      <w:bookmarkEnd w:id="17"/>
      <w:r>
        <w:rPr>
          <w:rFonts w:ascii="Times New Roman" w:hAnsi="Times New Roman"/>
          <w:sz w:val="28"/>
          <w:szCs w:val="28"/>
          <w:lang w:eastAsia="uk-UA"/>
        </w:rPr>
        <w:t xml:space="preserve">, зокрема, </w:t>
      </w:r>
      <w:r w:rsidRPr="00A60675">
        <w:rPr>
          <w:rFonts w:ascii="Times New Roman" w:hAnsi="Times New Roman"/>
          <w:sz w:val="28"/>
          <w:szCs w:val="28"/>
          <w:lang w:eastAsia="uk-UA"/>
        </w:rPr>
        <w:t xml:space="preserve">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прокурора, яка полягає у 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r>
        <w:rPr>
          <w:rFonts w:ascii="Times New Roman" w:hAnsi="Times New Roman"/>
          <w:sz w:val="28"/>
          <w:szCs w:val="28"/>
          <w:lang w:eastAsia="uk-UA"/>
        </w:rPr>
        <w:t xml:space="preserve">. </w:t>
      </w:r>
    </w:p>
    <w:p w14:paraId="70421D1E" w14:textId="77777777" w:rsidR="001F741D" w:rsidRDefault="001F741D" w:rsidP="001F741D">
      <w:pPr>
        <w:widowControl w:val="0"/>
        <w:spacing w:after="0" w:line="240" w:lineRule="auto"/>
        <w:ind w:firstLine="709"/>
        <w:contextualSpacing/>
        <w:jc w:val="both"/>
        <w:rPr>
          <w:rFonts w:ascii="Times New Roman" w:hAnsi="Times New Roman"/>
          <w:sz w:val="28"/>
          <w:szCs w:val="28"/>
          <w:lang w:eastAsia="uk-UA"/>
        </w:rPr>
      </w:pPr>
    </w:p>
    <w:p w14:paraId="3363EB41" w14:textId="77777777" w:rsidR="001F741D" w:rsidRPr="00367C65" w:rsidRDefault="001F741D" w:rsidP="001F741D">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1B44F10F" w14:textId="77777777" w:rsidR="001F741D" w:rsidRPr="00367C65" w:rsidRDefault="001F741D" w:rsidP="001F741D">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3EE09B20" w14:textId="24AF7B41" w:rsidR="001F741D" w:rsidRPr="00367C65" w:rsidRDefault="001F741D" w:rsidP="001F741D">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ОСОБИ_1</w:t>
      </w:r>
      <w:r w:rsidRPr="00367C65">
        <w:rPr>
          <w:rFonts w:ascii="Times New Roman" w:hAnsi="Times New Roman"/>
          <w:sz w:val="28"/>
          <w:szCs w:val="28"/>
        </w:rPr>
        <w:t xml:space="preserve"> стосується рішень, дій та бездіяльності прокурор</w:t>
      </w:r>
      <w:r>
        <w:rPr>
          <w:rFonts w:ascii="Times New Roman" w:hAnsi="Times New Roman"/>
          <w:sz w:val="28"/>
          <w:szCs w:val="28"/>
        </w:rPr>
        <w:t xml:space="preserve">ів </w:t>
      </w:r>
      <w:proofErr w:type="spellStart"/>
      <w:r>
        <w:rPr>
          <w:rFonts w:ascii="Times New Roman" w:hAnsi="Times New Roman"/>
          <w:sz w:val="28"/>
          <w:szCs w:val="28"/>
        </w:rPr>
        <w:t>Петреченка</w:t>
      </w:r>
      <w:proofErr w:type="spellEnd"/>
      <w:r>
        <w:rPr>
          <w:rFonts w:ascii="Times New Roman" w:hAnsi="Times New Roman"/>
          <w:sz w:val="28"/>
          <w:szCs w:val="28"/>
        </w:rPr>
        <w:t xml:space="preserve"> В.М. та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49ABE9D3" w14:textId="77777777" w:rsidR="001F741D" w:rsidRPr="00367C65" w:rsidRDefault="001F741D" w:rsidP="001F741D">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63361D44" w14:textId="77777777" w:rsidR="001F741D" w:rsidRPr="00367C65" w:rsidRDefault="001F741D" w:rsidP="001F741D">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2E0D9CD6" w14:textId="77777777" w:rsidR="001F741D" w:rsidRDefault="001F741D" w:rsidP="001F741D">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5B467D21" w14:textId="77777777" w:rsidR="001F741D" w:rsidRDefault="001F741D" w:rsidP="001F741D">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ів </w:t>
      </w:r>
      <w:proofErr w:type="spellStart"/>
      <w:r>
        <w:rPr>
          <w:rFonts w:ascii="Times New Roman" w:hAnsi="Times New Roman"/>
          <w:sz w:val="28"/>
          <w:szCs w:val="28"/>
        </w:rPr>
        <w:t>Петреченка</w:t>
      </w:r>
      <w:proofErr w:type="spellEnd"/>
      <w:r>
        <w:rPr>
          <w:rFonts w:ascii="Times New Roman" w:hAnsi="Times New Roman"/>
          <w:sz w:val="28"/>
          <w:szCs w:val="28"/>
        </w:rPr>
        <w:t xml:space="preserve"> В.М. та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w:t>
      </w:r>
      <w:r>
        <w:rPr>
          <w:rFonts w:ascii="Times New Roman" w:hAnsi="Times New Roman"/>
          <w:sz w:val="28"/>
          <w:szCs w:val="28"/>
        </w:rPr>
        <w:t>и</w:t>
      </w:r>
      <w:r w:rsidRPr="006C5520">
        <w:rPr>
          <w:rFonts w:ascii="Times New Roman" w:hAnsi="Times New Roman"/>
          <w:sz w:val="28"/>
          <w:szCs w:val="28"/>
        </w:rPr>
        <w:t xml:space="preserve"> вимог закону чи прав осіб</w:t>
      </w:r>
      <w:r>
        <w:rPr>
          <w:rFonts w:ascii="Times New Roman" w:hAnsi="Times New Roman"/>
          <w:sz w:val="28"/>
          <w:szCs w:val="28"/>
        </w:rPr>
        <w:t>.</w:t>
      </w:r>
    </w:p>
    <w:p w14:paraId="3A3B4E74" w14:textId="77777777" w:rsidR="001F741D" w:rsidRDefault="001F741D" w:rsidP="001F741D">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вищезазначеними прокурорами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103D8E76" w14:textId="77777777" w:rsidR="001F741D" w:rsidRDefault="001F741D" w:rsidP="001F741D">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ів </w:t>
      </w:r>
      <w:proofErr w:type="spellStart"/>
      <w:r>
        <w:rPr>
          <w:rFonts w:ascii="Times New Roman" w:hAnsi="Times New Roman"/>
          <w:sz w:val="28"/>
          <w:szCs w:val="28"/>
        </w:rPr>
        <w:t>Петреченка</w:t>
      </w:r>
      <w:proofErr w:type="spellEnd"/>
      <w:r>
        <w:rPr>
          <w:rFonts w:ascii="Times New Roman" w:hAnsi="Times New Roman"/>
          <w:sz w:val="28"/>
          <w:szCs w:val="28"/>
        </w:rPr>
        <w:t xml:space="preserve"> В.М. та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ів у</w:t>
      </w:r>
      <w:r w:rsidRPr="00734F6E">
        <w:rPr>
          <w:rFonts w:ascii="Times New Roman" w:hAnsi="Times New Roman"/>
          <w:sz w:val="28"/>
          <w:szCs w:val="28"/>
        </w:rPr>
        <w:t xml:space="preserve"> межах кримінального процесу. </w:t>
      </w:r>
    </w:p>
    <w:p w14:paraId="248F01F0" w14:textId="77777777" w:rsidR="001F741D" w:rsidRDefault="001F741D" w:rsidP="001F741D">
      <w:pPr>
        <w:widowControl w:val="0"/>
        <w:tabs>
          <w:tab w:val="left" w:pos="993"/>
        </w:tabs>
        <w:spacing w:line="240" w:lineRule="auto"/>
        <w:ind w:firstLine="709"/>
        <w:contextualSpacing/>
        <w:jc w:val="both"/>
        <w:rPr>
          <w:rFonts w:ascii="Times New Roman" w:hAnsi="Times New Roman"/>
          <w:sz w:val="28"/>
          <w:szCs w:val="28"/>
        </w:rPr>
      </w:pPr>
      <w:r w:rsidRPr="00367C65">
        <w:rPr>
          <w:rFonts w:ascii="Times New Roman" w:hAnsi="Times New Roman"/>
          <w:sz w:val="28"/>
          <w:szCs w:val="28"/>
        </w:rPr>
        <w:t>Ураховуючи, що</w:t>
      </w:r>
      <w:r w:rsidRPr="00367C65">
        <w:rPr>
          <w:rFonts w:ascii="Times New Roman" w:hAnsi="Times New Roman"/>
          <w:bCs/>
          <w:sz w:val="28"/>
          <w:szCs w:val="28"/>
        </w:rPr>
        <w:t xml:space="preserve"> Комісія не може приймати рішень на підставі припущень, відсутні підстави для відкриття дисциплінарного провадження за неналежне виконання службових обов’язків прокурор</w:t>
      </w:r>
      <w:r>
        <w:rPr>
          <w:rFonts w:ascii="Times New Roman" w:hAnsi="Times New Roman"/>
          <w:bCs/>
          <w:sz w:val="28"/>
          <w:szCs w:val="28"/>
        </w:rPr>
        <w:t xml:space="preserve">ами </w:t>
      </w:r>
      <w:proofErr w:type="spellStart"/>
      <w:r>
        <w:rPr>
          <w:rFonts w:ascii="Times New Roman" w:hAnsi="Times New Roman"/>
          <w:sz w:val="28"/>
          <w:szCs w:val="28"/>
        </w:rPr>
        <w:t>Петреченком</w:t>
      </w:r>
      <w:proofErr w:type="spellEnd"/>
      <w:r>
        <w:rPr>
          <w:rFonts w:ascii="Times New Roman" w:hAnsi="Times New Roman"/>
          <w:sz w:val="28"/>
          <w:szCs w:val="28"/>
        </w:rPr>
        <w:t xml:space="preserve"> В.М. та </w:t>
      </w:r>
      <w:r>
        <w:rPr>
          <w:rFonts w:ascii="Times New Roman" w:hAnsi="Times New Roman"/>
          <w:sz w:val="28"/>
          <w:szCs w:val="28"/>
        </w:rPr>
        <w:br/>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1D4A0917" w14:textId="77777777" w:rsidR="001F741D" w:rsidRDefault="001F741D" w:rsidP="001F741D">
      <w:pPr>
        <w:widowControl w:val="0"/>
        <w:tabs>
          <w:tab w:val="left" w:pos="993"/>
        </w:tabs>
        <w:spacing w:line="240" w:lineRule="auto"/>
        <w:ind w:firstLine="709"/>
        <w:contextualSpacing/>
        <w:jc w:val="both"/>
        <w:rPr>
          <w:rFonts w:ascii="Times New Roman" w:hAnsi="Times New Roman"/>
          <w:sz w:val="28"/>
          <w:szCs w:val="28"/>
        </w:rPr>
      </w:pPr>
      <w:r w:rsidRPr="00370CD4">
        <w:rPr>
          <w:rFonts w:ascii="Times New Roman" w:hAnsi="Times New Roman"/>
          <w:sz w:val="28"/>
          <w:szCs w:val="28"/>
        </w:rPr>
        <w:t xml:space="preserve">Водночас наведені у скарзі твердження щодо дій </w:t>
      </w:r>
      <w:proofErr w:type="spellStart"/>
      <w:r w:rsidRPr="00370CD4">
        <w:rPr>
          <w:rFonts w:ascii="Times New Roman" w:hAnsi="Times New Roman"/>
          <w:sz w:val="28"/>
          <w:szCs w:val="28"/>
        </w:rPr>
        <w:t>Петреченка</w:t>
      </w:r>
      <w:proofErr w:type="spellEnd"/>
      <w:r w:rsidRPr="00370CD4">
        <w:rPr>
          <w:rFonts w:ascii="Times New Roman" w:hAnsi="Times New Roman"/>
          <w:sz w:val="28"/>
          <w:szCs w:val="28"/>
        </w:rPr>
        <w:t xml:space="preserve"> В.М. та </w:t>
      </w:r>
      <w:proofErr w:type="spellStart"/>
      <w:r w:rsidRPr="00370CD4">
        <w:rPr>
          <w:rFonts w:ascii="Times New Roman" w:hAnsi="Times New Roman"/>
          <w:sz w:val="28"/>
          <w:szCs w:val="28"/>
        </w:rPr>
        <w:t>Балакунця</w:t>
      </w:r>
      <w:proofErr w:type="spellEnd"/>
      <w:r w:rsidRPr="00370CD4">
        <w:rPr>
          <w:rFonts w:ascii="Times New Roman" w:hAnsi="Times New Roman"/>
          <w:sz w:val="28"/>
          <w:szCs w:val="28"/>
        </w:rPr>
        <w:t xml:space="preserve"> О.І. не підтверджені жодними об’єктивними відомостями. Викладені скаржником обставини ґрунтуються виключно на його власному сприйнятті та оцінці дій прокурорів і не містять достатнього обґрунтування, яке б свідчило про можливу наявність у їхніх діях ознак дисциплінарного проступку. Саме по собі висловлення припущень про вчинення прокурорами протиправних дій не є достатньою підставою для відкриття дисциплінарного провадження.</w:t>
      </w:r>
    </w:p>
    <w:p w14:paraId="3C4B73F9" w14:textId="77777777" w:rsidR="001F741D" w:rsidRPr="00594235" w:rsidRDefault="001F741D" w:rsidP="001F741D">
      <w:pPr>
        <w:widowControl w:val="0"/>
        <w:tabs>
          <w:tab w:val="left" w:pos="993"/>
        </w:tabs>
        <w:spacing w:line="240" w:lineRule="auto"/>
        <w:ind w:firstLine="709"/>
        <w:contextualSpacing/>
        <w:jc w:val="both"/>
        <w:rPr>
          <w:rFonts w:ascii="Times New Roman" w:hAnsi="Times New Roman"/>
          <w:bCs/>
          <w:sz w:val="28"/>
          <w:szCs w:val="28"/>
        </w:rPr>
      </w:pPr>
      <w:r w:rsidRPr="00594235">
        <w:rPr>
          <w:rFonts w:ascii="Times New Roman" w:hAnsi="Times New Roman"/>
          <w:bCs/>
          <w:sz w:val="28"/>
          <w:szCs w:val="28"/>
        </w:rPr>
        <w:t>Крім того, до повноважень Комісії не належить надання оцінки діям чи бездіяльності службових осіб військової частини, зокрема доводам щодо створення ними, на думку скаржника, подвійної документації. Комісія також не наділена повноваженнями вирішувати питання про визначення або зміну підслідності кримінального провадження чи вносити відомості про кримінальне правопорушення до Єдиного реєстру досудових розслідувань. Порядок внесення таких відомостей, коло уповноважених на це суб’єктів та строки їх внесення визначено статтею 214 КПК України.</w:t>
      </w:r>
    </w:p>
    <w:p w14:paraId="35ACEF46" w14:textId="77777777" w:rsidR="001F741D" w:rsidRPr="00594235" w:rsidRDefault="001F741D" w:rsidP="001F741D">
      <w:pPr>
        <w:widowControl w:val="0"/>
        <w:tabs>
          <w:tab w:val="left" w:pos="993"/>
        </w:tabs>
        <w:spacing w:line="240" w:lineRule="auto"/>
        <w:ind w:firstLine="709"/>
        <w:contextualSpacing/>
        <w:jc w:val="both"/>
        <w:rPr>
          <w:rFonts w:ascii="Times New Roman" w:hAnsi="Times New Roman"/>
          <w:bCs/>
          <w:sz w:val="28"/>
          <w:szCs w:val="28"/>
        </w:rPr>
      </w:pPr>
      <w:r w:rsidRPr="00594235">
        <w:rPr>
          <w:rFonts w:ascii="Times New Roman" w:hAnsi="Times New Roman"/>
          <w:bCs/>
          <w:sz w:val="28"/>
          <w:szCs w:val="28"/>
        </w:rPr>
        <w:t>Так само до компетенції Комісії не належить надання оцінки діям чи бездіяльності суддів, законності та обґрунтованості ухвалених ними судових рішень. Перевірка судових рішень здійснюється виключно в порядку, передбаченому відповідним процесуальним законодавством, а вирішення питань щодо дисциплінарної відповідальності суддів належить до повноважень Вищої ради правосуддя.</w:t>
      </w:r>
    </w:p>
    <w:p w14:paraId="466425C6" w14:textId="77777777" w:rsidR="001F741D" w:rsidRPr="00594235" w:rsidRDefault="001F741D" w:rsidP="001F741D">
      <w:pPr>
        <w:widowControl w:val="0"/>
        <w:tabs>
          <w:tab w:val="left" w:pos="993"/>
        </w:tabs>
        <w:spacing w:line="240" w:lineRule="auto"/>
        <w:ind w:firstLine="709"/>
        <w:contextualSpacing/>
        <w:jc w:val="both"/>
        <w:rPr>
          <w:rFonts w:ascii="Times New Roman" w:hAnsi="Times New Roman"/>
          <w:bCs/>
          <w:sz w:val="28"/>
          <w:szCs w:val="28"/>
        </w:rPr>
      </w:pPr>
      <w:r w:rsidRPr="00594235">
        <w:rPr>
          <w:rFonts w:ascii="Times New Roman" w:hAnsi="Times New Roman"/>
          <w:bCs/>
          <w:sz w:val="28"/>
          <w:szCs w:val="28"/>
        </w:rPr>
        <w:lastRenderedPageBreak/>
        <w:t>Отже, наведені у скарзі доводи та вимоги в цій частині виходять за межі повноважень Комісії і не можуть бути предметом перевірки в межах дисциплінарного провадження стосовно прокурорів.</w:t>
      </w:r>
    </w:p>
    <w:p w14:paraId="0B09F280" w14:textId="77777777" w:rsidR="001F741D" w:rsidRPr="00367C65" w:rsidRDefault="001F741D" w:rsidP="001F741D">
      <w:pPr>
        <w:widowControl w:val="0"/>
        <w:tabs>
          <w:tab w:val="left" w:pos="993"/>
        </w:tabs>
        <w:spacing w:line="240" w:lineRule="auto"/>
        <w:ind w:firstLine="709"/>
        <w:contextualSpacing/>
        <w:jc w:val="both"/>
        <w:rPr>
          <w:rFonts w:ascii="Times New Roman" w:hAnsi="Times New Roman"/>
          <w:sz w:val="28"/>
          <w:szCs w:val="28"/>
        </w:rPr>
      </w:pPr>
      <w:r w:rsidRPr="00367C65">
        <w:rPr>
          <w:rFonts w:ascii="Times New Roman" w:hAnsi="Times New Roman"/>
          <w:sz w:val="28"/>
          <w:szCs w:val="28"/>
        </w:rPr>
        <w:t>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w:t>
      </w:r>
      <w:r>
        <w:rPr>
          <w:rFonts w:ascii="Times New Roman" w:hAnsi="Times New Roman"/>
          <w:sz w:val="28"/>
          <w:szCs w:val="28"/>
        </w:rPr>
        <w:t>ами</w:t>
      </w:r>
      <w:r w:rsidRPr="00367C65">
        <w:rPr>
          <w:rFonts w:ascii="Times New Roman" w:hAnsi="Times New Roman"/>
          <w:sz w:val="28"/>
          <w:szCs w:val="28"/>
        </w:rPr>
        <w:t xml:space="preserve"> </w:t>
      </w:r>
      <w:r w:rsidRPr="00367C65">
        <w:rPr>
          <w:rFonts w:ascii="Times New Roman" w:hAnsi="Times New Roman"/>
          <w:bCs/>
          <w:sz w:val="28"/>
          <w:szCs w:val="28"/>
        </w:rPr>
        <w:t>провадження за неналежне виконання службових обов’язків прокурор</w:t>
      </w:r>
      <w:r>
        <w:rPr>
          <w:rFonts w:ascii="Times New Roman" w:hAnsi="Times New Roman"/>
          <w:bCs/>
          <w:sz w:val="28"/>
          <w:szCs w:val="28"/>
        </w:rPr>
        <w:t xml:space="preserve">ами </w:t>
      </w:r>
      <w:proofErr w:type="spellStart"/>
      <w:r>
        <w:rPr>
          <w:rFonts w:ascii="Times New Roman" w:hAnsi="Times New Roman"/>
          <w:sz w:val="28"/>
          <w:szCs w:val="28"/>
        </w:rPr>
        <w:t>Петреченком</w:t>
      </w:r>
      <w:proofErr w:type="spellEnd"/>
      <w:r>
        <w:rPr>
          <w:rFonts w:ascii="Times New Roman" w:hAnsi="Times New Roman"/>
          <w:sz w:val="28"/>
          <w:szCs w:val="28"/>
        </w:rPr>
        <w:t xml:space="preserve"> В.М. та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17A8DC9D" w14:textId="77777777" w:rsidR="001F741D" w:rsidRPr="00731607" w:rsidRDefault="001F741D" w:rsidP="001F741D">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 від 28 лютого 2023 року,</w:t>
      </w:r>
    </w:p>
    <w:p w14:paraId="44242AC8" w14:textId="77777777" w:rsidR="001F741D" w:rsidRPr="00367C65" w:rsidRDefault="001F741D" w:rsidP="001F741D">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3A8A19E4" w14:textId="77777777" w:rsidR="001F741D" w:rsidRPr="00EE66C4" w:rsidRDefault="001F741D" w:rsidP="001F741D">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5F10147F" w14:textId="77777777" w:rsidR="001F741D"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заступника керівника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Петреченка</w:t>
      </w:r>
      <w:proofErr w:type="spellEnd"/>
      <w:r w:rsidRPr="009C719C">
        <w:rPr>
          <w:rFonts w:ascii="Times New Roman" w:hAnsi="Times New Roman"/>
          <w:sz w:val="28"/>
          <w:szCs w:val="28"/>
        </w:rPr>
        <w:t xml:space="preserve"> Віктора Миколайовича,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06EF2FB8" w14:textId="77777777" w:rsidR="001F741D"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прокурор</w:t>
      </w:r>
      <w:r>
        <w:rPr>
          <w:rFonts w:ascii="Times New Roman" w:hAnsi="Times New Roman"/>
          <w:sz w:val="28"/>
          <w:szCs w:val="28"/>
        </w:rPr>
        <w:t>ам</w:t>
      </w:r>
      <w:r w:rsidRPr="00367C65">
        <w:rPr>
          <w:rFonts w:ascii="Times New Roman" w:hAnsi="Times New Roman"/>
          <w:sz w:val="28"/>
          <w:szCs w:val="28"/>
        </w:rPr>
        <w:t xml:space="preserve">. </w:t>
      </w:r>
    </w:p>
    <w:p w14:paraId="210668AF" w14:textId="77777777" w:rsidR="001F741D" w:rsidRPr="00367C65" w:rsidRDefault="001F741D" w:rsidP="001F741D">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DEAB5F4" w14:textId="77777777" w:rsidR="001F741D" w:rsidRPr="00731607" w:rsidRDefault="001F741D" w:rsidP="001F741D">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005303D9" w14:textId="77777777" w:rsidR="001F741D" w:rsidRDefault="001F741D" w:rsidP="001F741D"/>
    <w:p w14:paraId="0BC743C6" w14:textId="77777777" w:rsidR="007D6976" w:rsidRDefault="007D6976"/>
    <w:sectPr w:rsidR="007D6976" w:rsidSect="001F741D">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025D314E" w14:textId="77777777" w:rsidR="001F741D" w:rsidRDefault="001F741D"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784035513">
    <w:abstractNumId w:val="0"/>
  </w:num>
  <w:num w:numId="2" w16cid:durableId="742993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41D"/>
    <w:rsid w:val="001F741D"/>
    <w:rsid w:val="007D6976"/>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DE3C5"/>
  <w15:chartTrackingRefBased/>
  <w15:docId w15:val="{623BF994-ACF1-48CB-B73B-FDED0A5F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41D"/>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1F7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F7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F741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F741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F741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F741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741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741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741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741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F741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F741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F741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F741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F741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741D"/>
    <w:rPr>
      <w:rFonts w:eastAsiaTheme="majorEastAsia" w:cstheme="majorBidi"/>
      <w:color w:val="595959" w:themeColor="text1" w:themeTint="A6"/>
    </w:rPr>
  </w:style>
  <w:style w:type="character" w:customStyle="1" w:styleId="80">
    <w:name w:val="Заголовок 8 Знак"/>
    <w:basedOn w:val="a0"/>
    <w:link w:val="8"/>
    <w:uiPriority w:val="9"/>
    <w:semiHidden/>
    <w:rsid w:val="001F741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741D"/>
    <w:rPr>
      <w:rFonts w:eastAsiaTheme="majorEastAsia" w:cstheme="majorBidi"/>
      <w:color w:val="272727" w:themeColor="text1" w:themeTint="D8"/>
    </w:rPr>
  </w:style>
  <w:style w:type="paragraph" w:styleId="a3">
    <w:name w:val="Title"/>
    <w:basedOn w:val="a"/>
    <w:next w:val="a"/>
    <w:link w:val="a4"/>
    <w:uiPriority w:val="10"/>
    <w:qFormat/>
    <w:rsid w:val="001F7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F74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741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F741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F741D"/>
    <w:pPr>
      <w:spacing w:before="160"/>
      <w:jc w:val="center"/>
    </w:pPr>
    <w:rPr>
      <w:i/>
      <w:iCs/>
      <w:color w:val="404040" w:themeColor="text1" w:themeTint="BF"/>
    </w:rPr>
  </w:style>
  <w:style w:type="character" w:customStyle="1" w:styleId="a8">
    <w:name w:val="Цитата Знак"/>
    <w:basedOn w:val="a0"/>
    <w:link w:val="a7"/>
    <w:uiPriority w:val="29"/>
    <w:rsid w:val="001F741D"/>
    <w:rPr>
      <w:i/>
      <w:iCs/>
      <w:color w:val="404040" w:themeColor="text1" w:themeTint="BF"/>
    </w:rPr>
  </w:style>
  <w:style w:type="paragraph" w:styleId="a9">
    <w:name w:val="List Paragraph"/>
    <w:basedOn w:val="a"/>
    <w:uiPriority w:val="34"/>
    <w:qFormat/>
    <w:rsid w:val="001F741D"/>
    <w:pPr>
      <w:ind w:left="720"/>
      <w:contextualSpacing/>
    </w:pPr>
  </w:style>
  <w:style w:type="character" w:styleId="aa">
    <w:name w:val="Intense Emphasis"/>
    <w:basedOn w:val="a0"/>
    <w:uiPriority w:val="21"/>
    <w:qFormat/>
    <w:rsid w:val="001F741D"/>
    <w:rPr>
      <w:i/>
      <w:iCs/>
      <w:color w:val="0F4761" w:themeColor="accent1" w:themeShade="BF"/>
    </w:rPr>
  </w:style>
  <w:style w:type="paragraph" w:styleId="ab">
    <w:name w:val="Intense Quote"/>
    <w:basedOn w:val="a"/>
    <w:next w:val="a"/>
    <w:link w:val="ac"/>
    <w:uiPriority w:val="30"/>
    <w:qFormat/>
    <w:rsid w:val="001F7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F741D"/>
    <w:rPr>
      <w:i/>
      <w:iCs/>
      <w:color w:val="0F4761" w:themeColor="accent1" w:themeShade="BF"/>
    </w:rPr>
  </w:style>
  <w:style w:type="character" w:styleId="ad">
    <w:name w:val="Intense Reference"/>
    <w:basedOn w:val="a0"/>
    <w:uiPriority w:val="32"/>
    <w:qFormat/>
    <w:rsid w:val="001F741D"/>
    <w:rPr>
      <w:b/>
      <w:bCs/>
      <w:smallCaps/>
      <w:color w:val="0F4761" w:themeColor="accent1" w:themeShade="BF"/>
      <w:spacing w:val="5"/>
    </w:rPr>
  </w:style>
  <w:style w:type="paragraph" w:styleId="ae">
    <w:name w:val="No Spacing"/>
    <w:uiPriority w:val="1"/>
    <w:qFormat/>
    <w:rsid w:val="001F741D"/>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1F741D"/>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1F741D"/>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1F741D"/>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9114</Words>
  <Characters>5196</Characters>
  <DocSecurity>0</DocSecurity>
  <Lines>43</Lines>
  <Paragraphs>28</Paragraphs>
  <ScaleCrop>false</ScaleCrop>
  <Company/>
  <LinksUpToDate>false</LinksUpToDate>
  <CharactersWithSpaces>14282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2026-09-18T11:49:00Z</dcterms:created>
  <dcterms:modified xsi:type="dcterms:W3CDTF">2026-09-18T11:51:00Z</dcterms:modified>
</cp:coreProperties>
</file>