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1318" w14:textId="77777777" w:rsidR="00660DA6" w:rsidRPr="00660DA6" w:rsidRDefault="00660DA6" w:rsidP="00E6341A">
      <w:pPr>
        <w:pStyle w:val="a8"/>
        <w:jc w:val="center"/>
        <w:rPr>
          <w:rFonts w:ascii="Times New Roman" w:hAnsi="Times New Roman"/>
          <w:sz w:val="26"/>
        </w:rPr>
      </w:pPr>
      <w:r w:rsidRPr="00660DA6">
        <w:rPr>
          <w:rFonts w:ascii="Times New Roman" w:hAnsi="Times New Roman"/>
          <w:noProof/>
          <w:sz w:val="19"/>
          <w:lang w:val="ru-RU" w:eastAsia="ru-RU"/>
        </w:rPr>
        <w:drawing>
          <wp:inline distT="0" distB="0" distL="0" distR="0" wp14:anchorId="1260D535" wp14:editId="27DFFF5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1CA47F3" w14:textId="77777777" w:rsidR="00660DA6" w:rsidRPr="00660DA6" w:rsidRDefault="00660DA6" w:rsidP="00E6341A">
      <w:pPr>
        <w:pStyle w:val="a8"/>
        <w:jc w:val="center"/>
        <w:rPr>
          <w:rFonts w:ascii="Times New Roman" w:hAnsi="Times New Roman"/>
          <w:b/>
          <w:sz w:val="10"/>
        </w:rPr>
      </w:pPr>
    </w:p>
    <w:p w14:paraId="08371304" w14:textId="77777777" w:rsidR="00660DA6" w:rsidRPr="00660DA6" w:rsidRDefault="00660DA6" w:rsidP="00E6341A">
      <w:pPr>
        <w:spacing w:after="0" w:line="240" w:lineRule="auto"/>
        <w:jc w:val="center"/>
        <w:rPr>
          <w:rFonts w:ascii="Times New Roman" w:hAnsi="Times New Roman"/>
          <w:kern w:val="28"/>
          <w:sz w:val="32"/>
          <w:szCs w:val="32"/>
        </w:rPr>
      </w:pPr>
      <w:r w:rsidRPr="00660DA6">
        <w:rPr>
          <w:rFonts w:ascii="Times New Roman" w:hAnsi="Times New Roman"/>
          <w:bCs/>
          <w:kern w:val="28"/>
          <w:sz w:val="36"/>
          <w:szCs w:val="32"/>
        </w:rPr>
        <w:t xml:space="preserve">КВАЛІФІКАЦІЙНО-ДИСЦИПЛІНАРНА </w:t>
      </w:r>
      <w:r w:rsidRPr="00660DA6">
        <w:rPr>
          <w:rFonts w:ascii="Times New Roman" w:hAnsi="Times New Roman"/>
          <w:bCs/>
          <w:kern w:val="28"/>
          <w:sz w:val="36"/>
          <w:szCs w:val="32"/>
        </w:rPr>
        <w:br/>
        <w:t>КОМІСІЯ ПРОКУРОРІВ</w:t>
      </w:r>
    </w:p>
    <w:p w14:paraId="32E813BE" w14:textId="77777777" w:rsidR="00660DA6" w:rsidRPr="00660DA6" w:rsidRDefault="00660DA6" w:rsidP="00E6341A">
      <w:pPr>
        <w:spacing w:after="0" w:line="240" w:lineRule="auto"/>
        <w:ind w:left="84"/>
        <w:rPr>
          <w:rFonts w:ascii="Times New Roman" w:hAnsi="Times New Roman"/>
          <w:kern w:val="28"/>
          <w:szCs w:val="28"/>
          <w:lang w:eastAsia="uk-UA"/>
        </w:rPr>
      </w:pPr>
    </w:p>
    <w:p w14:paraId="0C4A41BC" w14:textId="77777777" w:rsidR="00660DA6" w:rsidRPr="00660DA6" w:rsidRDefault="00660DA6" w:rsidP="00E6341A">
      <w:pPr>
        <w:spacing w:after="0" w:line="240" w:lineRule="auto"/>
        <w:ind w:left="84"/>
        <w:jc w:val="center"/>
        <w:rPr>
          <w:rFonts w:ascii="Times New Roman" w:hAnsi="Times New Roman"/>
          <w:b/>
          <w:kern w:val="28"/>
          <w:sz w:val="28"/>
          <w:szCs w:val="28"/>
          <w:lang w:eastAsia="uk-UA"/>
        </w:rPr>
      </w:pPr>
      <w:r w:rsidRPr="00660DA6">
        <w:rPr>
          <w:rFonts w:ascii="Times New Roman" w:hAnsi="Times New Roman"/>
          <w:b/>
          <w:kern w:val="28"/>
          <w:sz w:val="28"/>
          <w:szCs w:val="28"/>
          <w:lang w:eastAsia="uk-UA"/>
        </w:rPr>
        <w:t>Р І Ш Е Н Н Я</w:t>
      </w:r>
    </w:p>
    <w:p w14:paraId="17C87761" w14:textId="77777777" w:rsidR="00660DA6" w:rsidRDefault="00660DA6" w:rsidP="00E6341A"/>
    <w:tbl>
      <w:tblPr>
        <w:tblW w:w="9962" w:type="dxa"/>
        <w:tblLook w:val="04A0" w:firstRow="1" w:lastRow="0" w:firstColumn="1" w:lastColumn="0" w:noHBand="0" w:noVBand="1"/>
      </w:tblPr>
      <w:tblGrid>
        <w:gridCol w:w="3400"/>
        <w:gridCol w:w="3180"/>
        <w:gridCol w:w="3382"/>
      </w:tblGrid>
      <w:tr w:rsidR="0079489D" w:rsidRPr="00AC7F3E" w14:paraId="63B94F51" w14:textId="77777777" w:rsidTr="00D464E1">
        <w:tc>
          <w:tcPr>
            <w:tcW w:w="3400" w:type="dxa"/>
            <w:shd w:val="clear" w:color="auto" w:fill="auto"/>
            <w:hideMark/>
          </w:tcPr>
          <w:p w14:paraId="009892EB" w14:textId="5B7C1CC8" w:rsidR="0079489D" w:rsidRPr="00AC7F3E" w:rsidRDefault="00D91A4F" w:rsidP="00E6341A">
            <w:pPr>
              <w:spacing w:after="0" w:line="240" w:lineRule="auto"/>
              <w:ind w:left="-109"/>
              <w:rPr>
                <w:rFonts w:ascii="Times New Roman" w:hAnsi="Times New Roman"/>
                <w:b/>
                <w:sz w:val="28"/>
                <w:szCs w:val="28"/>
              </w:rPr>
            </w:pPr>
            <w:r>
              <w:rPr>
                <w:rFonts w:ascii="Times New Roman" w:hAnsi="Times New Roman"/>
                <w:b/>
                <w:sz w:val="28"/>
                <w:szCs w:val="28"/>
              </w:rPr>
              <w:t xml:space="preserve">02 вересня </w:t>
            </w:r>
            <w:r w:rsidR="0079489D" w:rsidRPr="00AC7F3E">
              <w:rPr>
                <w:rFonts w:ascii="Times New Roman" w:hAnsi="Times New Roman"/>
                <w:b/>
                <w:sz w:val="28"/>
                <w:szCs w:val="28"/>
              </w:rPr>
              <w:t>202</w:t>
            </w:r>
            <w:r w:rsidR="006E5333">
              <w:rPr>
                <w:rFonts w:ascii="Times New Roman" w:hAnsi="Times New Roman"/>
                <w:b/>
                <w:sz w:val="28"/>
                <w:szCs w:val="28"/>
              </w:rPr>
              <w:t>6</w:t>
            </w:r>
            <w:r w:rsidR="0079489D" w:rsidRPr="00AC7F3E">
              <w:rPr>
                <w:rFonts w:ascii="Times New Roman" w:hAnsi="Times New Roman"/>
                <w:b/>
                <w:sz w:val="28"/>
                <w:szCs w:val="28"/>
              </w:rPr>
              <w:t xml:space="preserve"> року</w:t>
            </w:r>
          </w:p>
        </w:tc>
        <w:tc>
          <w:tcPr>
            <w:tcW w:w="3180" w:type="dxa"/>
            <w:shd w:val="clear" w:color="auto" w:fill="auto"/>
            <w:hideMark/>
          </w:tcPr>
          <w:p w14:paraId="7848EA34" w14:textId="5321CF32" w:rsidR="0079489D" w:rsidRPr="00AC7F3E" w:rsidRDefault="0076537F" w:rsidP="00E6341A">
            <w:pPr>
              <w:spacing w:after="0" w:line="240" w:lineRule="auto"/>
              <w:rPr>
                <w:rFonts w:ascii="Times New Roman" w:hAnsi="Times New Roman"/>
                <w:b/>
                <w:sz w:val="28"/>
                <w:szCs w:val="28"/>
              </w:rPr>
            </w:pPr>
            <w:r>
              <w:rPr>
                <w:rFonts w:ascii="Times New Roman" w:hAnsi="Times New Roman"/>
                <w:b/>
                <w:sz w:val="28"/>
                <w:szCs w:val="28"/>
              </w:rPr>
              <w:t xml:space="preserve">              </w:t>
            </w:r>
            <w:r w:rsidR="00B32216" w:rsidRPr="00AC7F3E">
              <w:rPr>
                <w:rFonts w:ascii="Times New Roman" w:hAnsi="Times New Roman"/>
                <w:b/>
                <w:sz w:val="28"/>
                <w:szCs w:val="28"/>
              </w:rPr>
              <w:t>Київ</w:t>
            </w:r>
          </w:p>
        </w:tc>
        <w:tc>
          <w:tcPr>
            <w:tcW w:w="3382" w:type="dxa"/>
            <w:shd w:val="clear" w:color="auto" w:fill="auto"/>
            <w:hideMark/>
          </w:tcPr>
          <w:p w14:paraId="204DCCDF" w14:textId="32592D5F" w:rsidR="0079489D" w:rsidRPr="00AC7F3E" w:rsidRDefault="0079489D" w:rsidP="00E6341A">
            <w:pPr>
              <w:spacing w:after="0" w:line="240" w:lineRule="auto"/>
              <w:ind w:right="356"/>
              <w:jc w:val="right"/>
              <w:rPr>
                <w:rFonts w:ascii="Times New Roman" w:hAnsi="Times New Roman"/>
                <w:b/>
                <w:sz w:val="28"/>
                <w:szCs w:val="28"/>
              </w:rPr>
            </w:pPr>
            <w:r w:rsidRPr="00AC7F3E">
              <w:rPr>
                <w:rFonts w:ascii="Times New Roman" w:hAnsi="Times New Roman"/>
                <w:b/>
                <w:sz w:val="28"/>
                <w:szCs w:val="28"/>
              </w:rPr>
              <w:t xml:space="preserve">                 </w:t>
            </w:r>
            <w:r w:rsidR="0032608B" w:rsidRPr="00AC7F3E">
              <w:rPr>
                <w:rFonts w:ascii="Times New Roman" w:hAnsi="Times New Roman"/>
                <w:b/>
                <w:sz w:val="28"/>
                <w:szCs w:val="28"/>
              </w:rPr>
              <w:t xml:space="preserve">  </w:t>
            </w:r>
            <w:r w:rsidRPr="00AC7F3E">
              <w:rPr>
                <w:rFonts w:ascii="Times New Roman" w:hAnsi="Times New Roman"/>
                <w:b/>
                <w:sz w:val="28"/>
                <w:szCs w:val="28"/>
              </w:rPr>
              <w:t xml:space="preserve">№ </w:t>
            </w:r>
            <w:r w:rsidR="009E66DB">
              <w:rPr>
                <w:rFonts w:ascii="Times New Roman" w:hAnsi="Times New Roman"/>
                <w:b/>
                <w:sz w:val="28"/>
                <w:szCs w:val="28"/>
              </w:rPr>
              <w:t>7</w:t>
            </w:r>
            <w:r w:rsidR="00D91A4F">
              <w:rPr>
                <w:rFonts w:ascii="Times New Roman" w:hAnsi="Times New Roman"/>
                <w:b/>
                <w:sz w:val="28"/>
                <w:szCs w:val="28"/>
              </w:rPr>
              <w:t>9</w:t>
            </w:r>
            <w:r w:rsidR="009E66DB">
              <w:rPr>
                <w:rFonts w:ascii="Times New Roman" w:hAnsi="Times New Roman"/>
                <w:b/>
                <w:sz w:val="28"/>
                <w:szCs w:val="28"/>
              </w:rPr>
              <w:t>5</w:t>
            </w:r>
            <w:r w:rsidRPr="00AC7F3E">
              <w:rPr>
                <w:rFonts w:ascii="Times New Roman" w:hAnsi="Times New Roman"/>
                <w:b/>
                <w:sz w:val="28"/>
                <w:szCs w:val="28"/>
              </w:rPr>
              <w:t>дс-2</w:t>
            </w:r>
            <w:r w:rsidR="009E66DB">
              <w:rPr>
                <w:rFonts w:ascii="Times New Roman" w:hAnsi="Times New Roman"/>
                <w:b/>
                <w:sz w:val="28"/>
                <w:szCs w:val="28"/>
              </w:rPr>
              <w:t>6</w:t>
            </w:r>
          </w:p>
        </w:tc>
      </w:tr>
    </w:tbl>
    <w:p w14:paraId="5724BB21" w14:textId="77777777" w:rsidR="0079489D" w:rsidRPr="00E6341A" w:rsidRDefault="0079489D" w:rsidP="00E6341A">
      <w:pPr>
        <w:spacing w:after="0" w:line="240" w:lineRule="auto"/>
        <w:rPr>
          <w:rFonts w:ascii="Times New Roman" w:hAnsi="Times New Roman"/>
          <w:b/>
          <w:sz w:val="28"/>
          <w:szCs w:val="28"/>
          <w:lang w:eastAsia="uk-UA"/>
        </w:rPr>
      </w:pPr>
    </w:p>
    <w:p w14:paraId="372BBFA0" w14:textId="77777777" w:rsidR="0079489D" w:rsidRPr="00AC7F3E" w:rsidRDefault="0079489D" w:rsidP="00E6341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 xml:space="preserve">Про відмову у відкритті </w:t>
      </w:r>
    </w:p>
    <w:p w14:paraId="2463206A" w14:textId="77777777" w:rsidR="0079489D" w:rsidRPr="00AC7F3E" w:rsidRDefault="0079489D" w:rsidP="00E6341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дисциплінарного провадження</w:t>
      </w:r>
    </w:p>
    <w:p w14:paraId="09DF3A55" w14:textId="77777777" w:rsidR="0079489D" w:rsidRPr="00E6341A" w:rsidRDefault="0079489D" w:rsidP="00E6341A">
      <w:pPr>
        <w:spacing w:after="0" w:line="240" w:lineRule="auto"/>
        <w:contextualSpacing/>
        <w:rPr>
          <w:rFonts w:ascii="Times New Roman" w:hAnsi="Times New Roman"/>
          <w:b/>
          <w:sz w:val="28"/>
          <w:szCs w:val="28"/>
          <w:lang w:eastAsia="uk-UA"/>
        </w:rPr>
      </w:pPr>
    </w:p>
    <w:p w14:paraId="53CD8EB8" w14:textId="24077B98" w:rsidR="0032608B" w:rsidRDefault="00E6341A" w:rsidP="00E6341A">
      <w:pPr>
        <w:pStyle w:val="a3"/>
        <w:jc w:val="both"/>
        <w:rPr>
          <w:rFonts w:ascii="Times New Roman" w:hAnsi="Times New Roman"/>
          <w:sz w:val="28"/>
          <w:szCs w:val="28"/>
        </w:rPr>
      </w:pPr>
      <w:r>
        <w:rPr>
          <w:rFonts w:ascii="Times New Roman" w:hAnsi="Times New Roman"/>
          <w:sz w:val="28"/>
          <w:szCs w:val="28"/>
        </w:rPr>
        <w:tab/>
      </w:r>
      <w:r w:rsidR="0032608B" w:rsidRPr="00AC7F3E">
        <w:rPr>
          <w:rFonts w:ascii="Times New Roman" w:hAnsi="Times New Roman"/>
          <w:sz w:val="28"/>
          <w:szCs w:val="28"/>
        </w:rPr>
        <w:t xml:space="preserve">Член </w:t>
      </w:r>
      <w:r w:rsidR="00660DA6" w:rsidRPr="00660DA6">
        <w:rPr>
          <w:rFonts w:ascii="Times New Roman" w:hAnsi="Times New Roman"/>
          <w:sz w:val="28"/>
          <w:szCs w:val="28"/>
        </w:rPr>
        <w:t xml:space="preserve">Кваліфікаційно-дисциплінарної комісії прокурорів </w:t>
      </w:r>
      <w:r w:rsidR="00707F1D">
        <w:rPr>
          <w:rFonts w:ascii="Times New Roman" w:hAnsi="Times New Roman"/>
          <w:sz w:val="28"/>
          <w:szCs w:val="28"/>
        </w:rPr>
        <w:t>К</w:t>
      </w:r>
      <w:r w:rsidR="009E66DB">
        <w:rPr>
          <w:rFonts w:ascii="Times New Roman" w:hAnsi="Times New Roman"/>
          <w:sz w:val="28"/>
          <w:szCs w:val="28"/>
        </w:rPr>
        <w:t>оваль К.П.</w:t>
      </w:r>
      <w:r w:rsidR="0032608B" w:rsidRPr="00AC7F3E">
        <w:rPr>
          <w:rFonts w:ascii="Times New Roman" w:hAnsi="Times New Roman"/>
          <w:sz w:val="28"/>
          <w:szCs w:val="28"/>
        </w:rPr>
        <w:t>, розглянувши дисциплінарну скаргу</w:t>
      </w:r>
      <w:r w:rsidR="00823140" w:rsidRPr="00AC7F3E">
        <w:rPr>
          <w:rFonts w:ascii="Times New Roman" w:hAnsi="Times New Roman"/>
          <w:sz w:val="28"/>
          <w:szCs w:val="28"/>
        </w:rPr>
        <w:t xml:space="preserve"> </w:t>
      </w:r>
      <w:r w:rsidR="003F5A6A">
        <w:rPr>
          <w:rFonts w:ascii="Times New Roman" w:hAnsi="Times New Roman"/>
          <w:sz w:val="28"/>
          <w:szCs w:val="28"/>
        </w:rPr>
        <w:t xml:space="preserve">ОСОБА-1 </w:t>
      </w:r>
      <w:r w:rsidR="00160BCF">
        <w:rPr>
          <w:rFonts w:ascii="Times New Roman" w:hAnsi="Times New Roman"/>
          <w:sz w:val="28"/>
          <w:szCs w:val="28"/>
        </w:rPr>
        <w:t xml:space="preserve">про вчинення </w:t>
      </w:r>
      <w:r w:rsidR="00D91A4F">
        <w:rPr>
          <w:rFonts w:ascii="Times New Roman" w:hAnsi="Times New Roman"/>
          <w:sz w:val="28"/>
          <w:szCs w:val="28"/>
        </w:rPr>
        <w:t xml:space="preserve">прокурором Оболонської </w:t>
      </w:r>
      <w:r w:rsidR="008E198D">
        <w:rPr>
          <w:rFonts w:ascii="Times New Roman" w:hAnsi="Times New Roman"/>
          <w:sz w:val="28"/>
          <w:szCs w:val="28"/>
        </w:rPr>
        <w:t xml:space="preserve">окружної </w:t>
      </w:r>
      <w:r w:rsidR="00E33AC4" w:rsidRPr="003C7EA2">
        <w:rPr>
          <w:rFonts w:ascii="Times New Roman" w:hAnsi="Times New Roman"/>
          <w:sz w:val="28"/>
          <w:szCs w:val="28"/>
        </w:rPr>
        <w:t>прокуратури</w:t>
      </w:r>
      <w:r w:rsidR="00D0015E" w:rsidRPr="003C7EA2">
        <w:rPr>
          <w:rFonts w:ascii="Times New Roman" w:hAnsi="Times New Roman"/>
          <w:sz w:val="28"/>
          <w:szCs w:val="28"/>
        </w:rPr>
        <w:t xml:space="preserve"> </w:t>
      </w:r>
      <w:r w:rsidR="00D91A4F">
        <w:rPr>
          <w:rFonts w:ascii="Times New Roman" w:hAnsi="Times New Roman"/>
          <w:sz w:val="28"/>
          <w:szCs w:val="28"/>
        </w:rPr>
        <w:t xml:space="preserve">міста Києва Олійником В.С. </w:t>
      </w:r>
      <w:r w:rsidR="00BA0EF3">
        <w:rPr>
          <w:rFonts w:ascii="Times New Roman" w:hAnsi="Times New Roman"/>
          <w:sz w:val="28"/>
          <w:szCs w:val="28"/>
        </w:rPr>
        <w:t>(далі</w:t>
      </w:r>
      <w:r w:rsidR="001D5901">
        <w:rPr>
          <w:rFonts w:ascii="Times New Roman" w:hAnsi="Times New Roman"/>
          <w:sz w:val="28"/>
          <w:szCs w:val="28"/>
        </w:rPr>
        <w:t> – прокурор</w:t>
      </w:r>
      <w:r w:rsidR="00D91A4F">
        <w:rPr>
          <w:rFonts w:ascii="Times New Roman" w:hAnsi="Times New Roman"/>
          <w:sz w:val="28"/>
          <w:szCs w:val="28"/>
        </w:rPr>
        <w:t xml:space="preserve"> Олійник В.С.</w:t>
      </w:r>
      <w:r w:rsidR="001D5901">
        <w:rPr>
          <w:rFonts w:ascii="Times New Roman" w:hAnsi="Times New Roman"/>
          <w:sz w:val="28"/>
          <w:szCs w:val="28"/>
        </w:rPr>
        <w:t>)</w:t>
      </w:r>
      <w:r w:rsidR="00BA0EF3">
        <w:rPr>
          <w:rFonts w:ascii="Times New Roman" w:hAnsi="Times New Roman"/>
          <w:sz w:val="28"/>
          <w:szCs w:val="28"/>
        </w:rPr>
        <w:t xml:space="preserve"> </w:t>
      </w:r>
      <w:r w:rsidR="00160BCF">
        <w:rPr>
          <w:rFonts w:ascii="Times New Roman" w:hAnsi="Times New Roman"/>
          <w:sz w:val="28"/>
          <w:szCs w:val="28"/>
        </w:rPr>
        <w:t>дисциплінарного проступку,</w:t>
      </w:r>
    </w:p>
    <w:p w14:paraId="2C3649F3" w14:textId="77777777" w:rsidR="006D77E4" w:rsidRPr="006D77E4" w:rsidRDefault="006D77E4" w:rsidP="00E6341A">
      <w:pPr>
        <w:pStyle w:val="a3"/>
        <w:tabs>
          <w:tab w:val="left" w:pos="567"/>
        </w:tabs>
        <w:jc w:val="both"/>
        <w:rPr>
          <w:rFonts w:ascii="Times New Roman" w:hAnsi="Times New Roman"/>
          <w:sz w:val="20"/>
          <w:szCs w:val="20"/>
        </w:rPr>
      </w:pPr>
    </w:p>
    <w:p w14:paraId="77B45548" w14:textId="1FC2CE96" w:rsidR="0032608B" w:rsidRPr="00353CF9" w:rsidRDefault="00160BCF" w:rsidP="00E6341A">
      <w:pPr>
        <w:spacing w:after="0" w:line="240" w:lineRule="auto"/>
        <w:contextualSpacing/>
        <w:jc w:val="center"/>
        <w:rPr>
          <w:rFonts w:ascii="Times New Roman" w:hAnsi="Times New Roman"/>
          <w:b/>
          <w:sz w:val="28"/>
          <w:szCs w:val="28"/>
          <w:lang w:eastAsia="uk-UA"/>
        </w:rPr>
      </w:pPr>
      <w:r>
        <w:rPr>
          <w:rFonts w:ascii="Times New Roman" w:hAnsi="Times New Roman"/>
          <w:b/>
          <w:sz w:val="28"/>
          <w:szCs w:val="28"/>
          <w:lang w:eastAsia="uk-UA"/>
        </w:rPr>
        <w:t xml:space="preserve">У </w:t>
      </w:r>
      <w:r w:rsidR="0032608B" w:rsidRPr="00AC7F3E">
        <w:rPr>
          <w:rFonts w:ascii="Times New Roman" w:hAnsi="Times New Roman"/>
          <w:b/>
          <w:sz w:val="28"/>
          <w:szCs w:val="28"/>
          <w:lang w:eastAsia="uk-UA"/>
        </w:rPr>
        <w:t>С</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Т</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А</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Н</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О</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И</w:t>
      </w:r>
      <w:r>
        <w:rPr>
          <w:rFonts w:ascii="Times New Roman" w:hAnsi="Times New Roman"/>
          <w:b/>
          <w:sz w:val="28"/>
          <w:szCs w:val="28"/>
          <w:lang w:eastAsia="uk-UA"/>
        </w:rPr>
        <w:t xml:space="preserve"> </w:t>
      </w:r>
      <w:r w:rsidR="009E66DB">
        <w:rPr>
          <w:rFonts w:ascii="Times New Roman" w:hAnsi="Times New Roman"/>
          <w:b/>
          <w:sz w:val="28"/>
          <w:szCs w:val="28"/>
          <w:lang w:eastAsia="uk-UA"/>
        </w:rPr>
        <w:t>Л А</w:t>
      </w:r>
      <w:r w:rsidR="0032608B" w:rsidRPr="00AC7F3E">
        <w:rPr>
          <w:rFonts w:ascii="Times New Roman" w:hAnsi="Times New Roman"/>
          <w:b/>
          <w:sz w:val="28"/>
          <w:szCs w:val="28"/>
          <w:lang w:eastAsia="uk-UA"/>
        </w:rPr>
        <w:t>:</w:t>
      </w:r>
    </w:p>
    <w:p w14:paraId="5C3890D5" w14:textId="77777777" w:rsidR="0032608B" w:rsidRPr="006F1A90" w:rsidRDefault="0032608B" w:rsidP="00E6341A">
      <w:pPr>
        <w:tabs>
          <w:tab w:val="left" w:pos="567"/>
        </w:tabs>
        <w:spacing w:after="0" w:line="240" w:lineRule="auto"/>
        <w:contextualSpacing/>
        <w:jc w:val="center"/>
        <w:rPr>
          <w:rFonts w:ascii="Times New Roman" w:hAnsi="Times New Roman"/>
          <w:b/>
          <w:sz w:val="20"/>
          <w:szCs w:val="20"/>
          <w:lang w:eastAsia="uk-UA"/>
        </w:rPr>
      </w:pPr>
    </w:p>
    <w:p w14:paraId="011927F4" w14:textId="0A2E2177" w:rsidR="0032608B" w:rsidRPr="00AC7F3E" w:rsidRDefault="0032608B" w:rsidP="00E6341A">
      <w:pPr>
        <w:pStyle w:val="a3"/>
        <w:ind w:firstLine="709"/>
        <w:jc w:val="both"/>
        <w:rPr>
          <w:rFonts w:ascii="Times New Roman" w:hAnsi="Times New Roman"/>
          <w:sz w:val="28"/>
          <w:szCs w:val="28"/>
        </w:rPr>
      </w:pPr>
      <w:r w:rsidRPr="00AC7F3E">
        <w:rPr>
          <w:rFonts w:ascii="Times New Roman" w:hAnsi="Times New Roman"/>
          <w:sz w:val="28"/>
          <w:szCs w:val="28"/>
        </w:rPr>
        <w:t xml:space="preserve">До </w:t>
      </w:r>
      <w:r w:rsidR="00353CF9">
        <w:rPr>
          <w:rFonts w:ascii="Times New Roman" w:hAnsi="Times New Roman"/>
          <w:sz w:val="28"/>
          <w:szCs w:val="28"/>
        </w:rPr>
        <w:t xml:space="preserve">Кваліфікаційно-дисциплінарної комісії </w:t>
      </w:r>
      <w:r w:rsidR="00CE57D0">
        <w:rPr>
          <w:rFonts w:ascii="Times New Roman" w:hAnsi="Times New Roman"/>
          <w:sz w:val="28"/>
          <w:szCs w:val="28"/>
        </w:rPr>
        <w:t xml:space="preserve">прокурорів </w:t>
      </w:r>
      <w:r w:rsidR="00353CF9">
        <w:rPr>
          <w:rFonts w:ascii="Times New Roman" w:hAnsi="Times New Roman"/>
          <w:sz w:val="28"/>
          <w:szCs w:val="28"/>
        </w:rPr>
        <w:t>(далі – Комісія)</w:t>
      </w:r>
      <w:r w:rsidRPr="00AC7F3E">
        <w:rPr>
          <w:rFonts w:ascii="Times New Roman" w:hAnsi="Times New Roman"/>
          <w:sz w:val="28"/>
          <w:szCs w:val="28"/>
        </w:rPr>
        <w:t>, надійшла дисциплінарна скарга</w:t>
      </w:r>
      <w:r w:rsidR="00D91A4F">
        <w:rPr>
          <w:rFonts w:ascii="Times New Roman" w:hAnsi="Times New Roman"/>
          <w:sz w:val="28"/>
          <w:szCs w:val="28"/>
        </w:rPr>
        <w:t xml:space="preserve"> </w:t>
      </w:r>
      <w:r w:rsidR="003F5A6A">
        <w:rPr>
          <w:rFonts w:ascii="Times New Roman" w:hAnsi="Times New Roman"/>
          <w:sz w:val="28"/>
          <w:szCs w:val="28"/>
        </w:rPr>
        <w:t xml:space="preserve">ОСОБА-1 </w:t>
      </w:r>
      <w:r w:rsidR="00707F1D">
        <w:rPr>
          <w:rFonts w:ascii="Times New Roman" w:hAnsi="Times New Roman"/>
          <w:sz w:val="28"/>
          <w:szCs w:val="28"/>
        </w:rPr>
        <w:t>(далі – скаржни</w:t>
      </w:r>
      <w:r w:rsidR="00D91A4F">
        <w:rPr>
          <w:rFonts w:ascii="Times New Roman" w:hAnsi="Times New Roman"/>
          <w:sz w:val="28"/>
          <w:szCs w:val="28"/>
        </w:rPr>
        <w:t>к</w:t>
      </w:r>
      <w:r w:rsidR="00707F1D">
        <w:rPr>
          <w:rFonts w:ascii="Times New Roman" w:hAnsi="Times New Roman"/>
          <w:sz w:val="28"/>
          <w:szCs w:val="28"/>
        </w:rPr>
        <w:t>)</w:t>
      </w:r>
      <w:r w:rsidR="008E198D" w:rsidRPr="00AC7F3E">
        <w:rPr>
          <w:rFonts w:ascii="Times New Roman" w:hAnsi="Times New Roman"/>
          <w:sz w:val="28"/>
          <w:szCs w:val="28"/>
        </w:rPr>
        <w:t xml:space="preserve"> </w:t>
      </w:r>
      <w:r w:rsidRPr="00AC7F3E">
        <w:rPr>
          <w:rFonts w:ascii="Times New Roman" w:hAnsi="Times New Roman"/>
          <w:sz w:val="28"/>
          <w:szCs w:val="28"/>
        </w:rPr>
        <w:t>про вчинення дисци</w:t>
      </w:r>
      <w:r w:rsidR="00AC0793" w:rsidRPr="00AC7F3E">
        <w:rPr>
          <w:rFonts w:ascii="Times New Roman" w:hAnsi="Times New Roman"/>
          <w:sz w:val="28"/>
          <w:szCs w:val="28"/>
        </w:rPr>
        <w:t>плінарного проступку прокурор</w:t>
      </w:r>
      <w:r w:rsidR="009E66DB">
        <w:rPr>
          <w:rFonts w:ascii="Times New Roman" w:hAnsi="Times New Roman"/>
          <w:sz w:val="28"/>
          <w:szCs w:val="28"/>
        </w:rPr>
        <w:t xml:space="preserve">ом </w:t>
      </w:r>
      <w:r w:rsidR="00D91A4F">
        <w:rPr>
          <w:rFonts w:ascii="Times New Roman" w:hAnsi="Times New Roman"/>
          <w:sz w:val="28"/>
          <w:szCs w:val="28"/>
        </w:rPr>
        <w:t xml:space="preserve">Олійником В.С. </w:t>
      </w:r>
      <w:r w:rsidR="009E66DB">
        <w:rPr>
          <w:rFonts w:ascii="Times New Roman" w:hAnsi="Times New Roman"/>
          <w:sz w:val="28"/>
          <w:szCs w:val="28"/>
        </w:rPr>
        <w:t xml:space="preserve"> </w:t>
      </w:r>
      <w:r w:rsidR="008E198D">
        <w:rPr>
          <w:rFonts w:ascii="Times New Roman" w:hAnsi="Times New Roman"/>
          <w:sz w:val="28"/>
          <w:szCs w:val="28"/>
        </w:rPr>
        <w:t xml:space="preserve"> </w:t>
      </w:r>
    </w:p>
    <w:p w14:paraId="1A145505" w14:textId="1E50F548" w:rsidR="00160BCF" w:rsidRPr="00160BCF" w:rsidRDefault="00160BCF" w:rsidP="00E6341A">
      <w:pPr>
        <w:spacing w:after="0" w:line="240" w:lineRule="auto"/>
        <w:ind w:firstLine="709"/>
        <w:jc w:val="both"/>
        <w:rPr>
          <w:rFonts w:ascii="Times New Roman" w:hAnsi="Times New Roman" w:cs="Calibri"/>
          <w:sz w:val="28"/>
        </w:rPr>
      </w:pPr>
      <w:r w:rsidRPr="00160BCF">
        <w:rPr>
          <w:rFonts w:ascii="Times New Roman" w:hAnsi="Times New Roman" w:cs="Calibri"/>
          <w:sz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5901">
        <w:rPr>
          <w:rFonts w:ascii="Times New Roman" w:hAnsi="Times New Roman" w:cs="Calibri"/>
          <w:sz w:val="28"/>
        </w:rPr>
        <w:t>мені</w:t>
      </w:r>
      <w:r w:rsidRPr="00160BCF">
        <w:rPr>
          <w:rFonts w:ascii="Times New Roman" w:hAnsi="Times New Roman" w:cs="Calibri"/>
          <w:sz w:val="28"/>
        </w:rPr>
        <w:t xml:space="preserve"> (протокол розподілу від </w:t>
      </w:r>
      <w:r w:rsidR="00D91A4F">
        <w:rPr>
          <w:rFonts w:ascii="Times New Roman" w:hAnsi="Times New Roman" w:cs="Calibri"/>
          <w:sz w:val="28"/>
        </w:rPr>
        <w:t>2</w:t>
      </w:r>
      <w:r w:rsidR="009E66DB">
        <w:rPr>
          <w:rFonts w:ascii="Times New Roman" w:hAnsi="Times New Roman" w:cs="Calibri"/>
          <w:sz w:val="28"/>
        </w:rPr>
        <w:t>1.</w:t>
      </w:r>
      <w:r w:rsidR="00530F53">
        <w:rPr>
          <w:rFonts w:ascii="Times New Roman" w:hAnsi="Times New Roman" w:cs="Calibri"/>
          <w:sz w:val="28"/>
        </w:rPr>
        <w:t>0</w:t>
      </w:r>
      <w:r w:rsidR="009E66DB">
        <w:rPr>
          <w:rFonts w:ascii="Times New Roman" w:hAnsi="Times New Roman" w:cs="Calibri"/>
          <w:sz w:val="28"/>
        </w:rPr>
        <w:t>8</w:t>
      </w:r>
      <w:r w:rsidR="00530F53">
        <w:rPr>
          <w:rFonts w:ascii="Times New Roman" w:hAnsi="Times New Roman" w:cs="Calibri"/>
          <w:sz w:val="28"/>
        </w:rPr>
        <w:t>.</w:t>
      </w:r>
      <w:r w:rsidRPr="00160BCF">
        <w:rPr>
          <w:rFonts w:ascii="Times New Roman" w:hAnsi="Times New Roman" w:cs="Calibri"/>
          <w:sz w:val="28"/>
        </w:rPr>
        <w:t>202</w:t>
      </w:r>
      <w:r w:rsidR="009E66DB">
        <w:rPr>
          <w:rFonts w:ascii="Times New Roman" w:hAnsi="Times New Roman" w:cs="Calibri"/>
          <w:sz w:val="28"/>
        </w:rPr>
        <w:t>6</w:t>
      </w:r>
      <w:r w:rsidRPr="00160BCF">
        <w:rPr>
          <w:rFonts w:ascii="Times New Roman" w:hAnsi="Times New Roman" w:cs="Calibri"/>
          <w:sz w:val="28"/>
        </w:rPr>
        <w:t>).</w:t>
      </w:r>
    </w:p>
    <w:p w14:paraId="54BBF682" w14:textId="4FB8F5DB" w:rsidR="0032608B" w:rsidRPr="00AC7F3E" w:rsidRDefault="0032608B" w:rsidP="00E6341A">
      <w:pPr>
        <w:widowControl w:val="0"/>
        <w:tabs>
          <w:tab w:val="left" w:pos="567"/>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ab/>
        <w:t>Вирішуючи питання щодо</w:t>
      </w:r>
      <w:r w:rsidR="009F0B38" w:rsidRPr="00AC7F3E">
        <w:rPr>
          <w:rFonts w:ascii="Times New Roman" w:hAnsi="Times New Roman"/>
          <w:sz w:val="28"/>
          <w:szCs w:val="28"/>
        </w:rPr>
        <w:t xml:space="preserve"> </w:t>
      </w:r>
      <w:r w:rsidRPr="00AC7F3E">
        <w:rPr>
          <w:rFonts w:ascii="Times New Roman" w:hAnsi="Times New Roman"/>
          <w:sz w:val="28"/>
          <w:szCs w:val="28"/>
        </w:rPr>
        <w:t xml:space="preserve">відкриття дисциплінарного провадження встановлено таке. </w:t>
      </w:r>
    </w:p>
    <w:p w14:paraId="1B2247E2" w14:textId="724D54F6" w:rsidR="00787A6D" w:rsidRDefault="0032608B" w:rsidP="00E6341A">
      <w:pPr>
        <w:widowControl w:val="0"/>
        <w:tabs>
          <w:tab w:val="left" w:pos="567"/>
          <w:tab w:val="left" w:pos="851"/>
        </w:tabs>
        <w:spacing w:after="0" w:line="240" w:lineRule="auto"/>
        <w:ind w:firstLine="709"/>
        <w:contextualSpacing/>
        <w:jc w:val="both"/>
        <w:rPr>
          <w:rFonts w:ascii="Times New Roman" w:hAnsi="Times New Roman"/>
          <w:b/>
          <w:sz w:val="28"/>
          <w:szCs w:val="28"/>
        </w:rPr>
      </w:pPr>
      <w:r w:rsidRPr="00AC7F3E">
        <w:rPr>
          <w:rFonts w:ascii="Times New Roman" w:hAnsi="Times New Roman"/>
          <w:sz w:val="28"/>
          <w:szCs w:val="28"/>
        </w:rPr>
        <w:tab/>
      </w:r>
      <w:r w:rsidR="00C02F8D" w:rsidRPr="00AC7F3E">
        <w:rPr>
          <w:rFonts w:ascii="Times New Roman" w:hAnsi="Times New Roman"/>
          <w:b/>
          <w:sz w:val="28"/>
          <w:szCs w:val="28"/>
        </w:rPr>
        <w:t>Зміст</w:t>
      </w:r>
      <w:r w:rsidR="00B405B2" w:rsidRPr="00AC7F3E">
        <w:rPr>
          <w:rFonts w:ascii="Times New Roman" w:hAnsi="Times New Roman"/>
          <w:b/>
          <w:sz w:val="28"/>
          <w:szCs w:val="28"/>
        </w:rPr>
        <w:t xml:space="preserve"> скарг</w:t>
      </w:r>
      <w:r w:rsidR="00535E75" w:rsidRPr="00AC7F3E">
        <w:rPr>
          <w:rFonts w:ascii="Times New Roman" w:hAnsi="Times New Roman"/>
          <w:b/>
          <w:sz w:val="28"/>
          <w:szCs w:val="28"/>
        </w:rPr>
        <w:t>и</w:t>
      </w:r>
    </w:p>
    <w:p w14:paraId="6CDDACB2" w14:textId="5D449EE1" w:rsidR="002E300B" w:rsidRDefault="007E1E2E" w:rsidP="00D91A4F">
      <w:pPr>
        <w:widowControl w:val="0"/>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Скаржни</w:t>
      </w:r>
      <w:r w:rsidR="00D91A4F">
        <w:rPr>
          <w:rFonts w:ascii="Times New Roman" w:hAnsi="Times New Roman"/>
          <w:sz w:val="28"/>
          <w:szCs w:val="28"/>
        </w:rPr>
        <w:t>к</w:t>
      </w:r>
      <w:r w:rsidR="007547B2" w:rsidRPr="00AC7F3E">
        <w:rPr>
          <w:rFonts w:ascii="Times New Roman" w:hAnsi="Times New Roman"/>
          <w:sz w:val="28"/>
          <w:szCs w:val="28"/>
        </w:rPr>
        <w:t xml:space="preserve"> </w:t>
      </w:r>
      <w:r w:rsidR="005C3193" w:rsidRPr="00AC7F3E">
        <w:rPr>
          <w:rFonts w:ascii="Times New Roman" w:hAnsi="Times New Roman"/>
          <w:sz w:val="28"/>
          <w:szCs w:val="28"/>
        </w:rPr>
        <w:t>зазначає</w:t>
      </w:r>
      <w:r w:rsidR="0072598B" w:rsidRPr="00AC7F3E">
        <w:rPr>
          <w:rFonts w:ascii="Times New Roman" w:hAnsi="Times New Roman"/>
          <w:sz w:val="28"/>
          <w:szCs w:val="28"/>
        </w:rPr>
        <w:t>, що</w:t>
      </w:r>
      <w:r w:rsidR="00D92A72" w:rsidRPr="00AC7F3E">
        <w:rPr>
          <w:rFonts w:ascii="Times New Roman" w:hAnsi="Times New Roman"/>
          <w:sz w:val="28"/>
          <w:szCs w:val="28"/>
        </w:rPr>
        <w:t xml:space="preserve"> </w:t>
      </w:r>
      <w:r w:rsidR="00E8289B" w:rsidRPr="00AC7F3E">
        <w:rPr>
          <w:rFonts w:ascii="Times New Roman" w:hAnsi="Times New Roman"/>
          <w:sz w:val="28"/>
          <w:szCs w:val="28"/>
        </w:rPr>
        <w:t>прокурор</w:t>
      </w:r>
      <w:r w:rsidR="009E66DB">
        <w:rPr>
          <w:rFonts w:ascii="Times New Roman" w:hAnsi="Times New Roman"/>
          <w:sz w:val="28"/>
          <w:szCs w:val="28"/>
        </w:rPr>
        <w:t xml:space="preserve">ом </w:t>
      </w:r>
      <w:r w:rsidR="00D91A4F">
        <w:rPr>
          <w:rFonts w:ascii="Times New Roman" w:hAnsi="Times New Roman"/>
          <w:sz w:val="28"/>
          <w:szCs w:val="28"/>
        </w:rPr>
        <w:t xml:space="preserve">Олійником В.С. </w:t>
      </w:r>
      <w:r w:rsidR="00083E6C">
        <w:rPr>
          <w:rFonts w:ascii="Times New Roman" w:hAnsi="Times New Roman"/>
          <w:sz w:val="28"/>
          <w:szCs w:val="28"/>
        </w:rPr>
        <w:t>неефективно</w:t>
      </w:r>
      <w:r w:rsidR="00530F53">
        <w:rPr>
          <w:rFonts w:ascii="Times New Roman" w:hAnsi="Times New Roman"/>
          <w:sz w:val="28"/>
          <w:szCs w:val="28"/>
        </w:rPr>
        <w:t xml:space="preserve"> </w:t>
      </w:r>
      <w:r w:rsidR="00083E6C">
        <w:rPr>
          <w:rFonts w:ascii="Times New Roman" w:hAnsi="Times New Roman"/>
          <w:sz w:val="28"/>
          <w:szCs w:val="28"/>
        </w:rPr>
        <w:t>здійсню</w:t>
      </w:r>
      <w:r w:rsidR="00707F1D">
        <w:rPr>
          <w:rFonts w:ascii="Times New Roman" w:hAnsi="Times New Roman"/>
          <w:sz w:val="28"/>
          <w:szCs w:val="28"/>
        </w:rPr>
        <w:t xml:space="preserve">валось </w:t>
      </w:r>
      <w:r w:rsidR="00530F53">
        <w:rPr>
          <w:rFonts w:ascii="Times New Roman" w:hAnsi="Times New Roman"/>
          <w:sz w:val="28"/>
          <w:szCs w:val="28"/>
        </w:rPr>
        <w:t>процесуальне керівництво у кримінальн</w:t>
      </w:r>
      <w:r w:rsidR="00707F1D">
        <w:rPr>
          <w:rFonts w:ascii="Times New Roman" w:hAnsi="Times New Roman"/>
          <w:sz w:val="28"/>
          <w:szCs w:val="28"/>
        </w:rPr>
        <w:t xml:space="preserve">ому </w:t>
      </w:r>
      <w:r w:rsidR="00530F53">
        <w:rPr>
          <w:rFonts w:ascii="Times New Roman" w:hAnsi="Times New Roman"/>
          <w:sz w:val="28"/>
          <w:szCs w:val="28"/>
        </w:rPr>
        <w:t>провадженн</w:t>
      </w:r>
      <w:r w:rsidR="00707F1D">
        <w:rPr>
          <w:rFonts w:ascii="Times New Roman" w:hAnsi="Times New Roman"/>
          <w:sz w:val="28"/>
          <w:szCs w:val="28"/>
        </w:rPr>
        <w:t xml:space="preserve">і </w:t>
      </w:r>
      <w:r w:rsidR="009E66DB">
        <w:rPr>
          <w:rFonts w:ascii="Times New Roman" w:hAnsi="Times New Roman"/>
          <w:sz w:val="28"/>
          <w:szCs w:val="28"/>
        </w:rPr>
        <w:t xml:space="preserve">               </w:t>
      </w:r>
      <w:r w:rsidR="003F5A6A">
        <w:rPr>
          <w:rFonts w:ascii="Times New Roman" w:hAnsi="Times New Roman"/>
          <w:sz w:val="28"/>
          <w:szCs w:val="28"/>
        </w:rPr>
        <w:t>(конфіденційна інформація)</w:t>
      </w:r>
      <w:r w:rsidR="00D91A4F">
        <w:rPr>
          <w:rFonts w:ascii="Times New Roman" w:hAnsi="Times New Roman"/>
          <w:sz w:val="28"/>
          <w:szCs w:val="28"/>
        </w:rPr>
        <w:t xml:space="preserve">, у якому він є потерпілим.  Слідчим СВ Оболонського РУП ГУНП в м. Києві </w:t>
      </w:r>
      <w:r w:rsidR="00FD5E20">
        <w:rPr>
          <w:rFonts w:ascii="Times New Roman" w:hAnsi="Times New Roman"/>
          <w:sz w:val="28"/>
          <w:szCs w:val="28"/>
        </w:rPr>
        <w:t xml:space="preserve">неналежним чином здійснюється досудове розслідування у зазначеному кримінальному провадження, </w:t>
      </w:r>
      <w:r w:rsidR="00D91A4F">
        <w:rPr>
          <w:rFonts w:ascii="Times New Roman" w:hAnsi="Times New Roman"/>
          <w:sz w:val="28"/>
          <w:szCs w:val="28"/>
        </w:rPr>
        <w:t xml:space="preserve">виконання наданих прокурором вказівок не контролюється, </w:t>
      </w:r>
      <w:r w:rsidR="00FD5E20">
        <w:rPr>
          <w:rFonts w:ascii="Times New Roman" w:hAnsi="Times New Roman"/>
          <w:sz w:val="28"/>
          <w:szCs w:val="28"/>
        </w:rPr>
        <w:t>достатніх та ефективних заходів для притягнення осіб, які вчинили кримінальне правопорушення не вживається</w:t>
      </w:r>
      <w:r w:rsidR="00D91A4F">
        <w:rPr>
          <w:rFonts w:ascii="Times New Roman" w:hAnsi="Times New Roman"/>
          <w:sz w:val="28"/>
          <w:szCs w:val="28"/>
        </w:rPr>
        <w:t xml:space="preserve">. </w:t>
      </w:r>
    </w:p>
    <w:p w14:paraId="2D7A0A66" w14:textId="4D8389C9" w:rsidR="002E300B" w:rsidRDefault="00D91A4F" w:rsidP="00D91A4F">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На думку скаржника прокурор</w:t>
      </w:r>
      <w:r w:rsidR="002E300B">
        <w:rPr>
          <w:rFonts w:ascii="Times New Roman" w:hAnsi="Times New Roman"/>
          <w:sz w:val="28"/>
          <w:szCs w:val="28"/>
        </w:rPr>
        <w:t>о</w:t>
      </w:r>
      <w:r>
        <w:rPr>
          <w:rFonts w:ascii="Times New Roman" w:hAnsi="Times New Roman"/>
          <w:sz w:val="28"/>
          <w:szCs w:val="28"/>
        </w:rPr>
        <w:t xml:space="preserve">м Олійником В.С. </w:t>
      </w:r>
      <w:r w:rsidR="002E300B">
        <w:rPr>
          <w:rFonts w:ascii="Times New Roman" w:hAnsi="Times New Roman"/>
          <w:sz w:val="28"/>
          <w:szCs w:val="28"/>
        </w:rPr>
        <w:t>необґрунтовано</w:t>
      </w:r>
      <w:r>
        <w:rPr>
          <w:rFonts w:ascii="Times New Roman" w:hAnsi="Times New Roman"/>
          <w:sz w:val="28"/>
          <w:szCs w:val="28"/>
        </w:rPr>
        <w:t xml:space="preserve"> винесено постанову про </w:t>
      </w:r>
      <w:r w:rsidR="002E300B">
        <w:rPr>
          <w:rFonts w:ascii="Times New Roman" w:hAnsi="Times New Roman"/>
          <w:sz w:val="28"/>
          <w:szCs w:val="28"/>
        </w:rPr>
        <w:t xml:space="preserve">зміну територіальної підслідності у кримінальному провадженні, з метою уникнення об’єктивного розгляду судом його скарги на дії прокурора з вказаного приводу. </w:t>
      </w:r>
    </w:p>
    <w:p w14:paraId="531AD577" w14:textId="4AEF85B8" w:rsidR="00827214" w:rsidRDefault="00146B21" w:rsidP="002E300B">
      <w:pPr>
        <w:shd w:val="clear" w:color="auto" w:fill="FFFFFF"/>
        <w:spacing w:after="150" w:line="240" w:lineRule="auto"/>
        <w:ind w:firstLine="450"/>
        <w:jc w:val="both"/>
        <w:rPr>
          <w:rFonts w:ascii="Times New Roman" w:hAnsi="Times New Roman"/>
          <w:sz w:val="28"/>
          <w:szCs w:val="28"/>
        </w:rPr>
      </w:pPr>
      <w:r w:rsidRPr="002E300B">
        <w:rPr>
          <w:rFonts w:ascii="Times New Roman" w:hAnsi="Times New Roman"/>
          <w:sz w:val="28"/>
          <w:szCs w:val="28"/>
        </w:rPr>
        <w:t>З</w:t>
      </w:r>
      <w:r w:rsidR="00827214" w:rsidRPr="002E300B">
        <w:rPr>
          <w:rFonts w:ascii="Times New Roman" w:hAnsi="Times New Roman"/>
          <w:sz w:val="28"/>
          <w:szCs w:val="28"/>
        </w:rPr>
        <w:t xml:space="preserve"> огляду на викладене, скаржни</w:t>
      </w:r>
      <w:r w:rsidR="002E300B" w:rsidRPr="002E300B">
        <w:rPr>
          <w:rFonts w:ascii="Times New Roman" w:hAnsi="Times New Roman"/>
          <w:sz w:val="28"/>
          <w:szCs w:val="28"/>
        </w:rPr>
        <w:t>к</w:t>
      </w:r>
      <w:r w:rsidR="00160BCF" w:rsidRPr="002E300B">
        <w:rPr>
          <w:rFonts w:ascii="Times New Roman" w:hAnsi="Times New Roman" w:cs="Calibri"/>
          <w:sz w:val="28"/>
        </w:rPr>
        <w:t xml:space="preserve"> вважає, що у діях</w:t>
      </w:r>
      <w:r w:rsidR="00564269" w:rsidRPr="002E300B">
        <w:rPr>
          <w:rFonts w:ascii="Times New Roman" w:hAnsi="Times New Roman" w:cs="Calibri"/>
          <w:sz w:val="28"/>
        </w:rPr>
        <w:t xml:space="preserve"> прокурор</w:t>
      </w:r>
      <w:r w:rsidR="002E300B" w:rsidRPr="002E300B">
        <w:rPr>
          <w:rFonts w:ascii="Times New Roman" w:hAnsi="Times New Roman" w:cs="Calibri"/>
          <w:sz w:val="28"/>
        </w:rPr>
        <w:t xml:space="preserve">а           Олійника В.С. </w:t>
      </w:r>
      <w:r w:rsidR="00564269" w:rsidRPr="002E300B">
        <w:rPr>
          <w:rFonts w:ascii="Times New Roman" w:hAnsi="Times New Roman" w:cs="Calibri"/>
          <w:sz w:val="28"/>
        </w:rPr>
        <w:t xml:space="preserve">наявні </w:t>
      </w:r>
      <w:r w:rsidR="00160BCF" w:rsidRPr="002E300B">
        <w:rPr>
          <w:rFonts w:ascii="Times New Roman" w:hAnsi="Times New Roman" w:cs="Calibri"/>
          <w:sz w:val="28"/>
        </w:rPr>
        <w:t xml:space="preserve">ознаки дисциплінарного проступку та </w:t>
      </w:r>
      <w:r w:rsidR="00564269" w:rsidRPr="002E300B">
        <w:rPr>
          <w:rFonts w:ascii="Times New Roman" w:hAnsi="Times New Roman" w:cs="Calibri"/>
          <w:sz w:val="28"/>
        </w:rPr>
        <w:t>в</w:t>
      </w:r>
      <w:r w:rsidR="00967CA6" w:rsidRPr="002E300B">
        <w:rPr>
          <w:rFonts w:ascii="Times New Roman" w:hAnsi="Times New Roman" w:cs="Calibri"/>
          <w:sz w:val="28"/>
        </w:rPr>
        <w:t xml:space="preserve">ін </w:t>
      </w:r>
      <w:r w:rsidR="00160BCF" w:rsidRPr="002E300B">
        <w:rPr>
          <w:rFonts w:ascii="Times New Roman" w:hAnsi="Times New Roman" w:cs="Calibri"/>
          <w:sz w:val="28"/>
        </w:rPr>
        <w:t>підляга</w:t>
      </w:r>
      <w:r w:rsidR="00967CA6" w:rsidRPr="002E300B">
        <w:rPr>
          <w:rFonts w:ascii="Times New Roman" w:hAnsi="Times New Roman" w:cs="Calibri"/>
          <w:sz w:val="28"/>
        </w:rPr>
        <w:t xml:space="preserve">є </w:t>
      </w:r>
      <w:r w:rsidR="00FD5E20" w:rsidRPr="002E300B">
        <w:rPr>
          <w:rFonts w:ascii="Times New Roman" w:hAnsi="Times New Roman" w:cs="Calibri"/>
          <w:sz w:val="28"/>
        </w:rPr>
        <w:t xml:space="preserve"> </w:t>
      </w:r>
      <w:r w:rsidR="00160BCF" w:rsidRPr="002E300B">
        <w:rPr>
          <w:rFonts w:ascii="Times New Roman" w:hAnsi="Times New Roman" w:cs="Calibri"/>
          <w:sz w:val="28"/>
        </w:rPr>
        <w:t>притягненню до дисциплінарної відповідальності</w:t>
      </w:r>
      <w:r w:rsidR="002E300B" w:rsidRPr="002E300B">
        <w:rPr>
          <w:rFonts w:ascii="Times New Roman" w:hAnsi="Times New Roman" w:cs="Calibri"/>
          <w:sz w:val="28"/>
        </w:rPr>
        <w:t xml:space="preserve"> за вчинення дисциплінарних  проступку, відповідальність за який передбачена </w:t>
      </w:r>
      <w:r w:rsidR="00160BCF" w:rsidRPr="002E300B">
        <w:rPr>
          <w:rFonts w:ascii="Times New Roman" w:hAnsi="Times New Roman" w:cs="Calibri"/>
          <w:sz w:val="28"/>
        </w:rPr>
        <w:t>п.</w:t>
      </w:r>
      <w:r w:rsidR="002E300B" w:rsidRPr="002E300B">
        <w:rPr>
          <w:rFonts w:ascii="Times New Roman" w:hAnsi="Times New Roman" w:cs="Calibri"/>
          <w:sz w:val="28"/>
        </w:rPr>
        <w:t>п.</w:t>
      </w:r>
      <w:r w:rsidR="00160BCF" w:rsidRPr="002E300B">
        <w:rPr>
          <w:rFonts w:ascii="Times New Roman" w:hAnsi="Times New Roman" w:cs="Calibri"/>
          <w:sz w:val="28"/>
        </w:rPr>
        <w:t xml:space="preserve"> 1</w:t>
      </w:r>
      <w:r w:rsidR="002E300B" w:rsidRPr="002E300B">
        <w:rPr>
          <w:rFonts w:ascii="Times New Roman" w:hAnsi="Times New Roman" w:cs="Calibri"/>
          <w:sz w:val="28"/>
        </w:rPr>
        <w:t>, 5</w:t>
      </w:r>
      <w:r w:rsidR="00967CA6" w:rsidRPr="002E300B">
        <w:rPr>
          <w:rFonts w:ascii="Times New Roman" w:hAnsi="Times New Roman" w:cs="Calibri"/>
          <w:sz w:val="28"/>
        </w:rPr>
        <w:t xml:space="preserve"> </w:t>
      </w:r>
      <w:r w:rsidR="00160BCF" w:rsidRPr="002E300B">
        <w:rPr>
          <w:rFonts w:ascii="Times New Roman" w:hAnsi="Times New Roman" w:cs="Calibri"/>
          <w:sz w:val="28"/>
        </w:rPr>
        <w:t xml:space="preserve"> ч. 1 ст. 43 Закону України «Про прокуратуру» (далі – Закон № 1697-</w:t>
      </w:r>
      <w:r w:rsidR="00160BCF" w:rsidRPr="002E300B">
        <w:rPr>
          <w:rFonts w:ascii="Times New Roman" w:hAnsi="Times New Roman" w:cs="Calibri"/>
          <w:sz w:val="28"/>
          <w:lang w:val="en-US"/>
        </w:rPr>
        <w:t>VII</w:t>
      </w:r>
      <w:r w:rsidR="00160BCF" w:rsidRPr="002E300B">
        <w:rPr>
          <w:rFonts w:ascii="Times New Roman" w:hAnsi="Times New Roman" w:cs="Calibri"/>
          <w:sz w:val="28"/>
        </w:rPr>
        <w:t>)</w:t>
      </w:r>
      <w:r w:rsidR="00FD5E20" w:rsidRPr="002E300B">
        <w:rPr>
          <w:rFonts w:ascii="Times New Roman" w:hAnsi="Times New Roman" w:cs="Calibri"/>
          <w:sz w:val="28"/>
        </w:rPr>
        <w:t xml:space="preserve"> –</w:t>
      </w:r>
      <w:bookmarkStart w:id="0" w:name="_Hlk162863949"/>
      <w:r w:rsidR="00827214" w:rsidRPr="002E300B">
        <w:rPr>
          <w:rFonts w:ascii="Times New Roman" w:hAnsi="Times New Roman"/>
          <w:sz w:val="28"/>
          <w:szCs w:val="28"/>
        </w:rPr>
        <w:t xml:space="preserve"> невиконання чи неналежне виконання службових обов’язків</w:t>
      </w:r>
      <w:bookmarkStart w:id="1" w:name="_Hlk166571651"/>
      <w:r w:rsidR="002E300B" w:rsidRPr="002E300B">
        <w:rPr>
          <w:rFonts w:ascii="Times New Roman" w:hAnsi="Times New Roman"/>
          <w:sz w:val="28"/>
          <w:szCs w:val="28"/>
        </w:rPr>
        <w:t>,</w:t>
      </w:r>
      <w:r w:rsidR="002E300B">
        <w:rPr>
          <w:rFonts w:ascii="Times New Roman" w:hAnsi="Times New Roman"/>
          <w:sz w:val="28"/>
          <w:szCs w:val="28"/>
        </w:rPr>
        <w:t xml:space="preserve"> та</w:t>
      </w:r>
      <w:r w:rsidR="002E300B" w:rsidRPr="002E300B">
        <w:rPr>
          <w:rFonts w:ascii="Times New Roman" w:hAnsi="Times New Roman"/>
          <w:sz w:val="28"/>
          <w:szCs w:val="28"/>
        </w:rPr>
        <w:t xml:space="preserve"> </w:t>
      </w:r>
      <w:r w:rsidR="002E300B" w:rsidRPr="002E300B">
        <w:rPr>
          <w:rFonts w:ascii="Times New Roman" w:eastAsia="Times New Roman" w:hAnsi="Times New Roman"/>
          <w:sz w:val="28"/>
          <w:szCs w:val="28"/>
          <w:lang w:eastAsia="uk-UA"/>
        </w:rPr>
        <w:t xml:space="preserve">вчинення дій, що порочать звання прокурора і можуть </w:t>
      </w:r>
      <w:r w:rsidR="002E300B" w:rsidRPr="002E300B">
        <w:rPr>
          <w:rFonts w:ascii="Times New Roman" w:eastAsia="Times New Roman" w:hAnsi="Times New Roman"/>
          <w:sz w:val="28"/>
          <w:szCs w:val="28"/>
          <w:lang w:eastAsia="uk-UA"/>
        </w:rPr>
        <w:lastRenderedPageBreak/>
        <w:t>викликати сумнів у його об’єктивності, неупередженості та незалежності, у чесності та непідкупності органів прокуратури</w:t>
      </w:r>
      <w:r w:rsidR="002E300B">
        <w:rPr>
          <w:rFonts w:ascii="Times New Roman" w:eastAsia="Times New Roman" w:hAnsi="Times New Roman"/>
          <w:sz w:val="28"/>
          <w:szCs w:val="28"/>
          <w:lang w:eastAsia="uk-UA"/>
        </w:rPr>
        <w:t>.</w:t>
      </w:r>
    </w:p>
    <w:bookmarkEnd w:id="0"/>
    <w:bookmarkEnd w:id="1"/>
    <w:p w14:paraId="013029CC" w14:textId="4E6CD5C7" w:rsidR="00730846" w:rsidRDefault="004D3A71" w:rsidP="00E6341A">
      <w:pPr>
        <w:widowControl w:val="0"/>
        <w:tabs>
          <w:tab w:val="left" w:pos="567"/>
          <w:tab w:val="left" w:pos="851"/>
        </w:tabs>
        <w:spacing w:after="0" w:line="240" w:lineRule="auto"/>
        <w:ind w:firstLine="709"/>
        <w:contextualSpacing/>
        <w:jc w:val="both"/>
        <w:rPr>
          <w:rFonts w:ascii="Times New Roman" w:hAnsi="Times New Roman"/>
          <w:b/>
          <w:sz w:val="28"/>
          <w:szCs w:val="28"/>
        </w:rPr>
      </w:pPr>
      <w:r w:rsidRPr="00AC7F3E">
        <w:rPr>
          <w:rFonts w:ascii="Times New Roman" w:hAnsi="Times New Roman"/>
          <w:sz w:val="28"/>
          <w:szCs w:val="28"/>
        </w:rPr>
        <w:tab/>
      </w:r>
      <w:r w:rsidR="00B405B2" w:rsidRPr="00AC7F3E">
        <w:rPr>
          <w:rFonts w:ascii="Times New Roman" w:hAnsi="Times New Roman"/>
          <w:b/>
          <w:sz w:val="28"/>
          <w:szCs w:val="28"/>
        </w:rPr>
        <w:t xml:space="preserve">Щодо встановлених </w:t>
      </w:r>
      <w:r w:rsidR="003F45F2" w:rsidRPr="00AC7F3E">
        <w:rPr>
          <w:rFonts w:ascii="Times New Roman" w:hAnsi="Times New Roman"/>
          <w:b/>
          <w:sz w:val="28"/>
          <w:szCs w:val="28"/>
        </w:rPr>
        <w:t>фактичних даних</w:t>
      </w:r>
    </w:p>
    <w:p w14:paraId="4DBEBB54" w14:textId="6294749F" w:rsidR="004D288A" w:rsidRDefault="00061E56" w:rsidP="004D288A">
      <w:pPr>
        <w:widowControl w:val="0"/>
        <w:tabs>
          <w:tab w:val="left" w:pos="567"/>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До дис</w:t>
      </w:r>
      <w:r w:rsidR="00737958" w:rsidRPr="00AC7F3E">
        <w:rPr>
          <w:rFonts w:ascii="Times New Roman" w:hAnsi="Times New Roman"/>
          <w:sz w:val="28"/>
          <w:szCs w:val="28"/>
        </w:rPr>
        <w:t xml:space="preserve">циплінарної скарги додано </w:t>
      </w:r>
      <w:r w:rsidR="00FD5E20">
        <w:rPr>
          <w:rFonts w:ascii="Times New Roman" w:hAnsi="Times New Roman"/>
          <w:sz w:val="28"/>
          <w:szCs w:val="28"/>
        </w:rPr>
        <w:t xml:space="preserve">копії наступних документів: </w:t>
      </w:r>
      <w:r w:rsidR="004D288A">
        <w:rPr>
          <w:rFonts w:ascii="Times New Roman" w:hAnsi="Times New Roman"/>
          <w:sz w:val="28"/>
          <w:szCs w:val="28"/>
        </w:rPr>
        <w:t>клопотання скаржника прокурору Олійнику В.С. від 28.07.2026; поста</w:t>
      </w:r>
      <w:r w:rsidR="00AD4610">
        <w:rPr>
          <w:rFonts w:ascii="Times New Roman" w:hAnsi="Times New Roman"/>
          <w:sz w:val="28"/>
          <w:szCs w:val="28"/>
        </w:rPr>
        <w:t>н</w:t>
      </w:r>
      <w:r w:rsidR="004D288A">
        <w:rPr>
          <w:rFonts w:ascii="Times New Roman" w:hAnsi="Times New Roman"/>
          <w:sz w:val="28"/>
          <w:szCs w:val="28"/>
        </w:rPr>
        <w:t>ова прокурора про відмову  в задоволенні клопотання від 31.07.2026; лист</w:t>
      </w:r>
      <w:r w:rsidR="00AD4610">
        <w:rPr>
          <w:rFonts w:ascii="Times New Roman" w:hAnsi="Times New Roman"/>
          <w:sz w:val="28"/>
          <w:szCs w:val="28"/>
        </w:rPr>
        <w:t>а</w:t>
      </w:r>
      <w:r w:rsidR="004D288A">
        <w:rPr>
          <w:rFonts w:ascii="Times New Roman" w:hAnsi="Times New Roman"/>
          <w:sz w:val="28"/>
          <w:szCs w:val="28"/>
        </w:rPr>
        <w:t xml:space="preserve"> прокурора  </w:t>
      </w:r>
      <w:r w:rsidR="00AD4610">
        <w:rPr>
          <w:rFonts w:ascii="Times New Roman" w:hAnsi="Times New Roman"/>
          <w:sz w:val="28"/>
          <w:szCs w:val="28"/>
        </w:rPr>
        <w:t xml:space="preserve">           </w:t>
      </w:r>
      <w:r w:rsidR="004D288A">
        <w:rPr>
          <w:rFonts w:ascii="Times New Roman" w:hAnsi="Times New Roman"/>
          <w:sz w:val="28"/>
          <w:szCs w:val="28"/>
        </w:rPr>
        <w:t xml:space="preserve">Олійника В.С. про результати розгляду його клопотання від 03.08.2026; </w:t>
      </w:r>
      <w:r w:rsidR="002E300B">
        <w:rPr>
          <w:rFonts w:ascii="Times New Roman" w:hAnsi="Times New Roman"/>
          <w:sz w:val="28"/>
          <w:szCs w:val="28"/>
        </w:rPr>
        <w:t xml:space="preserve">постанови прокурора про визначення територіальної підслідності від 11.08.2026; </w:t>
      </w:r>
      <w:r w:rsidR="004D288A">
        <w:rPr>
          <w:rFonts w:ascii="Times New Roman" w:hAnsi="Times New Roman"/>
          <w:sz w:val="28"/>
          <w:szCs w:val="28"/>
        </w:rPr>
        <w:t xml:space="preserve">скарга скаржника до Оболонського районного суду м. Києва від 07.08.2026; ухвала Оболонського районного суду м. Києва від 18.08.2026; </w:t>
      </w:r>
      <w:r w:rsidR="00AD4610">
        <w:rPr>
          <w:rFonts w:ascii="Times New Roman" w:hAnsi="Times New Roman"/>
          <w:sz w:val="28"/>
          <w:szCs w:val="28"/>
        </w:rPr>
        <w:t>вказівки прокурора слідчому у кримінальному проваджен</w:t>
      </w:r>
      <w:r w:rsidR="00AC199D">
        <w:rPr>
          <w:rFonts w:ascii="Times New Roman" w:hAnsi="Times New Roman"/>
          <w:sz w:val="28"/>
          <w:szCs w:val="28"/>
        </w:rPr>
        <w:t>н</w:t>
      </w:r>
      <w:r w:rsidR="00AD4610">
        <w:rPr>
          <w:rFonts w:ascii="Times New Roman" w:hAnsi="Times New Roman"/>
          <w:sz w:val="28"/>
          <w:szCs w:val="28"/>
        </w:rPr>
        <w:t>і від 12.03.2026;</w:t>
      </w:r>
      <w:r w:rsidR="003F5A6A">
        <w:rPr>
          <w:rFonts w:ascii="Times New Roman" w:hAnsi="Times New Roman"/>
          <w:sz w:val="28"/>
          <w:szCs w:val="28"/>
        </w:rPr>
        <w:t xml:space="preserve"> </w:t>
      </w:r>
      <w:r w:rsidR="00AD4610">
        <w:rPr>
          <w:rFonts w:ascii="Times New Roman" w:hAnsi="Times New Roman"/>
          <w:sz w:val="28"/>
          <w:szCs w:val="28"/>
        </w:rPr>
        <w:t>25.03.2026</w:t>
      </w:r>
      <w:r w:rsidR="003F5A6A">
        <w:rPr>
          <w:rFonts w:ascii="Times New Roman" w:hAnsi="Times New Roman"/>
          <w:sz w:val="28"/>
          <w:szCs w:val="28"/>
        </w:rPr>
        <w:t xml:space="preserve"> та </w:t>
      </w:r>
      <w:r w:rsidR="00AD4610">
        <w:rPr>
          <w:rFonts w:ascii="Times New Roman" w:hAnsi="Times New Roman"/>
          <w:sz w:val="28"/>
          <w:szCs w:val="28"/>
        </w:rPr>
        <w:t>08.06.2026.</w:t>
      </w:r>
    </w:p>
    <w:p w14:paraId="15FC90D6" w14:textId="086D1F4D" w:rsidR="00DA753E" w:rsidRPr="00DA753E" w:rsidRDefault="00DA753E" w:rsidP="00E6341A">
      <w:pPr>
        <w:widowControl w:val="0"/>
        <w:spacing w:after="0" w:line="240" w:lineRule="auto"/>
        <w:ind w:firstLine="709"/>
        <w:contextualSpacing/>
        <w:jc w:val="both"/>
        <w:rPr>
          <w:rFonts w:ascii="Times New Roman" w:hAnsi="Times New Roman"/>
          <w:b/>
          <w:sz w:val="28"/>
          <w:szCs w:val="28"/>
        </w:rPr>
      </w:pPr>
      <w:r w:rsidRPr="00DA753E">
        <w:rPr>
          <w:rFonts w:ascii="Times New Roman" w:hAnsi="Times New Roman"/>
          <w:b/>
          <w:sz w:val="28"/>
          <w:szCs w:val="28"/>
        </w:rPr>
        <w:t>Щодо джерел права, які підлягають застосуванню</w:t>
      </w:r>
    </w:p>
    <w:p w14:paraId="6877EBD5" w14:textId="0B497EA5" w:rsidR="00160BCF" w:rsidRPr="00B9059B" w:rsidRDefault="00160BCF" w:rsidP="00E6341A">
      <w:pPr>
        <w:widowControl w:val="0"/>
        <w:spacing w:after="0" w:line="240" w:lineRule="auto"/>
        <w:ind w:firstLine="709"/>
        <w:contextualSpacing/>
        <w:jc w:val="both"/>
        <w:rPr>
          <w:rFonts w:ascii="Times New Roman" w:hAnsi="Times New Roman"/>
          <w:b/>
          <w:sz w:val="28"/>
          <w:szCs w:val="28"/>
        </w:rPr>
      </w:pPr>
      <w:r w:rsidRPr="00160BCF">
        <w:rPr>
          <w:rFonts w:ascii="Times New Roman" w:hAnsi="Times New Roman" w:cs="Calibri"/>
          <w:bCs/>
          <w:sz w:val="28"/>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DA4B44D" w14:textId="5D567429" w:rsidR="00B05764" w:rsidRPr="00B05764" w:rsidRDefault="00B05764" w:rsidP="00E6341A">
      <w:pPr>
        <w:widowControl w:val="0"/>
        <w:tabs>
          <w:tab w:val="left" w:pos="709"/>
          <w:tab w:val="left" w:pos="993"/>
        </w:tabs>
        <w:spacing w:after="0" w:line="240" w:lineRule="auto"/>
        <w:ind w:firstLine="709"/>
        <w:contextualSpacing/>
        <w:jc w:val="both"/>
        <w:rPr>
          <w:rFonts w:ascii="Times New Roman" w:hAnsi="Times New Roman"/>
          <w:color w:val="000000"/>
          <w:sz w:val="28"/>
          <w:szCs w:val="28"/>
        </w:rPr>
      </w:pPr>
      <w:r w:rsidRPr="00B05764">
        <w:rPr>
          <w:rFonts w:ascii="Times New Roman" w:hAnsi="Times New Roman"/>
          <w:color w:val="000000"/>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4A4C18F4" w14:textId="293030CE" w:rsidR="00E73DB6" w:rsidRPr="00AC7F3E" w:rsidRDefault="009F4CAE" w:rsidP="00E6341A">
      <w:pPr>
        <w:widowControl w:val="0"/>
        <w:tabs>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Однією із засад діяльності прокур</w:t>
      </w:r>
      <w:r w:rsidR="00C2152C" w:rsidRPr="00AC7F3E">
        <w:rPr>
          <w:rFonts w:ascii="Times New Roman" w:hAnsi="Times New Roman"/>
          <w:sz w:val="28"/>
          <w:szCs w:val="28"/>
        </w:rPr>
        <w:t>атури, як це</w:t>
      </w:r>
      <w:r w:rsidR="00301E3A" w:rsidRPr="00AC7F3E">
        <w:rPr>
          <w:rFonts w:ascii="Times New Roman" w:hAnsi="Times New Roman"/>
          <w:sz w:val="28"/>
          <w:szCs w:val="28"/>
        </w:rPr>
        <w:t xml:space="preserve"> визначено у ст</w:t>
      </w:r>
      <w:r w:rsidR="002C7453">
        <w:rPr>
          <w:rFonts w:ascii="Times New Roman" w:hAnsi="Times New Roman"/>
          <w:sz w:val="28"/>
          <w:szCs w:val="28"/>
        </w:rPr>
        <w:t>.</w:t>
      </w:r>
      <w:r w:rsidR="00301E3A" w:rsidRPr="00AC7F3E">
        <w:rPr>
          <w:rFonts w:ascii="Times New Roman" w:hAnsi="Times New Roman"/>
          <w:sz w:val="28"/>
          <w:szCs w:val="28"/>
        </w:rPr>
        <w:t> </w:t>
      </w:r>
      <w:r w:rsidRPr="00AC7F3E">
        <w:rPr>
          <w:rFonts w:ascii="Times New Roman" w:hAnsi="Times New Roman"/>
          <w:sz w:val="28"/>
          <w:szCs w:val="28"/>
        </w:rPr>
        <w:t>3 З</w:t>
      </w:r>
      <w:r w:rsidR="0020022D" w:rsidRPr="00AC7F3E">
        <w:rPr>
          <w:rFonts w:ascii="Times New Roman" w:hAnsi="Times New Roman"/>
          <w:sz w:val="28"/>
          <w:szCs w:val="28"/>
        </w:rPr>
        <w:t>акону</w:t>
      </w:r>
      <w:r w:rsidR="00014F37">
        <w:rPr>
          <w:rFonts w:ascii="Times New Roman" w:hAnsi="Times New Roman"/>
          <w:sz w:val="28"/>
          <w:szCs w:val="28"/>
        </w:rPr>
        <w:t xml:space="preserve"> </w:t>
      </w:r>
      <w:r w:rsidR="00014F37" w:rsidRPr="00160BCF">
        <w:rPr>
          <w:rFonts w:ascii="Times New Roman" w:hAnsi="Times New Roman" w:cs="Calibri"/>
          <w:sz w:val="28"/>
        </w:rPr>
        <w:t>№</w:t>
      </w:r>
      <w:r w:rsidR="002C7453">
        <w:rPr>
          <w:rFonts w:ascii="Times New Roman" w:hAnsi="Times New Roman" w:cs="Calibri"/>
          <w:sz w:val="28"/>
        </w:rPr>
        <w:t> </w:t>
      </w:r>
      <w:r w:rsidR="00014F37" w:rsidRPr="00160BCF">
        <w:rPr>
          <w:rFonts w:ascii="Times New Roman" w:hAnsi="Times New Roman" w:cs="Calibri"/>
          <w:sz w:val="28"/>
        </w:rPr>
        <w:t>1697-</w:t>
      </w:r>
      <w:r w:rsidR="00014F37" w:rsidRPr="00160BCF">
        <w:rPr>
          <w:rFonts w:ascii="Times New Roman" w:hAnsi="Times New Roman" w:cs="Calibri"/>
          <w:sz w:val="28"/>
          <w:lang w:val="en-US"/>
        </w:rPr>
        <w:t>VII</w:t>
      </w:r>
      <w:r w:rsidR="002B2BE1" w:rsidRPr="00AC7F3E">
        <w:rPr>
          <w:rFonts w:ascii="Times New Roman" w:hAnsi="Times New Roman"/>
          <w:sz w:val="28"/>
          <w:szCs w:val="28"/>
        </w:rPr>
        <w:t>,</w:t>
      </w:r>
      <w:r w:rsidR="00014F37">
        <w:rPr>
          <w:rFonts w:ascii="Times New Roman" w:hAnsi="Times New Roman"/>
          <w:sz w:val="28"/>
          <w:szCs w:val="28"/>
        </w:rPr>
        <w:t xml:space="preserve"> </w:t>
      </w:r>
      <w:r w:rsidR="0020022D" w:rsidRPr="00AC7F3E">
        <w:rPr>
          <w:rFonts w:ascii="Times New Roman" w:hAnsi="Times New Roman"/>
          <w:sz w:val="28"/>
          <w:szCs w:val="28"/>
        </w:rPr>
        <w:t xml:space="preserve">є незалежність прокурорів. </w:t>
      </w:r>
    </w:p>
    <w:p w14:paraId="358BD046" w14:textId="77777777" w:rsidR="00160BCF" w:rsidRPr="00160BCF" w:rsidRDefault="00160BCF" w:rsidP="00E6341A">
      <w:pPr>
        <w:spacing w:after="0" w:line="240" w:lineRule="auto"/>
        <w:ind w:firstLine="709"/>
        <w:jc w:val="both"/>
        <w:rPr>
          <w:rFonts w:ascii="Times New Roman" w:hAnsi="Times New Roman" w:cs="Calibri"/>
          <w:sz w:val="28"/>
        </w:rPr>
      </w:pPr>
      <w:r w:rsidRPr="00160BCF">
        <w:rPr>
          <w:rFonts w:ascii="Times New Roman" w:hAnsi="Times New Roman" w:cs="Calibri"/>
          <w:sz w:val="28"/>
        </w:rPr>
        <w:t>Зі змісту ч. 2 ст. 16 Закону № 1697-</w:t>
      </w:r>
      <w:r w:rsidRPr="00160BCF">
        <w:rPr>
          <w:rFonts w:ascii="Times New Roman" w:hAnsi="Times New Roman" w:cs="Calibri"/>
          <w:sz w:val="28"/>
          <w:lang w:val="en-US"/>
        </w:rPr>
        <w:t>VII</w:t>
      </w:r>
      <w:r w:rsidRPr="00160BCF">
        <w:rPr>
          <w:rFonts w:ascii="Times New Roman" w:hAnsi="Times New Roman" w:cs="Calibri"/>
          <w:sz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FC1E159" w14:textId="6388F18C" w:rsidR="00160BCF" w:rsidRPr="00160BCF" w:rsidRDefault="00160BCF" w:rsidP="00E6341A">
      <w:pPr>
        <w:spacing w:after="0" w:line="240" w:lineRule="auto"/>
        <w:ind w:firstLine="709"/>
        <w:jc w:val="both"/>
        <w:rPr>
          <w:rFonts w:ascii="Times New Roman" w:hAnsi="Times New Roman" w:cs="Calibri"/>
          <w:sz w:val="28"/>
        </w:rPr>
      </w:pPr>
      <w:r w:rsidRPr="00830316">
        <w:rPr>
          <w:rFonts w:ascii="Times New Roman" w:hAnsi="Times New Roman" w:cs="Calibri"/>
          <w:sz w:val="28"/>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w:t>
      </w:r>
      <w:r w:rsidR="00830316" w:rsidRPr="00830316">
        <w:rPr>
          <w:rFonts w:ascii="Times New Roman" w:hAnsi="Times New Roman" w:cs="Calibri"/>
          <w:sz w:val="28"/>
        </w:rPr>
        <w:t>,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r w:rsidRPr="00830316">
        <w:rPr>
          <w:rFonts w:ascii="Times New Roman" w:hAnsi="Times New Roman" w:cs="Calibri"/>
          <w:sz w:val="28"/>
        </w:rPr>
        <w:t>.</w:t>
      </w:r>
    </w:p>
    <w:p w14:paraId="7E16B295" w14:textId="251F48B6"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За загальним правилом, наведеним у ч. 1 ст. 36 КПК України, прокуро</w:t>
      </w:r>
      <w:r w:rsidR="00EA6DDE">
        <w:rPr>
          <w:rFonts w:ascii="Times New Roman" w:hAnsi="Times New Roman" w:cs="Calibri"/>
          <w:sz w:val="28"/>
        </w:rPr>
        <w:t>р, здійснюючи свої повноваження</w:t>
      </w:r>
      <w:r w:rsidRPr="00A9144D">
        <w:rPr>
          <w:rFonts w:ascii="Times New Roman" w:hAnsi="Times New Roman" w:cs="Calibri"/>
          <w:sz w:val="28"/>
        </w:rPr>
        <w:t xml:space="preserve"> відповідно до вимог цього Кодексу</w:t>
      </w:r>
      <w:r w:rsidR="00EA6DDE">
        <w:rPr>
          <w:rFonts w:ascii="Times New Roman" w:hAnsi="Times New Roman" w:cs="Calibri"/>
          <w:sz w:val="28"/>
        </w:rPr>
        <w:t>,</w:t>
      </w:r>
      <w:r w:rsidRPr="00A9144D">
        <w:rPr>
          <w:rFonts w:ascii="Times New Roman" w:hAnsi="Times New Roman" w:cs="Calibri"/>
          <w:sz w:val="28"/>
        </w:rPr>
        <w:t xml:space="preserve"> є самостійним у своїй процесуальній діяльності, втручання в яку осіб, що не мають на те законних повноважень, забороняється. Законодав</w:t>
      </w:r>
      <w:r w:rsidR="00146B21">
        <w:rPr>
          <w:rFonts w:ascii="Times New Roman" w:hAnsi="Times New Roman" w:cs="Calibri"/>
          <w:sz w:val="28"/>
        </w:rPr>
        <w:t>е</w:t>
      </w:r>
      <w:r w:rsidRPr="00A9144D">
        <w:rPr>
          <w:rFonts w:ascii="Times New Roman" w:hAnsi="Times New Roman" w:cs="Calibri"/>
          <w:sz w:val="28"/>
        </w:rPr>
        <w:t>ц</w:t>
      </w:r>
      <w:r w:rsidR="00146B21">
        <w:rPr>
          <w:rFonts w:ascii="Times New Roman" w:hAnsi="Times New Roman" w:cs="Calibri"/>
          <w:sz w:val="28"/>
        </w:rPr>
        <w:t>ь</w:t>
      </w:r>
      <w:r w:rsidRPr="00A9144D">
        <w:rPr>
          <w:rFonts w:ascii="Times New Roman" w:hAnsi="Times New Roman" w:cs="Calibri"/>
          <w:sz w:val="28"/>
        </w:rPr>
        <w:t xml:space="preserve"> передбач</w:t>
      </w:r>
      <w:r w:rsidR="00146B21">
        <w:rPr>
          <w:rFonts w:ascii="Times New Roman" w:hAnsi="Times New Roman" w:cs="Calibri"/>
          <w:sz w:val="28"/>
        </w:rPr>
        <w:t>ив</w:t>
      </w:r>
      <w:r w:rsidRPr="00A9144D">
        <w:rPr>
          <w:rFonts w:ascii="Times New Roman" w:hAnsi="Times New Roman" w:cs="Calibri"/>
          <w:sz w:val="28"/>
        </w:rPr>
        <w:t xml:space="preserve"> спеціальну процедуру оскарження рішень, дій чи бездіяльності прокурора під час досудового розслідування (ст.ст. 303–307 КПК України).</w:t>
      </w:r>
    </w:p>
    <w:p w14:paraId="47CE058D" w14:textId="5D53B605"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Про порядок оскарження рішень, дій чи бездіяльності прокурора в межах кримінального провадження наголошено </w:t>
      </w:r>
      <w:r w:rsidR="00146B21">
        <w:rPr>
          <w:rFonts w:ascii="Times New Roman" w:hAnsi="Times New Roman" w:cs="Calibri"/>
          <w:sz w:val="28"/>
        </w:rPr>
        <w:t>й</w:t>
      </w:r>
      <w:r w:rsidRPr="00A9144D">
        <w:rPr>
          <w:rFonts w:ascii="Times New Roman" w:hAnsi="Times New Roman" w:cs="Calibri"/>
          <w:sz w:val="28"/>
        </w:rPr>
        <w:t xml:space="preserve"> у ч. 1 ст. 45 Закону № 1697-VII.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F5DD228" w14:textId="5271535E"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lastRenderedPageBreak/>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w:t>
      </w:r>
      <w:r w:rsidR="00146B21">
        <w:rPr>
          <w:rFonts w:ascii="Times New Roman" w:hAnsi="Times New Roman" w:cs="Calibri"/>
          <w:sz w:val="28"/>
        </w:rPr>
        <w:t>й</w:t>
      </w:r>
      <w:r w:rsidRPr="00A9144D">
        <w:rPr>
          <w:rFonts w:ascii="Times New Roman" w:hAnsi="Times New Roman" w:cs="Calibri"/>
          <w:sz w:val="28"/>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A70BE9">
        <w:rPr>
          <w:rFonts w:ascii="Times New Roman" w:hAnsi="Times New Roman" w:cs="Calibri"/>
          <w:sz w:val="28"/>
        </w:rPr>
        <w:t>переслідування, у яких стверджує</w:t>
      </w:r>
      <w:r w:rsidRPr="00A9144D">
        <w:rPr>
          <w:rFonts w:ascii="Times New Roman" w:hAnsi="Times New Roman" w:cs="Calibri"/>
          <w:sz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1D540381" w14:textId="02A27AC8"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Як зазначив Верховний Суд у складі колегії суддів Касаційного адміністративного суду (рішення від 04</w:t>
      </w:r>
      <w:r w:rsidR="00212D3B">
        <w:rPr>
          <w:rFonts w:ascii="Times New Roman" w:hAnsi="Times New Roman" w:cs="Calibri"/>
          <w:sz w:val="28"/>
        </w:rPr>
        <w:t>.03.</w:t>
      </w:r>
      <w:r w:rsidRPr="00A9144D">
        <w:rPr>
          <w:rFonts w:ascii="Times New Roman" w:hAnsi="Times New Roman" w:cs="Calibri"/>
          <w:sz w:val="28"/>
        </w:rPr>
        <w:t xml:space="preserve">2019 </w:t>
      </w:r>
      <w:r w:rsidR="00212D3B">
        <w:rPr>
          <w:rFonts w:ascii="Times New Roman" w:hAnsi="Times New Roman" w:cs="Calibri"/>
          <w:sz w:val="28"/>
        </w:rPr>
        <w:t>у</w:t>
      </w:r>
      <w:r w:rsidRPr="00A9144D">
        <w:rPr>
          <w:rFonts w:ascii="Times New Roman" w:hAnsi="Times New Roman" w:cs="Calibri"/>
          <w:sz w:val="28"/>
        </w:rPr>
        <w:t xml:space="preserve"> справі №</w:t>
      </w:r>
      <w:r w:rsidR="007A1BD2">
        <w:rPr>
          <w:rFonts w:ascii="Times New Roman" w:hAnsi="Times New Roman" w:cs="Calibri"/>
          <w:sz w:val="28"/>
        </w:rPr>
        <w:t xml:space="preserve"> </w:t>
      </w:r>
      <w:r w:rsidRPr="00A9144D">
        <w:rPr>
          <w:rFonts w:ascii="Times New Roman" w:hAnsi="Times New Roman" w:cs="Calibri"/>
          <w:sz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B171D77" w14:textId="3417DA77" w:rsid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w:t>
      </w:r>
      <w:r w:rsidR="00811EED">
        <w:rPr>
          <w:rFonts w:ascii="Times New Roman" w:hAnsi="Times New Roman" w:cs="Calibri"/>
          <w:sz w:val="28"/>
        </w:rPr>
        <w:t> </w:t>
      </w:r>
      <w:r w:rsidRPr="00A9144D">
        <w:rPr>
          <w:rFonts w:ascii="Times New Roman" w:hAnsi="Times New Roman" w:cs="Calibri"/>
          <w:sz w:val="28"/>
        </w:rPr>
        <w:t>9901/577/18 від 19.03.2019, в якій вказано, зокрема, що постанова прокурора вищого рівня про заміну прокурора на підставі частини третьої </w:t>
      </w:r>
      <w:hyperlink r:id="rId9" w:anchor="275"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статті 37 КПК України</w:t>
        </w:r>
      </w:hyperlink>
      <w:r w:rsidRPr="00A9144D">
        <w:rPr>
          <w:rFonts w:ascii="Times New Roman" w:hAnsi="Times New Roman" w:cs="Calibri"/>
          <w:sz w:val="28"/>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статтями 311–313 КПК України</w:t>
        </w:r>
      </w:hyperlink>
      <w:r w:rsidRPr="00A9144D">
        <w:rPr>
          <w:rFonts w:ascii="Times New Roman" w:hAnsi="Times New Roman" w:cs="Calibri"/>
          <w:sz w:val="28"/>
        </w:rPr>
        <w:t>, є вагомою обставиною при оцінці ефективності процесуального керівництва прокурором.</w:t>
      </w:r>
    </w:p>
    <w:p w14:paraId="021D17D6" w14:textId="77777777" w:rsidR="00AD4610" w:rsidRDefault="00AD4610" w:rsidP="00AD4610">
      <w:pPr>
        <w:widowControl w:val="0"/>
        <w:pBdr>
          <w:bottom w:val="single" w:sz="12" w:space="12" w:color="FFFFFF"/>
        </w:pBdr>
        <w:spacing w:after="0" w:line="240" w:lineRule="auto"/>
        <w:ind w:firstLine="567"/>
        <w:contextualSpacing/>
        <w:jc w:val="both"/>
        <w:rPr>
          <w:rFonts w:ascii="Times New Roman" w:hAnsi="Times New Roman"/>
          <w:i/>
          <w:sz w:val="28"/>
          <w:szCs w:val="28"/>
          <w:lang w:eastAsia="uk-UA"/>
        </w:rPr>
      </w:pPr>
      <w:r w:rsidRPr="00B01668">
        <w:rPr>
          <w:rFonts w:ascii="Times New Roman" w:eastAsia="Times New Roman" w:hAnsi="Times New Roman"/>
          <w:sz w:val="28"/>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rFonts w:ascii="Times New Roman" w:hAnsi="Times New Roman"/>
          <w:sz w:val="28"/>
          <w:szCs w:val="28"/>
          <w:lang w:eastAsia="uk-UA"/>
        </w:rPr>
        <w:t>для встановлення наявності чи відсутності факту невиконання</w:t>
      </w:r>
      <w:r>
        <w:rPr>
          <w:rFonts w:ascii="Times New Roman" w:hAnsi="Times New Roman"/>
          <w:sz w:val="28"/>
          <w:szCs w:val="28"/>
          <w:lang w:eastAsia="uk-UA"/>
        </w:rPr>
        <w:t>,</w:t>
      </w:r>
      <w:r w:rsidRPr="00B01668">
        <w:rPr>
          <w:rFonts w:ascii="Times New Roman" w:hAnsi="Times New Roman"/>
          <w:sz w:val="28"/>
          <w:szCs w:val="28"/>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rFonts w:ascii="Times New Roman" w:hAnsi="Times New Roman"/>
          <w:sz w:val="28"/>
          <w:szCs w:val="28"/>
          <w:lang w:eastAsia="uk-UA"/>
        </w:rPr>
        <w:t xml:space="preserve"> негативних наслідків (</w:t>
      </w:r>
      <w:r w:rsidRPr="00B01668">
        <w:rPr>
          <w:rFonts w:ascii="Times New Roman" w:hAnsi="Times New Roman"/>
          <w:sz w:val="28"/>
          <w:szCs w:val="28"/>
          <w:lang w:eastAsia="uk-UA"/>
        </w:rPr>
        <w:t xml:space="preserve">рішення Касаційного адміністративного суду у </w:t>
      </w:r>
      <w:r w:rsidRPr="007A1BD2">
        <w:rPr>
          <w:rFonts w:ascii="Times New Roman" w:hAnsi="Times New Roman"/>
          <w:sz w:val="28"/>
          <w:szCs w:val="28"/>
          <w:lang w:eastAsia="uk-UA"/>
        </w:rPr>
        <w:t>складі Верховного суду від 12.07.2018 № 9901/565/18)</w:t>
      </w:r>
      <w:r w:rsidRPr="007A1BD2">
        <w:rPr>
          <w:rFonts w:ascii="Times New Roman" w:hAnsi="Times New Roman"/>
          <w:i/>
          <w:sz w:val="28"/>
          <w:szCs w:val="28"/>
          <w:lang w:eastAsia="uk-UA"/>
        </w:rPr>
        <w:t>.</w:t>
      </w:r>
    </w:p>
    <w:p w14:paraId="125085DA" w14:textId="77777777" w:rsidR="00AD4610" w:rsidRDefault="00AD4610" w:rsidP="00AD4610">
      <w:pPr>
        <w:widowControl w:val="0"/>
        <w:pBdr>
          <w:bottom w:val="single" w:sz="12" w:space="12" w:color="FFFFFF"/>
        </w:pBdr>
        <w:spacing w:after="0" w:line="240" w:lineRule="auto"/>
        <w:ind w:firstLine="567"/>
        <w:contextualSpacing/>
        <w:jc w:val="both"/>
        <w:rPr>
          <w:rFonts w:ascii="Times New Roman" w:eastAsia="Times New Roman" w:hAnsi="Times New Roman"/>
          <w:sz w:val="28"/>
          <w:szCs w:val="28"/>
          <w:lang w:eastAsia="uk-UA"/>
        </w:rPr>
      </w:pPr>
      <w:r w:rsidRPr="00574292">
        <w:rPr>
          <w:rFonts w:ascii="Times New Roman" w:hAnsi="Times New Roman"/>
          <w:iCs/>
          <w:sz w:val="28"/>
          <w:szCs w:val="28"/>
          <w:lang w:eastAsia="uk-UA"/>
        </w:rPr>
        <w:t xml:space="preserve">Порядок розгляду клопотань </w:t>
      </w:r>
      <w:r w:rsidRPr="00574292">
        <w:rPr>
          <w:rFonts w:ascii="Times New Roman" w:eastAsia="Times New Roman" w:hAnsi="Times New Roman"/>
          <w:sz w:val="28"/>
          <w:szCs w:val="28"/>
          <w:lang w:eastAsia="uk-UA"/>
        </w:rPr>
        <w:t>під час досудового розслідування</w:t>
      </w:r>
      <w:r w:rsidRPr="00574292">
        <w:rPr>
          <w:rFonts w:ascii="Times New Roman" w:hAnsi="Times New Roman"/>
          <w:sz w:val="28"/>
          <w:szCs w:val="28"/>
          <w:lang w:eastAsia="uk-UA"/>
        </w:rPr>
        <w:t xml:space="preserve"> визначнено ст. 220 КПК України.</w:t>
      </w:r>
      <w:bookmarkStart w:id="2" w:name="n2088"/>
      <w:bookmarkStart w:id="3" w:name="n2089"/>
      <w:bookmarkEnd w:id="2"/>
      <w:bookmarkEnd w:id="3"/>
      <w:r w:rsidRPr="00574292">
        <w:rPr>
          <w:rFonts w:ascii="Times New Roman" w:hAnsi="Times New Roman"/>
          <w:sz w:val="28"/>
          <w:szCs w:val="28"/>
          <w:lang w:eastAsia="uk-UA"/>
        </w:rPr>
        <w:t xml:space="preserve"> Зокрема, ч. 2 </w:t>
      </w:r>
      <w:r>
        <w:rPr>
          <w:rFonts w:ascii="Times New Roman" w:hAnsi="Times New Roman"/>
          <w:sz w:val="28"/>
          <w:szCs w:val="28"/>
          <w:lang w:eastAsia="uk-UA"/>
        </w:rPr>
        <w:t xml:space="preserve">цієї статті </w:t>
      </w:r>
      <w:r w:rsidRPr="00574292">
        <w:rPr>
          <w:rFonts w:ascii="Times New Roman" w:hAnsi="Times New Roman"/>
          <w:sz w:val="28"/>
          <w:szCs w:val="28"/>
          <w:lang w:eastAsia="uk-UA"/>
        </w:rPr>
        <w:t xml:space="preserve">передбачено, що про </w:t>
      </w:r>
      <w:r w:rsidRPr="00574292">
        <w:rPr>
          <w:rFonts w:ascii="Times New Roman" w:eastAsia="Times New Roman" w:hAnsi="Times New Roman"/>
          <w:sz w:val="28"/>
          <w:szCs w:val="28"/>
          <w:lang w:eastAsia="uk-UA"/>
        </w:rPr>
        <w:t>результати розгляду клопотання повідомляється особа, яка заявила клопотання. Про повну або часткову відмову в задоволенні клопотання виноситься вмотивована постанова, копія якої вручається особі, яка заявила клопотання, а у разі неможливості вручення з об’єктивних причин - надсилається їй.</w:t>
      </w:r>
    </w:p>
    <w:p w14:paraId="28128CCC" w14:textId="5FD89171" w:rsidR="00B05764" w:rsidRPr="00B05764" w:rsidRDefault="00B05764" w:rsidP="00AD4610">
      <w:pPr>
        <w:widowControl w:val="0"/>
        <w:pBdr>
          <w:bottom w:val="single" w:sz="12" w:space="12" w:color="FFFFFF"/>
        </w:pBdr>
        <w:spacing w:after="0" w:line="240" w:lineRule="auto"/>
        <w:ind w:firstLine="567"/>
        <w:contextualSpacing/>
        <w:jc w:val="both"/>
        <w:rPr>
          <w:rFonts w:ascii="Times New Roman" w:hAnsi="Times New Roman"/>
          <w:color w:val="000000"/>
          <w:sz w:val="28"/>
          <w:szCs w:val="28"/>
        </w:rPr>
      </w:pPr>
      <w:r w:rsidRPr="00B05764">
        <w:rPr>
          <w:rFonts w:ascii="Times New Roman" w:hAnsi="Times New Roman"/>
          <w:color w:val="000000"/>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причиновий зв’язок між діянням і шкідливими наслідками, а також час і місце діяння. Суб’єктивну сторону дисциплінарного проступку характеризує вина. </w:t>
      </w:r>
    </w:p>
    <w:p w14:paraId="6AB028DA" w14:textId="77777777" w:rsidR="00B05764" w:rsidRPr="00B05764" w:rsidRDefault="00B05764" w:rsidP="00E6341A">
      <w:pPr>
        <w:widowControl w:val="0"/>
        <w:tabs>
          <w:tab w:val="left" w:pos="851"/>
        </w:tabs>
        <w:spacing w:after="0" w:line="240" w:lineRule="auto"/>
        <w:ind w:firstLine="709"/>
        <w:contextualSpacing/>
        <w:jc w:val="both"/>
        <w:rPr>
          <w:rFonts w:ascii="Times New Roman" w:hAnsi="Times New Roman"/>
          <w:bCs/>
          <w:color w:val="000000"/>
          <w:sz w:val="28"/>
          <w:szCs w:val="28"/>
        </w:rPr>
      </w:pPr>
      <w:r w:rsidRPr="00B05764">
        <w:rPr>
          <w:rFonts w:ascii="Times New Roman" w:hAnsi="Times New Roman"/>
          <w:bCs/>
          <w:color w:val="000000"/>
          <w:sz w:val="28"/>
          <w:szCs w:val="28"/>
        </w:rPr>
        <w:lastRenderedPageBreak/>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4DB146E1" w14:textId="60980C7F" w:rsidR="0002034D" w:rsidRDefault="00FE1438" w:rsidP="00E6341A">
      <w:pPr>
        <w:widowControl w:val="0"/>
        <w:pBdr>
          <w:bottom w:val="single" w:sz="12" w:space="0" w:color="FFFFFF"/>
        </w:pBdr>
        <w:spacing w:after="0" w:line="240" w:lineRule="auto"/>
        <w:ind w:firstLine="709"/>
        <w:contextualSpacing/>
        <w:jc w:val="both"/>
        <w:rPr>
          <w:rFonts w:ascii="Times New Roman" w:hAnsi="Times New Roman"/>
          <w:i/>
          <w:sz w:val="28"/>
          <w:szCs w:val="28"/>
          <w:lang w:eastAsia="uk-UA"/>
        </w:rPr>
      </w:pPr>
      <w:r w:rsidRPr="00B01668">
        <w:rPr>
          <w:rFonts w:ascii="Times New Roman" w:eastAsia="Times New Roman" w:hAnsi="Times New Roman"/>
          <w:sz w:val="28"/>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rFonts w:ascii="Times New Roman" w:hAnsi="Times New Roman"/>
          <w:sz w:val="28"/>
          <w:szCs w:val="28"/>
          <w:lang w:eastAsia="uk-UA"/>
        </w:rPr>
        <w:t>для встановлення наявності чи відсутності факту невиконання</w:t>
      </w:r>
      <w:r w:rsidR="00146B21">
        <w:rPr>
          <w:rFonts w:ascii="Times New Roman" w:hAnsi="Times New Roman"/>
          <w:sz w:val="28"/>
          <w:szCs w:val="28"/>
          <w:lang w:eastAsia="uk-UA"/>
        </w:rPr>
        <w:t>,</w:t>
      </w:r>
      <w:r w:rsidRPr="00B01668">
        <w:rPr>
          <w:rFonts w:ascii="Times New Roman" w:hAnsi="Times New Roman"/>
          <w:sz w:val="28"/>
          <w:szCs w:val="28"/>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rFonts w:ascii="Times New Roman" w:hAnsi="Times New Roman"/>
          <w:sz w:val="28"/>
          <w:szCs w:val="28"/>
          <w:lang w:eastAsia="uk-UA"/>
        </w:rPr>
        <w:t xml:space="preserve"> негативних наслідків (</w:t>
      </w:r>
      <w:r w:rsidRPr="00B01668">
        <w:rPr>
          <w:rFonts w:ascii="Times New Roman" w:hAnsi="Times New Roman"/>
          <w:sz w:val="28"/>
          <w:szCs w:val="28"/>
          <w:lang w:eastAsia="uk-UA"/>
        </w:rPr>
        <w:t xml:space="preserve">рішення Касаційного адміністративного суду у </w:t>
      </w:r>
      <w:r w:rsidRPr="007A1BD2">
        <w:rPr>
          <w:rFonts w:ascii="Times New Roman" w:hAnsi="Times New Roman"/>
          <w:sz w:val="28"/>
          <w:szCs w:val="28"/>
          <w:lang w:eastAsia="uk-UA"/>
        </w:rPr>
        <w:t>складі Верховного суду від 12.07.2018 № 9901/565/18)</w:t>
      </w:r>
      <w:r w:rsidRPr="007A1BD2">
        <w:rPr>
          <w:rFonts w:ascii="Times New Roman" w:hAnsi="Times New Roman"/>
          <w:i/>
          <w:sz w:val="28"/>
          <w:szCs w:val="28"/>
          <w:lang w:eastAsia="uk-UA"/>
        </w:rPr>
        <w:t>.</w:t>
      </w:r>
    </w:p>
    <w:p w14:paraId="7615C7A2" w14:textId="77777777" w:rsidR="0002034D" w:rsidRDefault="000203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02034D">
        <w:rPr>
          <w:rFonts w:ascii="Times New Roman" w:hAnsi="Times New Roman" w:cs="Calibri"/>
          <w:sz w:val="28"/>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4507CB14" w14:textId="77777777" w:rsidR="0002034D" w:rsidRDefault="000203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02034D">
        <w:rPr>
          <w:rFonts w:ascii="Times New Roman" w:hAnsi="Times New Roman" w:cs="Calibri"/>
          <w:bCs/>
          <w:sz w:val="28"/>
        </w:rPr>
        <w:t xml:space="preserve">Частиною 1 ст. 43 цього </w:t>
      </w:r>
      <w:r w:rsidRPr="0002034D">
        <w:rPr>
          <w:rFonts w:ascii="Times New Roman" w:hAnsi="Times New Roman" w:cs="Calibri"/>
          <w:sz w:val="28"/>
        </w:rPr>
        <w:t xml:space="preserve">Закону визначено підстави для притягнення прокурора до дисциплінарної відповідальності. </w:t>
      </w:r>
    </w:p>
    <w:p w14:paraId="57700CD8" w14:textId="23E5E17A" w:rsidR="0002034D" w:rsidRPr="0002034D" w:rsidRDefault="000203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02034D">
        <w:rPr>
          <w:rFonts w:ascii="Times New Roman" w:hAnsi="Times New Roman" w:cs="Calibri"/>
          <w:sz w:val="28"/>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39C23DB"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bookmarkStart w:id="4" w:name="n441"/>
      <w:bookmarkEnd w:id="4"/>
    </w:p>
    <w:p w14:paraId="79370356"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2) дисциплінарна скарга є анонімною;</w:t>
      </w:r>
      <w:bookmarkStart w:id="5" w:name="n442"/>
      <w:bookmarkEnd w:id="5"/>
    </w:p>
    <w:p w14:paraId="1C53D54D"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3) дисциплінарна скарга подана з підстав, не визначених </w:t>
      </w:r>
      <w:hyperlink r:id="rId11" w:anchor="n416" w:history="1">
        <w:r w:rsidRPr="00AC7F3E">
          <w:rPr>
            <w:rStyle w:val="a5"/>
            <w:rFonts w:ascii="Times New Roman" w:hAnsi="Times New Roman"/>
            <w:color w:val="auto"/>
            <w:sz w:val="28"/>
            <w:szCs w:val="28"/>
            <w:u w:val="none"/>
          </w:rPr>
          <w:t>статтею 43</w:t>
        </w:r>
      </w:hyperlink>
      <w:r w:rsidRPr="00AC7F3E">
        <w:rPr>
          <w:rFonts w:ascii="Times New Roman" w:hAnsi="Times New Roman"/>
          <w:sz w:val="28"/>
          <w:szCs w:val="28"/>
        </w:rPr>
        <w:t> цього Закону;</w:t>
      </w:r>
      <w:bookmarkStart w:id="6" w:name="n443"/>
      <w:bookmarkEnd w:id="6"/>
    </w:p>
    <w:p w14:paraId="004BC777"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2" w:anchor="n505" w:history="1">
        <w:r w:rsidRPr="00AC7F3E">
          <w:rPr>
            <w:rStyle w:val="a5"/>
            <w:rFonts w:ascii="Times New Roman" w:hAnsi="Times New Roman"/>
            <w:color w:val="auto"/>
            <w:sz w:val="28"/>
            <w:szCs w:val="28"/>
            <w:u w:val="none"/>
          </w:rPr>
          <w:t> статтею 51</w:t>
        </w:r>
      </w:hyperlink>
      <w:r w:rsidRPr="00AC7F3E">
        <w:rPr>
          <w:rFonts w:ascii="Times New Roman" w:hAnsi="Times New Roman"/>
          <w:sz w:val="28"/>
          <w:szCs w:val="28"/>
        </w:rPr>
        <w:t> цього Закону;</w:t>
      </w:r>
      <w:bookmarkStart w:id="7" w:name="n1893"/>
      <w:bookmarkStart w:id="8" w:name="n444"/>
      <w:bookmarkEnd w:id="7"/>
      <w:bookmarkEnd w:id="8"/>
    </w:p>
    <w:p w14:paraId="64BB4653" w14:textId="353F6462"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w:t>
      </w:r>
      <w:r w:rsidR="00A70BE9">
        <w:rPr>
          <w:rFonts w:ascii="Times New Roman" w:hAnsi="Times New Roman"/>
          <w:sz w:val="28"/>
          <w:szCs w:val="28"/>
        </w:rPr>
        <w:t>в</w:t>
      </w:r>
      <w:r w:rsidRPr="00AC7F3E">
        <w:rPr>
          <w:rFonts w:ascii="Times New Roman" w:hAnsi="Times New Roman"/>
          <w:sz w:val="28"/>
          <w:szCs w:val="28"/>
        </w:rPr>
        <w:t xml:space="preserve"> рішення, яке не скасовано в установленому законом порядку.</w:t>
      </w:r>
      <w:bookmarkStart w:id="9" w:name="n2545"/>
      <w:bookmarkEnd w:id="9"/>
    </w:p>
    <w:p w14:paraId="392FFDB8" w14:textId="2305A92A" w:rsidR="00E67FC6" w:rsidRDefault="00A70BE9"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Pr>
          <w:rFonts w:ascii="Times New Roman" w:hAnsi="Times New Roman" w:cs="Calibri"/>
          <w:sz w:val="28"/>
        </w:rPr>
        <w:t>В</w:t>
      </w:r>
      <w:r w:rsidRPr="00A9144D">
        <w:rPr>
          <w:rFonts w:ascii="Times New Roman" w:hAnsi="Times New Roman" w:cs="Calibri"/>
          <w:sz w:val="28"/>
        </w:rPr>
        <w:t xml:space="preserve">ідповідно </w:t>
      </w:r>
      <w:r w:rsidR="00A9144D" w:rsidRPr="00A9144D">
        <w:rPr>
          <w:rFonts w:ascii="Times New Roman" w:hAnsi="Times New Roman" w:cs="Calibri"/>
          <w:sz w:val="28"/>
        </w:rPr>
        <w:t xml:space="preserve">до п. 1 ч. 2 ст. 46 </w:t>
      </w:r>
      <w:bookmarkStart w:id="10" w:name="_Hlk133506472"/>
      <w:r w:rsidR="00A9144D" w:rsidRPr="00A9144D">
        <w:rPr>
          <w:rFonts w:ascii="Times New Roman" w:hAnsi="Times New Roman" w:cs="Calibri"/>
          <w:sz w:val="28"/>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10"/>
      <w:r w:rsidR="00A9144D" w:rsidRPr="00A9144D">
        <w:rPr>
          <w:rFonts w:ascii="Times New Roman" w:hAnsi="Times New Roman" w:cs="Calibri"/>
          <w:sz w:val="28"/>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524AFE23" w14:textId="77777777" w:rsidR="00E67FC6" w:rsidRDefault="00A9144D" w:rsidP="00E6341A">
      <w:pPr>
        <w:widowControl w:val="0"/>
        <w:pBdr>
          <w:bottom w:val="single" w:sz="12" w:space="0" w:color="FFFFFF"/>
        </w:pBdr>
        <w:spacing w:after="0" w:line="240" w:lineRule="auto"/>
        <w:ind w:firstLine="709"/>
        <w:contextualSpacing/>
        <w:jc w:val="both"/>
        <w:rPr>
          <w:rFonts w:ascii="Times New Roman" w:hAnsi="Times New Roman" w:cs="Calibri"/>
          <w:bCs/>
          <w:sz w:val="28"/>
        </w:rPr>
      </w:pPr>
      <w:r w:rsidRPr="00A9144D">
        <w:rPr>
          <w:rFonts w:ascii="Times New Roman" w:hAnsi="Times New Roman" w:cs="Calibri"/>
          <w:bCs/>
          <w:sz w:val="28"/>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701E96BE" w14:textId="77777777" w:rsidR="00E67FC6" w:rsidRDefault="00A914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A9144D">
        <w:rPr>
          <w:rFonts w:ascii="Times New Roman" w:hAnsi="Times New Roman" w:cs="Calibri"/>
          <w:sz w:val="28"/>
        </w:rPr>
        <w:t>Відповідно до ч. 2 ст. 46 Закону № 1697-VII член К</w:t>
      </w:r>
      <w:r w:rsidR="002718B3">
        <w:rPr>
          <w:rFonts w:ascii="Times New Roman" w:hAnsi="Times New Roman" w:cs="Calibri"/>
          <w:sz w:val="28"/>
        </w:rPr>
        <w:t>ДКП</w:t>
      </w:r>
      <w:r w:rsidRPr="00A9144D">
        <w:rPr>
          <w:rFonts w:ascii="Times New Roman" w:hAnsi="Times New Roman" w:cs="Calibri"/>
          <w:sz w:val="28"/>
        </w:rPr>
        <w:t xml:space="preserve"> своїм </w:t>
      </w:r>
      <w:r w:rsidRPr="00A9144D">
        <w:rPr>
          <w:rFonts w:ascii="Times New Roman" w:hAnsi="Times New Roman" w:cs="Calibri"/>
          <w:sz w:val="28"/>
        </w:rPr>
        <w:lastRenderedPageBreak/>
        <w:t>вмотивованим рішенням відмовляє у відкритті дисциплінарного провадження, якщо наявні підстави, визначені підпунктами 1–5 ч. 2 ст. 46 цього Закону.</w:t>
      </w:r>
    </w:p>
    <w:p w14:paraId="41A87DE1" w14:textId="6089D834" w:rsidR="00A9144D" w:rsidRDefault="00A914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A9144D">
        <w:rPr>
          <w:rFonts w:ascii="Times New Roman" w:hAnsi="Times New Roman" w:cs="Calibri"/>
          <w:sz w:val="28"/>
        </w:rPr>
        <w:t xml:space="preserve">Виходячи з цієї норми, в першу чергу мають встановлюватись підстави для відмови у відкритті </w:t>
      </w:r>
      <w:r w:rsidR="00EB730A" w:rsidRPr="00A9144D">
        <w:rPr>
          <w:rFonts w:ascii="Times New Roman" w:hAnsi="Times New Roman" w:cs="Calibri"/>
          <w:sz w:val="28"/>
        </w:rPr>
        <w:t xml:space="preserve">дисциплінарного </w:t>
      </w:r>
      <w:r w:rsidRPr="00A9144D">
        <w:rPr>
          <w:rFonts w:ascii="Times New Roman" w:hAnsi="Times New Roman" w:cs="Calibri"/>
          <w:sz w:val="28"/>
        </w:rPr>
        <w:t xml:space="preserve">провадження та лише за їх відсутності приймається рішення про </w:t>
      </w:r>
      <w:r w:rsidR="00EB730A">
        <w:rPr>
          <w:rFonts w:ascii="Times New Roman" w:hAnsi="Times New Roman" w:cs="Calibri"/>
          <w:sz w:val="28"/>
        </w:rPr>
        <w:t xml:space="preserve">його </w:t>
      </w:r>
      <w:r w:rsidRPr="00A9144D">
        <w:rPr>
          <w:rFonts w:ascii="Times New Roman" w:hAnsi="Times New Roman" w:cs="Calibri"/>
          <w:sz w:val="28"/>
        </w:rPr>
        <w:t>відкриття.</w:t>
      </w:r>
    </w:p>
    <w:p w14:paraId="15DF4AF8" w14:textId="77777777" w:rsidR="008613CB" w:rsidRDefault="00F675EC" w:rsidP="00E6341A">
      <w:pPr>
        <w:widowControl w:val="0"/>
        <w:pBdr>
          <w:bottom w:val="single" w:sz="12" w:space="0" w:color="FFFFFF"/>
        </w:pBdr>
        <w:spacing w:after="0" w:line="240" w:lineRule="auto"/>
        <w:ind w:firstLine="709"/>
        <w:contextualSpacing/>
        <w:jc w:val="both"/>
        <w:rPr>
          <w:rFonts w:ascii="Times New Roman" w:hAnsi="Times New Roman"/>
          <w:b/>
          <w:sz w:val="28"/>
          <w:szCs w:val="28"/>
        </w:rPr>
      </w:pPr>
      <w:r w:rsidRPr="006A5570">
        <w:rPr>
          <w:rFonts w:ascii="Times New Roman" w:hAnsi="Times New Roman"/>
          <w:b/>
          <w:sz w:val="28"/>
          <w:szCs w:val="28"/>
        </w:rPr>
        <w:t>Оцінка встановлених обставин та м</w:t>
      </w:r>
      <w:r w:rsidR="00D72CDF" w:rsidRPr="006A5570">
        <w:rPr>
          <w:rFonts w:ascii="Times New Roman" w:hAnsi="Times New Roman"/>
          <w:b/>
          <w:sz w:val="28"/>
          <w:szCs w:val="28"/>
        </w:rPr>
        <w:t>отиви прийнятого рішення</w:t>
      </w:r>
    </w:p>
    <w:p w14:paraId="6FEEB570" w14:textId="683842FA" w:rsidR="008613CB" w:rsidRDefault="008613CB"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 xml:space="preserve">Враховуючи викладене вище, вивчивши доводи, наведені у скарзі, та опрацювавши додані до неї матеріали, встановив, що оскаржуються рішення та дії </w:t>
      </w:r>
      <w:r w:rsidR="00A70BE9">
        <w:rPr>
          <w:rFonts w:ascii="Times New Roman" w:hAnsi="Times New Roman" w:cs="Calibri"/>
          <w:sz w:val="28"/>
        </w:rPr>
        <w:t xml:space="preserve">(бездіяльність) </w:t>
      </w:r>
      <w:r w:rsidRPr="008613CB">
        <w:rPr>
          <w:rFonts w:ascii="Times New Roman" w:hAnsi="Times New Roman" w:cs="Calibri"/>
          <w:sz w:val="28"/>
        </w:rPr>
        <w:t>прокурор</w:t>
      </w:r>
      <w:r w:rsidR="000E6790">
        <w:rPr>
          <w:rFonts w:ascii="Times New Roman" w:hAnsi="Times New Roman" w:cs="Calibri"/>
          <w:sz w:val="28"/>
        </w:rPr>
        <w:t>ів</w:t>
      </w:r>
      <w:r w:rsidRPr="008613CB">
        <w:rPr>
          <w:rFonts w:ascii="Times New Roman" w:hAnsi="Times New Roman" w:cs="Calibri"/>
          <w:sz w:val="28"/>
        </w:rPr>
        <w:t xml:space="preserve"> </w:t>
      </w:r>
      <w:bookmarkStart w:id="11" w:name="_Hlk122530896"/>
      <w:r w:rsidRPr="008613CB">
        <w:rPr>
          <w:rFonts w:ascii="Times New Roman" w:hAnsi="Times New Roman" w:cs="Calibri"/>
          <w:sz w:val="28"/>
        </w:rPr>
        <w:t>в межах кримінального процесу.</w:t>
      </w:r>
      <w:bookmarkEnd w:id="11"/>
    </w:p>
    <w:p w14:paraId="0794786A" w14:textId="44398CD6" w:rsidR="008613CB" w:rsidRDefault="008613CB"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Дисциплінарному проступку, як і будь</w:t>
      </w:r>
      <w:r w:rsidR="00F1773C">
        <w:rPr>
          <w:rFonts w:ascii="Times New Roman" w:hAnsi="Times New Roman" w:cs="Calibri"/>
          <w:sz w:val="28"/>
        </w:rPr>
        <w:t>-</w:t>
      </w:r>
      <w:r w:rsidRPr="008613CB">
        <w:rPr>
          <w:rFonts w:ascii="Times New Roman" w:hAnsi="Times New Roman" w:cs="Calibri"/>
          <w:sz w:val="28"/>
        </w:rPr>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42D687AA" w14:textId="627DDBB6" w:rsidR="00C222CF" w:rsidRPr="00C222CF" w:rsidRDefault="00C222CF" w:rsidP="00E6341A">
      <w:pPr>
        <w:widowControl w:val="0"/>
        <w:pBdr>
          <w:bottom w:val="single" w:sz="12" w:space="0" w:color="FFFFFF"/>
        </w:pBdr>
        <w:spacing w:after="0" w:line="240" w:lineRule="auto"/>
        <w:ind w:firstLine="709"/>
        <w:jc w:val="both"/>
        <w:rPr>
          <w:rFonts w:ascii="Times New Roman" w:hAnsi="Times New Roman"/>
          <w:sz w:val="28"/>
          <w:szCs w:val="28"/>
        </w:rPr>
      </w:pPr>
      <w:r w:rsidRPr="00C222CF">
        <w:rPr>
          <w:rFonts w:ascii="Times New Roman" w:hAnsi="Times New Roman" w:cs="Calibri"/>
          <w:bCs/>
          <w:sz w:val="28"/>
          <w:szCs w:val="28"/>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C222CF">
        <w:rPr>
          <w:rFonts w:ascii="Times New Roman" w:hAnsi="Times New Roman" w:cs="Calibri"/>
          <w:sz w:val="28"/>
        </w:rPr>
        <w:t xml:space="preserve">Отже, для вирішення </w:t>
      </w:r>
      <w:r w:rsidR="004D23F4" w:rsidRPr="00C222CF">
        <w:rPr>
          <w:rFonts w:ascii="Times New Roman" w:hAnsi="Times New Roman" w:cs="Calibri"/>
          <w:sz w:val="28"/>
        </w:rPr>
        <w:t xml:space="preserve">по суті </w:t>
      </w:r>
      <w:r w:rsidRPr="00C222CF">
        <w:rPr>
          <w:rFonts w:ascii="Times New Roman" w:hAnsi="Times New Roman" w:cs="Calibri"/>
          <w:sz w:val="28"/>
        </w:rPr>
        <w:t xml:space="preserve">питання про відкриття дисциплінарного провадження </w:t>
      </w:r>
      <w:r w:rsidR="004D23F4" w:rsidRPr="00C222CF">
        <w:rPr>
          <w:rFonts w:ascii="Times New Roman" w:hAnsi="Times New Roman" w:cs="Calibri"/>
          <w:sz w:val="28"/>
        </w:rPr>
        <w:t xml:space="preserve">членом Комісії </w:t>
      </w:r>
      <w:r w:rsidRPr="00C222CF">
        <w:rPr>
          <w:rFonts w:ascii="Times New Roman" w:hAnsi="Times New Roman" w:cs="Calibri"/>
          <w:sz w:val="28"/>
        </w:rPr>
        <w:t>від скаржника має бути одержано достовірні відомості</w:t>
      </w:r>
      <w:r w:rsidR="008756BA">
        <w:rPr>
          <w:rFonts w:ascii="Times New Roman" w:hAnsi="Times New Roman" w:cs="Calibri"/>
          <w:sz w:val="28"/>
        </w:rPr>
        <w:t xml:space="preserve"> (дані, свідчення, докази)</w:t>
      </w:r>
      <w:r w:rsidRPr="00C222CF">
        <w:rPr>
          <w:rFonts w:ascii="Times New Roman" w:hAnsi="Times New Roman" w:cs="Calibri"/>
          <w:sz w:val="28"/>
        </w:rPr>
        <w:t xml:space="preserve">,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Pr="00C222CF">
        <w:rPr>
          <w:rFonts w:ascii="Times New Roman" w:hAnsi="Times New Roman"/>
          <w:sz w:val="28"/>
          <w:szCs w:val="28"/>
        </w:rPr>
        <w:t xml:space="preserve">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w:t>
      </w:r>
      <w:r w:rsidR="00245FE1">
        <w:rPr>
          <w:rFonts w:ascii="Times New Roman" w:hAnsi="Times New Roman"/>
          <w:sz w:val="28"/>
          <w:szCs w:val="28"/>
        </w:rPr>
        <w:t>відомостей</w:t>
      </w:r>
      <w:r w:rsidRPr="00C222CF">
        <w:rPr>
          <w:rFonts w:ascii="Times New Roman" w:hAnsi="Times New Roman"/>
          <w:sz w:val="28"/>
          <w:szCs w:val="28"/>
        </w:rPr>
        <w:t xml:space="preserve">, які на це вказують. </w:t>
      </w:r>
    </w:p>
    <w:p w14:paraId="32EB6857" w14:textId="286416A4" w:rsidR="00112C68" w:rsidRDefault="00112C68"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B663C2">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r>
        <w:rPr>
          <w:rFonts w:ascii="Times New Roman" w:hAnsi="Times New Roman"/>
          <w:sz w:val="28"/>
          <w:szCs w:val="28"/>
        </w:rPr>
        <w:t>.</w:t>
      </w:r>
    </w:p>
    <w:p w14:paraId="0C0EA1DB" w14:textId="535415DE" w:rsidR="00112C68" w:rsidRDefault="00112C68" w:rsidP="00E6341A">
      <w:pPr>
        <w:widowControl w:val="0"/>
        <w:pBdr>
          <w:bottom w:val="single" w:sz="12" w:space="0" w:color="FFFFFF"/>
        </w:pBdr>
        <w:spacing w:after="0" w:line="240" w:lineRule="auto"/>
        <w:ind w:firstLine="709"/>
        <w:contextualSpacing/>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Зокрема, </w:t>
      </w:r>
      <w:r w:rsidRPr="00B663C2">
        <w:rPr>
          <w:rFonts w:ascii="Times New Roman" w:hAnsi="Times New Roman"/>
          <w:sz w:val="28"/>
          <w:szCs w:val="28"/>
          <w:shd w:val="clear" w:color="auto" w:fill="FFFFFF"/>
          <w:lang w:eastAsia="ru-RU"/>
        </w:rPr>
        <w:t>як зазначено у рішенні Касаційного адміністративного суду у складі Верховного Суду від 21</w:t>
      </w:r>
      <w:r w:rsidR="009D2CE3">
        <w:rPr>
          <w:rFonts w:ascii="Times New Roman" w:hAnsi="Times New Roman"/>
          <w:sz w:val="28"/>
          <w:szCs w:val="28"/>
          <w:shd w:val="clear" w:color="auto" w:fill="FFFFFF"/>
          <w:lang w:eastAsia="ru-RU"/>
        </w:rPr>
        <w:t>.06.</w:t>
      </w:r>
      <w:r w:rsidRPr="00B663C2">
        <w:rPr>
          <w:rFonts w:ascii="Times New Roman" w:hAnsi="Times New Roman"/>
          <w:sz w:val="28"/>
          <w:szCs w:val="28"/>
          <w:shd w:val="clear" w:color="auto" w:fill="FFFFFF"/>
          <w:lang w:eastAsia="ru-RU"/>
        </w:rPr>
        <w:t>2018 у справі № 9901/486/18</w:t>
      </w:r>
      <w:r>
        <w:rPr>
          <w:rFonts w:ascii="Times New Roman" w:hAnsi="Times New Roman"/>
          <w:sz w:val="28"/>
          <w:szCs w:val="28"/>
          <w:shd w:val="clear" w:color="auto" w:fill="FFFFFF"/>
          <w:lang w:eastAsia="ru-RU"/>
        </w:rPr>
        <w:t>,</w:t>
      </w:r>
      <w:r w:rsidRPr="00B663C2">
        <w:rPr>
          <w:rFonts w:ascii="Times New Roman" w:hAnsi="Times New Roman"/>
          <w:sz w:val="28"/>
          <w:szCs w:val="28"/>
          <w:shd w:val="clear" w:color="auto" w:fill="FFFFFF"/>
          <w:lang w:eastAsia="ru-RU"/>
        </w:rPr>
        <w:t xml:space="preserve"> К</w:t>
      </w:r>
      <w:r w:rsidR="009D2CE3">
        <w:rPr>
          <w:rFonts w:ascii="Times New Roman" w:hAnsi="Times New Roman"/>
          <w:sz w:val="28"/>
          <w:szCs w:val="28"/>
          <w:shd w:val="clear" w:color="auto" w:fill="FFFFFF"/>
          <w:lang w:eastAsia="ru-RU"/>
        </w:rPr>
        <w:t xml:space="preserve">омісія </w:t>
      </w:r>
      <w:r w:rsidRPr="00B663C2">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B663C2">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65B72357" w14:textId="6FAD24EC" w:rsidR="008613CB" w:rsidRDefault="008613CB"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У випадку оскарження рішень, дій чи бездіяльності прокурора у кримінальному про</w:t>
      </w:r>
      <w:r w:rsidR="00EE0EB6">
        <w:rPr>
          <w:rFonts w:ascii="Times New Roman" w:hAnsi="Times New Roman" w:cs="Calibri"/>
          <w:sz w:val="28"/>
        </w:rPr>
        <w:t>цесі</w:t>
      </w:r>
      <w:r w:rsidRPr="008613CB">
        <w:rPr>
          <w:rFonts w:ascii="Times New Roman" w:hAnsi="Times New Roman" w:cs="Calibri"/>
          <w:sz w:val="28"/>
        </w:rPr>
        <w:t xml:space="preserve"> підставою для відкриття дисциплінарного провадження </w:t>
      </w:r>
      <w:r w:rsidR="005B76EC">
        <w:rPr>
          <w:rFonts w:ascii="Times New Roman" w:hAnsi="Times New Roman" w:cs="Calibri"/>
          <w:sz w:val="28"/>
        </w:rPr>
        <w:t>є</w:t>
      </w:r>
      <w:r w:rsidRPr="008613CB">
        <w:rPr>
          <w:rFonts w:ascii="Times New Roman" w:hAnsi="Times New Roman" w:cs="Calibri"/>
          <w:sz w:val="28"/>
        </w:rPr>
        <w:t xml:space="preserve"> факт порушення індивідуально визначеним прокурором прав осіб або вимог закону, встановлений рішенням </w:t>
      </w:r>
      <w:r w:rsidR="00EE0EB6">
        <w:rPr>
          <w:rFonts w:ascii="Times New Roman" w:hAnsi="Times New Roman" w:cs="Calibri"/>
          <w:sz w:val="28"/>
        </w:rPr>
        <w:t xml:space="preserve">належного суб’єкта </w:t>
      </w:r>
      <w:r w:rsidR="007A44B6">
        <w:rPr>
          <w:rFonts w:ascii="Times New Roman" w:hAnsi="Times New Roman" w:cs="Calibri"/>
          <w:sz w:val="28"/>
        </w:rPr>
        <w:t xml:space="preserve">(суду, прокурора вищого рівня) за результатами їх оскарження </w:t>
      </w:r>
      <w:r w:rsidRPr="008613CB">
        <w:rPr>
          <w:rFonts w:ascii="Times New Roman" w:hAnsi="Times New Roman" w:cs="Calibri"/>
          <w:sz w:val="28"/>
        </w:rPr>
        <w:t>в передбаченому КПК України порядку.</w:t>
      </w:r>
    </w:p>
    <w:p w14:paraId="460CFB5C" w14:textId="77777777" w:rsidR="008A72C0" w:rsidRDefault="00F1773C" w:rsidP="00A574F3">
      <w:pPr>
        <w:widowControl w:val="0"/>
        <w:pBdr>
          <w:bottom w:val="single" w:sz="12" w:space="0" w:color="FFFFFF"/>
        </w:pBdr>
        <w:spacing w:after="0" w:line="240" w:lineRule="auto"/>
        <w:ind w:firstLine="709"/>
        <w:jc w:val="both"/>
        <w:rPr>
          <w:rFonts w:ascii="Times New Roman" w:hAnsi="Times New Roman" w:cs="Calibri"/>
          <w:sz w:val="28"/>
        </w:rPr>
      </w:pPr>
      <w:r>
        <w:rPr>
          <w:rFonts w:ascii="Times New Roman" w:hAnsi="Times New Roman" w:cs="Calibri"/>
          <w:sz w:val="28"/>
        </w:rPr>
        <w:lastRenderedPageBreak/>
        <w:t>В</w:t>
      </w:r>
      <w:r w:rsidR="00C222CF" w:rsidRPr="00C222CF">
        <w:rPr>
          <w:rFonts w:ascii="Times New Roman" w:hAnsi="Times New Roman" w:cs="Calibri"/>
          <w:sz w:val="28"/>
        </w:rPr>
        <w:t>ивчення</w:t>
      </w:r>
      <w:r>
        <w:rPr>
          <w:rFonts w:ascii="Times New Roman" w:hAnsi="Times New Roman" w:cs="Calibri"/>
          <w:sz w:val="28"/>
        </w:rPr>
        <w:t>м</w:t>
      </w:r>
      <w:r w:rsidR="00C222CF" w:rsidRPr="00C222CF">
        <w:rPr>
          <w:rFonts w:ascii="Times New Roman" w:hAnsi="Times New Roman" w:cs="Calibri"/>
          <w:sz w:val="28"/>
        </w:rPr>
        <w:t xml:space="preserve"> скарги та долучених до неї матеріалів випливає, що скаржником не повідомлено жодних конкретних відомостей, за якими може бути попередньо перевірено його версію про наявність ознак дисциплінарного проступку, передбаченого ст. 43 Закону № 1697-</w:t>
      </w:r>
      <w:r w:rsidR="00C222CF" w:rsidRPr="00C222CF">
        <w:rPr>
          <w:rFonts w:ascii="Times New Roman" w:hAnsi="Times New Roman" w:cs="Calibri"/>
          <w:sz w:val="28"/>
          <w:lang w:val="en-US"/>
        </w:rPr>
        <w:t>VII</w:t>
      </w:r>
      <w:r w:rsidR="00C222CF" w:rsidRPr="00C222CF">
        <w:rPr>
          <w:rFonts w:ascii="Times New Roman" w:hAnsi="Times New Roman" w:cs="Calibri"/>
          <w:sz w:val="28"/>
        </w:rPr>
        <w:t>, у службовій чи позаслужбовій поведінці зазначен</w:t>
      </w:r>
      <w:r w:rsidR="007D4338">
        <w:rPr>
          <w:rFonts w:ascii="Times New Roman" w:hAnsi="Times New Roman" w:cs="Calibri"/>
          <w:sz w:val="28"/>
        </w:rPr>
        <w:t xml:space="preserve">ого прокурора. </w:t>
      </w:r>
      <w:bookmarkStart w:id="12" w:name="_Hlk165880469"/>
      <w:r w:rsidR="00C222CF" w:rsidRPr="00C222CF">
        <w:rPr>
          <w:rFonts w:ascii="Times New Roman" w:hAnsi="Times New Roman" w:cs="Calibri"/>
          <w:sz w:val="28"/>
        </w:rPr>
        <w:t xml:space="preserve">Так, у скарзі й долучених до неї матеріалах не міститься </w:t>
      </w:r>
      <w:r w:rsidR="007A44B6">
        <w:rPr>
          <w:rFonts w:ascii="Times New Roman" w:hAnsi="Times New Roman" w:cs="Calibri"/>
          <w:sz w:val="28"/>
        </w:rPr>
        <w:t xml:space="preserve">жодних фактичних даних, які підтверджують  </w:t>
      </w:r>
      <w:r w:rsidR="00C222CF" w:rsidRPr="00C222CF">
        <w:rPr>
          <w:rFonts w:ascii="Times New Roman" w:hAnsi="Times New Roman" w:cs="Calibri"/>
          <w:sz w:val="28"/>
        </w:rPr>
        <w:t>завідомо неправомірні, неякісні,</w:t>
      </w:r>
      <w:r w:rsidR="007A44B6">
        <w:rPr>
          <w:rFonts w:ascii="Times New Roman" w:hAnsi="Times New Roman" w:cs="Calibri"/>
          <w:sz w:val="28"/>
        </w:rPr>
        <w:t xml:space="preserve"> вчинені всупереч закону та </w:t>
      </w:r>
      <w:r w:rsidR="00C222CF" w:rsidRPr="00C222CF">
        <w:rPr>
          <w:rFonts w:ascii="Times New Roman" w:hAnsi="Times New Roman" w:cs="Calibri"/>
          <w:sz w:val="28"/>
        </w:rPr>
        <w:t xml:space="preserve">такі, що потягли настання певних негативних наслідків дії або бездіяльність будь-якого прокурора, у тому числі й </w:t>
      </w:r>
      <w:r w:rsidR="000E6790">
        <w:rPr>
          <w:rFonts w:ascii="Times New Roman" w:hAnsi="Times New Roman" w:cs="Calibri"/>
          <w:sz w:val="28"/>
        </w:rPr>
        <w:t>прокурор</w:t>
      </w:r>
      <w:r w:rsidR="007D4338">
        <w:rPr>
          <w:rFonts w:ascii="Times New Roman" w:hAnsi="Times New Roman" w:cs="Calibri"/>
          <w:sz w:val="28"/>
        </w:rPr>
        <w:t xml:space="preserve">а </w:t>
      </w:r>
      <w:r w:rsidR="008A72C0">
        <w:rPr>
          <w:rFonts w:ascii="Times New Roman" w:hAnsi="Times New Roman" w:cs="Calibri"/>
          <w:sz w:val="28"/>
        </w:rPr>
        <w:t xml:space="preserve">Олійника  В.С. </w:t>
      </w:r>
    </w:p>
    <w:p w14:paraId="051EDEFD" w14:textId="06D907B9" w:rsidR="008A72C0" w:rsidRDefault="00A574F3" w:rsidP="00A574F3">
      <w:pPr>
        <w:widowControl w:val="0"/>
        <w:pBdr>
          <w:bottom w:val="single" w:sz="12" w:space="0" w:color="FFFFFF"/>
        </w:pBdr>
        <w:spacing w:after="0" w:line="240" w:lineRule="auto"/>
        <w:ind w:firstLine="709"/>
        <w:jc w:val="both"/>
        <w:rPr>
          <w:rFonts w:ascii="Times New Roman" w:hAnsi="Times New Roman"/>
          <w:sz w:val="28"/>
          <w:szCs w:val="28"/>
        </w:rPr>
      </w:pPr>
      <w:r>
        <w:rPr>
          <w:rFonts w:ascii="Times New Roman" w:hAnsi="Times New Roman"/>
          <w:sz w:val="28"/>
          <w:szCs w:val="28"/>
        </w:rPr>
        <w:t>Як слідує із тексту дисциплінарної скарги скаржни</w:t>
      </w:r>
      <w:r w:rsidR="008A72C0">
        <w:rPr>
          <w:rFonts w:ascii="Times New Roman" w:hAnsi="Times New Roman"/>
          <w:sz w:val="28"/>
          <w:szCs w:val="28"/>
        </w:rPr>
        <w:t>к</w:t>
      </w:r>
      <w:r>
        <w:rPr>
          <w:rFonts w:ascii="Times New Roman" w:hAnsi="Times New Roman"/>
          <w:sz w:val="28"/>
          <w:szCs w:val="28"/>
        </w:rPr>
        <w:t xml:space="preserve"> не погоджується із рішенням і діями </w:t>
      </w:r>
      <w:r w:rsidR="008A72C0">
        <w:rPr>
          <w:rFonts w:ascii="Times New Roman" w:hAnsi="Times New Roman"/>
          <w:sz w:val="28"/>
          <w:szCs w:val="28"/>
        </w:rPr>
        <w:t>слідчого</w:t>
      </w:r>
      <w:r>
        <w:rPr>
          <w:rFonts w:ascii="Times New Roman" w:hAnsi="Times New Roman"/>
          <w:sz w:val="28"/>
          <w:szCs w:val="28"/>
        </w:rPr>
        <w:t>, який здійснював, як в</w:t>
      </w:r>
      <w:r w:rsidR="008A72C0">
        <w:rPr>
          <w:rFonts w:ascii="Times New Roman" w:hAnsi="Times New Roman"/>
          <w:sz w:val="28"/>
          <w:szCs w:val="28"/>
        </w:rPr>
        <w:t>ін</w:t>
      </w:r>
      <w:r>
        <w:rPr>
          <w:rFonts w:ascii="Times New Roman" w:hAnsi="Times New Roman"/>
          <w:sz w:val="28"/>
          <w:szCs w:val="28"/>
        </w:rPr>
        <w:t xml:space="preserve"> вважає, неналежне досудове розслідування у кримінальному провадженні, що </w:t>
      </w:r>
      <w:r w:rsidR="008A72C0">
        <w:rPr>
          <w:rFonts w:ascii="Times New Roman" w:hAnsi="Times New Roman"/>
          <w:sz w:val="28"/>
          <w:szCs w:val="28"/>
        </w:rPr>
        <w:t xml:space="preserve"> призводить </w:t>
      </w:r>
      <w:r w:rsidR="00AC199D">
        <w:rPr>
          <w:rFonts w:ascii="Times New Roman" w:hAnsi="Times New Roman"/>
          <w:sz w:val="28"/>
          <w:szCs w:val="28"/>
        </w:rPr>
        <w:t>д</w:t>
      </w:r>
      <w:r w:rsidR="008A72C0">
        <w:rPr>
          <w:rFonts w:ascii="Times New Roman" w:hAnsi="Times New Roman"/>
          <w:sz w:val="28"/>
          <w:szCs w:val="28"/>
        </w:rPr>
        <w:t xml:space="preserve">о його тяганини та не встановлення особи, яка вчинила кримінальне правопорушення. </w:t>
      </w:r>
    </w:p>
    <w:p w14:paraId="159F1A73" w14:textId="77760540" w:rsidR="00A574F3" w:rsidRDefault="008A72C0" w:rsidP="00337DED">
      <w:pPr>
        <w:widowControl w:val="0"/>
        <w:pBdr>
          <w:bottom w:val="single" w:sz="12" w:space="0"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Також скаржник не погоджується із процесуальними діями та рішеннями прокурора у кримінальному провадженні. </w:t>
      </w:r>
      <w:r w:rsidR="00A574F3">
        <w:rPr>
          <w:rFonts w:ascii="Times New Roman" w:hAnsi="Times New Roman"/>
          <w:sz w:val="28"/>
          <w:szCs w:val="28"/>
        </w:rPr>
        <w:t>Водночас відомостей про те, що скаржни</w:t>
      </w:r>
      <w:r>
        <w:rPr>
          <w:rFonts w:ascii="Times New Roman" w:hAnsi="Times New Roman"/>
          <w:sz w:val="28"/>
          <w:szCs w:val="28"/>
        </w:rPr>
        <w:t xml:space="preserve">ком </w:t>
      </w:r>
      <w:r w:rsidR="00A574F3">
        <w:rPr>
          <w:rFonts w:ascii="Times New Roman" w:hAnsi="Times New Roman"/>
          <w:sz w:val="28"/>
          <w:szCs w:val="28"/>
        </w:rPr>
        <w:t xml:space="preserve">вживалися </w:t>
      </w:r>
      <w:r>
        <w:rPr>
          <w:rFonts w:ascii="Times New Roman" w:hAnsi="Times New Roman"/>
          <w:sz w:val="28"/>
          <w:szCs w:val="28"/>
        </w:rPr>
        <w:t xml:space="preserve">належні та достатні заходи </w:t>
      </w:r>
      <w:r w:rsidR="00A574F3">
        <w:rPr>
          <w:rFonts w:ascii="Times New Roman" w:hAnsi="Times New Roman"/>
          <w:sz w:val="28"/>
          <w:szCs w:val="28"/>
        </w:rPr>
        <w:t xml:space="preserve">у встановленому КПК України порядку, щодо оскарження дій </w:t>
      </w:r>
      <w:r w:rsidR="00337DED">
        <w:rPr>
          <w:rFonts w:ascii="Times New Roman" w:hAnsi="Times New Roman"/>
          <w:sz w:val="28"/>
          <w:szCs w:val="28"/>
        </w:rPr>
        <w:t xml:space="preserve">слідчого </w:t>
      </w:r>
      <w:r w:rsidR="00A574F3">
        <w:rPr>
          <w:rFonts w:ascii="Times New Roman" w:hAnsi="Times New Roman"/>
          <w:sz w:val="28"/>
          <w:szCs w:val="28"/>
        </w:rPr>
        <w:t xml:space="preserve">чи прокурора до суду, </w:t>
      </w:r>
      <w:r w:rsidR="00337DED">
        <w:rPr>
          <w:rFonts w:ascii="Times New Roman" w:hAnsi="Times New Roman"/>
          <w:sz w:val="28"/>
          <w:szCs w:val="28"/>
        </w:rPr>
        <w:t xml:space="preserve">наразі не встановлено. </w:t>
      </w:r>
    </w:p>
    <w:p w14:paraId="7F462936" w14:textId="7B9D4E97" w:rsidR="000E6790" w:rsidRDefault="008A74BE" w:rsidP="00E6341A">
      <w:pPr>
        <w:widowControl w:val="0"/>
        <w:pBdr>
          <w:bottom w:val="single" w:sz="12" w:space="0" w:color="FFFFFF"/>
        </w:pBdr>
        <w:spacing w:after="0" w:line="240" w:lineRule="auto"/>
        <w:ind w:firstLine="709"/>
        <w:jc w:val="both"/>
        <w:rPr>
          <w:rFonts w:ascii="Times New Roman" w:hAnsi="Times New Roman" w:cs="Calibri"/>
          <w:sz w:val="28"/>
        </w:rPr>
      </w:pPr>
      <w:r>
        <w:rPr>
          <w:rFonts w:ascii="Times New Roman" w:hAnsi="Times New Roman" w:cs="Calibri"/>
          <w:sz w:val="28"/>
        </w:rPr>
        <w:t>Д</w:t>
      </w:r>
      <w:r w:rsidR="00C222CF" w:rsidRPr="00C222CF">
        <w:rPr>
          <w:rFonts w:ascii="Times New Roman" w:hAnsi="Times New Roman" w:cs="Calibri"/>
          <w:sz w:val="28"/>
        </w:rPr>
        <w:t xml:space="preserve">о скарги не долучено жодного процесуального рішення, інших документів чи матеріалів, які б дозволяли встановити факти порушення </w:t>
      </w:r>
      <w:r w:rsidR="000E6790">
        <w:rPr>
          <w:rFonts w:ascii="Times New Roman" w:hAnsi="Times New Roman" w:cs="Calibri"/>
          <w:sz w:val="28"/>
        </w:rPr>
        <w:t xml:space="preserve">вказаним </w:t>
      </w:r>
      <w:r w:rsidR="00C222CF" w:rsidRPr="00C222CF">
        <w:rPr>
          <w:rFonts w:ascii="Times New Roman" w:hAnsi="Times New Roman" w:cs="Calibri"/>
          <w:sz w:val="28"/>
        </w:rPr>
        <w:t>прокурор</w:t>
      </w:r>
      <w:r w:rsidR="007D4338">
        <w:rPr>
          <w:rFonts w:ascii="Times New Roman" w:hAnsi="Times New Roman" w:cs="Calibri"/>
          <w:sz w:val="28"/>
        </w:rPr>
        <w:t xml:space="preserve">ом </w:t>
      </w:r>
      <w:r w:rsidR="00C222CF" w:rsidRPr="00C222CF">
        <w:rPr>
          <w:rFonts w:ascii="Times New Roman" w:hAnsi="Times New Roman" w:cs="Calibri"/>
          <w:sz w:val="28"/>
        </w:rPr>
        <w:t xml:space="preserve">прав осіб чи вимог закону під час виконання </w:t>
      </w:r>
      <w:r w:rsidR="00F1773C">
        <w:rPr>
          <w:rFonts w:ascii="Times New Roman" w:hAnsi="Times New Roman" w:cs="Calibri"/>
          <w:sz w:val="28"/>
        </w:rPr>
        <w:t>с</w:t>
      </w:r>
      <w:r w:rsidR="00C222CF" w:rsidRPr="00C222CF">
        <w:rPr>
          <w:rFonts w:ascii="Times New Roman" w:hAnsi="Times New Roman" w:cs="Calibri"/>
          <w:sz w:val="28"/>
        </w:rPr>
        <w:t>лужбових повноважень.</w:t>
      </w:r>
      <w:bookmarkEnd w:id="12"/>
      <w:r w:rsidR="000E6790">
        <w:rPr>
          <w:rFonts w:ascii="Times New Roman" w:hAnsi="Times New Roman" w:cs="Calibri"/>
          <w:sz w:val="28"/>
        </w:rPr>
        <w:t xml:space="preserve"> </w:t>
      </w:r>
    </w:p>
    <w:p w14:paraId="390538BF" w14:textId="5382EEF3" w:rsidR="00E319DA" w:rsidRDefault="00E319DA" w:rsidP="00E6341A">
      <w:pPr>
        <w:widowControl w:val="0"/>
        <w:pBdr>
          <w:bottom w:val="single" w:sz="12" w:space="0" w:color="FFFFFF"/>
        </w:pBdr>
        <w:spacing w:after="0" w:line="240" w:lineRule="auto"/>
        <w:ind w:firstLine="709"/>
        <w:jc w:val="both"/>
        <w:rPr>
          <w:rFonts w:ascii="Times New Roman" w:hAnsi="Times New Roman"/>
          <w:sz w:val="28"/>
          <w:szCs w:val="28"/>
        </w:rPr>
      </w:pPr>
      <w:r w:rsidRPr="00D327A9">
        <w:rPr>
          <w:rFonts w:ascii="Times New Roman" w:hAnsi="Times New Roman" w:cs="Calibri"/>
          <w:sz w:val="28"/>
        </w:rPr>
        <w:t>В</w:t>
      </w:r>
      <w:r w:rsidR="000E6790">
        <w:rPr>
          <w:rFonts w:ascii="Times New Roman" w:hAnsi="Times New Roman" w:cs="Calibri"/>
          <w:sz w:val="28"/>
        </w:rPr>
        <w:t>одночас в</w:t>
      </w:r>
      <w:r w:rsidRPr="00D327A9">
        <w:rPr>
          <w:rFonts w:ascii="Times New Roman" w:hAnsi="Times New Roman" w:cs="Calibri"/>
          <w:sz w:val="28"/>
        </w:rPr>
        <w:t xml:space="preserve">ідсутні відомості та документи, які підтверджують </w:t>
      </w:r>
      <w:r w:rsidR="00337DED">
        <w:rPr>
          <w:rFonts w:ascii="Times New Roman" w:hAnsi="Times New Roman" w:cs="Calibri"/>
          <w:sz w:val="28"/>
        </w:rPr>
        <w:t>ухвалення судом відповідних рішень, яким б дії/бездіяльність прокурора Олі</w:t>
      </w:r>
      <w:r w:rsidR="00AC199D">
        <w:rPr>
          <w:rFonts w:ascii="Times New Roman" w:hAnsi="Times New Roman" w:cs="Calibri"/>
          <w:sz w:val="28"/>
        </w:rPr>
        <w:t>й</w:t>
      </w:r>
      <w:r w:rsidR="00337DED">
        <w:rPr>
          <w:rFonts w:ascii="Times New Roman" w:hAnsi="Times New Roman" w:cs="Calibri"/>
          <w:sz w:val="28"/>
        </w:rPr>
        <w:t xml:space="preserve">ника В.С. визнано неправомірними. </w:t>
      </w:r>
      <w:r w:rsidRPr="00D327A9">
        <w:rPr>
          <w:rFonts w:ascii="Times New Roman" w:hAnsi="Times New Roman" w:cs="Calibri"/>
          <w:sz w:val="28"/>
        </w:rPr>
        <w:t>Не повідомлено інформації про те, що за результатами розгляду звернення скаржни</w:t>
      </w:r>
      <w:r w:rsidR="00337DED">
        <w:rPr>
          <w:rFonts w:ascii="Times New Roman" w:hAnsi="Times New Roman" w:cs="Calibri"/>
          <w:sz w:val="28"/>
        </w:rPr>
        <w:t>ка</w:t>
      </w:r>
      <w:r w:rsidRPr="00D327A9">
        <w:rPr>
          <w:rFonts w:ascii="Times New Roman" w:hAnsi="Times New Roman" w:cs="Calibri"/>
          <w:sz w:val="28"/>
        </w:rPr>
        <w:t xml:space="preserve"> прокурором вищого рівня приймались</w:t>
      </w:r>
      <w:r w:rsidR="00337DED">
        <w:rPr>
          <w:rFonts w:ascii="Times New Roman" w:hAnsi="Times New Roman" w:cs="Calibri"/>
          <w:sz w:val="28"/>
        </w:rPr>
        <w:t xml:space="preserve"> відповідні </w:t>
      </w:r>
      <w:r w:rsidRPr="00D327A9">
        <w:rPr>
          <w:rFonts w:ascii="Times New Roman" w:hAnsi="Times New Roman" w:cs="Calibri"/>
          <w:sz w:val="28"/>
        </w:rPr>
        <w:t xml:space="preserve"> рішення </w:t>
      </w:r>
      <w:r w:rsidR="00337DED">
        <w:rPr>
          <w:rFonts w:ascii="Times New Roman" w:hAnsi="Times New Roman" w:cs="Calibri"/>
          <w:sz w:val="28"/>
        </w:rPr>
        <w:t xml:space="preserve">стосовно </w:t>
      </w:r>
      <w:r w:rsidRPr="00D327A9">
        <w:rPr>
          <w:rFonts w:ascii="Times New Roman" w:hAnsi="Times New Roman" w:cs="Calibri"/>
          <w:sz w:val="28"/>
        </w:rPr>
        <w:t>прокурор</w:t>
      </w:r>
      <w:r w:rsidR="007D4338">
        <w:rPr>
          <w:rFonts w:ascii="Times New Roman" w:hAnsi="Times New Roman" w:cs="Calibri"/>
          <w:sz w:val="28"/>
        </w:rPr>
        <w:t xml:space="preserve">а </w:t>
      </w:r>
      <w:r w:rsidR="00337DED">
        <w:rPr>
          <w:rFonts w:ascii="Times New Roman" w:hAnsi="Times New Roman" w:cs="Calibri"/>
          <w:sz w:val="28"/>
        </w:rPr>
        <w:t>Олі</w:t>
      </w:r>
      <w:r w:rsidR="00F11E7A">
        <w:rPr>
          <w:rFonts w:ascii="Times New Roman" w:hAnsi="Times New Roman" w:cs="Calibri"/>
          <w:sz w:val="28"/>
        </w:rPr>
        <w:t>й</w:t>
      </w:r>
      <w:r w:rsidR="00337DED">
        <w:rPr>
          <w:rFonts w:ascii="Times New Roman" w:hAnsi="Times New Roman" w:cs="Calibri"/>
          <w:sz w:val="28"/>
        </w:rPr>
        <w:t xml:space="preserve">ника В.С. </w:t>
      </w:r>
      <w:r w:rsidR="004437B1">
        <w:rPr>
          <w:rFonts w:ascii="Times New Roman" w:hAnsi="Times New Roman"/>
          <w:sz w:val="28"/>
          <w:szCs w:val="28"/>
        </w:rPr>
        <w:t>Не надано</w:t>
      </w:r>
      <w:r w:rsidRPr="00E319DA">
        <w:rPr>
          <w:rFonts w:ascii="Times New Roman" w:hAnsi="Times New Roman"/>
          <w:sz w:val="28"/>
          <w:szCs w:val="28"/>
        </w:rPr>
        <w:t xml:space="preserve"> документального підтвердження оскарження її автором (чи іншою особою) </w:t>
      </w:r>
      <w:r w:rsidR="004437B1">
        <w:rPr>
          <w:rFonts w:ascii="Times New Roman" w:hAnsi="Times New Roman"/>
          <w:sz w:val="28"/>
          <w:szCs w:val="28"/>
        </w:rPr>
        <w:t xml:space="preserve">до суду </w:t>
      </w:r>
      <w:r w:rsidRPr="00E319DA">
        <w:rPr>
          <w:rFonts w:ascii="Times New Roman" w:hAnsi="Times New Roman"/>
          <w:sz w:val="28"/>
          <w:szCs w:val="28"/>
        </w:rPr>
        <w:t>рішень, дій (бездіяльності) зазначен</w:t>
      </w:r>
      <w:r w:rsidR="00EE3336">
        <w:rPr>
          <w:rFonts w:ascii="Times New Roman" w:hAnsi="Times New Roman"/>
          <w:sz w:val="28"/>
          <w:szCs w:val="28"/>
        </w:rPr>
        <w:t>ого прокурора</w:t>
      </w:r>
      <w:r w:rsidRPr="00E319DA">
        <w:rPr>
          <w:rFonts w:ascii="Times New Roman" w:hAnsi="Times New Roman"/>
          <w:sz w:val="28"/>
          <w:szCs w:val="28"/>
        </w:rPr>
        <w:t xml:space="preserve"> у встановленому КПК України порядку. </w:t>
      </w:r>
    </w:p>
    <w:p w14:paraId="2D7536AA" w14:textId="5F8FDE79" w:rsidR="00C914EC" w:rsidRDefault="00C914EC" w:rsidP="00E6341A">
      <w:pPr>
        <w:widowControl w:val="0"/>
        <w:pBdr>
          <w:bottom w:val="single" w:sz="12" w:space="0" w:color="FFFFFF"/>
        </w:pBdr>
        <w:spacing w:after="0" w:line="240" w:lineRule="auto"/>
        <w:ind w:firstLine="709"/>
        <w:jc w:val="both"/>
        <w:rPr>
          <w:rFonts w:ascii="Times New Roman" w:hAnsi="Times New Roman"/>
          <w:sz w:val="28"/>
          <w:szCs w:val="28"/>
        </w:rPr>
      </w:pPr>
      <w:r w:rsidRPr="00C222CF">
        <w:rPr>
          <w:rFonts w:ascii="Times New Roman" w:hAnsi="Times New Roman" w:cs="Calibri"/>
          <w:sz w:val="28"/>
        </w:rPr>
        <w:t xml:space="preserve">Отже, </w:t>
      </w:r>
      <w:r>
        <w:rPr>
          <w:rFonts w:ascii="Times New Roman" w:hAnsi="Times New Roman" w:cs="Calibri"/>
          <w:sz w:val="28"/>
        </w:rPr>
        <w:t>і</w:t>
      </w:r>
      <w:r w:rsidRPr="00AC7F3E">
        <w:rPr>
          <w:rFonts w:ascii="Times New Roman" w:hAnsi="Times New Roman"/>
          <w:sz w:val="28"/>
          <w:szCs w:val="28"/>
          <w:shd w:val="clear" w:color="auto" w:fill="FFFFFF"/>
        </w:rPr>
        <w:t>з наведених скаржни</w:t>
      </w:r>
      <w:r w:rsidR="00F11E7A">
        <w:rPr>
          <w:rFonts w:ascii="Times New Roman" w:hAnsi="Times New Roman"/>
          <w:sz w:val="28"/>
          <w:szCs w:val="28"/>
          <w:shd w:val="clear" w:color="auto" w:fill="FFFFFF"/>
        </w:rPr>
        <w:t>ком</w:t>
      </w:r>
      <w:r w:rsidR="00EE3336">
        <w:rPr>
          <w:rFonts w:ascii="Times New Roman" w:hAnsi="Times New Roman"/>
          <w:sz w:val="28"/>
          <w:szCs w:val="28"/>
          <w:shd w:val="clear" w:color="auto" w:fill="FFFFFF"/>
        </w:rPr>
        <w:t xml:space="preserve"> </w:t>
      </w:r>
      <w:r w:rsidRPr="00AC7F3E">
        <w:rPr>
          <w:rFonts w:ascii="Times New Roman" w:hAnsi="Times New Roman"/>
          <w:sz w:val="28"/>
          <w:szCs w:val="28"/>
          <w:shd w:val="clear" w:color="auto" w:fill="FFFFFF"/>
        </w:rPr>
        <w:t xml:space="preserve">доводів, а також долучених до скарги </w:t>
      </w:r>
      <w:r>
        <w:rPr>
          <w:rFonts w:ascii="Times New Roman" w:hAnsi="Times New Roman"/>
          <w:sz w:val="28"/>
          <w:szCs w:val="28"/>
          <w:shd w:val="clear" w:color="auto" w:fill="FFFFFF"/>
        </w:rPr>
        <w:t>документів</w:t>
      </w:r>
      <w:r>
        <w:rPr>
          <w:rFonts w:ascii="Times New Roman" w:hAnsi="Times New Roman"/>
          <w:sz w:val="28"/>
          <w:szCs w:val="28"/>
        </w:rPr>
        <w:t xml:space="preserve"> </w:t>
      </w:r>
      <w:r w:rsidRPr="00AC7F3E">
        <w:rPr>
          <w:rFonts w:ascii="Times New Roman" w:hAnsi="Times New Roman"/>
          <w:sz w:val="28"/>
          <w:szCs w:val="28"/>
        </w:rPr>
        <w:t>не вбачається, що прокурор</w:t>
      </w:r>
      <w:r w:rsidR="00EE3336">
        <w:rPr>
          <w:rFonts w:ascii="Times New Roman" w:hAnsi="Times New Roman"/>
          <w:sz w:val="28"/>
          <w:szCs w:val="28"/>
        </w:rPr>
        <w:t xml:space="preserve">ом </w:t>
      </w:r>
      <w:r w:rsidR="00F11E7A">
        <w:rPr>
          <w:rFonts w:ascii="Times New Roman" w:hAnsi="Times New Roman"/>
          <w:sz w:val="28"/>
          <w:szCs w:val="28"/>
        </w:rPr>
        <w:t xml:space="preserve">Олійником В.С. </w:t>
      </w:r>
      <w:r w:rsidR="00EE3336">
        <w:rPr>
          <w:rFonts w:ascii="Times New Roman" w:hAnsi="Times New Roman"/>
          <w:sz w:val="28"/>
          <w:szCs w:val="28"/>
        </w:rPr>
        <w:t xml:space="preserve"> </w:t>
      </w:r>
      <w:r w:rsidRPr="00AC7F3E">
        <w:rPr>
          <w:rFonts w:ascii="Times New Roman" w:hAnsi="Times New Roman"/>
          <w:sz w:val="28"/>
          <w:szCs w:val="28"/>
        </w:rPr>
        <w:t>при забезпеченні процесуального керівництва досудовим розслідуванням у кримінальному провадженні</w:t>
      </w:r>
      <w:r>
        <w:rPr>
          <w:rFonts w:ascii="Times New Roman" w:hAnsi="Times New Roman"/>
          <w:sz w:val="28"/>
          <w:szCs w:val="28"/>
        </w:rPr>
        <w:t xml:space="preserve"> </w:t>
      </w:r>
      <w:r w:rsidRPr="00AC7F3E">
        <w:rPr>
          <w:rFonts w:ascii="Times New Roman" w:hAnsi="Times New Roman"/>
          <w:sz w:val="28"/>
          <w:szCs w:val="28"/>
        </w:rPr>
        <w:t>умисно чи внаслідок недбалості допущено істотне порушення норм кримінального процесуального закону</w:t>
      </w:r>
      <w:r w:rsidRPr="00E36BA7">
        <w:rPr>
          <w:rFonts w:ascii="Times New Roman" w:hAnsi="Times New Roman"/>
          <w:sz w:val="28"/>
          <w:szCs w:val="28"/>
        </w:rPr>
        <w:t xml:space="preserve"> </w:t>
      </w:r>
      <w:r>
        <w:rPr>
          <w:rFonts w:ascii="Times New Roman" w:hAnsi="Times New Roman"/>
          <w:sz w:val="28"/>
          <w:szCs w:val="28"/>
        </w:rPr>
        <w:t>або прав осіб</w:t>
      </w:r>
      <w:r w:rsidR="00EE3336">
        <w:rPr>
          <w:rFonts w:ascii="Times New Roman" w:hAnsi="Times New Roman"/>
          <w:sz w:val="28"/>
          <w:szCs w:val="28"/>
        </w:rPr>
        <w:t xml:space="preserve">, а також під час розгляду </w:t>
      </w:r>
      <w:r w:rsidR="00F11E7A">
        <w:rPr>
          <w:rFonts w:ascii="Times New Roman" w:hAnsi="Times New Roman"/>
          <w:sz w:val="28"/>
          <w:szCs w:val="28"/>
        </w:rPr>
        <w:t xml:space="preserve">клопотань скаржника. </w:t>
      </w:r>
      <w:r>
        <w:rPr>
          <w:rFonts w:ascii="Times New Roman" w:hAnsi="Times New Roman" w:cs="Calibri"/>
          <w:sz w:val="28"/>
        </w:rPr>
        <w:t>Дисциплінарна скарга та долучені до неї матеріали</w:t>
      </w:r>
      <w:r w:rsidRPr="002F4314">
        <w:rPr>
          <w:rFonts w:ascii="Times New Roman" w:hAnsi="Times New Roman"/>
          <w:sz w:val="28"/>
          <w:szCs w:val="28"/>
        </w:rPr>
        <w:t xml:space="preserve"> не </w:t>
      </w:r>
      <w:r>
        <w:rPr>
          <w:rFonts w:ascii="Times New Roman" w:hAnsi="Times New Roman"/>
          <w:sz w:val="28"/>
          <w:szCs w:val="28"/>
        </w:rPr>
        <w:t>м</w:t>
      </w:r>
      <w:r w:rsidRPr="002F4314">
        <w:rPr>
          <w:rFonts w:ascii="Times New Roman" w:hAnsi="Times New Roman"/>
          <w:sz w:val="28"/>
          <w:szCs w:val="28"/>
        </w:rPr>
        <w:t>істять конкрет</w:t>
      </w:r>
      <w:r>
        <w:rPr>
          <w:rFonts w:ascii="Times New Roman" w:hAnsi="Times New Roman"/>
          <w:sz w:val="28"/>
          <w:szCs w:val="28"/>
        </w:rPr>
        <w:t xml:space="preserve">них відомостей </w:t>
      </w:r>
      <w:r w:rsidRPr="002F4314">
        <w:rPr>
          <w:rFonts w:ascii="Times New Roman" w:hAnsi="Times New Roman"/>
          <w:sz w:val="28"/>
          <w:szCs w:val="28"/>
        </w:rPr>
        <w:t xml:space="preserve">про неналежне виконання </w:t>
      </w:r>
      <w:r w:rsidR="00AF1F30">
        <w:rPr>
          <w:rFonts w:ascii="Times New Roman" w:hAnsi="Times New Roman"/>
          <w:sz w:val="28"/>
          <w:szCs w:val="28"/>
        </w:rPr>
        <w:t xml:space="preserve"> прокурор</w:t>
      </w:r>
      <w:r w:rsidR="00EE3336">
        <w:rPr>
          <w:rFonts w:ascii="Times New Roman" w:hAnsi="Times New Roman"/>
          <w:sz w:val="28"/>
          <w:szCs w:val="28"/>
        </w:rPr>
        <w:t xml:space="preserve">ом </w:t>
      </w:r>
      <w:r w:rsidR="00F11E7A">
        <w:rPr>
          <w:rFonts w:ascii="Times New Roman" w:hAnsi="Times New Roman"/>
          <w:sz w:val="28"/>
          <w:szCs w:val="28"/>
        </w:rPr>
        <w:t xml:space="preserve">Олійником В.С. </w:t>
      </w:r>
      <w:r>
        <w:rPr>
          <w:rFonts w:ascii="Times New Roman" w:hAnsi="Times New Roman"/>
          <w:sz w:val="28"/>
          <w:szCs w:val="28"/>
        </w:rPr>
        <w:t>с</w:t>
      </w:r>
      <w:r w:rsidRPr="002F4314">
        <w:rPr>
          <w:rFonts w:ascii="Times New Roman" w:hAnsi="Times New Roman"/>
          <w:sz w:val="28"/>
          <w:szCs w:val="28"/>
        </w:rPr>
        <w:t>воїх службових обов’язків</w:t>
      </w:r>
      <w:r>
        <w:rPr>
          <w:rFonts w:ascii="Times New Roman" w:hAnsi="Times New Roman"/>
          <w:sz w:val="28"/>
          <w:szCs w:val="28"/>
        </w:rPr>
        <w:t xml:space="preserve">. </w:t>
      </w:r>
    </w:p>
    <w:p w14:paraId="1667E7FF" w14:textId="54A1DCA0" w:rsidR="00E6341A" w:rsidRDefault="00E6341A" w:rsidP="00E6341A">
      <w:pPr>
        <w:widowControl w:val="0"/>
        <w:pBdr>
          <w:bottom w:val="single" w:sz="12" w:space="0" w:color="FFFFFF"/>
        </w:pBdr>
        <w:spacing w:after="0" w:line="240" w:lineRule="auto"/>
        <w:ind w:firstLine="709"/>
        <w:jc w:val="both"/>
        <w:rPr>
          <w:rFonts w:ascii="Times New Roman" w:hAnsi="Times New Roman" w:cs="Calibri"/>
          <w:sz w:val="28"/>
        </w:rPr>
      </w:pPr>
      <w:r>
        <w:rPr>
          <w:rFonts w:ascii="Times New Roman" w:hAnsi="Times New Roman" w:cs="Calibri"/>
          <w:sz w:val="28"/>
        </w:rPr>
        <w:t>Відповідно т</w:t>
      </w:r>
      <w:r w:rsidRPr="00FE3980">
        <w:rPr>
          <w:rFonts w:ascii="Times New Roman" w:hAnsi="Times New Roman" w:cs="Calibri"/>
          <w:sz w:val="28"/>
        </w:rPr>
        <w:t>вердження скаржни</w:t>
      </w:r>
      <w:r w:rsidR="00F11E7A">
        <w:rPr>
          <w:rFonts w:ascii="Times New Roman" w:hAnsi="Times New Roman" w:cs="Calibri"/>
          <w:sz w:val="28"/>
        </w:rPr>
        <w:t>ка</w:t>
      </w:r>
      <w:r w:rsidRPr="00FE3980">
        <w:rPr>
          <w:rFonts w:ascii="Times New Roman" w:hAnsi="Times New Roman" w:cs="Calibri"/>
          <w:sz w:val="28"/>
        </w:rPr>
        <w:t xml:space="preserve"> про невиконання чи неналежне виконання прокурор</w:t>
      </w:r>
      <w:r>
        <w:rPr>
          <w:rFonts w:ascii="Times New Roman" w:hAnsi="Times New Roman" w:cs="Calibri"/>
          <w:sz w:val="28"/>
        </w:rPr>
        <w:t xml:space="preserve">ом </w:t>
      </w:r>
      <w:r w:rsidR="00F11E7A">
        <w:rPr>
          <w:rFonts w:ascii="Times New Roman" w:hAnsi="Times New Roman" w:cs="Calibri"/>
          <w:sz w:val="28"/>
        </w:rPr>
        <w:t>Олі</w:t>
      </w:r>
      <w:r w:rsidR="00AC199D">
        <w:rPr>
          <w:rFonts w:ascii="Times New Roman" w:hAnsi="Times New Roman" w:cs="Calibri"/>
          <w:sz w:val="28"/>
        </w:rPr>
        <w:t>й</w:t>
      </w:r>
      <w:r w:rsidR="00F11E7A">
        <w:rPr>
          <w:rFonts w:ascii="Times New Roman" w:hAnsi="Times New Roman" w:cs="Calibri"/>
          <w:sz w:val="28"/>
        </w:rPr>
        <w:t xml:space="preserve">ником В.С. </w:t>
      </w:r>
      <w:r w:rsidRPr="00FE3980">
        <w:rPr>
          <w:rFonts w:ascii="Times New Roman" w:hAnsi="Times New Roman" w:cs="Calibri"/>
          <w:sz w:val="28"/>
        </w:rPr>
        <w:t>службових обов’язків</w:t>
      </w:r>
      <w:r>
        <w:rPr>
          <w:rFonts w:ascii="Times New Roman" w:hAnsi="Times New Roman" w:cs="Calibri"/>
          <w:sz w:val="28"/>
        </w:rPr>
        <w:t xml:space="preserve">, </w:t>
      </w:r>
      <w:r w:rsidRPr="00FE3980">
        <w:rPr>
          <w:rFonts w:ascii="Times New Roman" w:hAnsi="Times New Roman" w:cs="Calibri"/>
          <w:sz w:val="28"/>
        </w:rPr>
        <w:t>є суб’єктивним. Наразі мною не встановлено підстав для відкриття дисциплінарного провадження.</w:t>
      </w:r>
    </w:p>
    <w:p w14:paraId="791AFB8A" w14:textId="198129C2" w:rsidR="00F11E7A" w:rsidRPr="00F11E7A" w:rsidRDefault="00F11E7A" w:rsidP="00F11E7A">
      <w:pPr>
        <w:widowControl w:val="0"/>
        <w:pBdr>
          <w:bottom w:val="single" w:sz="12" w:space="12" w:color="FFFFFF"/>
        </w:pBdr>
        <w:spacing w:after="0" w:line="240" w:lineRule="auto"/>
        <w:ind w:firstLine="709"/>
        <w:jc w:val="both"/>
        <w:rPr>
          <w:rFonts w:ascii="Times New Roman" w:eastAsia="Times New Roman" w:hAnsi="Times New Roman" w:cs="Calibri"/>
          <w:sz w:val="28"/>
          <w:szCs w:val="28"/>
          <w:lang w:eastAsia="uk-UA"/>
        </w:rPr>
      </w:pPr>
      <w:bookmarkStart w:id="13" w:name="_Hlk175317589"/>
      <w:r w:rsidRPr="00F11E7A">
        <w:rPr>
          <w:rFonts w:ascii="Times New Roman" w:eastAsia="Times New Roman" w:hAnsi="Times New Roman" w:cs="Calibri"/>
          <w:sz w:val="28"/>
          <w:szCs w:val="28"/>
          <w:lang w:eastAsia="uk-UA"/>
        </w:rPr>
        <w:t xml:space="preserve">Щодо доводів скаржника про вчинення </w:t>
      </w:r>
      <w:r w:rsidRPr="00F11E7A">
        <w:rPr>
          <w:rFonts w:ascii="Times New Roman" w:hAnsi="Times New Roman"/>
          <w:spacing w:val="-2"/>
          <w:sz w:val="28"/>
          <w:szCs w:val="28"/>
        </w:rPr>
        <w:t xml:space="preserve">прокурором </w:t>
      </w:r>
      <w:r>
        <w:rPr>
          <w:rFonts w:ascii="Times New Roman" w:hAnsi="Times New Roman"/>
          <w:spacing w:val="-2"/>
          <w:sz w:val="28"/>
          <w:szCs w:val="28"/>
        </w:rPr>
        <w:t xml:space="preserve">Олійником В.С. </w:t>
      </w:r>
      <w:r w:rsidRPr="00F11E7A">
        <w:rPr>
          <w:rFonts w:ascii="Times New Roman" w:eastAsia="Times New Roman" w:hAnsi="Times New Roman" w:cs="Calibri"/>
          <w:sz w:val="28"/>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1B30D58C" w14:textId="77777777" w:rsidR="00F11E7A" w:rsidRPr="00F11E7A" w:rsidRDefault="00F11E7A" w:rsidP="00F11E7A">
      <w:pPr>
        <w:widowControl w:val="0"/>
        <w:pBdr>
          <w:bottom w:val="single" w:sz="12" w:space="12" w:color="FFFFFF"/>
        </w:pBdr>
        <w:spacing w:after="0" w:line="240" w:lineRule="auto"/>
        <w:ind w:firstLine="709"/>
        <w:jc w:val="both"/>
        <w:rPr>
          <w:rFonts w:ascii="Times New Roman" w:eastAsia="Times New Roman" w:hAnsi="Times New Roman" w:cs="Calibri"/>
          <w:sz w:val="28"/>
          <w:szCs w:val="28"/>
          <w:lang w:eastAsia="uk-UA"/>
        </w:rPr>
      </w:pPr>
      <w:r w:rsidRPr="00F11E7A">
        <w:rPr>
          <w:rFonts w:ascii="Times New Roman" w:eastAsia="Times New Roman" w:hAnsi="Times New Roman" w:cs="Calibri"/>
          <w:sz w:val="28"/>
          <w:szCs w:val="28"/>
          <w:lang w:eastAsia="uk-UA"/>
        </w:rPr>
        <w:t xml:space="preserve">Відповідно до усталеної практики Комісії, до таких дій відносяться: </w:t>
      </w:r>
      <w:r w:rsidRPr="00F11E7A">
        <w:rPr>
          <w:rFonts w:ascii="Times New Roman" w:eastAsia="Times New Roman" w:hAnsi="Times New Roman" w:cs="Calibri"/>
          <w:sz w:val="28"/>
          <w:szCs w:val="28"/>
          <w:lang w:eastAsia="uk-UA"/>
        </w:rPr>
        <w:lastRenderedPageBreak/>
        <w:t>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7AC90CB9" w14:textId="5AAE9632" w:rsidR="00F11E7A" w:rsidRDefault="00F11E7A" w:rsidP="00F11E7A">
      <w:pPr>
        <w:widowControl w:val="0"/>
        <w:pBdr>
          <w:bottom w:val="single" w:sz="12" w:space="12" w:color="FFFFFF"/>
        </w:pBdr>
        <w:spacing w:after="0" w:line="240" w:lineRule="auto"/>
        <w:ind w:firstLine="709"/>
        <w:jc w:val="both"/>
        <w:rPr>
          <w:rFonts w:ascii="Times New Roman" w:eastAsia="Times New Roman" w:hAnsi="Times New Roman" w:cs="Calibri"/>
          <w:sz w:val="28"/>
          <w:szCs w:val="28"/>
          <w:lang w:eastAsia="uk-UA"/>
        </w:rPr>
      </w:pPr>
      <w:r w:rsidRPr="00F11E7A">
        <w:rPr>
          <w:rFonts w:ascii="Times New Roman" w:eastAsia="Times New Roman" w:hAnsi="Times New Roman" w:cs="Calibri"/>
          <w:sz w:val="28"/>
          <w:szCs w:val="28"/>
          <w:lang w:eastAsia="uk-UA"/>
        </w:rPr>
        <w:t xml:space="preserve">У дисциплінарній скарзі </w:t>
      </w:r>
      <w:r w:rsidR="003F5A6A">
        <w:rPr>
          <w:rFonts w:ascii="Times New Roman" w:eastAsia="Times New Roman" w:hAnsi="Times New Roman" w:cs="Calibri"/>
          <w:sz w:val="28"/>
          <w:szCs w:val="28"/>
          <w:lang w:eastAsia="uk-UA"/>
        </w:rPr>
        <w:t xml:space="preserve">також </w:t>
      </w:r>
      <w:r w:rsidRPr="00F11E7A">
        <w:rPr>
          <w:rFonts w:ascii="Times New Roman" w:eastAsia="Times New Roman" w:hAnsi="Times New Roman" w:cs="Calibri"/>
          <w:sz w:val="28"/>
          <w:szCs w:val="28"/>
          <w:lang w:eastAsia="uk-UA"/>
        </w:rPr>
        <w:t xml:space="preserve">не наведено жодних доводів щодо вчинення </w:t>
      </w:r>
      <w:r w:rsidRPr="00F11E7A">
        <w:rPr>
          <w:rFonts w:ascii="Times New Roman" w:hAnsi="Times New Roman" w:cs="Calibri"/>
          <w:sz w:val="28"/>
          <w:szCs w:val="28"/>
        </w:rPr>
        <w:t xml:space="preserve">прокурором </w:t>
      </w:r>
      <w:r>
        <w:rPr>
          <w:rFonts w:ascii="Times New Roman" w:hAnsi="Times New Roman" w:cs="Calibri"/>
          <w:sz w:val="28"/>
          <w:szCs w:val="28"/>
        </w:rPr>
        <w:t xml:space="preserve">Олійником В.С. </w:t>
      </w:r>
      <w:r w:rsidRPr="00F11E7A">
        <w:rPr>
          <w:rFonts w:ascii="Times New Roman" w:eastAsia="Times New Roman" w:hAnsi="Times New Roman" w:cs="Calibri"/>
          <w:sz w:val="28"/>
          <w:szCs w:val="28"/>
          <w:lang w:eastAsia="uk-UA"/>
        </w:rPr>
        <w:t>будь-якої із вищезазначених дій.</w:t>
      </w:r>
      <w:bookmarkEnd w:id="13"/>
    </w:p>
    <w:p w14:paraId="5FE69F03" w14:textId="148A8D1C" w:rsidR="00F11E7A" w:rsidRDefault="00B0128E" w:rsidP="00F11E7A">
      <w:pPr>
        <w:widowControl w:val="0"/>
        <w:pBdr>
          <w:bottom w:val="single" w:sz="12" w:space="12" w:color="FFFFFF"/>
        </w:pBdr>
        <w:spacing w:after="0" w:line="240" w:lineRule="auto"/>
        <w:ind w:firstLine="709"/>
        <w:jc w:val="both"/>
        <w:rPr>
          <w:rFonts w:ascii="Times New Roman" w:hAnsi="Times New Roman" w:cs="Calibri"/>
          <w:sz w:val="28"/>
        </w:rPr>
      </w:pPr>
      <w:r w:rsidRPr="00E319DA">
        <w:rPr>
          <w:rFonts w:ascii="Times New Roman" w:hAnsi="Times New Roman" w:cs="Calibri"/>
          <w:sz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sidR="00E63F79">
        <w:rPr>
          <w:rFonts w:ascii="Times New Roman" w:hAnsi="Times New Roman" w:cs="Calibri"/>
          <w:sz w:val="28"/>
        </w:rPr>
        <w:t>ка</w:t>
      </w:r>
      <w:r w:rsidRPr="00E319DA">
        <w:rPr>
          <w:rFonts w:ascii="Times New Roman" w:hAnsi="Times New Roman" w:cs="Calibri"/>
          <w:sz w:val="28"/>
        </w:rPr>
        <w:t xml:space="preserve"> та ухвалювати рішення на підставі неперевірених обставин.</w:t>
      </w:r>
    </w:p>
    <w:p w14:paraId="012ACABE" w14:textId="77777777" w:rsidR="00F11E7A" w:rsidRDefault="00FE3980" w:rsidP="00F11E7A">
      <w:pPr>
        <w:widowControl w:val="0"/>
        <w:pBdr>
          <w:bottom w:val="single" w:sz="12" w:space="12" w:color="FFFFFF"/>
        </w:pBdr>
        <w:spacing w:after="0" w:line="240" w:lineRule="auto"/>
        <w:ind w:firstLine="709"/>
        <w:jc w:val="both"/>
        <w:rPr>
          <w:rFonts w:ascii="Times New Roman" w:hAnsi="Times New Roman" w:cs="Calibri"/>
          <w:sz w:val="28"/>
        </w:rPr>
      </w:pPr>
      <w:r w:rsidRPr="00FE3980">
        <w:rPr>
          <w:rFonts w:ascii="Times New Roman" w:hAnsi="Times New Roman" w:cs="Calibri"/>
          <w:sz w:val="28"/>
        </w:rPr>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w:t>
      </w:r>
      <w:r w:rsidR="00E6341A">
        <w:rPr>
          <w:rFonts w:ascii="Times New Roman" w:hAnsi="Times New Roman" w:cs="Calibri"/>
          <w:sz w:val="28"/>
        </w:rPr>
        <w:t xml:space="preserve">ом </w:t>
      </w:r>
      <w:r w:rsidR="00F11E7A">
        <w:rPr>
          <w:rFonts w:ascii="Times New Roman" w:hAnsi="Times New Roman" w:cs="Calibri"/>
          <w:sz w:val="28"/>
        </w:rPr>
        <w:t>Олійником В.С.</w:t>
      </w:r>
      <w:r w:rsidRPr="00FE3980">
        <w:rPr>
          <w:rFonts w:ascii="Times New Roman" w:hAnsi="Times New Roman" w:cs="Calibri"/>
          <w:sz w:val="28"/>
        </w:rPr>
        <w:t xml:space="preserve">, про вчинення </w:t>
      </w:r>
      <w:r w:rsidR="0026085E">
        <w:rPr>
          <w:rFonts w:ascii="Times New Roman" w:hAnsi="Times New Roman" w:cs="Calibri"/>
          <w:sz w:val="28"/>
        </w:rPr>
        <w:t>н</w:t>
      </w:r>
      <w:r w:rsidR="00464556">
        <w:rPr>
          <w:rFonts w:ascii="Times New Roman" w:hAnsi="Times New Roman" w:cs="Calibri"/>
          <w:sz w:val="28"/>
        </w:rPr>
        <w:t xml:space="preserve">ими </w:t>
      </w:r>
      <w:r w:rsidRPr="00FE3980">
        <w:rPr>
          <w:rFonts w:ascii="Times New Roman" w:hAnsi="Times New Roman" w:cs="Calibri"/>
          <w:sz w:val="28"/>
        </w:rPr>
        <w:t>дій (бездіяльності), які можуть бути підставою для дисциплінарної відповідальності.</w:t>
      </w:r>
    </w:p>
    <w:p w14:paraId="3DDED745" w14:textId="77777777" w:rsidR="00F11E7A" w:rsidRDefault="00FE3980" w:rsidP="00F11E7A">
      <w:pPr>
        <w:widowControl w:val="0"/>
        <w:pBdr>
          <w:bottom w:val="single" w:sz="12" w:space="12" w:color="FFFFFF"/>
        </w:pBdr>
        <w:spacing w:after="0" w:line="240" w:lineRule="auto"/>
        <w:ind w:firstLine="709"/>
        <w:jc w:val="both"/>
        <w:rPr>
          <w:rFonts w:ascii="Times New Roman" w:hAnsi="Times New Roman" w:cs="Calibri"/>
          <w:sz w:val="28"/>
        </w:rPr>
      </w:pPr>
      <w:r w:rsidRPr="00FE3980">
        <w:rPr>
          <w:rFonts w:ascii="Times New Roman" w:hAnsi="Times New Roman" w:cs="Calibri"/>
          <w:sz w:val="28"/>
        </w:rPr>
        <w:t>З огляду на наведені обставини доходжу висновку про необхідність відмови у відкритті дисциплінарного провадження стосовно вказаного прокурора.</w:t>
      </w:r>
    </w:p>
    <w:p w14:paraId="420BE275" w14:textId="77777777" w:rsidR="00F11E7A" w:rsidRDefault="00FE3980" w:rsidP="00F11E7A">
      <w:pPr>
        <w:widowControl w:val="0"/>
        <w:pBdr>
          <w:bottom w:val="single" w:sz="12" w:space="12" w:color="FFFFFF"/>
        </w:pBdr>
        <w:spacing w:after="0" w:line="240" w:lineRule="auto"/>
        <w:ind w:firstLine="709"/>
        <w:jc w:val="both"/>
        <w:rPr>
          <w:rFonts w:ascii="Times New Roman" w:hAnsi="Times New Roman" w:cs="Calibri"/>
          <w:sz w:val="28"/>
        </w:rPr>
      </w:pPr>
      <w:r w:rsidRPr="00FE3980">
        <w:rPr>
          <w:rFonts w:ascii="Times New Roman" w:hAnsi="Times New Roman" w:cs="Calibri"/>
          <w:sz w:val="28"/>
        </w:rPr>
        <w:t xml:space="preserve">Керуючись статтями 44–46 Закону № 1697-VII, пунктами 28, 98 Положення, </w:t>
      </w:r>
    </w:p>
    <w:p w14:paraId="3832141F" w14:textId="77777777" w:rsidR="00AC199D" w:rsidRDefault="00F11E7A" w:rsidP="00AC199D">
      <w:pPr>
        <w:widowControl w:val="0"/>
        <w:pBdr>
          <w:bottom w:val="single" w:sz="12" w:space="12" w:color="FFFFFF"/>
        </w:pBdr>
        <w:spacing w:after="0" w:line="240" w:lineRule="auto"/>
        <w:ind w:firstLine="709"/>
        <w:jc w:val="both"/>
        <w:rPr>
          <w:rFonts w:ascii="Times New Roman" w:hAnsi="Times New Roman" w:cs="Calibri"/>
          <w:b/>
          <w:sz w:val="28"/>
        </w:rPr>
      </w:pPr>
      <w:r>
        <w:rPr>
          <w:rFonts w:ascii="Times New Roman" w:hAnsi="Times New Roman" w:cs="Calibri"/>
          <w:sz w:val="28"/>
        </w:rPr>
        <w:t xml:space="preserve">                                       </w:t>
      </w:r>
      <w:r w:rsidR="00AC199D">
        <w:rPr>
          <w:rFonts w:ascii="Times New Roman" w:hAnsi="Times New Roman" w:cs="Calibri"/>
          <w:sz w:val="28"/>
        </w:rPr>
        <w:t xml:space="preserve">      </w:t>
      </w:r>
      <w:r>
        <w:rPr>
          <w:rFonts w:ascii="Times New Roman" w:hAnsi="Times New Roman" w:cs="Calibri"/>
          <w:sz w:val="28"/>
        </w:rPr>
        <w:t xml:space="preserve"> </w:t>
      </w:r>
      <w:r w:rsidR="00FE3980" w:rsidRPr="00FE3980">
        <w:rPr>
          <w:rFonts w:ascii="Times New Roman" w:hAnsi="Times New Roman" w:cs="Calibri"/>
          <w:b/>
          <w:sz w:val="28"/>
        </w:rPr>
        <w:t xml:space="preserve">В И Р І Ш И </w:t>
      </w:r>
      <w:r w:rsidR="00E6341A">
        <w:rPr>
          <w:rFonts w:ascii="Times New Roman" w:hAnsi="Times New Roman" w:cs="Calibri"/>
          <w:b/>
          <w:sz w:val="28"/>
        </w:rPr>
        <w:t>Л А</w:t>
      </w:r>
      <w:r w:rsidR="00FE3980" w:rsidRPr="00FE3980">
        <w:rPr>
          <w:rFonts w:ascii="Times New Roman" w:hAnsi="Times New Roman" w:cs="Calibri"/>
          <w:b/>
          <w:sz w:val="28"/>
        </w:rPr>
        <w:t>:</w:t>
      </w:r>
    </w:p>
    <w:p w14:paraId="0C4A7A68" w14:textId="77777777" w:rsidR="00AC199D" w:rsidRDefault="00AC199D" w:rsidP="00AC199D">
      <w:pPr>
        <w:widowControl w:val="0"/>
        <w:pBdr>
          <w:bottom w:val="single" w:sz="12" w:space="12" w:color="FFFFFF"/>
        </w:pBdr>
        <w:spacing w:after="0" w:line="240" w:lineRule="auto"/>
        <w:ind w:firstLine="709"/>
        <w:jc w:val="both"/>
        <w:rPr>
          <w:rFonts w:ascii="Times New Roman" w:hAnsi="Times New Roman" w:cs="Calibri"/>
          <w:b/>
          <w:sz w:val="28"/>
        </w:rPr>
      </w:pPr>
    </w:p>
    <w:p w14:paraId="01A38AC4" w14:textId="77777777" w:rsidR="00AC199D" w:rsidRDefault="00A1314F" w:rsidP="00AC199D">
      <w:pPr>
        <w:widowControl w:val="0"/>
        <w:pBdr>
          <w:bottom w:val="single" w:sz="12" w:space="12" w:color="FFFFFF"/>
        </w:pBdr>
        <w:spacing w:after="0" w:line="240" w:lineRule="auto"/>
        <w:ind w:firstLine="709"/>
        <w:jc w:val="both"/>
        <w:rPr>
          <w:rFonts w:ascii="Times New Roman" w:hAnsi="Times New Roman"/>
          <w:sz w:val="28"/>
          <w:szCs w:val="28"/>
        </w:rPr>
      </w:pPr>
      <w:r w:rsidRPr="00AC7F3E">
        <w:rPr>
          <w:rFonts w:ascii="Times New Roman" w:hAnsi="Times New Roman"/>
          <w:sz w:val="28"/>
          <w:szCs w:val="28"/>
        </w:rPr>
        <w:t>Відмовити у</w:t>
      </w:r>
      <w:r w:rsidR="00EF2244" w:rsidRPr="00AC7F3E">
        <w:rPr>
          <w:rFonts w:ascii="Times New Roman" w:hAnsi="Times New Roman"/>
          <w:sz w:val="28"/>
          <w:szCs w:val="28"/>
        </w:rPr>
        <w:t xml:space="preserve"> </w:t>
      </w:r>
      <w:r w:rsidR="00DE49BE" w:rsidRPr="00AC7F3E">
        <w:rPr>
          <w:rFonts w:ascii="Times New Roman" w:hAnsi="Times New Roman"/>
          <w:sz w:val="28"/>
          <w:szCs w:val="28"/>
        </w:rPr>
        <w:t>відкритті дисциплінарного провадження стосовно</w:t>
      </w:r>
      <w:r w:rsidR="005C052A" w:rsidRPr="00AC7F3E">
        <w:rPr>
          <w:rFonts w:ascii="Times New Roman" w:hAnsi="Times New Roman"/>
          <w:sz w:val="28"/>
          <w:szCs w:val="28"/>
        </w:rPr>
        <w:t xml:space="preserve"> </w:t>
      </w:r>
      <w:r w:rsidR="006B2BCF">
        <w:rPr>
          <w:rFonts w:ascii="Times New Roman" w:hAnsi="Times New Roman"/>
          <w:sz w:val="28"/>
          <w:szCs w:val="28"/>
        </w:rPr>
        <w:br/>
      </w:r>
      <w:r w:rsidR="00F11E7A">
        <w:rPr>
          <w:rFonts w:ascii="Times New Roman" w:hAnsi="Times New Roman"/>
          <w:sz w:val="28"/>
          <w:szCs w:val="28"/>
        </w:rPr>
        <w:t xml:space="preserve">прокурора Оболонської </w:t>
      </w:r>
      <w:r w:rsidR="0096584F" w:rsidRPr="0096584F">
        <w:rPr>
          <w:rFonts w:ascii="Times New Roman" w:hAnsi="Times New Roman"/>
          <w:sz w:val="28"/>
          <w:szCs w:val="28"/>
        </w:rPr>
        <w:t>окружної прокуратур</w:t>
      </w:r>
      <w:r w:rsidR="00B849A9">
        <w:rPr>
          <w:rFonts w:ascii="Times New Roman" w:hAnsi="Times New Roman"/>
          <w:sz w:val="28"/>
          <w:szCs w:val="28"/>
        </w:rPr>
        <w:t xml:space="preserve">и </w:t>
      </w:r>
      <w:r w:rsidR="00F11E7A">
        <w:rPr>
          <w:rFonts w:ascii="Times New Roman" w:hAnsi="Times New Roman"/>
          <w:sz w:val="28"/>
          <w:szCs w:val="28"/>
        </w:rPr>
        <w:t>міста Києва Олійника Вячеслава Сергійовича.</w:t>
      </w:r>
    </w:p>
    <w:p w14:paraId="090E087D" w14:textId="50DE77B7" w:rsidR="001230AA" w:rsidRDefault="001D773C" w:rsidP="00AC199D">
      <w:pPr>
        <w:widowControl w:val="0"/>
        <w:pBdr>
          <w:bottom w:val="single" w:sz="12" w:space="12" w:color="FFFFFF"/>
        </w:pBdr>
        <w:spacing w:after="0" w:line="240" w:lineRule="auto"/>
        <w:ind w:firstLine="709"/>
        <w:jc w:val="both"/>
        <w:rPr>
          <w:rFonts w:ascii="Times New Roman" w:hAnsi="Times New Roman"/>
          <w:sz w:val="28"/>
          <w:szCs w:val="28"/>
        </w:rPr>
      </w:pPr>
      <w:r w:rsidRPr="00AC7F3E">
        <w:rPr>
          <w:rFonts w:ascii="Times New Roman" w:hAnsi="Times New Roman"/>
          <w:sz w:val="28"/>
          <w:szCs w:val="28"/>
        </w:rPr>
        <w:t xml:space="preserve">Рішення направити </w:t>
      </w:r>
      <w:r w:rsidR="00C46489" w:rsidRPr="00AC7F3E">
        <w:rPr>
          <w:rFonts w:ascii="Times New Roman" w:hAnsi="Times New Roman"/>
          <w:sz w:val="28"/>
          <w:szCs w:val="28"/>
        </w:rPr>
        <w:t>скаржни</w:t>
      </w:r>
      <w:r w:rsidR="00F11E7A">
        <w:rPr>
          <w:rFonts w:ascii="Times New Roman" w:hAnsi="Times New Roman"/>
          <w:sz w:val="28"/>
          <w:szCs w:val="28"/>
        </w:rPr>
        <w:t>ку</w:t>
      </w:r>
      <w:r w:rsidR="00BC4266" w:rsidRPr="00AC7F3E">
        <w:rPr>
          <w:rFonts w:ascii="Times New Roman" w:hAnsi="Times New Roman"/>
          <w:sz w:val="28"/>
          <w:szCs w:val="28"/>
        </w:rPr>
        <w:t xml:space="preserve"> </w:t>
      </w:r>
      <w:r w:rsidR="009560C8" w:rsidRPr="00AC7F3E">
        <w:rPr>
          <w:rFonts w:ascii="Times New Roman" w:hAnsi="Times New Roman"/>
          <w:sz w:val="28"/>
          <w:szCs w:val="28"/>
        </w:rPr>
        <w:t>та</w:t>
      </w:r>
      <w:r w:rsidR="00B42BCD" w:rsidRPr="00AC7F3E">
        <w:rPr>
          <w:rFonts w:ascii="Times New Roman" w:hAnsi="Times New Roman"/>
          <w:sz w:val="28"/>
          <w:szCs w:val="28"/>
        </w:rPr>
        <w:t xml:space="preserve"> </w:t>
      </w:r>
      <w:r w:rsidR="009560C8" w:rsidRPr="00AC7F3E">
        <w:rPr>
          <w:rFonts w:ascii="Times New Roman" w:hAnsi="Times New Roman"/>
          <w:sz w:val="28"/>
          <w:szCs w:val="28"/>
        </w:rPr>
        <w:t>прокурор</w:t>
      </w:r>
      <w:r w:rsidR="00A574F3">
        <w:rPr>
          <w:rFonts w:ascii="Times New Roman" w:hAnsi="Times New Roman"/>
          <w:sz w:val="28"/>
          <w:szCs w:val="28"/>
        </w:rPr>
        <w:t>у</w:t>
      </w:r>
      <w:r w:rsidR="00DA03D9">
        <w:rPr>
          <w:rFonts w:ascii="Times New Roman" w:hAnsi="Times New Roman"/>
          <w:sz w:val="28"/>
          <w:szCs w:val="28"/>
        </w:rPr>
        <w:t>,</w:t>
      </w:r>
      <w:r w:rsidR="006A5570">
        <w:rPr>
          <w:rFonts w:ascii="Times New Roman" w:hAnsi="Times New Roman"/>
          <w:sz w:val="28"/>
          <w:szCs w:val="28"/>
        </w:rPr>
        <w:t xml:space="preserve"> стосовно як</w:t>
      </w:r>
      <w:r w:rsidR="00A574F3">
        <w:rPr>
          <w:rFonts w:ascii="Times New Roman" w:hAnsi="Times New Roman"/>
          <w:sz w:val="28"/>
          <w:szCs w:val="28"/>
        </w:rPr>
        <w:t xml:space="preserve">ого </w:t>
      </w:r>
      <w:r w:rsidR="006A5570">
        <w:rPr>
          <w:rFonts w:ascii="Times New Roman" w:hAnsi="Times New Roman"/>
          <w:sz w:val="28"/>
          <w:szCs w:val="28"/>
        </w:rPr>
        <w:t>воно прийняте.</w:t>
      </w:r>
    </w:p>
    <w:p w14:paraId="226F9B74" w14:textId="77777777" w:rsidR="00A92721" w:rsidRDefault="00DE49BE" w:rsidP="001230AA">
      <w:pPr>
        <w:widowControl w:val="0"/>
        <w:pBdr>
          <w:bottom w:val="single" w:sz="12" w:space="31" w:color="FFFFFF"/>
        </w:pBdr>
        <w:spacing w:after="0" w:line="240" w:lineRule="auto"/>
        <w:jc w:val="both"/>
        <w:rPr>
          <w:rFonts w:ascii="Times New Roman" w:hAnsi="Times New Roman"/>
          <w:b/>
          <w:sz w:val="28"/>
          <w:szCs w:val="28"/>
        </w:rPr>
      </w:pPr>
      <w:r w:rsidRPr="00AC7F3E">
        <w:rPr>
          <w:rFonts w:ascii="Times New Roman" w:hAnsi="Times New Roman"/>
          <w:b/>
          <w:sz w:val="28"/>
          <w:szCs w:val="28"/>
        </w:rPr>
        <w:t xml:space="preserve">Член </w:t>
      </w:r>
      <w:r w:rsidR="0035166E" w:rsidRPr="00AC7F3E">
        <w:rPr>
          <w:rFonts w:ascii="Times New Roman" w:hAnsi="Times New Roman"/>
          <w:b/>
          <w:sz w:val="28"/>
          <w:szCs w:val="28"/>
        </w:rPr>
        <w:t>К</w:t>
      </w:r>
      <w:r w:rsidR="006A5570">
        <w:rPr>
          <w:rFonts w:ascii="Times New Roman" w:hAnsi="Times New Roman"/>
          <w:b/>
          <w:sz w:val="28"/>
          <w:szCs w:val="28"/>
        </w:rPr>
        <w:t xml:space="preserve">валіфікаційно-дисциплінарної </w:t>
      </w:r>
    </w:p>
    <w:p w14:paraId="6F8BFE64" w14:textId="6A36044E" w:rsidR="009035EA" w:rsidRDefault="006A5570" w:rsidP="001230AA">
      <w:pPr>
        <w:widowControl w:val="0"/>
        <w:pBdr>
          <w:bottom w:val="single" w:sz="12" w:space="31" w:color="FFFFFF"/>
        </w:pBdr>
        <w:spacing w:after="0" w:line="240" w:lineRule="auto"/>
        <w:jc w:val="both"/>
        <w:rPr>
          <w:rFonts w:ascii="Times New Roman" w:hAnsi="Times New Roman"/>
          <w:b/>
          <w:sz w:val="28"/>
          <w:szCs w:val="28"/>
        </w:rPr>
      </w:pPr>
      <w:r>
        <w:rPr>
          <w:rFonts w:ascii="Times New Roman" w:hAnsi="Times New Roman"/>
          <w:b/>
          <w:sz w:val="28"/>
          <w:szCs w:val="28"/>
        </w:rPr>
        <w:t xml:space="preserve">комісії прокурорів </w:t>
      </w:r>
      <w:r w:rsidR="00431EA2" w:rsidRPr="00AC7F3E">
        <w:rPr>
          <w:rFonts w:ascii="Times New Roman" w:hAnsi="Times New Roman"/>
          <w:b/>
          <w:sz w:val="28"/>
          <w:szCs w:val="28"/>
        </w:rPr>
        <w:t xml:space="preserve">        </w:t>
      </w:r>
      <w:r w:rsidR="00EF2244" w:rsidRPr="00AC7F3E">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t xml:space="preserve">      </w:t>
      </w:r>
      <w:r w:rsidR="00312020">
        <w:rPr>
          <w:rFonts w:ascii="Times New Roman" w:hAnsi="Times New Roman"/>
          <w:b/>
          <w:sz w:val="28"/>
          <w:szCs w:val="28"/>
        </w:rPr>
        <w:t xml:space="preserve">     </w:t>
      </w:r>
      <w:r w:rsidR="009035EA">
        <w:rPr>
          <w:rFonts w:ascii="Times New Roman" w:hAnsi="Times New Roman"/>
          <w:b/>
          <w:sz w:val="28"/>
          <w:szCs w:val="28"/>
        </w:rPr>
        <w:t xml:space="preserve">         Катерина КОВАЛЬ</w:t>
      </w:r>
    </w:p>
    <w:sectPr w:rsidR="009035EA" w:rsidSect="00A574F3">
      <w:headerReference w:type="default" r:id="rId13"/>
      <w:pgSz w:w="11906" w:h="16838"/>
      <w:pgMar w:top="851" w:right="56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85C70" w14:textId="77777777" w:rsidR="006B4CC1" w:rsidRDefault="006B4CC1" w:rsidP="00E32F4B">
      <w:pPr>
        <w:spacing w:after="0" w:line="240" w:lineRule="auto"/>
      </w:pPr>
      <w:r>
        <w:separator/>
      </w:r>
    </w:p>
  </w:endnote>
  <w:endnote w:type="continuationSeparator" w:id="0">
    <w:p w14:paraId="394F6F81" w14:textId="77777777" w:rsidR="006B4CC1" w:rsidRDefault="006B4CC1"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CB1CF" w14:textId="77777777" w:rsidR="006B4CC1" w:rsidRDefault="006B4CC1" w:rsidP="00E32F4B">
      <w:pPr>
        <w:spacing w:after="0" w:line="240" w:lineRule="auto"/>
      </w:pPr>
      <w:r>
        <w:separator/>
      </w:r>
    </w:p>
  </w:footnote>
  <w:footnote w:type="continuationSeparator" w:id="0">
    <w:p w14:paraId="512B548C" w14:textId="77777777" w:rsidR="006B4CC1" w:rsidRDefault="006B4CC1"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sdtContent>
      <w:p w14:paraId="70364492" w14:textId="7D7B55AF" w:rsidR="00E32F4B" w:rsidRDefault="00E32F4B">
        <w:pPr>
          <w:pStyle w:val="a8"/>
          <w:jc w:val="center"/>
        </w:pPr>
        <w:r>
          <w:fldChar w:fldCharType="begin"/>
        </w:r>
        <w:r>
          <w:instrText>PAGE   \* MERGEFORMAT</w:instrText>
        </w:r>
        <w:r>
          <w:fldChar w:fldCharType="separate"/>
        </w:r>
        <w:r w:rsidR="004B3324" w:rsidRPr="004B3324">
          <w:rPr>
            <w:noProof/>
            <w:lang w:val="ru-RU"/>
          </w:rPr>
          <w:t>4</w:t>
        </w:r>
        <w:r>
          <w:fldChar w:fldCharType="end"/>
        </w:r>
      </w:p>
    </w:sdtContent>
  </w:sdt>
  <w:p w14:paraId="6CF19803" w14:textId="77777777" w:rsidR="00E32F4B" w:rsidRDefault="00E32F4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35B7"/>
    <w:multiLevelType w:val="hybridMultilevel"/>
    <w:tmpl w:val="6A2CB468"/>
    <w:lvl w:ilvl="0" w:tplc="F09664D2">
      <w:start w:val="3"/>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79F"/>
    <w:rsid w:val="000008E4"/>
    <w:rsid w:val="00002414"/>
    <w:rsid w:val="00005F79"/>
    <w:rsid w:val="00013E9B"/>
    <w:rsid w:val="00014F37"/>
    <w:rsid w:val="0002034D"/>
    <w:rsid w:val="00021630"/>
    <w:rsid w:val="000218D0"/>
    <w:rsid w:val="00021E4A"/>
    <w:rsid w:val="00022197"/>
    <w:rsid w:val="00023822"/>
    <w:rsid w:val="000244D1"/>
    <w:rsid w:val="000312E1"/>
    <w:rsid w:val="00032898"/>
    <w:rsid w:val="0003477D"/>
    <w:rsid w:val="0003720C"/>
    <w:rsid w:val="00040CE9"/>
    <w:rsid w:val="00042C81"/>
    <w:rsid w:val="00043611"/>
    <w:rsid w:val="000437B9"/>
    <w:rsid w:val="00050210"/>
    <w:rsid w:val="000514ED"/>
    <w:rsid w:val="00055750"/>
    <w:rsid w:val="000566B3"/>
    <w:rsid w:val="00060180"/>
    <w:rsid w:val="00061E56"/>
    <w:rsid w:val="000623D1"/>
    <w:rsid w:val="0006440C"/>
    <w:rsid w:val="00066EE3"/>
    <w:rsid w:val="00072463"/>
    <w:rsid w:val="00073FED"/>
    <w:rsid w:val="00076487"/>
    <w:rsid w:val="00077F07"/>
    <w:rsid w:val="00083E6C"/>
    <w:rsid w:val="00085953"/>
    <w:rsid w:val="00087365"/>
    <w:rsid w:val="00092270"/>
    <w:rsid w:val="000A0401"/>
    <w:rsid w:val="000A1B5B"/>
    <w:rsid w:val="000A4EF6"/>
    <w:rsid w:val="000B1C9A"/>
    <w:rsid w:val="000B276E"/>
    <w:rsid w:val="000B457F"/>
    <w:rsid w:val="000B46E1"/>
    <w:rsid w:val="000B5193"/>
    <w:rsid w:val="000B543B"/>
    <w:rsid w:val="000C4C48"/>
    <w:rsid w:val="000C691C"/>
    <w:rsid w:val="000C6990"/>
    <w:rsid w:val="000D4954"/>
    <w:rsid w:val="000D68C6"/>
    <w:rsid w:val="000E1DDF"/>
    <w:rsid w:val="000E2970"/>
    <w:rsid w:val="000E2BA8"/>
    <w:rsid w:val="000E4EB4"/>
    <w:rsid w:val="000E54AE"/>
    <w:rsid w:val="000E6790"/>
    <w:rsid w:val="000F4963"/>
    <w:rsid w:val="000F518E"/>
    <w:rsid w:val="001033F0"/>
    <w:rsid w:val="0010609D"/>
    <w:rsid w:val="00112C68"/>
    <w:rsid w:val="00112FFA"/>
    <w:rsid w:val="0011363B"/>
    <w:rsid w:val="0012038C"/>
    <w:rsid w:val="001210A5"/>
    <w:rsid w:val="00121763"/>
    <w:rsid w:val="001220DF"/>
    <w:rsid w:val="001230AA"/>
    <w:rsid w:val="001320DF"/>
    <w:rsid w:val="00135B87"/>
    <w:rsid w:val="00141E41"/>
    <w:rsid w:val="00143328"/>
    <w:rsid w:val="00146B21"/>
    <w:rsid w:val="00146EBB"/>
    <w:rsid w:val="00147DE5"/>
    <w:rsid w:val="00150999"/>
    <w:rsid w:val="00152B89"/>
    <w:rsid w:val="00154580"/>
    <w:rsid w:val="00160BCF"/>
    <w:rsid w:val="001629E0"/>
    <w:rsid w:val="00163227"/>
    <w:rsid w:val="001675C2"/>
    <w:rsid w:val="0017014F"/>
    <w:rsid w:val="001706F8"/>
    <w:rsid w:val="00171E0C"/>
    <w:rsid w:val="00172F58"/>
    <w:rsid w:val="00175CDD"/>
    <w:rsid w:val="001813E2"/>
    <w:rsid w:val="001824F0"/>
    <w:rsid w:val="00193CC7"/>
    <w:rsid w:val="001A41AC"/>
    <w:rsid w:val="001A6986"/>
    <w:rsid w:val="001B28DE"/>
    <w:rsid w:val="001C0CB1"/>
    <w:rsid w:val="001D5901"/>
    <w:rsid w:val="001D6475"/>
    <w:rsid w:val="001D773C"/>
    <w:rsid w:val="001D7CE9"/>
    <w:rsid w:val="001E0244"/>
    <w:rsid w:val="001E2655"/>
    <w:rsid w:val="001E33FB"/>
    <w:rsid w:val="001E3DCC"/>
    <w:rsid w:val="001E5E71"/>
    <w:rsid w:val="001E629C"/>
    <w:rsid w:val="0020022D"/>
    <w:rsid w:val="00203759"/>
    <w:rsid w:val="00212D3B"/>
    <w:rsid w:val="00220F75"/>
    <w:rsid w:val="00222AE4"/>
    <w:rsid w:val="002242C6"/>
    <w:rsid w:val="0022705D"/>
    <w:rsid w:val="00230DFB"/>
    <w:rsid w:val="00231CED"/>
    <w:rsid w:val="002330AB"/>
    <w:rsid w:val="0024273A"/>
    <w:rsid w:val="00243A51"/>
    <w:rsid w:val="002448F4"/>
    <w:rsid w:val="00244F27"/>
    <w:rsid w:val="00245FE1"/>
    <w:rsid w:val="00251506"/>
    <w:rsid w:val="00255336"/>
    <w:rsid w:val="0026085E"/>
    <w:rsid w:val="0026238E"/>
    <w:rsid w:val="00264730"/>
    <w:rsid w:val="002669D5"/>
    <w:rsid w:val="002718B3"/>
    <w:rsid w:val="00283287"/>
    <w:rsid w:val="00283C2B"/>
    <w:rsid w:val="0028534E"/>
    <w:rsid w:val="00287C24"/>
    <w:rsid w:val="002923C2"/>
    <w:rsid w:val="00292622"/>
    <w:rsid w:val="002A38EB"/>
    <w:rsid w:val="002A6DAF"/>
    <w:rsid w:val="002B1093"/>
    <w:rsid w:val="002B1589"/>
    <w:rsid w:val="002B2BE1"/>
    <w:rsid w:val="002B304E"/>
    <w:rsid w:val="002B342B"/>
    <w:rsid w:val="002B6879"/>
    <w:rsid w:val="002C598B"/>
    <w:rsid w:val="002C7453"/>
    <w:rsid w:val="002D534B"/>
    <w:rsid w:val="002D6134"/>
    <w:rsid w:val="002E2687"/>
    <w:rsid w:val="002E300B"/>
    <w:rsid w:val="002E6DD8"/>
    <w:rsid w:val="002F1921"/>
    <w:rsid w:val="002F41E3"/>
    <w:rsid w:val="002F4314"/>
    <w:rsid w:val="002F43BB"/>
    <w:rsid w:val="002F78D6"/>
    <w:rsid w:val="003007B0"/>
    <w:rsid w:val="00301E3A"/>
    <w:rsid w:val="00305D49"/>
    <w:rsid w:val="003119DF"/>
    <w:rsid w:val="00312020"/>
    <w:rsid w:val="00312946"/>
    <w:rsid w:val="00320C90"/>
    <w:rsid w:val="0032608B"/>
    <w:rsid w:val="0033041A"/>
    <w:rsid w:val="0033421C"/>
    <w:rsid w:val="00337DED"/>
    <w:rsid w:val="00341B9C"/>
    <w:rsid w:val="00341FE8"/>
    <w:rsid w:val="00344956"/>
    <w:rsid w:val="003508B9"/>
    <w:rsid w:val="00350B3C"/>
    <w:rsid w:val="0035166E"/>
    <w:rsid w:val="0035318B"/>
    <w:rsid w:val="00353CF9"/>
    <w:rsid w:val="00355D58"/>
    <w:rsid w:val="00357118"/>
    <w:rsid w:val="0036254D"/>
    <w:rsid w:val="00372371"/>
    <w:rsid w:val="0037674A"/>
    <w:rsid w:val="00377796"/>
    <w:rsid w:val="003824A7"/>
    <w:rsid w:val="00396316"/>
    <w:rsid w:val="00397080"/>
    <w:rsid w:val="003A0955"/>
    <w:rsid w:val="003A09E1"/>
    <w:rsid w:val="003A710E"/>
    <w:rsid w:val="003B6D87"/>
    <w:rsid w:val="003C4D52"/>
    <w:rsid w:val="003C7EA2"/>
    <w:rsid w:val="003D43B7"/>
    <w:rsid w:val="003D7298"/>
    <w:rsid w:val="003E30EA"/>
    <w:rsid w:val="003F0337"/>
    <w:rsid w:val="003F362B"/>
    <w:rsid w:val="003F3682"/>
    <w:rsid w:val="003F45F2"/>
    <w:rsid w:val="003F5A6A"/>
    <w:rsid w:val="003F643E"/>
    <w:rsid w:val="003F6470"/>
    <w:rsid w:val="003F6830"/>
    <w:rsid w:val="003F7F5D"/>
    <w:rsid w:val="0040775D"/>
    <w:rsid w:val="00412EDF"/>
    <w:rsid w:val="00414648"/>
    <w:rsid w:val="00417481"/>
    <w:rsid w:val="00421AF0"/>
    <w:rsid w:val="00424D48"/>
    <w:rsid w:val="00431EA2"/>
    <w:rsid w:val="004357A5"/>
    <w:rsid w:val="00442198"/>
    <w:rsid w:val="004434EE"/>
    <w:rsid w:val="004437B1"/>
    <w:rsid w:val="00443DDF"/>
    <w:rsid w:val="00443F4B"/>
    <w:rsid w:val="00446608"/>
    <w:rsid w:val="00456D29"/>
    <w:rsid w:val="00456F1E"/>
    <w:rsid w:val="004611D2"/>
    <w:rsid w:val="004630DF"/>
    <w:rsid w:val="00464556"/>
    <w:rsid w:val="00464C18"/>
    <w:rsid w:val="0046707A"/>
    <w:rsid w:val="00471054"/>
    <w:rsid w:val="0047486A"/>
    <w:rsid w:val="00475B93"/>
    <w:rsid w:val="00482A79"/>
    <w:rsid w:val="004915EE"/>
    <w:rsid w:val="00493490"/>
    <w:rsid w:val="0049601A"/>
    <w:rsid w:val="004A0112"/>
    <w:rsid w:val="004A4F4C"/>
    <w:rsid w:val="004B0E65"/>
    <w:rsid w:val="004B3324"/>
    <w:rsid w:val="004B73B2"/>
    <w:rsid w:val="004C1319"/>
    <w:rsid w:val="004D23F4"/>
    <w:rsid w:val="004D288A"/>
    <w:rsid w:val="004D3A71"/>
    <w:rsid w:val="004D3AC3"/>
    <w:rsid w:val="004E06E7"/>
    <w:rsid w:val="004E09AD"/>
    <w:rsid w:val="004E3137"/>
    <w:rsid w:val="00515715"/>
    <w:rsid w:val="0052081F"/>
    <w:rsid w:val="00521C0A"/>
    <w:rsid w:val="0052350F"/>
    <w:rsid w:val="005236C0"/>
    <w:rsid w:val="00523D6E"/>
    <w:rsid w:val="0052667E"/>
    <w:rsid w:val="00526787"/>
    <w:rsid w:val="00526F07"/>
    <w:rsid w:val="005272B8"/>
    <w:rsid w:val="00530F53"/>
    <w:rsid w:val="00531045"/>
    <w:rsid w:val="00533389"/>
    <w:rsid w:val="00533CC1"/>
    <w:rsid w:val="00534064"/>
    <w:rsid w:val="00535E75"/>
    <w:rsid w:val="00537135"/>
    <w:rsid w:val="00540850"/>
    <w:rsid w:val="005414B9"/>
    <w:rsid w:val="00541BBC"/>
    <w:rsid w:val="00544B20"/>
    <w:rsid w:val="00545BE6"/>
    <w:rsid w:val="00552370"/>
    <w:rsid w:val="00552DF4"/>
    <w:rsid w:val="005540ED"/>
    <w:rsid w:val="005556A4"/>
    <w:rsid w:val="00564269"/>
    <w:rsid w:val="00565926"/>
    <w:rsid w:val="00566335"/>
    <w:rsid w:val="00585FB3"/>
    <w:rsid w:val="005929A4"/>
    <w:rsid w:val="0059672D"/>
    <w:rsid w:val="00597003"/>
    <w:rsid w:val="005A172B"/>
    <w:rsid w:val="005A3B69"/>
    <w:rsid w:val="005A4449"/>
    <w:rsid w:val="005B76EC"/>
    <w:rsid w:val="005C01D0"/>
    <w:rsid w:val="005C052A"/>
    <w:rsid w:val="005C0E1D"/>
    <w:rsid w:val="005C121F"/>
    <w:rsid w:val="005C3193"/>
    <w:rsid w:val="005D20D9"/>
    <w:rsid w:val="005D605E"/>
    <w:rsid w:val="005E2E0C"/>
    <w:rsid w:val="005E4523"/>
    <w:rsid w:val="005E60A7"/>
    <w:rsid w:val="005E6AAD"/>
    <w:rsid w:val="005F15C7"/>
    <w:rsid w:val="005F6FCA"/>
    <w:rsid w:val="005F7237"/>
    <w:rsid w:val="005F7F5D"/>
    <w:rsid w:val="00602ADA"/>
    <w:rsid w:val="00603104"/>
    <w:rsid w:val="00606CE9"/>
    <w:rsid w:val="0061179E"/>
    <w:rsid w:val="0061312D"/>
    <w:rsid w:val="0062697A"/>
    <w:rsid w:val="006304A5"/>
    <w:rsid w:val="00633333"/>
    <w:rsid w:val="006378A1"/>
    <w:rsid w:val="00641711"/>
    <w:rsid w:val="00642AA1"/>
    <w:rsid w:val="00645AF8"/>
    <w:rsid w:val="00647AAC"/>
    <w:rsid w:val="006507D0"/>
    <w:rsid w:val="0065143B"/>
    <w:rsid w:val="0065303E"/>
    <w:rsid w:val="006548E1"/>
    <w:rsid w:val="00656D81"/>
    <w:rsid w:val="00657262"/>
    <w:rsid w:val="00660DA6"/>
    <w:rsid w:val="00675416"/>
    <w:rsid w:val="00677770"/>
    <w:rsid w:val="0068629C"/>
    <w:rsid w:val="00694836"/>
    <w:rsid w:val="006A1904"/>
    <w:rsid w:val="006A1ED3"/>
    <w:rsid w:val="006A4499"/>
    <w:rsid w:val="006A4615"/>
    <w:rsid w:val="006A5570"/>
    <w:rsid w:val="006B2630"/>
    <w:rsid w:val="006B2BCF"/>
    <w:rsid w:val="006B431C"/>
    <w:rsid w:val="006B4CC1"/>
    <w:rsid w:val="006C0363"/>
    <w:rsid w:val="006C5D13"/>
    <w:rsid w:val="006C5EC7"/>
    <w:rsid w:val="006D0084"/>
    <w:rsid w:val="006D49D3"/>
    <w:rsid w:val="006D5AEE"/>
    <w:rsid w:val="006D7113"/>
    <w:rsid w:val="006D74D1"/>
    <w:rsid w:val="006D77E4"/>
    <w:rsid w:val="006E025E"/>
    <w:rsid w:val="006E5333"/>
    <w:rsid w:val="006E552B"/>
    <w:rsid w:val="006E5D77"/>
    <w:rsid w:val="006E6F92"/>
    <w:rsid w:val="006F1A90"/>
    <w:rsid w:val="006F4348"/>
    <w:rsid w:val="006F49FF"/>
    <w:rsid w:val="006F535C"/>
    <w:rsid w:val="00700A4E"/>
    <w:rsid w:val="00701DEC"/>
    <w:rsid w:val="007079E9"/>
    <w:rsid w:val="00707BA4"/>
    <w:rsid w:val="00707F1D"/>
    <w:rsid w:val="007232B4"/>
    <w:rsid w:val="0072598B"/>
    <w:rsid w:val="00725C65"/>
    <w:rsid w:val="0072759E"/>
    <w:rsid w:val="0073072C"/>
    <w:rsid w:val="00730846"/>
    <w:rsid w:val="00733C6D"/>
    <w:rsid w:val="007370F1"/>
    <w:rsid w:val="00737958"/>
    <w:rsid w:val="007424AB"/>
    <w:rsid w:val="00745DE6"/>
    <w:rsid w:val="007511AA"/>
    <w:rsid w:val="007547B2"/>
    <w:rsid w:val="00762E2D"/>
    <w:rsid w:val="0076537F"/>
    <w:rsid w:val="0077108B"/>
    <w:rsid w:val="00771F52"/>
    <w:rsid w:val="00773BB6"/>
    <w:rsid w:val="00781748"/>
    <w:rsid w:val="00783610"/>
    <w:rsid w:val="00787A6D"/>
    <w:rsid w:val="0079489D"/>
    <w:rsid w:val="007A1BD2"/>
    <w:rsid w:val="007A44B6"/>
    <w:rsid w:val="007A4BDB"/>
    <w:rsid w:val="007B223C"/>
    <w:rsid w:val="007B5D79"/>
    <w:rsid w:val="007C2784"/>
    <w:rsid w:val="007D0A9F"/>
    <w:rsid w:val="007D2651"/>
    <w:rsid w:val="007D3E81"/>
    <w:rsid w:val="007D4338"/>
    <w:rsid w:val="007E1E2E"/>
    <w:rsid w:val="007E2E71"/>
    <w:rsid w:val="007E3D94"/>
    <w:rsid w:val="007E59A4"/>
    <w:rsid w:val="007E79BC"/>
    <w:rsid w:val="007F0C6F"/>
    <w:rsid w:val="007F4165"/>
    <w:rsid w:val="007F77F2"/>
    <w:rsid w:val="008058DD"/>
    <w:rsid w:val="00806085"/>
    <w:rsid w:val="00811EED"/>
    <w:rsid w:val="0081688A"/>
    <w:rsid w:val="008201E4"/>
    <w:rsid w:val="00820761"/>
    <w:rsid w:val="008226B8"/>
    <w:rsid w:val="00823140"/>
    <w:rsid w:val="008246EC"/>
    <w:rsid w:val="00825791"/>
    <w:rsid w:val="00827214"/>
    <w:rsid w:val="00830316"/>
    <w:rsid w:val="00830782"/>
    <w:rsid w:val="00831C44"/>
    <w:rsid w:val="008357D7"/>
    <w:rsid w:val="00836A6E"/>
    <w:rsid w:val="008408B7"/>
    <w:rsid w:val="00840EE3"/>
    <w:rsid w:val="0085538C"/>
    <w:rsid w:val="008600F4"/>
    <w:rsid w:val="008613CB"/>
    <w:rsid w:val="008642A5"/>
    <w:rsid w:val="00865EB8"/>
    <w:rsid w:val="00870CBC"/>
    <w:rsid w:val="00874C2B"/>
    <w:rsid w:val="008756BA"/>
    <w:rsid w:val="008801C2"/>
    <w:rsid w:val="008839FB"/>
    <w:rsid w:val="00886BAA"/>
    <w:rsid w:val="00894D28"/>
    <w:rsid w:val="0089757A"/>
    <w:rsid w:val="008A05DF"/>
    <w:rsid w:val="008A08F8"/>
    <w:rsid w:val="008A3056"/>
    <w:rsid w:val="008A5A4E"/>
    <w:rsid w:val="008A72C0"/>
    <w:rsid w:val="008A74BE"/>
    <w:rsid w:val="008C2313"/>
    <w:rsid w:val="008C61B3"/>
    <w:rsid w:val="008C6535"/>
    <w:rsid w:val="008D0CA9"/>
    <w:rsid w:val="008D21F4"/>
    <w:rsid w:val="008D59A3"/>
    <w:rsid w:val="008D5DF0"/>
    <w:rsid w:val="008E198D"/>
    <w:rsid w:val="008E254A"/>
    <w:rsid w:val="008F666B"/>
    <w:rsid w:val="009000E7"/>
    <w:rsid w:val="009035EA"/>
    <w:rsid w:val="00905DC1"/>
    <w:rsid w:val="00907592"/>
    <w:rsid w:val="00926B77"/>
    <w:rsid w:val="00926CF0"/>
    <w:rsid w:val="00926EB0"/>
    <w:rsid w:val="009377ED"/>
    <w:rsid w:val="00941AC4"/>
    <w:rsid w:val="00943C5B"/>
    <w:rsid w:val="00944E5F"/>
    <w:rsid w:val="009470D2"/>
    <w:rsid w:val="00953052"/>
    <w:rsid w:val="00955B5F"/>
    <w:rsid w:val="009560C8"/>
    <w:rsid w:val="00962B9C"/>
    <w:rsid w:val="00965265"/>
    <w:rsid w:val="0096584F"/>
    <w:rsid w:val="00967CA6"/>
    <w:rsid w:val="00975351"/>
    <w:rsid w:val="009929EF"/>
    <w:rsid w:val="009A12AE"/>
    <w:rsid w:val="009A21E6"/>
    <w:rsid w:val="009A478A"/>
    <w:rsid w:val="009C1DCD"/>
    <w:rsid w:val="009C690A"/>
    <w:rsid w:val="009D2CE3"/>
    <w:rsid w:val="009D6AD4"/>
    <w:rsid w:val="009D6FEF"/>
    <w:rsid w:val="009D7092"/>
    <w:rsid w:val="009E6189"/>
    <w:rsid w:val="009E66DB"/>
    <w:rsid w:val="009F0B38"/>
    <w:rsid w:val="009F0C2F"/>
    <w:rsid w:val="009F27D8"/>
    <w:rsid w:val="009F4421"/>
    <w:rsid w:val="009F4CAE"/>
    <w:rsid w:val="009F776B"/>
    <w:rsid w:val="00A02A30"/>
    <w:rsid w:val="00A05EA5"/>
    <w:rsid w:val="00A068BC"/>
    <w:rsid w:val="00A10110"/>
    <w:rsid w:val="00A1314F"/>
    <w:rsid w:val="00A2513B"/>
    <w:rsid w:val="00A26AB7"/>
    <w:rsid w:val="00A320D7"/>
    <w:rsid w:val="00A33632"/>
    <w:rsid w:val="00A4065C"/>
    <w:rsid w:val="00A41C21"/>
    <w:rsid w:val="00A4214A"/>
    <w:rsid w:val="00A513CF"/>
    <w:rsid w:val="00A51B4B"/>
    <w:rsid w:val="00A53468"/>
    <w:rsid w:val="00A55660"/>
    <w:rsid w:val="00A574F3"/>
    <w:rsid w:val="00A57ED1"/>
    <w:rsid w:val="00A6401C"/>
    <w:rsid w:val="00A65F38"/>
    <w:rsid w:val="00A70BE9"/>
    <w:rsid w:val="00A82284"/>
    <w:rsid w:val="00A85013"/>
    <w:rsid w:val="00A85042"/>
    <w:rsid w:val="00A9144D"/>
    <w:rsid w:val="00A91DF2"/>
    <w:rsid w:val="00A92721"/>
    <w:rsid w:val="00A92C14"/>
    <w:rsid w:val="00AA3957"/>
    <w:rsid w:val="00AA72FE"/>
    <w:rsid w:val="00AC0793"/>
    <w:rsid w:val="00AC16D3"/>
    <w:rsid w:val="00AC199D"/>
    <w:rsid w:val="00AC3B8C"/>
    <w:rsid w:val="00AC51F2"/>
    <w:rsid w:val="00AC61BB"/>
    <w:rsid w:val="00AC6EC1"/>
    <w:rsid w:val="00AC7F3E"/>
    <w:rsid w:val="00AD2238"/>
    <w:rsid w:val="00AD289D"/>
    <w:rsid w:val="00AD2DE1"/>
    <w:rsid w:val="00AD4610"/>
    <w:rsid w:val="00AD7714"/>
    <w:rsid w:val="00AE0D9D"/>
    <w:rsid w:val="00AE49AF"/>
    <w:rsid w:val="00AE7911"/>
    <w:rsid w:val="00AF1F30"/>
    <w:rsid w:val="00B0128E"/>
    <w:rsid w:val="00B0551C"/>
    <w:rsid w:val="00B05764"/>
    <w:rsid w:val="00B07215"/>
    <w:rsid w:val="00B119B1"/>
    <w:rsid w:val="00B11F01"/>
    <w:rsid w:val="00B17552"/>
    <w:rsid w:val="00B32216"/>
    <w:rsid w:val="00B3290E"/>
    <w:rsid w:val="00B36927"/>
    <w:rsid w:val="00B405B2"/>
    <w:rsid w:val="00B40A1B"/>
    <w:rsid w:val="00B41806"/>
    <w:rsid w:val="00B42506"/>
    <w:rsid w:val="00B42BCD"/>
    <w:rsid w:val="00B45F86"/>
    <w:rsid w:val="00B52E7C"/>
    <w:rsid w:val="00B55B70"/>
    <w:rsid w:val="00B60F7A"/>
    <w:rsid w:val="00B6631F"/>
    <w:rsid w:val="00B66482"/>
    <w:rsid w:val="00B678F1"/>
    <w:rsid w:val="00B72E41"/>
    <w:rsid w:val="00B732B4"/>
    <w:rsid w:val="00B7642F"/>
    <w:rsid w:val="00B849A9"/>
    <w:rsid w:val="00B86056"/>
    <w:rsid w:val="00B8712B"/>
    <w:rsid w:val="00B9059B"/>
    <w:rsid w:val="00B942CB"/>
    <w:rsid w:val="00BA0C0B"/>
    <w:rsid w:val="00BA0EF3"/>
    <w:rsid w:val="00BA3A23"/>
    <w:rsid w:val="00BA4AA8"/>
    <w:rsid w:val="00BA4CF7"/>
    <w:rsid w:val="00BA7DFA"/>
    <w:rsid w:val="00BB2661"/>
    <w:rsid w:val="00BC2198"/>
    <w:rsid w:val="00BC2929"/>
    <w:rsid w:val="00BC4266"/>
    <w:rsid w:val="00BC7B28"/>
    <w:rsid w:val="00BD0A59"/>
    <w:rsid w:val="00BD24CB"/>
    <w:rsid w:val="00BD2605"/>
    <w:rsid w:val="00BD5AB5"/>
    <w:rsid w:val="00BE4AD1"/>
    <w:rsid w:val="00BE6995"/>
    <w:rsid w:val="00BF2D75"/>
    <w:rsid w:val="00C02F8D"/>
    <w:rsid w:val="00C11811"/>
    <w:rsid w:val="00C17904"/>
    <w:rsid w:val="00C2031F"/>
    <w:rsid w:val="00C2152C"/>
    <w:rsid w:val="00C222CF"/>
    <w:rsid w:val="00C3327E"/>
    <w:rsid w:val="00C37919"/>
    <w:rsid w:val="00C46489"/>
    <w:rsid w:val="00C5469D"/>
    <w:rsid w:val="00C54824"/>
    <w:rsid w:val="00C61D17"/>
    <w:rsid w:val="00C6427F"/>
    <w:rsid w:val="00C673B0"/>
    <w:rsid w:val="00C67D5A"/>
    <w:rsid w:val="00C700E8"/>
    <w:rsid w:val="00C72165"/>
    <w:rsid w:val="00C7700B"/>
    <w:rsid w:val="00C80D57"/>
    <w:rsid w:val="00C82535"/>
    <w:rsid w:val="00C8526C"/>
    <w:rsid w:val="00C914EC"/>
    <w:rsid w:val="00C944D8"/>
    <w:rsid w:val="00C96287"/>
    <w:rsid w:val="00CB5440"/>
    <w:rsid w:val="00CC2670"/>
    <w:rsid w:val="00CC2EAF"/>
    <w:rsid w:val="00CD6F8B"/>
    <w:rsid w:val="00CE4F08"/>
    <w:rsid w:val="00CE57D0"/>
    <w:rsid w:val="00CF1D6A"/>
    <w:rsid w:val="00CF6224"/>
    <w:rsid w:val="00CF7F81"/>
    <w:rsid w:val="00D0015E"/>
    <w:rsid w:val="00D04D30"/>
    <w:rsid w:val="00D16031"/>
    <w:rsid w:val="00D209DF"/>
    <w:rsid w:val="00D2387E"/>
    <w:rsid w:val="00D30E1B"/>
    <w:rsid w:val="00D327A9"/>
    <w:rsid w:val="00D3437E"/>
    <w:rsid w:val="00D34A7A"/>
    <w:rsid w:val="00D40CE3"/>
    <w:rsid w:val="00D4532C"/>
    <w:rsid w:val="00D464E1"/>
    <w:rsid w:val="00D53DAF"/>
    <w:rsid w:val="00D61D68"/>
    <w:rsid w:val="00D61EB0"/>
    <w:rsid w:val="00D65727"/>
    <w:rsid w:val="00D667E8"/>
    <w:rsid w:val="00D70E4F"/>
    <w:rsid w:val="00D72C09"/>
    <w:rsid w:val="00D72CDF"/>
    <w:rsid w:val="00D77108"/>
    <w:rsid w:val="00D91A4F"/>
    <w:rsid w:val="00D92A72"/>
    <w:rsid w:val="00D9383F"/>
    <w:rsid w:val="00DA03D9"/>
    <w:rsid w:val="00DA0B22"/>
    <w:rsid w:val="00DA2A6F"/>
    <w:rsid w:val="00DA485E"/>
    <w:rsid w:val="00DA753E"/>
    <w:rsid w:val="00DA7908"/>
    <w:rsid w:val="00DB356D"/>
    <w:rsid w:val="00DB5654"/>
    <w:rsid w:val="00DC5333"/>
    <w:rsid w:val="00DC65BD"/>
    <w:rsid w:val="00DD29C7"/>
    <w:rsid w:val="00DD5C64"/>
    <w:rsid w:val="00DE29C6"/>
    <w:rsid w:val="00DE2B66"/>
    <w:rsid w:val="00DE49BE"/>
    <w:rsid w:val="00DF107B"/>
    <w:rsid w:val="00DF1B8E"/>
    <w:rsid w:val="00DF25C0"/>
    <w:rsid w:val="00E00C73"/>
    <w:rsid w:val="00E0121F"/>
    <w:rsid w:val="00E0222C"/>
    <w:rsid w:val="00E04B66"/>
    <w:rsid w:val="00E07006"/>
    <w:rsid w:val="00E11726"/>
    <w:rsid w:val="00E12981"/>
    <w:rsid w:val="00E14577"/>
    <w:rsid w:val="00E251CB"/>
    <w:rsid w:val="00E319DA"/>
    <w:rsid w:val="00E32F4B"/>
    <w:rsid w:val="00E33AC4"/>
    <w:rsid w:val="00E340E7"/>
    <w:rsid w:val="00E36BA7"/>
    <w:rsid w:val="00E36DF1"/>
    <w:rsid w:val="00E42680"/>
    <w:rsid w:val="00E50AC5"/>
    <w:rsid w:val="00E51C6E"/>
    <w:rsid w:val="00E52446"/>
    <w:rsid w:val="00E5394E"/>
    <w:rsid w:val="00E6341A"/>
    <w:rsid w:val="00E63F31"/>
    <w:rsid w:val="00E63F79"/>
    <w:rsid w:val="00E66293"/>
    <w:rsid w:val="00E67A2A"/>
    <w:rsid w:val="00E67FC6"/>
    <w:rsid w:val="00E72732"/>
    <w:rsid w:val="00E72A19"/>
    <w:rsid w:val="00E73DB6"/>
    <w:rsid w:val="00E80D54"/>
    <w:rsid w:val="00E81AFB"/>
    <w:rsid w:val="00E8289B"/>
    <w:rsid w:val="00E87BDD"/>
    <w:rsid w:val="00E90C83"/>
    <w:rsid w:val="00E94C46"/>
    <w:rsid w:val="00EA01A0"/>
    <w:rsid w:val="00EA436D"/>
    <w:rsid w:val="00EA6DDE"/>
    <w:rsid w:val="00EB0082"/>
    <w:rsid w:val="00EB0B3D"/>
    <w:rsid w:val="00EB730A"/>
    <w:rsid w:val="00EC0E68"/>
    <w:rsid w:val="00EC2B56"/>
    <w:rsid w:val="00EC2DFC"/>
    <w:rsid w:val="00EC75AA"/>
    <w:rsid w:val="00ED0923"/>
    <w:rsid w:val="00ED09D9"/>
    <w:rsid w:val="00ED1941"/>
    <w:rsid w:val="00ED26D4"/>
    <w:rsid w:val="00EE0EB6"/>
    <w:rsid w:val="00EE3336"/>
    <w:rsid w:val="00EE4408"/>
    <w:rsid w:val="00EF2244"/>
    <w:rsid w:val="00F0030D"/>
    <w:rsid w:val="00F012E3"/>
    <w:rsid w:val="00F05009"/>
    <w:rsid w:val="00F11E7A"/>
    <w:rsid w:val="00F14748"/>
    <w:rsid w:val="00F1773C"/>
    <w:rsid w:val="00F17BD7"/>
    <w:rsid w:val="00F21090"/>
    <w:rsid w:val="00F24C4D"/>
    <w:rsid w:val="00F310BA"/>
    <w:rsid w:val="00F32417"/>
    <w:rsid w:val="00F3513C"/>
    <w:rsid w:val="00F42FB9"/>
    <w:rsid w:val="00F438CB"/>
    <w:rsid w:val="00F4773F"/>
    <w:rsid w:val="00F54DB6"/>
    <w:rsid w:val="00F55A0F"/>
    <w:rsid w:val="00F6230A"/>
    <w:rsid w:val="00F62643"/>
    <w:rsid w:val="00F64230"/>
    <w:rsid w:val="00F675EC"/>
    <w:rsid w:val="00F67A7A"/>
    <w:rsid w:val="00F73CD8"/>
    <w:rsid w:val="00F83AB8"/>
    <w:rsid w:val="00F83E74"/>
    <w:rsid w:val="00F8460A"/>
    <w:rsid w:val="00F85E44"/>
    <w:rsid w:val="00F95869"/>
    <w:rsid w:val="00FA019E"/>
    <w:rsid w:val="00FA1E94"/>
    <w:rsid w:val="00FB3E3C"/>
    <w:rsid w:val="00FB4F9C"/>
    <w:rsid w:val="00FB76CE"/>
    <w:rsid w:val="00FC6DB9"/>
    <w:rsid w:val="00FD10CC"/>
    <w:rsid w:val="00FD23B7"/>
    <w:rsid w:val="00FD3F44"/>
    <w:rsid w:val="00FD5E20"/>
    <w:rsid w:val="00FE1438"/>
    <w:rsid w:val="00FE3980"/>
    <w:rsid w:val="00FE5BD3"/>
    <w:rsid w:val="00FE5F21"/>
    <w:rsid w:val="00FE73DA"/>
    <w:rsid w:val="00FE7F45"/>
    <w:rsid w:val="00FF3288"/>
    <w:rsid w:val="00FF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0A2DC"/>
  <w15:chartTrackingRefBased/>
  <w15:docId w15:val="{DF51CBC7-E62B-4AC7-A29F-99140982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semiHidden/>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93342746">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 w:id="211042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arch.ligazakon.ua/l_doc2.nsf/link1/an_2378/ed_2019_01_11/pravo1/T124651.html?pravo=1" TargetMode="Externa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240E2-1F97-4242-B791-F7BE1E44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12827</Words>
  <Characters>7312</Characters>
  <DocSecurity>0</DocSecurity>
  <Lines>60</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2026-08-17T08:48:00Z</cp:lastPrinted>
  <dcterms:created xsi:type="dcterms:W3CDTF">2025-04-15T06:38:00Z</dcterms:created>
  <dcterms:modified xsi:type="dcterms:W3CDTF">2026-08-31T06:05:00Z</dcterms:modified>
</cp:coreProperties>
</file>