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711A" w14:textId="27A6B92E" w:rsidR="00DF1239" w:rsidRPr="001215E0" w:rsidRDefault="005935C1" w:rsidP="008808B4">
      <w:pPr>
        <w:pStyle w:val="a9"/>
        <w:ind w:firstLine="567"/>
        <w:jc w:val="center"/>
        <w:rPr>
          <w:color w:val="000000" w:themeColor="text1"/>
          <w:sz w:val="26"/>
        </w:rPr>
      </w:pPr>
      <w:r w:rsidRPr="001215E0">
        <w:rPr>
          <w:noProof/>
          <w:color w:val="000000" w:themeColor="text1"/>
          <w:sz w:val="19"/>
          <w:lang w:eastAsia="uk-UA"/>
        </w:rPr>
        <w:drawing>
          <wp:inline distT="0" distB="0" distL="0" distR="0" wp14:anchorId="17884E04" wp14:editId="3E64448D">
            <wp:extent cx="436245" cy="6165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616585"/>
                    </a:xfrm>
                    <a:prstGeom prst="rect">
                      <a:avLst/>
                    </a:prstGeom>
                    <a:noFill/>
                    <a:ln>
                      <a:noFill/>
                    </a:ln>
                  </pic:spPr>
                </pic:pic>
              </a:graphicData>
            </a:graphic>
          </wp:inline>
        </w:drawing>
      </w:r>
    </w:p>
    <w:p w14:paraId="4233B821" w14:textId="77777777" w:rsidR="00DF1239" w:rsidRPr="001215E0" w:rsidRDefault="00DF1239" w:rsidP="008808B4">
      <w:pPr>
        <w:pStyle w:val="a9"/>
        <w:ind w:firstLine="567"/>
        <w:jc w:val="center"/>
        <w:rPr>
          <w:b/>
          <w:color w:val="000000" w:themeColor="text1"/>
          <w:sz w:val="10"/>
        </w:rPr>
      </w:pPr>
    </w:p>
    <w:p w14:paraId="552BA0FB" w14:textId="77777777" w:rsidR="00DF1239" w:rsidRPr="001215E0" w:rsidRDefault="00DF1239" w:rsidP="008808B4">
      <w:pPr>
        <w:spacing w:after="0" w:line="240" w:lineRule="auto"/>
        <w:ind w:firstLine="567"/>
        <w:jc w:val="center"/>
        <w:rPr>
          <w:rFonts w:ascii="Times New Roman" w:hAnsi="Times New Roman"/>
          <w:b/>
          <w:color w:val="000000" w:themeColor="text1"/>
          <w:kern w:val="28"/>
          <w:sz w:val="28"/>
          <w:szCs w:val="28"/>
          <w:lang w:eastAsia="uk-UA"/>
        </w:rPr>
      </w:pPr>
      <w:r w:rsidRPr="001215E0">
        <w:rPr>
          <w:rFonts w:ascii="Times New Roman" w:hAnsi="Times New Roman"/>
          <w:bCs/>
          <w:color w:val="000000" w:themeColor="text1"/>
          <w:kern w:val="28"/>
          <w:sz w:val="36"/>
          <w:szCs w:val="32"/>
        </w:rPr>
        <w:t xml:space="preserve">КВАЛІФІКАЦІЙНО-ДИСЦИПЛІНАРНА </w:t>
      </w:r>
      <w:r w:rsidRPr="001215E0">
        <w:rPr>
          <w:rFonts w:ascii="Times New Roman" w:hAnsi="Times New Roman"/>
          <w:bCs/>
          <w:color w:val="000000" w:themeColor="text1"/>
          <w:kern w:val="28"/>
          <w:sz w:val="36"/>
          <w:szCs w:val="32"/>
        </w:rPr>
        <w:br/>
        <w:t>КОМІСІЯ ПРОКУРОРІВ</w:t>
      </w:r>
    </w:p>
    <w:p w14:paraId="05CB929B" w14:textId="77777777" w:rsidR="00DF1239" w:rsidRPr="001215E0" w:rsidRDefault="00DF1239" w:rsidP="008808B4">
      <w:pPr>
        <w:spacing w:after="0" w:line="240" w:lineRule="auto"/>
        <w:ind w:left="84" w:firstLine="567"/>
        <w:jc w:val="center"/>
        <w:rPr>
          <w:rFonts w:ascii="Times New Roman" w:hAnsi="Times New Roman"/>
          <w:b/>
          <w:color w:val="000000" w:themeColor="text1"/>
          <w:kern w:val="28"/>
          <w:sz w:val="20"/>
          <w:szCs w:val="20"/>
          <w:lang w:eastAsia="uk-UA"/>
        </w:rPr>
      </w:pPr>
    </w:p>
    <w:p w14:paraId="6DC3FA7B" w14:textId="77777777" w:rsidR="00DF1239" w:rsidRPr="001215E0" w:rsidRDefault="00DF1239" w:rsidP="008808B4">
      <w:pPr>
        <w:spacing w:after="0" w:line="240" w:lineRule="auto"/>
        <w:ind w:left="84" w:firstLine="567"/>
        <w:jc w:val="center"/>
        <w:rPr>
          <w:rFonts w:ascii="Times New Roman" w:hAnsi="Times New Roman"/>
          <w:b/>
          <w:color w:val="000000" w:themeColor="text1"/>
          <w:kern w:val="28"/>
          <w:sz w:val="28"/>
          <w:szCs w:val="28"/>
          <w:lang w:eastAsia="uk-UA"/>
        </w:rPr>
      </w:pPr>
      <w:r w:rsidRPr="001215E0">
        <w:rPr>
          <w:rFonts w:ascii="Times New Roman" w:hAnsi="Times New Roman"/>
          <w:b/>
          <w:color w:val="000000" w:themeColor="text1"/>
          <w:kern w:val="28"/>
          <w:sz w:val="28"/>
          <w:szCs w:val="28"/>
          <w:lang w:eastAsia="uk-UA"/>
        </w:rPr>
        <w:t>Р І Ш Е Н Н Я</w:t>
      </w:r>
    </w:p>
    <w:p w14:paraId="126D270A" w14:textId="77777777" w:rsidR="00DF1239" w:rsidRPr="001215E0" w:rsidRDefault="00DF1239" w:rsidP="008808B4">
      <w:pPr>
        <w:ind w:left="84" w:firstLine="567"/>
        <w:jc w:val="center"/>
        <w:rPr>
          <w:b/>
          <w:color w:val="000000" w:themeColor="text1"/>
          <w:kern w:val="28"/>
          <w:sz w:val="20"/>
          <w:szCs w:val="20"/>
          <w:lang w:eastAsia="uk-UA"/>
        </w:rPr>
      </w:pPr>
    </w:p>
    <w:p w14:paraId="007F62E8" w14:textId="71DA3A06" w:rsidR="00DF1239" w:rsidRPr="001215E0" w:rsidRDefault="00DE76AC" w:rsidP="00BB43C5">
      <w:pPr>
        <w:rPr>
          <w:rFonts w:ascii="Times New Roman" w:hAnsi="Times New Roman"/>
          <w:b/>
          <w:color w:val="000000" w:themeColor="text1"/>
          <w:kern w:val="28"/>
          <w:sz w:val="28"/>
          <w:szCs w:val="28"/>
          <w:lang w:eastAsia="uk-UA"/>
        </w:rPr>
      </w:pPr>
      <w:r>
        <w:rPr>
          <w:rFonts w:ascii="Times New Roman" w:hAnsi="Times New Roman"/>
          <w:b/>
          <w:color w:val="000000" w:themeColor="text1"/>
          <w:kern w:val="28"/>
          <w:sz w:val="28"/>
          <w:szCs w:val="28"/>
          <w:lang w:eastAsia="uk-UA"/>
        </w:rPr>
        <w:t>27</w:t>
      </w:r>
      <w:r w:rsidR="00833653" w:rsidRPr="001215E0">
        <w:rPr>
          <w:rFonts w:ascii="Times New Roman" w:hAnsi="Times New Roman"/>
          <w:b/>
          <w:color w:val="000000" w:themeColor="text1"/>
          <w:kern w:val="28"/>
          <w:sz w:val="28"/>
          <w:szCs w:val="28"/>
          <w:lang w:eastAsia="uk-UA"/>
        </w:rPr>
        <w:t xml:space="preserve"> </w:t>
      </w:r>
      <w:r>
        <w:rPr>
          <w:rFonts w:ascii="Times New Roman" w:hAnsi="Times New Roman"/>
          <w:b/>
          <w:color w:val="000000" w:themeColor="text1"/>
          <w:kern w:val="28"/>
          <w:sz w:val="28"/>
          <w:szCs w:val="28"/>
          <w:lang w:eastAsia="uk-UA"/>
        </w:rPr>
        <w:t>серпня</w:t>
      </w:r>
      <w:r w:rsidR="006B3F8A" w:rsidRPr="001215E0">
        <w:rPr>
          <w:rFonts w:ascii="Times New Roman" w:hAnsi="Times New Roman"/>
          <w:b/>
          <w:color w:val="000000" w:themeColor="text1"/>
          <w:kern w:val="28"/>
          <w:sz w:val="28"/>
          <w:szCs w:val="28"/>
          <w:lang w:eastAsia="uk-UA"/>
        </w:rPr>
        <w:t xml:space="preserve"> </w:t>
      </w:r>
      <w:r w:rsidR="00884733" w:rsidRPr="001215E0">
        <w:rPr>
          <w:rFonts w:ascii="Times New Roman" w:hAnsi="Times New Roman"/>
          <w:b/>
          <w:color w:val="000000" w:themeColor="text1"/>
          <w:kern w:val="28"/>
          <w:sz w:val="28"/>
          <w:szCs w:val="28"/>
          <w:lang w:eastAsia="uk-UA"/>
        </w:rPr>
        <w:t>202</w:t>
      </w:r>
      <w:r w:rsidR="006B3F8A" w:rsidRPr="001215E0">
        <w:rPr>
          <w:rFonts w:ascii="Times New Roman" w:hAnsi="Times New Roman"/>
          <w:b/>
          <w:color w:val="000000" w:themeColor="text1"/>
          <w:kern w:val="28"/>
          <w:sz w:val="28"/>
          <w:szCs w:val="28"/>
          <w:lang w:eastAsia="uk-UA"/>
        </w:rPr>
        <w:t>6</w:t>
      </w:r>
      <w:r w:rsidR="00AA4011" w:rsidRPr="001215E0">
        <w:rPr>
          <w:rFonts w:ascii="Times New Roman" w:hAnsi="Times New Roman"/>
          <w:b/>
          <w:color w:val="000000" w:themeColor="text1"/>
          <w:kern w:val="28"/>
          <w:sz w:val="28"/>
          <w:szCs w:val="28"/>
          <w:lang w:eastAsia="uk-UA"/>
        </w:rPr>
        <w:t xml:space="preserve"> року</w:t>
      </w:r>
      <w:r w:rsidR="00AA4011" w:rsidRPr="001215E0">
        <w:rPr>
          <w:rFonts w:ascii="Times New Roman" w:hAnsi="Times New Roman"/>
          <w:b/>
          <w:color w:val="000000" w:themeColor="text1"/>
          <w:kern w:val="28"/>
          <w:sz w:val="28"/>
          <w:szCs w:val="28"/>
          <w:lang w:eastAsia="uk-UA"/>
        </w:rPr>
        <w:tab/>
      </w:r>
      <w:r w:rsidR="00AA4011" w:rsidRPr="001215E0">
        <w:rPr>
          <w:rFonts w:ascii="Times New Roman" w:hAnsi="Times New Roman"/>
          <w:b/>
          <w:color w:val="000000" w:themeColor="text1"/>
          <w:kern w:val="28"/>
          <w:sz w:val="28"/>
          <w:szCs w:val="28"/>
          <w:lang w:eastAsia="uk-UA"/>
        </w:rPr>
        <w:tab/>
      </w:r>
      <w:r w:rsidR="00AA4011" w:rsidRPr="001215E0">
        <w:rPr>
          <w:rFonts w:ascii="Times New Roman" w:hAnsi="Times New Roman"/>
          <w:b/>
          <w:color w:val="000000" w:themeColor="text1"/>
          <w:kern w:val="28"/>
          <w:sz w:val="28"/>
          <w:szCs w:val="28"/>
          <w:lang w:eastAsia="uk-UA"/>
        </w:rPr>
        <w:tab/>
        <w:t xml:space="preserve">     </w:t>
      </w:r>
      <w:r w:rsidR="007166ED" w:rsidRPr="001215E0">
        <w:rPr>
          <w:rFonts w:ascii="Times New Roman" w:hAnsi="Times New Roman"/>
          <w:b/>
          <w:color w:val="000000" w:themeColor="text1"/>
          <w:kern w:val="28"/>
          <w:sz w:val="28"/>
          <w:szCs w:val="28"/>
          <w:lang w:eastAsia="uk-UA"/>
        </w:rPr>
        <w:t xml:space="preserve">  </w:t>
      </w:r>
      <w:r w:rsidR="00AA4011" w:rsidRPr="001215E0">
        <w:rPr>
          <w:rFonts w:ascii="Times New Roman" w:hAnsi="Times New Roman"/>
          <w:b/>
          <w:color w:val="000000" w:themeColor="text1"/>
          <w:kern w:val="28"/>
          <w:sz w:val="28"/>
          <w:szCs w:val="28"/>
          <w:lang w:eastAsia="uk-UA"/>
        </w:rPr>
        <w:t>Київ</w:t>
      </w:r>
      <w:r w:rsidR="00AA4011" w:rsidRPr="001215E0">
        <w:rPr>
          <w:rFonts w:ascii="Times New Roman" w:hAnsi="Times New Roman"/>
          <w:b/>
          <w:color w:val="000000" w:themeColor="text1"/>
          <w:kern w:val="28"/>
          <w:sz w:val="28"/>
          <w:szCs w:val="28"/>
          <w:lang w:eastAsia="uk-UA"/>
        </w:rPr>
        <w:tab/>
        <w:t xml:space="preserve">    </w:t>
      </w:r>
      <w:r w:rsidR="008808B4" w:rsidRPr="001215E0">
        <w:rPr>
          <w:rFonts w:ascii="Times New Roman" w:hAnsi="Times New Roman"/>
          <w:b/>
          <w:color w:val="000000" w:themeColor="text1"/>
          <w:kern w:val="28"/>
          <w:sz w:val="28"/>
          <w:szCs w:val="28"/>
          <w:lang w:eastAsia="uk-UA"/>
        </w:rPr>
        <w:t xml:space="preserve">    </w:t>
      </w:r>
      <w:r w:rsidR="00DF1239" w:rsidRPr="001215E0">
        <w:rPr>
          <w:rFonts w:ascii="Times New Roman" w:hAnsi="Times New Roman"/>
          <w:b/>
          <w:color w:val="000000" w:themeColor="text1"/>
          <w:kern w:val="28"/>
          <w:sz w:val="28"/>
          <w:szCs w:val="28"/>
          <w:lang w:eastAsia="uk-UA"/>
        </w:rPr>
        <w:t xml:space="preserve">     </w:t>
      </w:r>
      <w:r w:rsidR="00B55CCB" w:rsidRPr="001215E0">
        <w:rPr>
          <w:rFonts w:ascii="Times New Roman" w:hAnsi="Times New Roman"/>
          <w:b/>
          <w:color w:val="000000" w:themeColor="text1"/>
          <w:kern w:val="28"/>
          <w:sz w:val="28"/>
          <w:szCs w:val="28"/>
          <w:lang w:eastAsia="uk-UA"/>
        </w:rPr>
        <w:t xml:space="preserve">        </w:t>
      </w:r>
      <w:r w:rsidR="00DF1239" w:rsidRPr="001215E0">
        <w:rPr>
          <w:rFonts w:ascii="Times New Roman" w:hAnsi="Times New Roman"/>
          <w:b/>
          <w:color w:val="000000" w:themeColor="text1"/>
          <w:kern w:val="28"/>
          <w:sz w:val="28"/>
          <w:szCs w:val="28"/>
          <w:lang w:eastAsia="uk-UA"/>
        </w:rPr>
        <w:t xml:space="preserve"> </w:t>
      </w:r>
      <w:r w:rsidR="00AA4011" w:rsidRPr="001215E0">
        <w:rPr>
          <w:rFonts w:ascii="Times New Roman" w:hAnsi="Times New Roman"/>
          <w:b/>
          <w:color w:val="000000" w:themeColor="text1"/>
          <w:kern w:val="28"/>
          <w:sz w:val="28"/>
          <w:szCs w:val="28"/>
          <w:lang w:eastAsia="uk-UA"/>
        </w:rPr>
        <w:t xml:space="preserve">    </w:t>
      </w:r>
      <w:r w:rsidR="006B3F8A" w:rsidRPr="001215E0">
        <w:rPr>
          <w:rFonts w:ascii="Times New Roman" w:hAnsi="Times New Roman"/>
          <w:b/>
          <w:color w:val="000000" w:themeColor="text1"/>
          <w:kern w:val="28"/>
          <w:sz w:val="28"/>
          <w:szCs w:val="28"/>
          <w:lang w:eastAsia="uk-UA"/>
        </w:rPr>
        <w:t xml:space="preserve">  </w:t>
      </w:r>
      <w:r w:rsidR="00BB43C5" w:rsidRPr="001215E0">
        <w:rPr>
          <w:rFonts w:ascii="Times New Roman" w:hAnsi="Times New Roman"/>
          <w:b/>
          <w:color w:val="000000" w:themeColor="text1"/>
          <w:kern w:val="28"/>
          <w:sz w:val="28"/>
          <w:szCs w:val="28"/>
          <w:lang w:eastAsia="uk-UA"/>
        </w:rPr>
        <w:t xml:space="preserve">        </w:t>
      </w:r>
      <w:r w:rsidR="00F9307E" w:rsidRPr="001215E0">
        <w:rPr>
          <w:rFonts w:ascii="Times New Roman" w:hAnsi="Times New Roman"/>
          <w:b/>
          <w:color w:val="000000" w:themeColor="text1"/>
          <w:kern w:val="28"/>
          <w:sz w:val="28"/>
          <w:szCs w:val="28"/>
          <w:lang w:eastAsia="uk-UA"/>
        </w:rPr>
        <w:t xml:space="preserve">№ </w:t>
      </w:r>
      <w:r>
        <w:rPr>
          <w:rFonts w:ascii="Times New Roman" w:hAnsi="Times New Roman"/>
          <w:b/>
          <w:color w:val="000000" w:themeColor="text1"/>
          <w:kern w:val="28"/>
          <w:sz w:val="28"/>
          <w:szCs w:val="28"/>
          <w:lang w:eastAsia="uk-UA"/>
        </w:rPr>
        <w:t>76</w:t>
      </w:r>
      <w:r w:rsidR="00730F93" w:rsidRPr="001215E0">
        <w:rPr>
          <w:rFonts w:ascii="Times New Roman" w:hAnsi="Times New Roman"/>
          <w:b/>
          <w:color w:val="000000" w:themeColor="text1"/>
          <w:kern w:val="28"/>
          <w:sz w:val="28"/>
          <w:szCs w:val="28"/>
          <w:lang w:eastAsia="uk-UA"/>
        </w:rPr>
        <w:t>6</w:t>
      </w:r>
      <w:r w:rsidR="00884733" w:rsidRPr="001215E0">
        <w:rPr>
          <w:rFonts w:ascii="Times New Roman" w:hAnsi="Times New Roman"/>
          <w:b/>
          <w:color w:val="000000" w:themeColor="text1"/>
          <w:kern w:val="28"/>
          <w:sz w:val="28"/>
          <w:szCs w:val="28"/>
          <w:lang w:eastAsia="uk-UA"/>
        </w:rPr>
        <w:t>дс-2</w:t>
      </w:r>
      <w:r w:rsidR="006B3F8A" w:rsidRPr="001215E0">
        <w:rPr>
          <w:rFonts w:ascii="Times New Roman" w:hAnsi="Times New Roman"/>
          <w:b/>
          <w:color w:val="000000" w:themeColor="text1"/>
          <w:kern w:val="28"/>
          <w:sz w:val="28"/>
          <w:szCs w:val="28"/>
          <w:lang w:eastAsia="uk-UA"/>
        </w:rPr>
        <w:t>6</w:t>
      </w:r>
    </w:p>
    <w:p w14:paraId="32022191" w14:textId="77777777" w:rsidR="0079489D" w:rsidRPr="001215E0" w:rsidRDefault="0079489D" w:rsidP="00BB43C5">
      <w:pPr>
        <w:spacing w:after="0" w:line="240" w:lineRule="auto"/>
        <w:contextualSpacing/>
        <w:rPr>
          <w:rFonts w:ascii="Times New Roman" w:hAnsi="Times New Roman"/>
          <w:b/>
          <w:color w:val="000000" w:themeColor="text1"/>
          <w:sz w:val="28"/>
          <w:szCs w:val="28"/>
          <w:lang w:eastAsia="uk-UA"/>
        </w:rPr>
      </w:pPr>
      <w:r w:rsidRPr="001215E0">
        <w:rPr>
          <w:rFonts w:ascii="Times New Roman" w:hAnsi="Times New Roman"/>
          <w:b/>
          <w:color w:val="000000" w:themeColor="text1"/>
          <w:sz w:val="28"/>
          <w:szCs w:val="28"/>
          <w:lang w:eastAsia="uk-UA"/>
        </w:rPr>
        <w:t xml:space="preserve">Про відмову у відкритті </w:t>
      </w:r>
    </w:p>
    <w:p w14:paraId="16CE95DD" w14:textId="77777777" w:rsidR="0079489D" w:rsidRPr="001215E0" w:rsidRDefault="0079489D" w:rsidP="00BB43C5">
      <w:pPr>
        <w:spacing w:after="120" w:line="240" w:lineRule="auto"/>
        <w:contextualSpacing/>
        <w:rPr>
          <w:rFonts w:ascii="Times New Roman" w:hAnsi="Times New Roman"/>
          <w:b/>
          <w:color w:val="000000" w:themeColor="text1"/>
          <w:sz w:val="28"/>
          <w:szCs w:val="28"/>
          <w:lang w:eastAsia="uk-UA"/>
        </w:rPr>
      </w:pPr>
      <w:r w:rsidRPr="001215E0">
        <w:rPr>
          <w:rFonts w:ascii="Times New Roman" w:hAnsi="Times New Roman"/>
          <w:b/>
          <w:color w:val="000000" w:themeColor="text1"/>
          <w:sz w:val="28"/>
          <w:szCs w:val="28"/>
          <w:lang w:eastAsia="uk-UA"/>
        </w:rPr>
        <w:t>дисциплінарного провадження</w:t>
      </w:r>
    </w:p>
    <w:p w14:paraId="0E580AA1" w14:textId="748FA598" w:rsidR="00A215B9" w:rsidRPr="001215E0" w:rsidRDefault="0032608B" w:rsidP="0012372F">
      <w:pPr>
        <w:pStyle w:val="a3"/>
        <w:tabs>
          <w:tab w:val="left" w:pos="567"/>
        </w:tabs>
        <w:ind w:firstLine="567"/>
        <w:jc w:val="both"/>
        <w:rPr>
          <w:color w:val="000000" w:themeColor="text1"/>
          <w:sz w:val="28"/>
          <w:szCs w:val="28"/>
        </w:rPr>
      </w:pPr>
      <w:r w:rsidRPr="001215E0">
        <w:rPr>
          <w:rFonts w:ascii="Times New Roman" w:hAnsi="Times New Roman"/>
          <w:color w:val="000000" w:themeColor="text1"/>
          <w:sz w:val="28"/>
          <w:szCs w:val="28"/>
        </w:rPr>
        <w:t xml:space="preserve">Член </w:t>
      </w:r>
      <w:r w:rsidR="00DF1239" w:rsidRPr="001215E0">
        <w:rPr>
          <w:rFonts w:ascii="Times New Roman" w:hAnsi="Times New Roman"/>
          <w:color w:val="000000" w:themeColor="text1"/>
          <w:sz w:val="28"/>
          <w:szCs w:val="28"/>
        </w:rPr>
        <w:t>Кваліфікаційно-дисциплінарної комісії прокурорів</w:t>
      </w:r>
      <w:r w:rsidR="00884733" w:rsidRPr="001215E0">
        <w:rPr>
          <w:rFonts w:ascii="Times New Roman" w:hAnsi="Times New Roman"/>
          <w:color w:val="000000" w:themeColor="text1"/>
          <w:sz w:val="28"/>
          <w:szCs w:val="28"/>
        </w:rPr>
        <w:t xml:space="preserve"> </w:t>
      </w:r>
      <w:r w:rsidR="00872C66" w:rsidRPr="001215E0">
        <w:rPr>
          <w:rFonts w:ascii="Times New Roman" w:hAnsi="Times New Roman"/>
          <w:color w:val="000000" w:themeColor="text1"/>
          <w:sz w:val="28"/>
          <w:szCs w:val="28"/>
        </w:rPr>
        <w:t>Мнишенко Євгенія Сергіївна,</w:t>
      </w:r>
      <w:r w:rsidR="00A215B9" w:rsidRPr="001215E0">
        <w:rPr>
          <w:rFonts w:ascii="Times New Roman" w:hAnsi="Times New Roman"/>
          <w:color w:val="000000" w:themeColor="text1"/>
          <w:sz w:val="28"/>
          <w:szCs w:val="28"/>
        </w:rPr>
        <w:t xml:space="preserve"> розглянувши дисциплінарну скаргу </w:t>
      </w:r>
      <w:r w:rsidR="00407D3F">
        <w:rPr>
          <w:rFonts w:ascii="Times New Roman" w:hAnsi="Times New Roman"/>
          <w:color w:val="000000" w:themeColor="text1"/>
          <w:sz w:val="28"/>
          <w:szCs w:val="28"/>
        </w:rPr>
        <w:t xml:space="preserve">ОСОБА_1 </w:t>
      </w:r>
      <w:r w:rsidR="00833653" w:rsidRPr="001215E0">
        <w:rPr>
          <w:rFonts w:ascii="Times New Roman" w:hAnsi="Times New Roman"/>
          <w:color w:val="000000" w:themeColor="text1"/>
          <w:sz w:val="28"/>
          <w:szCs w:val="28"/>
        </w:rPr>
        <w:t xml:space="preserve">відносно </w:t>
      </w:r>
      <w:r w:rsidR="008C5F8C" w:rsidRPr="001215E0">
        <w:rPr>
          <w:rFonts w:ascii="Times New Roman" w:hAnsi="Times New Roman"/>
          <w:color w:val="000000" w:themeColor="text1"/>
          <w:sz w:val="28"/>
          <w:szCs w:val="28"/>
        </w:rPr>
        <w:t>прокурора</w:t>
      </w:r>
      <w:r w:rsidR="0012372F" w:rsidRPr="001215E0">
        <w:rPr>
          <w:rFonts w:ascii="Times New Roman" w:hAnsi="Times New Roman"/>
          <w:color w:val="000000" w:themeColor="text1"/>
          <w:sz w:val="28"/>
          <w:szCs w:val="28"/>
        </w:rPr>
        <w:t xml:space="preserve"> відділу Дніпропетровської обласної прокуратури </w:t>
      </w:r>
      <w:r w:rsidR="008C5F8C" w:rsidRPr="001215E0">
        <w:rPr>
          <w:rFonts w:ascii="Times New Roman" w:hAnsi="Times New Roman"/>
          <w:color w:val="000000" w:themeColor="text1"/>
          <w:sz w:val="28"/>
          <w:szCs w:val="28"/>
        </w:rPr>
        <w:t>Марковецького Юрія Богдановича</w:t>
      </w:r>
      <w:r w:rsidR="00F47ABF" w:rsidRPr="001215E0">
        <w:rPr>
          <w:rFonts w:ascii="Times New Roman" w:hAnsi="Times New Roman"/>
          <w:color w:val="000000" w:themeColor="text1"/>
          <w:sz w:val="28"/>
          <w:szCs w:val="28"/>
        </w:rPr>
        <w:t xml:space="preserve"> (далі – прокурор</w:t>
      </w:r>
      <w:r w:rsidR="008C5F8C" w:rsidRPr="001215E0">
        <w:rPr>
          <w:rFonts w:ascii="Times New Roman" w:hAnsi="Times New Roman"/>
          <w:color w:val="000000" w:themeColor="text1"/>
          <w:sz w:val="28"/>
          <w:szCs w:val="28"/>
        </w:rPr>
        <w:t xml:space="preserve"> Марковецький </w:t>
      </w:r>
      <w:r w:rsidR="00F47ABF" w:rsidRPr="001215E0">
        <w:rPr>
          <w:rFonts w:ascii="Times New Roman" w:hAnsi="Times New Roman"/>
          <w:color w:val="000000" w:themeColor="text1"/>
          <w:sz w:val="28"/>
          <w:szCs w:val="28"/>
        </w:rPr>
        <w:t xml:space="preserve"> </w:t>
      </w:r>
      <w:r w:rsidR="008C5F8C" w:rsidRPr="001215E0">
        <w:rPr>
          <w:rFonts w:ascii="Times New Roman" w:hAnsi="Times New Roman"/>
          <w:color w:val="000000" w:themeColor="text1"/>
          <w:sz w:val="28"/>
          <w:szCs w:val="28"/>
        </w:rPr>
        <w:t>Ю</w:t>
      </w:r>
      <w:r w:rsidR="00F47ABF" w:rsidRPr="001215E0">
        <w:rPr>
          <w:rFonts w:ascii="Times New Roman" w:hAnsi="Times New Roman"/>
          <w:color w:val="000000" w:themeColor="text1"/>
          <w:sz w:val="28"/>
          <w:szCs w:val="28"/>
        </w:rPr>
        <w:t>.</w:t>
      </w:r>
      <w:r w:rsidR="008C5F8C" w:rsidRPr="001215E0">
        <w:rPr>
          <w:rFonts w:ascii="Times New Roman" w:hAnsi="Times New Roman"/>
          <w:color w:val="000000" w:themeColor="text1"/>
          <w:sz w:val="28"/>
          <w:szCs w:val="28"/>
        </w:rPr>
        <w:t>Б</w:t>
      </w:r>
      <w:r w:rsidR="00381CC9" w:rsidRPr="001215E0">
        <w:rPr>
          <w:rFonts w:ascii="Times New Roman" w:hAnsi="Times New Roman"/>
          <w:color w:val="000000" w:themeColor="text1"/>
          <w:sz w:val="28"/>
          <w:szCs w:val="28"/>
        </w:rPr>
        <w:t>.</w:t>
      </w:r>
      <w:r w:rsidR="00F47ABF" w:rsidRPr="001215E0">
        <w:rPr>
          <w:rFonts w:ascii="Times New Roman" w:hAnsi="Times New Roman"/>
          <w:color w:val="000000" w:themeColor="text1"/>
          <w:sz w:val="28"/>
          <w:szCs w:val="28"/>
        </w:rPr>
        <w:t>)</w:t>
      </w:r>
      <w:r w:rsidR="00A215B9" w:rsidRPr="001215E0">
        <w:rPr>
          <w:rFonts w:ascii="Times New Roman" w:hAnsi="Times New Roman"/>
          <w:color w:val="000000" w:themeColor="text1"/>
          <w:sz w:val="28"/>
          <w:szCs w:val="28"/>
        </w:rPr>
        <w:t>,</w:t>
      </w:r>
    </w:p>
    <w:p w14:paraId="629C7B52" w14:textId="3715B89F" w:rsidR="00A91118" w:rsidRPr="001215E0" w:rsidRDefault="00AC0793" w:rsidP="008808B4">
      <w:pPr>
        <w:pStyle w:val="a3"/>
        <w:tabs>
          <w:tab w:val="left" w:pos="567"/>
        </w:tabs>
        <w:spacing w:before="120" w:after="120"/>
        <w:ind w:firstLine="567"/>
        <w:jc w:val="center"/>
        <w:rPr>
          <w:rFonts w:ascii="Times New Roman" w:hAnsi="Times New Roman"/>
          <w:b/>
          <w:color w:val="000000" w:themeColor="text1"/>
          <w:sz w:val="28"/>
          <w:szCs w:val="28"/>
          <w:lang w:eastAsia="uk-UA"/>
        </w:rPr>
      </w:pPr>
      <w:r w:rsidRPr="001215E0">
        <w:rPr>
          <w:rFonts w:ascii="Times New Roman" w:hAnsi="Times New Roman"/>
          <w:b/>
          <w:color w:val="000000" w:themeColor="text1"/>
          <w:sz w:val="28"/>
          <w:szCs w:val="28"/>
          <w:lang w:eastAsia="uk-UA"/>
        </w:rPr>
        <w:t>В</w:t>
      </w:r>
      <w:r w:rsidR="00884733" w:rsidRPr="001215E0">
        <w:rPr>
          <w:rFonts w:ascii="Times New Roman" w:hAnsi="Times New Roman"/>
          <w:b/>
          <w:color w:val="000000" w:themeColor="text1"/>
          <w:sz w:val="28"/>
          <w:szCs w:val="28"/>
          <w:lang w:eastAsia="uk-UA"/>
        </w:rPr>
        <w:t xml:space="preserve"> </w:t>
      </w:r>
      <w:r w:rsidR="0032608B" w:rsidRPr="001215E0">
        <w:rPr>
          <w:rFonts w:ascii="Times New Roman" w:hAnsi="Times New Roman"/>
          <w:b/>
          <w:color w:val="000000" w:themeColor="text1"/>
          <w:sz w:val="28"/>
          <w:szCs w:val="28"/>
          <w:lang w:eastAsia="uk-UA"/>
        </w:rPr>
        <w:t>С</w:t>
      </w:r>
      <w:r w:rsidR="00884733" w:rsidRPr="001215E0">
        <w:rPr>
          <w:rFonts w:ascii="Times New Roman" w:hAnsi="Times New Roman"/>
          <w:b/>
          <w:color w:val="000000" w:themeColor="text1"/>
          <w:sz w:val="28"/>
          <w:szCs w:val="28"/>
          <w:lang w:eastAsia="uk-UA"/>
        </w:rPr>
        <w:t xml:space="preserve"> </w:t>
      </w:r>
      <w:r w:rsidR="0032608B" w:rsidRPr="001215E0">
        <w:rPr>
          <w:rFonts w:ascii="Times New Roman" w:hAnsi="Times New Roman"/>
          <w:b/>
          <w:color w:val="000000" w:themeColor="text1"/>
          <w:sz w:val="28"/>
          <w:szCs w:val="28"/>
          <w:lang w:eastAsia="uk-UA"/>
        </w:rPr>
        <w:t>Т</w:t>
      </w:r>
      <w:r w:rsidR="00884733" w:rsidRPr="001215E0">
        <w:rPr>
          <w:rFonts w:ascii="Times New Roman" w:hAnsi="Times New Roman"/>
          <w:b/>
          <w:color w:val="000000" w:themeColor="text1"/>
          <w:sz w:val="28"/>
          <w:szCs w:val="28"/>
          <w:lang w:eastAsia="uk-UA"/>
        </w:rPr>
        <w:t xml:space="preserve"> </w:t>
      </w:r>
      <w:r w:rsidR="0032608B" w:rsidRPr="001215E0">
        <w:rPr>
          <w:rFonts w:ascii="Times New Roman" w:hAnsi="Times New Roman"/>
          <w:b/>
          <w:color w:val="000000" w:themeColor="text1"/>
          <w:sz w:val="28"/>
          <w:szCs w:val="28"/>
          <w:lang w:eastAsia="uk-UA"/>
        </w:rPr>
        <w:t>А</w:t>
      </w:r>
      <w:r w:rsidR="00884733" w:rsidRPr="001215E0">
        <w:rPr>
          <w:rFonts w:ascii="Times New Roman" w:hAnsi="Times New Roman"/>
          <w:b/>
          <w:color w:val="000000" w:themeColor="text1"/>
          <w:sz w:val="28"/>
          <w:szCs w:val="28"/>
          <w:lang w:eastAsia="uk-UA"/>
        </w:rPr>
        <w:t xml:space="preserve"> </w:t>
      </w:r>
      <w:r w:rsidR="0032608B" w:rsidRPr="001215E0">
        <w:rPr>
          <w:rFonts w:ascii="Times New Roman" w:hAnsi="Times New Roman"/>
          <w:b/>
          <w:color w:val="000000" w:themeColor="text1"/>
          <w:sz w:val="28"/>
          <w:szCs w:val="28"/>
          <w:lang w:eastAsia="uk-UA"/>
        </w:rPr>
        <w:t>Н</w:t>
      </w:r>
      <w:r w:rsidR="00884733" w:rsidRPr="001215E0">
        <w:rPr>
          <w:rFonts w:ascii="Times New Roman" w:hAnsi="Times New Roman"/>
          <w:b/>
          <w:color w:val="000000" w:themeColor="text1"/>
          <w:sz w:val="28"/>
          <w:szCs w:val="28"/>
          <w:lang w:eastAsia="uk-UA"/>
        </w:rPr>
        <w:t xml:space="preserve"> </w:t>
      </w:r>
      <w:r w:rsidR="0032608B" w:rsidRPr="001215E0">
        <w:rPr>
          <w:rFonts w:ascii="Times New Roman" w:hAnsi="Times New Roman"/>
          <w:b/>
          <w:color w:val="000000" w:themeColor="text1"/>
          <w:sz w:val="28"/>
          <w:szCs w:val="28"/>
          <w:lang w:eastAsia="uk-UA"/>
        </w:rPr>
        <w:t>О</w:t>
      </w:r>
      <w:r w:rsidR="00884733" w:rsidRPr="001215E0">
        <w:rPr>
          <w:rFonts w:ascii="Times New Roman" w:hAnsi="Times New Roman"/>
          <w:b/>
          <w:color w:val="000000" w:themeColor="text1"/>
          <w:sz w:val="28"/>
          <w:szCs w:val="28"/>
          <w:lang w:eastAsia="uk-UA"/>
        </w:rPr>
        <w:t xml:space="preserve"> </w:t>
      </w:r>
      <w:r w:rsidR="0032608B" w:rsidRPr="001215E0">
        <w:rPr>
          <w:rFonts w:ascii="Times New Roman" w:hAnsi="Times New Roman"/>
          <w:b/>
          <w:color w:val="000000" w:themeColor="text1"/>
          <w:sz w:val="28"/>
          <w:szCs w:val="28"/>
          <w:lang w:eastAsia="uk-UA"/>
        </w:rPr>
        <w:t>В</w:t>
      </w:r>
      <w:r w:rsidR="00884733" w:rsidRPr="001215E0">
        <w:rPr>
          <w:rFonts w:ascii="Times New Roman" w:hAnsi="Times New Roman"/>
          <w:b/>
          <w:color w:val="000000" w:themeColor="text1"/>
          <w:sz w:val="28"/>
          <w:szCs w:val="28"/>
          <w:lang w:eastAsia="uk-UA"/>
        </w:rPr>
        <w:t xml:space="preserve"> </w:t>
      </w:r>
      <w:r w:rsidR="0032608B" w:rsidRPr="001215E0">
        <w:rPr>
          <w:rFonts w:ascii="Times New Roman" w:hAnsi="Times New Roman"/>
          <w:b/>
          <w:color w:val="000000" w:themeColor="text1"/>
          <w:sz w:val="28"/>
          <w:szCs w:val="28"/>
          <w:lang w:eastAsia="uk-UA"/>
        </w:rPr>
        <w:t>И</w:t>
      </w:r>
      <w:r w:rsidR="00884733" w:rsidRPr="001215E0">
        <w:rPr>
          <w:rFonts w:ascii="Times New Roman" w:hAnsi="Times New Roman"/>
          <w:b/>
          <w:color w:val="000000" w:themeColor="text1"/>
          <w:sz w:val="28"/>
          <w:szCs w:val="28"/>
          <w:lang w:eastAsia="uk-UA"/>
        </w:rPr>
        <w:t xml:space="preserve"> </w:t>
      </w:r>
      <w:r w:rsidR="00872C66" w:rsidRPr="001215E0">
        <w:rPr>
          <w:rFonts w:ascii="Times New Roman" w:hAnsi="Times New Roman"/>
          <w:b/>
          <w:color w:val="000000" w:themeColor="text1"/>
          <w:sz w:val="28"/>
          <w:szCs w:val="28"/>
          <w:lang w:eastAsia="uk-UA"/>
        </w:rPr>
        <w:t>Л А</w:t>
      </w:r>
      <w:r w:rsidR="0032608B" w:rsidRPr="001215E0">
        <w:rPr>
          <w:rFonts w:ascii="Times New Roman" w:hAnsi="Times New Roman"/>
          <w:b/>
          <w:color w:val="000000" w:themeColor="text1"/>
          <w:sz w:val="28"/>
          <w:szCs w:val="28"/>
          <w:lang w:eastAsia="uk-UA"/>
        </w:rPr>
        <w:t>:</w:t>
      </w:r>
    </w:p>
    <w:p w14:paraId="2833DD28" w14:textId="4AEE3F11" w:rsidR="00422BCA" w:rsidRPr="001215E0" w:rsidRDefault="00422BCA" w:rsidP="008808B4">
      <w:pPr>
        <w:spacing w:after="0" w:line="240" w:lineRule="auto"/>
        <w:ind w:firstLine="567"/>
        <w:jc w:val="both"/>
        <w:rPr>
          <w:rFonts w:ascii="Times New Roman" w:hAnsi="Times New Roman"/>
          <w:b/>
          <w:bCs/>
          <w:color w:val="000000" w:themeColor="text1"/>
          <w:sz w:val="28"/>
          <w:szCs w:val="28"/>
        </w:rPr>
      </w:pPr>
      <w:r w:rsidRPr="001215E0">
        <w:rPr>
          <w:rFonts w:ascii="Times New Roman" w:hAnsi="Times New Roman"/>
          <w:color w:val="000000" w:themeColor="text1"/>
          <w:sz w:val="28"/>
          <w:szCs w:val="28"/>
          <w:lang w:eastAsia="ru-RU"/>
        </w:rPr>
        <w:t>До Кваліфікаційно-дисциплінарної комісії прокурорів (далі – Комісія) надійшла дисциплінарна скарга</w:t>
      </w:r>
      <w:r w:rsidR="006B3F8A" w:rsidRPr="001215E0">
        <w:rPr>
          <w:rFonts w:ascii="Times New Roman" w:hAnsi="Times New Roman"/>
          <w:color w:val="000000" w:themeColor="text1"/>
          <w:sz w:val="28"/>
          <w:szCs w:val="28"/>
          <w:lang w:eastAsia="ru-RU"/>
        </w:rPr>
        <w:t xml:space="preserve"> </w:t>
      </w:r>
      <w:r w:rsidR="00407D3F">
        <w:rPr>
          <w:rFonts w:ascii="Times New Roman" w:hAnsi="Times New Roman"/>
          <w:color w:val="000000" w:themeColor="text1"/>
          <w:sz w:val="28"/>
          <w:szCs w:val="28"/>
        </w:rPr>
        <w:t xml:space="preserve">ОСОБА_1 </w:t>
      </w:r>
      <w:r w:rsidRPr="001215E0">
        <w:rPr>
          <w:rFonts w:ascii="Times New Roman" w:hAnsi="Times New Roman"/>
          <w:color w:val="000000" w:themeColor="text1"/>
          <w:sz w:val="28"/>
          <w:szCs w:val="28"/>
        </w:rPr>
        <w:t>(далі – скаржни</w:t>
      </w:r>
      <w:r w:rsidR="000B6DB6" w:rsidRPr="001215E0">
        <w:rPr>
          <w:rFonts w:ascii="Times New Roman" w:hAnsi="Times New Roman"/>
          <w:color w:val="000000" w:themeColor="text1"/>
          <w:sz w:val="28"/>
          <w:szCs w:val="28"/>
        </w:rPr>
        <w:t>к</w:t>
      </w:r>
      <w:r w:rsidR="00CA20F2" w:rsidRPr="001215E0">
        <w:rPr>
          <w:rFonts w:ascii="Times New Roman" w:hAnsi="Times New Roman"/>
          <w:color w:val="000000" w:themeColor="text1"/>
          <w:sz w:val="28"/>
          <w:szCs w:val="28"/>
        </w:rPr>
        <w:t xml:space="preserve">, </w:t>
      </w:r>
      <w:r w:rsidR="00407D3F">
        <w:rPr>
          <w:rFonts w:ascii="Times New Roman" w:hAnsi="Times New Roman"/>
          <w:color w:val="000000" w:themeColor="text1"/>
          <w:sz w:val="28"/>
          <w:szCs w:val="28"/>
        </w:rPr>
        <w:t>ОСОБА_1</w:t>
      </w:r>
      <w:r w:rsidRPr="001215E0">
        <w:rPr>
          <w:rFonts w:ascii="Times New Roman" w:hAnsi="Times New Roman"/>
          <w:color w:val="000000" w:themeColor="text1"/>
          <w:sz w:val="28"/>
          <w:szCs w:val="28"/>
        </w:rPr>
        <w:t>) про вчинення дисциплінарного</w:t>
      </w:r>
      <w:r w:rsidR="00BA71CE" w:rsidRPr="001215E0">
        <w:rPr>
          <w:rFonts w:ascii="Times New Roman" w:hAnsi="Times New Roman"/>
          <w:color w:val="000000" w:themeColor="text1"/>
          <w:sz w:val="28"/>
          <w:szCs w:val="28"/>
        </w:rPr>
        <w:t xml:space="preserve"> проступку</w:t>
      </w:r>
      <w:r w:rsidRPr="001215E0">
        <w:rPr>
          <w:rFonts w:ascii="Times New Roman" w:hAnsi="Times New Roman"/>
          <w:color w:val="000000" w:themeColor="text1"/>
          <w:sz w:val="28"/>
          <w:szCs w:val="28"/>
        </w:rPr>
        <w:t xml:space="preserve"> </w:t>
      </w:r>
      <w:r w:rsidR="004C4029" w:rsidRPr="001215E0">
        <w:rPr>
          <w:rFonts w:ascii="Times New Roman" w:hAnsi="Times New Roman"/>
          <w:color w:val="000000" w:themeColor="text1"/>
          <w:sz w:val="28"/>
          <w:szCs w:val="28"/>
        </w:rPr>
        <w:t>прокурором</w:t>
      </w:r>
      <w:r w:rsidR="00BA71CE" w:rsidRPr="001215E0">
        <w:rPr>
          <w:rFonts w:ascii="Times New Roman" w:hAnsi="Times New Roman"/>
          <w:color w:val="000000" w:themeColor="text1"/>
          <w:sz w:val="28"/>
          <w:szCs w:val="28"/>
        </w:rPr>
        <w:t xml:space="preserve"> відділу Дніпропетровської обласної прокуратури </w:t>
      </w:r>
      <w:r w:rsidR="004C4029" w:rsidRPr="001215E0">
        <w:rPr>
          <w:rFonts w:ascii="Times New Roman" w:hAnsi="Times New Roman"/>
          <w:color w:val="000000" w:themeColor="text1"/>
          <w:sz w:val="28"/>
          <w:szCs w:val="28"/>
        </w:rPr>
        <w:t>Марковецького</w:t>
      </w:r>
      <w:r w:rsidR="00BA71CE" w:rsidRPr="001215E0">
        <w:rPr>
          <w:rFonts w:ascii="Times New Roman" w:hAnsi="Times New Roman"/>
          <w:color w:val="000000" w:themeColor="text1"/>
          <w:sz w:val="28"/>
          <w:szCs w:val="28"/>
        </w:rPr>
        <w:t xml:space="preserve"> </w:t>
      </w:r>
      <w:r w:rsidR="004C4029" w:rsidRPr="001215E0">
        <w:rPr>
          <w:rFonts w:ascii="Times New Roman" w:hAnsi="Times New Roman"/>
          <w:color w:val="000000" w:themeColor="text1"/>
          <w:sz w:val="28"/>
          <w:szCs w:val="28"/>
        </w:rPr>
        <w:t>Ю</w:t>
      </w:r>
      <w:r w:rsidR="00BA71CE" w:rsidRPr="001215E0">
        <w:rPr>
          <w:rFonts w:ascii="Times New Roman" w:hAnsi="Times New Roman"/>
          <w:color w:val="000000" w:themeColor="text1"/>
          <w:sz w:val="28"/>
          <w:szCs w:val="28"/>
        </w:rPr>
        <w:t>.</w:t>
      </w:r>
      <w:r w:rsidR="004C4029" w:rsidRPr="001215E0">
        <w:rPr>
          <w:rFonts w:ascii="Times New Roman" w:hAnsi="Times New Roman"/>
          <w:color w:val="000000" w:themeColor="text1"/>
          <w:sz w:val="28"/>
          <w:szCs w:val="28"/>
        </w:rPr>
        <w:t>Б</w:t>
      </w:r>
      <w:r w:rsidR="00381CC9" w:rsidRPr="001215E0">
        <w:rPr>
          <w:rFonts w:ascii="Times New Roman" w:hAnsi="Times New Roman"/>
          <w:color w:val="000000" w:themeColor="text1"/>
          <w:sz w:val="28"/>
          <w:szCs w:val="28"/>
        </w:rPr>
        <w:t>.</w:t>
      </w:r>
      <w:r w:rsidR="00BA71CE" w:rsidRPr="001215E0">
        <w:rPr>
          <w:rFonts w:ascii="Times New Roman" w:hAnsi="Times New Roman"/>
          <w:color w:val="000000" w:themeColor="text1"/>
          <w:sz w:val="28"/>
          <w:szCs w:val="28"/>
        </w:rPr>
        <w:t xml:space="preserve"> </w:t>
      </w:r>
    </w:p>
    <w:p w14:paraId="68B819F3" w14:textId="3F179BB8" w:rsidR="00422BCA" w:rsidRPr="001215E0" w:rsidRDefault="00422BCA" w:rsidP="008808B4">
      <w:pP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 xml:space="preserve">Скарга передана мені, члену Комісії </w:t>
      </w:r>
      <w:r w:rsidR="00392F3C" w:rsidRPr="001215E0">
        <w:rPr>
          <w:rFonts w:ascii="Times New Roman" w:hAnsi="Times New Roman"/>
          <w:color w:val="000000" w:themeColor="text1"/>
          <w:sz w:val="28"/>
          <w:szCs w:val="28"/>
        </w:rPr>
        <w:t>Мнишенко Є.С</w:t>
      </w:r>
      <w:r w:rsidRPr="001215E0">
        <w:rPr>
          <w:rFonts w:ascii="Times New Roman" w:hAnsi="Times New Roman"/>
          <w:color w:val="000000" w:themeColor="text1"/>
          <w:sz w:val="28"/>
          <w:szCs w:val="28"/>
        </w:rPr>
        <w:t xml:space="preserve">. (протокол автоматичного розподілу від </w:t>
      </w:r>
      <w:r w:rsidR="00DE76AC">
        <w:rPr>
          <w:rFonts w:ascii="Times New Roman" w:hAnsi="Times New Roman"/>
          <w:color w:val="000000" w:themeColor="text1"/>
          <w:sz w:val="28"/>
          <w:szCs w:val="28"/>
        </w:rPr>
        <w:t>17</w:t>
      </w:r>
      <w:r w:rsidR="00467049" w:rsidRPr="001215E0">
        <w:rPr>
          <w:rFonts w:ascii="Times New Roman" w:hAnsi="Times New Roman"/>
          <w:color w:val="000000" w:themeColor="text1"/>
          <w:sz w:val="28"/>
          <w:szCs w:val="28"/>
          <w:lang w:val="en-US"/>
        </w:rPr>
        <w:t xml:space="preserve"> </w:t>
      </w:r>
      <w:r w:rsidR="00DE76AC">
        <w:rPr>
          <w:rFonts w:ascii="Times New Roman" w:hAnsi="Times New Roman"/>
          <w:color w:val="000000" w:themeColor="text1"/>
          <w:sz w:val="28"/>
          <w:szCs w:val="28"/>
        </w:rPr>
        <w:t>серпня</w:t>
      </w:r>
      <w:r w:rsidR="006B3F8A" w:rsidRPr="001215E0">
        <w:rPr>
          <w:rFonts w:ascii="Times New Roman" w:hAnsi="Times New Roman"/>
          <w:color w:val="000000" w:themeColor="text1"/>
          <w:sz w:val="28"/>
          <w:szCs w:val="28"/>
        </w:rPr>
        <w:t xml:space="preserve"> 2026 </w:t>
      </w:r>
      <w:r w:rsidRPr="001215E0">
        <w:rPr>
          <w:rFonts w:ascii="Times New Roman" w:hAnsi="Times New Roman"/>
          <w:color w:val="000000" w:themeColor="text1"/>
          <w:sz w:val="28"/>
          <w:szCs w:val="28"/>
        </w:rPr>
        <w:t>року).</w:t>
      </w:r>
    </w:p>
    <w:p w14:paraId="79C877FC" w14:textId="77777777" w:rsidR="00422BCA" w:rsidRPr="001215E0" w:rsidRDefault="00422BCA" w:rsidP="008808B4">
      <w:pP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 xml:space="preserve">Вирішуючи питання щодо відкриття дисциплінарного провадження встановлено таке. </w:t>
      </w:r>
    </w:p>
    <w:p w14:paraId="1AAFF04A" w14:textId="77777777" w:rsidR="00ED2A77" w:rsidRPr="001215E0" w:rsidRDefault="00ED2A77" w:rsidP="008808B4">
      <w:pPr>
        <w:spacing w:after="0" w:line="240" w:lineRule="auto"/>
        <w:ind w:firstLine="567"/>
        <w:jc w:val="both"/>
        <w:rPr>
          <w:rFonts w:ascii="Times New Roman" w:hAnsi="Times New Roman"/>
          <w:color w:val="000000" w:themeColor="text1"/>
          <w:sz w:val="28"/>
          <w:szCs w:val="28"/>
        </w:rPr>
      </w:pPr>
    </w:p>
    <w:p w14:paraId="5563F16D" w14:textId="7631B850" w:rsidR="00AD5695" w:rsidRPr="001215E0" w:rsidRDefault="00C02F8D" w:rsidP="00AD5695">
      <w:pPr>
        <w:pStyle w:val="a3"/>
        <w:tabs>
          <w:tab w:val="left" w:pos="567"/>
        </w:tabs>
        <w:ind w:firstLine="567"/>
        <w:rPr>
          <w:rFonts w:ascii="Times New Roman" w:hAnsi="Times New Roman"/>
          <w:color w:val="000000" w:themeColor="text1"/>
          <w:sz w:val="28"/>
          <w:szCs w:val="28"/>
        </w:rPr>
      </w:pPr>
      <w:r w:rsidRPr="001215E0">
        <w:rPr>
          <w:rFonts w:ascii="Times New Roman" w:hAnsi="Times New Roman"/>
          <w:b/>
          <w:color w:val="000000" w:themeColor="text1"/>
          <w:sz w:val="28"/>
          <w:szCs w:val="28"/>
        </w:rPr>
        <w:t>Зміст</w:t>
      </w:r>
      <w:r w:rsidR="00B405B2" w:rsidRPr="001215E0">
        <w:rPr>
          <w:rFonts w:ascii="Times New Roman" w:hAnsi="Times New Roman"/>
          <w:b/>
          <w:color w:val="000000" w:themeColor="text1"/>
          <w:sz w:val="28"/>
          <w:szCs w:val="28"/>
        </w:rPr>
        <w:t xml:space="preserve"> скарг</w:t>
      </w:r>
      <w:r w:rsidR="00535E75" w:rsidRPr="001215E0">
        <w:rPr>
          <w:rFonts w:ascii="Times New Roman" w:hAnsi="Times New Roman"/>
          <w:b/>
          <w:color w:val="000000" w:themeColor="text1"/>
          <w:sz w:val="28"/>
          <w:szCs w:val="28"/>
        </w:rPr>
        <w:t>и</w:t>
      </w:r>
    </w:p>
    <w:p w14:paraId="215AE3F5" w14:textId="1F95F96D" w:rsidR="00AC64DB" w:rsidRPr="001215E0" w:rsidRDefault="00BA25D4" w:rsidP="00A21DCB">
      <w:pPr>
        <w:pStyle w:val="af"/>
        <w:shd w:val="clear" w:color="auto" w:fill="FFFFFF"/>
        <w:spacing w:before="0" w:beforeAutospacing="0" w:after="0" w:afterAutospacing="0"/>
        <w:ind w:firstLine="567"/>
        <w:jc w:val="both"/>
        <w:rPr>
          <w:rFonts w:eastAsia="Calibri"/>
          <w:color w:val="000000" w:themeColor="text1"/>
          <w:sz w:val="28"/>
          <w:szCs w:val="28"/>
        </w:rPr>
      </w:pPr>
      <w:r w:rsidRPr="001215E0">
        <w:rPr>
          <w:rFonts w:eastAsia="Calibri"/>
          <w:color w:val="000000" w:themeColor="text1"/>
          <w:sz w:val="28"/>
          <w:szCs w:val="28"/>
        </w:rPr>
        <w:t xml:space="preserve">Скаржник зазначила, що </w:t>
      </w:r>
      <w:r w:rsidR="00AC64DB" w:rsidRPr="001215E0">
        <w:rPr>
          <w:rFonts w:eastAsia="Calibri"/>
          <w:color w:val="000000" w:themeColor="text1"/>
          <w:sz w:val="28"/>
          <w:szCs w:val="28"/>
        </w:rPr>
        <w:t>під час участі у судовому засіданні</w:t>
      </w:r>
      <w:r w:rsidR="00211BA4" w:rsidRPr="001215E0">
        <w:rPr>
          <w:rFonts w:eastAsia="Calibri"/>
          <w:color w:val="000000" w:themeColor="text1"/>
          <w:sz w:val="28"/>
          <w:szCs w:val="28"/>
        </w:rPr>
        <w:t xml:space="preserve"> </w:t>
      </w:r>
      <w:r w:rsidR="00A21DCB" w:rsidRPr="001215E0">
        <w:rPr>
          <w:rFonts w:eastAsia="Calibri"/>
          <w:color w:val="000000" w:themeColor="text1"/>
          <w:sz w:val="28"/>
          <w:szCs w:val="28"/>
        </w:rPr>
        <w:t>Солонянського</w:t>
      </w:r>
      <w:r w:rsidR="00211BA4" w:rsidRPr="001215E0">
        <w:rPr>
          <w:rFonts w:eastAsia="Calibri"/>
          <w:color w:val="000000" w:themeColor="text1"/>
          <w:sz w:val="28"/>
          <w:szCs w:val="28"/>
        </w:rPr>
        <w:t xml:space="preserve"> районного суду </w:t>
      </w:r>
      <w:r w:rsidR="00A21DCB" w:rsidRPr="001215E0">
        <w:rPr>
          <w:rFonts w:eastAsia="Calibri"/>
          <w:color w:val="000000" w:themeColor="text1"/>
          <w:sz w:val="28"/>
          <w:szCs w:val="28"/>
        </w:rPr>
        <w:t>Дніпропетровської області</w:t>
      </w:r>
      <w:r w:rsidR="00211BA4" w:rsidRPr="001215E0">
        <w:rPr>
          <w:rFonts w:eastAsia="Calibri"/>
          <w:color w:val="000000" w:themeColor="text1"/>
          <w:sz w:val="28"/>
          <w:szCs w:val="28"/>
        </w:rPr>
        <w:t xml:space="preserve"> </w:t>
      </w:r>
      <w:r w:rsidR="00AC64DB" w:rsidRPr="001215E0">
        <w:rPr>
          <w:rFonts w:eastAsia="Calibri"/>
          <w:color w:val="000000" w:themeColor="text1"/>
          <w:sz w:val="28"/>
          <w:szCs w:val="28"/>
        </w:rPr>
        <w:t>прокурор Марковецький Ю.Б. здійснив підключення до системи відеоконференцзв</w:t>
      </w:r>
      <w:r w:rsidR="00AC64DB" w:rsidRPr="001215E0">
        <w:rPr>
          <w:rFonts w:eastAsia="Calibri"/>
          <w:color w:val="000000" w:themeColor="text1"/>
          <w:sz w:val="28"/>
          <w:szCs w:val="28"/>
          <w:lang w:val="en-US"/>
        </w:rPr>
        <w:t>’</w:t>
      </w:r>
      <w:r w:rsidR="00AC64DB" w:rsidRPr="001215E0">
        <w:rPr>
          <w:rFonts w:eastAsia="Calibri"/>
          <w:color w:val="000000" w:themeColor="text1"/>
          <w:sz w:val="28"/>
          <w:szCs w:val="28"/>
        </w:rPr>
        <w:t>язку, використовуючи електронну пошту</w:t>
      </w:r>
      <w:r w:rsidR="00540C40" w:rsidRPr="001215E0">
        <w:rPr>
          <w:rFonts w:eastAsia="Calibri"/>
          <w:color w:val="000000" w:themeColor="text1"/>
          <w:sz w:val="28"/>
          <w:szCs w:val="28"/>
          <w:lang w:val="en-US"/>
        </w:rPr>
        <w:t xml:space="preserve"> </w:t>
      </w:r>
      <w:r w:rsidR="00540C40" w:rsidRPr="001215E0">
        <w:rPr>
          <w:rFonts w:eastAsia="Calibri"/>
          <w:color w:val="000000" w:themeColor="text1"/>
          <w:sz w:val="28"/>
          <w:szCs w:val="28"/>
        </w:rPr>
        <w:t>з приватним доменом</w:t>
      </w:r>
      <w:r w:rsidR="00AC64DB" w:rsidRPr="001215E0">
        <w:rPr>
          <w:rFonts w:eastAsia="Calibri"/>
          <w:color w:val="000000" w:themeColor="text1"/>
          <w:sz w:val="28"/>
          <w:szCs w:val="28"/>
        </w:rPr>
        <w:t xml:space="preserve">: </w:t>
      </w:r>
      <w:r w:rsidR="00344B17">
        <w:rPr>
          <w:rFonts w:eastAsia="Calibri"/>
          <w:color w:val="000000" w:themeColor="text1"/>
          <w:sz w:val="28"/>
          <w:szCs w:val="28"/>
        </w:rPr>
        <w:t>(конфіденційна інформація)</w:t>
      </w:r>
      <w:r w:rsidR="00AC64DB" w:rsidRPr="001215E0">
        <w:rPr>
          <w:rFonts w:eastAsia="Calibri"/>
          <w:color w:val="000000" w:themeColor="text1"/>
          <w:sz w:val="28"/>
          <w:szCs w:val="28"/>
          <w:lang w:val="en-US"/>
        </w:rPr>
        <w:t>.</w:t>
      </w:r>
      <w:r w:rsidR="00AC64DB" w:rsidRPr="001215E0">
        <w:rPr>
          <w:rFonts w:eastAsia="Calibri"/>
          <w:color w:val="000000" w:themeColor="text1"/>
          <w:sz w:val="28"/>
          <w:szCs w:val="28"/>
        </w:rPr>
        <w:t xml:space="preserve"> </w:t>
      </w:r>
    </w:p>
    <w:p w14:paraId="6E1DEF8D" w14:textId="02E2A281" w:rsidR="006F64CD" w:rsidRDefault="0034003D" w:rsidP="001215E0">
      <w:pPr>
        <w:pStyle w:val="af"/>
        <w:shd w:val="clear" w:color="auto" w:fill="FFFFFF"/>
        <w:spacing w:before="0" w:beforeAutospacing="0" w:after="0" w:afterAutospacing="0"/>
        <w:ind w:firstLine="567"/>
        <w:jc w:val="both"/>
        <w:rPr>
          <w:color w:val="000000" w:themeColor="text1"/>
          <w:sz w:val="28"/>
          <w:szCs w:val="28"/>
        </w:rPr>
      </w:pPr>
      <w:r w:rsidRPr="001215E0">
        <w:rPr>
          <w:rFonts w:eastAsia="Calibri"/>
          <w:color w:val="000000" w:themeColor="text1"/>
          <w:sz w:val="28"/>
          <w:szCs w:val="28"/>
        </w:rPr>
        <w:t xml:space="preserve">На думку скаржниці, використання </w:t>
      </w:r>
      <w:r w:rsidR="00540C40" w:rsidRPr="001215E0">
        <w:rPr>
          <w:rFonts w:eastAsia="Calibri"/>
          <w:color w:val="000000" w:themeColor="text1"/>
          <w:sz w:val="28"/>
          <w:szCs w:val="28"/>
        </w:rPr>
        <w:t xml:space="preserve">прокурором </w:t>
      </w:r>
      <w:r w:rsidR="00540C40" w:rsidRPr="001215E0">
        <w:rPr>
          <w:color w:val="000000" w:themeColor="text1"/>
          <w:sz w:val="28"/>
          <w:szCs w:val="28"/>
        </w:rPr>
        <w:t>Марковецьким Ю.Б.</w:t>
      </w:r>
      <w:r w:rsidR="00EC3B4A" w:rsidRPr="001215E0">
        <w:rPr>
          <w:rFonts w:eastAsia="Calibri"/>
          <w:color w:val="000000" w:themeColor="text1"/>
          <w:sz w:val="28"/>
          <w:szCs w:val="28"/>
        </w:rPr>
        <w:t xml:space="preserve"> </w:t>
      </w:r>
      <w:r w:rsidRPr="001215E0">
        <w:rPr>
          <w:rFonts w:eastAsia="Calibri"/>
          <w:color w:val="000000" w:themeColor="text1"/>
          <w:sz w:val="28"/>
          <w:szCs w:val="28"/>
        </w:rPr>
        <w:t xml:space="preserve"> приватно</w:t>
      </w:r>
      <w:r w:rsidR="001215E0">
        <w:rPr>
          <w:rFonts w:eastAsia="Calibri"/>
          <w:color w:val="000000" w:themeColor="text1"/>
          <w:sz w:val="28"/>
          <w:szCs w:val="28"/>
        </w:rPr>
        <w:t>ї</w:t>
      </w:r>
      <w:r w:rsidRPr="001215E0">
        <w:rPr>
          <w:rFonts w:eastAsia="Calibri"/>
          <w:color w:val="000000" w:themeColor="text1"/>
          <w:sz w:val="28"/>
          <w:szCs w:val="28"/>
        </w:rPr>
        <w:t xml:space="preserve"> </w:t>
      </w:r>
      <w:r w:rsidR="001215E0">
        <w:rPr>
          <w:rFonts w:eastAsia="Calibri"/>
          <w:color w:val="000000" w:themeColor="text1"/>
          <w:sz w:val="28"/>
          <w:szCs w:val="28"/>
        </w:rPr>
        <w:t xml:space="preserve">електронної пошти з </w:t>
      </w:r>
      <w:r w:rsidRPr="001215E0">
        <w:rPr>
          <w:rFonts w:eastAsia="Calibri"/>
          <w:color w:val="000000" w:themeColor="text1"/>
          <w:sz w:val="28"/>
          <w:szCs w:val="28"/>
        </w:rPr>
        <w:t>комерційн</w:t>
      </w:r>
      <w:r w:rsidR="001215E0">
        <w:rPr>
          <w:rFonts w:eastAsia="Calibri"/>
          <w:color w:val="000000" w:themeColor="text1"/>
          <w:sz w:val="28"/>
          <w:szCs w:val="28"/>
        </w:rPr>
        <w:t>им</w:t>
      </w:r>
      <w:r w:rsidRPr="001215E0">
        <w:rPr>
          <w:rFonts w:eastAsia="Calibri"/>
          <w:color w:val="000000" w:themeColor="text1"/>
          <w:sz w:val="28"/>
          <w:szCs w:val="28"/>
        </w:rPr>
        <w:t xml:space="preserve"> домен</w:t>
      </w:r>
      <w:r w:rsidR="001215E0">
        <w:rPr>
          <w:rFonts w:eastAsia="Calibri"/>
          <w:color w:val="000000" w:themeColor="text1"/>
          <w:sz w:val="28"/>
          <w:szCs w:val="28"/>
        </w:rPr>
        <w:t xml:space="preserve">ом спричинило появу </w:t>
      </w:r>
      <w:r w:rsidRPr="001215E0">
        <w:rPr>
          <w:color w:val="000000" w:themeColor="text1"/>
          <w:sz w:val="28"/>
          <w:szCs w:val="28"/>
        </w:rPr>
        <w:t>у відкритому доступі</w:t>
      </w:r>
      <w:r w:rsidR="002578E4">
        <w:rPr>
          <w:color w:val="000000" w:themeColor="text1"/>
          <w:sz w:val="28"/>
          <w:szCs w:val="28"/>
        </w:rPr>
        <w:t xml:space="preserve"> конфіденційної інформації скаржника</w:t>
      </w:r>
      <w:r w:rsidR="006F64CD" w:rsidRPr="001215E0">
        <w:rPr>
          <w:color w:val="000000" w:themeColor="text1"/>
          <w:sz w:val="28"/>
          <w:szCs w:val="28"/>
        </w:rPr>
        <w:t>.</w:t>
      </w:r>
    </w:p>
    <w:p w14:paraId="43B348E6" w14:textId="071A5538" w:rsidR="002578E4" w:rsidRDefault="002578E4" w:rsidP="002578E4">
      <w:pPr>
        <w:pStyle w:val="af"/>
        <w:shd w:val="clear" w:color="auto" w:fill="FFFFFF"/>
        <w:spacing w:before="0" w:beforeAutospacing="0" w:after="0" w:afterAutospacing="0"/>
        <w:ind w:firstLine="567"/>
        <w:jc w:val="both"/>
        <w:rPr>
          <w:rFonts w:eastAsia="Calibri"/>
          <w:color w:val="000000" w:themeColor="text1"/>
          <w:sz w:val="28"/>
          <w:szCs w:val="28"/>
        </w:rPr>
      </w:pPr>
      <w:r w:rsidRPr="00D41755">
        <w:rPr>
          <w:rFonts w:eastAsia="Calibri"/>
          <w:color w:val="000000" w:themeColor="text1"/>
          <w:sz w:val="28"/>
          <w:szCs w:val="28"/>
        </w:rPr>
        <w:t xml:space="preserve">Скаржник зазначила, що на її думку, з’явилися нові істотні обставини, зокрема </w:t>
      </w:r>
      <w:r>
        <w:rPr>
          <w:rFonts w:eastAsia="Calibri"/>
          <w:color w:val="000000" w:themeColor="text1"/>
          <w:sz w:val="28"/>
          <w:szCs w:val="28"/>
        </w:rPr>
        <w:t xml:space="preserve">факт використання прокурором Марковецьким Ю.Б. приватної електронної пошти, підтверджений </w:t>
      </w:r>
      <w:r w:rsidRPr="00D41755">
        <w:rPr>
          <w:rFonts w:eastAsia="Calibri"/>
          <w:color w:val="000000" w:themeColor="text1"/>
          <w:sz w:val="28"/>
          <w:szCs w:val="28"/>
        </w:rPr>
        <w:t>ухвал</w:t>
      </w:r>
      <w:r>
        <w:rPr>
          <w:rFonts w:eastAsia="Calibri"/>
          <w:color w:val="000000" w:themeColor="text1"/>
          <w:sz w:val="28"/>
          <w:szCs w:val="28"/>
        </w:rPr>
        <w:t>ами Центрального районного суду міста Дніпра від 13.07.2026 та ухвалою Дніпровського апеляційного суду від 05.08.2026.</w:t>
      </w:r>
    </w:p>
    <w:p w14:paraId="479F847B" w14:textId="1AC5EE16" w:rsidR="009F04C4" w:rsidRPr="001215E0" w:rsidRDefault="002578E4" w:rsidP="00664DDB">
      <w:pPr>
        <w:pStyle w:val="af"/>
        <w:shd w:val="clear" w:color="auto" w:fill="FFFFFF"/>
        <w:spacing w:before="0" w:beforeAutospacing="0" w:after="0" w:afterAutospacing="0"/>
        <w:ind w:firstLine="567"/>
        <w:jc w:val="both"/>
        <w:rPr>
          <w:color w:val="000000" w:themeColor="text1"/>
          <w:sz w:val="28"/>
          <w:szCs w:val="28"/>
        </w:rPr>
      </w:pPr>
      <w:r w:rsidRPr="00D41755">
        <w:rPr>
          <w:rFonts w:eastAsia="Calibri"/>
          <w:color w:val="000000" w:themeColor="text1"/>
          <w:sz w:val="28"/>
          <w:szCs w:val="28"/>
        </w:rPr>
        <w:t xml:space="preserve"> </w:t>
      </w:r>
      <w:r w:rsidR="009F04C4" w:rsidRPr="001215E0">
        <w:rPr>
          <w:color w:val="000000" w:themeColor="text1"/>
          <w:sz w:val="28"/>
          <w:szCs w:val="28"/>
        </w:rPr>
        <w:t xml:space="preserve">Тому, за викладених обставин, скаржник вважає, що прокурор </w:t>
      </w:r>
      <w:r w:rsidR="003F02F6" w:rsidRPr="001215E0">
        <w:rPr>
          <w:color w:val="000000" w:themeColor="text1"/>
          <w:sz w:val="28"/>
          <w:szCs w:val="28"/>
        </w:rPr>
        <w:t xml:space="preserve">Марковецький Ю.Б. </w:t>
      </w:r>
      <w:r w:rsidR="009F04C4" w:rsidRPr="001215E0">
        <w:rPr>
          <w:color w:val="000000" w:themeColor="text1"/>
          <w:sz w:val="28"/>
          <w:szCs w:val="28"/>
        </w:rPr>
        <w:t xml:space="preserve">підлягає притягненню до дисциплінарної відповідальності на підставі пунктів </w:t>
      </w:r>
      <w:r w:rsidR="009F04C4" w:rsidRPr="001215E0">
        <w:rPr>
          <w:rFonts w:eastAsiaTheme="minorHAnsi" w:cstheme="minorBidi"/>
          <w:color w:val="000000" w:themeColor="text1"/>
          <w:spacing w:val="-2"/>
          <w:sz w:val="28"/>
          <w:szCs w:val="28"/>
          <w:shd w:val="clear" w:color="auto" w:fill="FFFFFF"/>
        </w:rPr>
        <w:t>5 (</w:t>
      </w:r>
      <w:r w:rsidR="009F04C4" w:rsidRPr="001215E0">
        <w:rPr>
          <w:color w:val="000000" w:themeColor="text1"/>
          <w:sz w:val="28"/>
          <w:szCs w:val="28"/>
          <w:shd w:val="clear" w:color="auto" w:fill="FFFFFF"/>
        </w:rPr>
        <w:t xml:space="preserve">вчинення дій, що порочать звання прокурора і можуть викликати сумнів у його об’єктивності, неупередженості та незалежності, у </w:t>
      </w:r>
      <w:r w:rsidR="009F04C4" w:rsidRPr="001215E0">
        <w:rPr>
          <w:color w:val="000000" w:themeColor="text1"/>
          <w:sz w:val="28"/>
          <w:szCs w:val="28"/>
          <w:shd w:val="clear" w:color="auto" w:fill="FFFFFF"/>
        </w:rPr>
        <w:lastRenderedPageBreak/>
        <w:t>чесності та непідкупності органів прокуратури)</w:t>
      </w:r>
      <w:r w:rsidR="009F04C4" w:rsidRPr="001215E0">
        <w:rPr>
          <w:rFonts w:eastAsiaTheme="minorHAnsi" w:cstheme="minorBidi"/>
          <w:color w:val="000000" w:themeColor="text1"/>
          <w:spacing w:val="-2"/>
          <w:sz w:val="28"/>
          <w:szCs w:val="28"/>
          <w:shd w:val="clear" w:color="auto" w:fill="FFFFFF"/>
        </w:rPr>
        <w:t xml:space="preserve"> та 6 (</w:t>
      </w:r>
      <w:r w:rsidR="009F04C4" w:rsidRPr="001215E0">
        <w:rPr>
          <w:color w:val="000000" w:themeColor="text1"/>
          <w:sz w:val="28"/>
          <w:szCs w:val="28"/>
          <w:shd w:val="clear" w:color="auto" w:fill="FFFFFF"/>
        </w:rPr>
        <w:t>систематичне (два і більше разів протягом одного року) або одноразове грубе порушення правил прокурорської етики</w:t>
      </w:r>
      <w:r w:rsidR="009F04C4" w:rsidRPr="001215E0">
        <w:rPr>
          <w:rFonts w:eastAsiaTheme="minorHAnsi" w:cstheme="minorBidi"/>
          <w:color w:val="000000" w:themeColor="text1"/>
          <w:spacing w:val="-2"/>
          <w:sz w:val="28"/>
          <w:szCs w:val="28"/>
          <w:shd w:val="clear" w:color="auto" w:fill="FFFFFF"/>
        </w:rPr>
        <w:t xml:space="preserve">) </w:t>
      </w:r>
      <w:r w:rsidR="009F04C4" w:rsidRPr="001215E0">
        <w:rPr>
          <w:color w:val="000000" w:themeColor="text1"/>
          <w:sz w:val="28"/>
          <w:szCs w:val="28"/>
        </w:rPr>
        <w:t xml:space="preserve">частини </w:t>
      </w:r>
      <w:r w:rsidR="009F04C4" w:rsidRPr="001215E0">
        <w:rPr>
          <w:rFonts w:eastAsiaTheme="minorHAnsi" w:cstheme="minorBidi"/>
          <w:color w:val="000000" w:themeColor="text1"/>
          <w:spacing w:val="-2"/>
          <w:sz w:val="28"/>
          <w:szCs w:val="28"/>
          <w:shd w:val="clear" w:color="auto" w:fill="FFFFFF"/>
        </w:rPr>
        <w:t xml:space="preserve">першої статті 43 Закону України «Про прокуратуру» </w:t>
      </w:r>
      <w:r w:rsidR="009F04C4" w:rsidRPr="001215E0">
        <w:rPr>
          <w:color w:val="000000" w:themeColor="text1"/>
          <w:sz w:val="28"/>
          <w:szCs w:val="28"/>
        </w:rPr>
        <w:t>від 14 жовтня 2014 року № 1697</w:t>
      </w:r>
      <w:r w:rsidR="009F04C4" w:rsidRPr="001215E0">
        <w:rPr>
          <w:color w:val="000000" w:themeColor="text1"/>
          <w:sz w:val="28"/>
          <w:szCs w:val="28"/>
        </w:rPr>
        <w:noBreakHyphen/>
        <w:t>VII (далі – Закон № 1697</w:t>
      </w:r>
      <w:r w:rsidR="009F04C4" w:rsidRPr="001215E0">
        <w:rPr>
          <w:color w:val="000000" w:themeColor="text1"/>
          <w:sz w:val="28"/>
          <w:szCs w:val="28"/>
        </w:rPr>
        <w:noBreakHyphen/>
        <w:t>VII)</w:t>
      </w:r>
      <w:r w:rsidR="009F04C4" w:rsidRPr="001215E0">
        <w:rPr>
          <w:rFonts w:eastAsiaTheme="minorHAnsi" w:cstheme="minorBidi"/>
          <w:color w:val="000000" w:themeColor="text1"/>
          <w:spacing w:val="-2"/>
          <w:sz w:val="28"/>
          <w:szCs w:val="28"/>
          <w:shd w:val="clear" w:color="auto" w:fill="FFFFFF"/>
        </w:rPr>
        <w:t xml:space="preserve">. </w:t>
      </w:r>
    </w:p>
    <w:p w14:paraId="569B6414" w14:textId="77777777" w:rsidR="007507C5" w:rsidRPr="001215E0" w:rsidRDefault="007507C5" w:rsidP="008808B4">
      <w:pPr>
        <w:widowControl w:val="0"/>
        <w:spacing w:after="0" w:line="240" w:lineRule="auto"/>
        <w:ind w:firstLine="567"/>
        <w:jc w:val="both"/>
        <w:rPr>
          <w:color w:val="000000" w:themeColor="text1"/>
        </w:rPr>
      </w:pPr>
    </w:p>
    <w:p w14:paraId="19D71CA8" w14:textId="77777777" w:rsidR="0034003D" w:rsidRPr="001215E0" w:rsidRDefault="0034003D" w:rsidP="008808B4">
      <w:pPr>
        <w:widowControl w:val="0"/>
        <w:spacing w:after="0" w:line="240" w:lineRule="auto"/>
        <w:ind w:firstLine="567"/>
        <w:jc w:val="both"/>
        <w:rPr>
          <w:rFonts w:ascii="Times New Roman" w:hAnsi="Times New Roman"/>
          <w:b/>
          <w:color w:val="000000" w:themeColor="text1"/>
          <w:sz w:val="28"/>
          <w:szCs w:val="28"/>
        </w:rPr>
      </w:pPr>
    </w:p>
    <w:p w14:paraId="30090A8D" w14:textId="55758E0B" w:rsidR="00B04D4B" w:rsidRPr="001215E0" w:rsidRDefault="00B405B2" w:rsidP="008808B4">
      <w:pPr>
        <w:widowControl w:val="0"/>
        <w:spacing w:after="0" w:line="240" w:lineRule="auto"/>
        <w:ind w:firstLine="567"/>
        <w:jc w:val="both"/>
        <w:rPr>
          <w:rFonts w:ascii="Times New Roman" w:hAnsi="Times New Roman"/>
          <w:color w:val="000000" w:themeColor="text1"/>
          <w:sz w:val="28"/>
          <w:szCs w:val="28"/>
        </w:rPr>
      </w:pPr>
      <w:r w:rsidRPr="001215E0">
        <w:rPr>
          <w:rFonts w:ascii="Times New Roman" w:hAnsi="Times New Roman"/>
          <w:b/>
          <w:color w:val="000000" w:themeColor="text1"/>
          <w:sz w:val="28"/>
          <w:szCs w:val="28"/>
        </w:rPr>
        <w:t xml:space="preserve">Щодо встановлених </w:t>
      </w:r>
      <w:r w:rsidR="003F45F2" w:rsidRPr="001215E0">
        <w:rPr>
          <w:rFonts w:ascii="Times New Roman" w:hAnsi="Times New Roman"/>
          <w:b/>
          <w:color w:val="000000" w:themeColor="text1"/>
          <w:sz w:val="28"/>
          <w:szCs w:val="28"/>
        </w:rPr>
        <w:t>фактичних даних</w:t>
      </w:r>
    </w:p>
    <w:p w14:paraId="617323E3" w14:textId="0CF1D091" w:rsidR="00AD57B0" w:rsidRPr="00664DDB" w:rsidRDefault="009514C3" w:rsidP="00664DDB">
      <w:pPr>
        <w:pStyle w:val="af"/>
        <w:shd w:val="clear" w:color="auto" w:fill="FFFFFF"/>
        <w:spacing w:before="0" w:beforeAutospacing="0" w:after="0" w:afterAutospacing="0"/>
        <w:ind w:firstLine="567"/>
        <w:jc w:val="both"/>
        <w:rPr>
          <w:rFonts w:eastAsia="Calibri"/>
          <w:color w:val="000000" w:themeColor="text1"/>
          <w:sz w:val="28"/>
          <w:szCs w:val="28"/>
        </w:rPr>
      </w:pPr>
      <w:r w:rsidRPr="001215E0">
        <w:rPr>
          <w:rFonts w:eastAsia="Calibri"/>
          <w:color w:val="000000" w:themeColor="text1"/>
          <w:sz w:val="28"/>
          <w:szCs w:val="28"/>
        </w:rPr>
        <w:t xml:space="preserve">  </w:t>
      </w:r>
      <w:r w:rsidR="003109B0" w:rsidRPr="001215E0">
        <w:rPr>
          <w:rFonts w:eastAsia="Calibri"/>
          <w:color w:val="000000" w:themeColor="text1"/>
          <w:sz w:val="28"/>
          <w:szCs w:val="28"/>
        </w:rPr>
        <w:t>До дисциплінарної скарги долучено копії:</w:t>
      </w:r>
      <w:r w:rsidRPr="001215E0">
        <w:rPr>
          <w:rFonts w:eastAsia="Calibri"/>
          <w:color w:val="000000" w:themeColor="text1"/>
          <w:sz w:val="28"/>
          <w:szCs w:val="28"/>
        </w:rPr>
        <w:t xml:space="preserve"> журналу судового засідання від 05.06.2026; відповіді Офісу Генерального прокурора № 32/2-82ВИХ-26 від 30.06.2026; відповіді Дніпропетровської обласної прокуратури № 32-77ВИХ-26 від 01.07.2026; </w:t>
      </w:r>
      <w:r w:rsidR="00664DDB">
        <w:rPr>
          <w:rFonts w:eastAsia="Calibri"/>
          <w:color w:val="000000" w:themeColor="text1"/>
          <w:sz w:val="28"/>
          <w:szCs w:val="28"/>
        </w:rPr>
        <w:t xml:space="preserve">рішення члена КДКП № 623дс-26 від 09.07.2026; </w:t>
      </w:r>
      <w:r w:rsidR="00664DDB" w:rsidRPr="00D41755">
        <w:rPr>
          <w:rFonts w:eastAsia="Calibri"/>
          <w:color w:val="000000" w:themeColor="text1"/>
          <w:sz w:val="28"/>
          <w:szCs w:val="28"/>
        </w:rPr>
        <w:t>ухва</w:t>
      </w:r>
      <w:r w:rsidR="00664DDB">
        <w:rPr>
          <w:rFonts w:eastAsia="Calibri"/>
          <w:color w:val="000000" w:themeColor="text1"/>
          <w:sz w:val="28"/>
          <w:szCs w:val="28"/>
        </w:rPr>
        <w:t xml:space="preserve">ли Центрального районного суду міста Дніпра від 13.07.2026; ухвали Дніпровського апеляційного суду від 05.08.2026; </w:t>
      </w:r>
      <w:r w:rsidRPr="001215E0">
        <w:rPr>
          <w:rFonts w:eastAsia="Calibri"/>
          <w:color w:val="000000" w:themeColor="text1"/>
          <w:sz w:val="28"/>
          <w:szCs w:val="28"/>
        </w:rPr>
        <w:t>скріншоти із веб-сайтів.</w:t>
      </w:r>
    </w:p>
    <w:p w14:paraId="16A9B817" w14:textId="1934B23B" w:rsidR="003109B0" w:rsidRPr="001215E0" w:rsidRDefault="003109B0" w:rsidP="00AD57B0">
      <w:pPr>
        <w:pStyle w:val="af"/>
        <w:spacing w:before="0" w:beforeAutospacing="0" w:after="0" w:afterAutospacing="0"/>
        <w:ind w:firstLine="851"/>
        <w:jc w:val="both"/>
        <w:rPr>
          <w:rFonts w:eastAsia="Calibri"/>
          <w:color w:val="000000" w:themeColor="text1"/>
          <w:sz w:val="28"/>
          <w:szCs w:val="28"/>
        </w:rPr>
      </w:pPr>
    </w:p>
    <w:p w14:paraId="5958552D" w14:textId="77777777" w:rsidR="00F874C5" w:rsidRPr="001215E0" w:rsidRDefault="00F874C5" w:rsidP="008808B4">
      <w:pPr>
        <w:widowControl w:val="0"/>
        <w:spacing w:after="0" w:line="240" w:lineRule="auto"/>
        <w:ind w:firstLine="567"/>
        <w:jc w:val="both"/>
        <w:rPr>
          <w:rFonts w:ascii="Times New Roman" w:hAnsi="Times New Roman"/>
          <w:color w:val="000000" w:themeColor="text1"/>
          <w:sz w:val="28"/>
          <w:szCs w:val="28"/>
        </w:rPr>
      </w:pPr>
    </w:p>
    <w:p w14:paraId="2CC87FEF" w14:textId="77777777" w:rsidR="009C1DCD" w:rsidRPr="001215E0" w:rsidRDefault="00B405B2" w:rsidP="008808B4">
      <w:pPr>
        <w:widowControl w:val="0"/>
        <w:spacing w:after="0" w:line="240" w:lineRule="auto"/>
        <w:ind w:firstLine="567"/>
        <w:jc w:val="both"/>
        <w:rPr>
          <w:rFonts w:ascii="Times New Roman" w:hAnsi="Times New Roman"/>
          <w:color w:val="000000" w:themeColor="text1"/>
          <w:sz w:val="28"/>
          <w:szCs w:val="28"/>
        </w:rPr>
      </w:pPr>
      <w:r w:rsidRPr="001215E0">
        <w:rPr>
          <w:rFonts w:ascii="Times New Roman" w:hAnsi="Times New Roman"/>
          <w:b/>
          <w:color w:val="000000" w:themeColor="text1"/>
          <w:sz w:val="28"/>
          <w:szCs w:val="28"/>
        </w:rPr>
        <w:t>Щодо джерел права,</w:t>
      </w:r>
      <w:r w:rsidR="009F4CAE" w:rsidRPr="001215E0">
        <w:rPr>
          <w:rFonts w:ascii="Times New Roman" w:hAnsi="Times New Roman"/>
          <w:b/>
          <w:color w:val="000000" w:themeColor="text1"/>
          <w:sz w:val="28"/>
          <w:szCs w:val="28"/>
        </w:rPr>
        <w:t xml:space="preserve"> які підлягають застосуванню</w:t>
      </w:r>
    </w:p>
    <w:p w14:paraId="33D1FBCC" w14:textId="4D7677E6" w:rsidR="00655DDD" w:rsidRPr="001215E0" w:rsidRDefault="00603987"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Відповідно до ч</w:t>
      </w:r>
      <w:r w:rsidR="008D483A" w:rsidRPr="001215E0">
        <w:rPr>
          <w:rFonts w:ascii="Times New Roman" w:hAnsi="Times New Roman"/>
          <w:color w:val="000000" w:themeColor="text1"/>
          <w:sz w:val="28"/>
          <w:szCs w:val="28"/>
        </w:rPr>
        <w:t>. 2</w:t>
      </w:r>
      <w:r w:rsidRPr="001215E0">
        <w:rPr>
          <w:rFonts w:ascii="Times New Roman" w:hAnsi="Times New Roman"/>
          <w:color w:val="000000" w:themeColor="text1"/>
          <w:sz w:val="28"/>
          <w:szCs w:val="28"/>
        </w:rPr>
        <w:t xml:space="preserve"> ст</w:t>
      </w:r>
      <w:r w:rsidR="008D483A" w:rsidRPr="001215E0">
        <w:rPr>
          <w:rFonts w:ascii="Times New Roman" w:hAnsi="Times New Roman"/>
          <w:color w:val="000000" w:themeColor="text1"/>
          <w:sz w:val="28"/>
          <w:szCs w:val="28"/>
        </w:rPr>
        <w:t>.</w:t>
      </w:r>
      <w:r w:rsidRPr="001215E0">
        <w:rPr>
          <w:rFonts w:ascii="Times New Roman" w:hAnsi="Times New Roman"/>
          <w:color w:val="000000" w:themeColor="text1"/>
          <w:sz w:val="28"/>
          <w:szCs w:val="28"/>
        </w:rPr>
        <w:t xml:space="preserve">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49951E7" w14:textId="77777777" w:rsidR="00A91525" w:rsidRPr="001215E0" w:rsidRDefault="00A91525"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Пунктом 1 ч. 1 ст. 131-1 Конституції України визначено, що в Україні діє прокуратура, яка здійснює підтримання публічного обвинувачення в суді.</w:t>
      </w:r>
    </w:p>
    <w:p w14:paraId="18E7DF97" w14:textId="77777777" w:rsidR="00A91525" w:rsidRPr="001215E0" w:rsidRDefault="00A91525"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12796113" w14:textId="77777777" w:rsidR="00A91525" w:rsidRPr="001215E0" w:rsidRDefault="00A91525"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Пунктом 3 ч. 4 ст. 19 зазначеного Закону передбачено, що прокурор зобов’язаний діяти лише на підставі, в межах та у спосіб, що передбачені Конституцією та законами України.</w:t>
      </w:r>
    </w:p>
    <w:p w14:paraId="0BB25CA8" w14:textId="3DC0A566" w:rsidR="00A91525" w:rsidRPr="001215E0" w:rsidRDefault="00A91525"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Зі змісту ч. 2 ст. 16 Закону № 1697</w:t>
      </w:r>
      <w:r w:rsidRPr="001215E0">
        <w:rPr>
          <w:rFonts w:ascii="Times New Roman" w:hAnsi="Times New Roman"/>
          <w:color w:val="000000" w:themeColor="text1"/>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0A5CBC3" w14:textId="77777777" w:rsidR="00504967" w:rsidRPr="001215E0" w:rsidRDefault="00504967"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Статтею 124 Конституції України визначено, що правосуддя в Україні здійснюють виключно суди.</w:t>
      </w:r>
    </w:p>
    <w:p w14:paraId="0386DF78" w14:textId="77777777" w:rsidR="00504967" w:rsidRPr="001215E0" w:rsidRDefault="00504967"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Делегування функцій судів, а також привласнення цих функцій іншими органами чи посадовими особами не допускаються.</w:t>
      </w:r>
    </w:p>
    <w:p w14:paraId="6837BA16" w14:textId="56450877" w:rsidR="00504967" w:rsidRPr="001215E0" w:rsidRDefault="00504967"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Статтею 129</w:t>
      </w:r>
      <w:r w:rsidR="00DF6D05" w:rsidRPr="001215E0">
        <w:rPr>
          <w:rFonts w:ascii="Times New Roman" w:hAnsi="Times New Roman"/>
          <w:color w:val="000000" w:themeColor="text1"/>
          <w:sz w:val="28"/>
          <w:szCs w:val="28"/>
        </w:rPr>
        <w:t>-</w:t>
      </w:r>
      <w:r w:rsidRPr="001215E0">
        <w:rPr>
          <w:rFonts w:ascii="Times New Roman" w:hAnsi="Times New Roman"/>
          <w:color w:val="000000" w:themeColor="text1"/>
          <w:sz w:val="28"/>
          <w:szCs w:val="28"/>
        </w:rPr>
        <w:t>1 Конституції України передбачено, що суд ухвалює рішення іменем України. Судове рішення є обов’язковим до виконання.</w:t>
      </w:r>
    </w:p>
    <w:p w14:paraId="3CEAC060" w14:textId="77777777" w:rsidR="00504967" w:rsidRPr="001215E0" w:rsidRDefault="00504967"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Держава забезпечує виконання судового рішення у визначеному законом порядку. Контроль за виконанням судового рішення здійснює суд.</w:t>
      </w:r>
    </w:p>
    <w:p w14:paraId="06233129" w14:textId="1BE6A29D" w:rsidR="00AA7BAC" w:rsidRPr="001215E0" w:rsidRDefault="00AA7BAC"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shd w:val="clear" w:color="auto" w:fill="FFFFFF"/>
        </w:rPr>
      </w:pPr>
      <w:r w:rsidRPr="001215E0">
        <w:rPr>
          <w:rFonts w:ascii="Times New Roman" w:hAnsi="Times New Roman"/>
          <w:color w:val="000000" w:themeColor="text1"/>
          <w:sz w:val="28"/>
          <w:szCs w:val="28"/>
          <w:shd w:val="clear" w:color="auto" w:fill="FFFFFF"/>
        </w:rPr>
        <w:t xml:space="preserve">Відповідно до ст. 1 </w:t>
      </w:r>
      <w:r w:rsidR="00F062C5" w:rsidRPr="001215E0">
        <w:rPr>
          <w:rFonts w:ascii="Times New Roman" w:hAnsi="Times New Roman"/>
          <w:color w:val="000000" w:themeColor="text1"/>
          <w:sz w:val="28"/>
          <w:szCs w:val="28"/>
          <w:shd w:val="clear" w:color="auto" w:fill="FFFFFF"/>
        </w:rPr>
        <w:t>Кримінально</w:t>
      </w:r>
      <w:r w:rsidR="00AF393A" w:rsidRPr="001215E0">
        <w:rPr>
          <w:rFonts w:ascii="Times New Roman" w:hAnsi="Times New Roman"/>
          <w:color w:val="000000" w:themeColor="text1"/>
          <w:sz w:val="28"/>
          <w:szCs w:val="28"/>
          <w:shd w:val="clear" w:color="auto" w:fill="FFFFFF"/>
        </w:rPr>
        <w:t xml:space="preserve">го </w:t>
      </w:r>
      <w:r w:rsidR="00F062C5" w:rsidRPr="001215E0">
        <w:rPr>
          <w:rFonts w:ascii="Times New Roman" w:hAnsi="Times New Roman"/>
          <w:color w:val="000000" w:themeColor="text1"/>
          <w:sz w:val="28"/>
          <w:szCs w:val="28"/>
          <w:shd w:val="clear" w:color="auto" w:fill="FFFFFF"/>
        </w:rPr>
        <w:t xml:space="preserve">процесуального кодексу України (далі </w:t>
      </w:r>
      <w:r w:rsidR="00AF393A" w:rsidRPr="001215E0">
        <w:rPr>
          <w:rFonts w:ascii="Times New Roman" w:hAnsi="Times New Roman"/>
          <w:color w:val="000000" w:themeColor="text1"/>
          <w:sz w:val="28"/>
          <w:szCs w:val="28"/>
        </w:rPr>
        <w:t>–</w:t>
      </w:r>
      <w:r w:rsidR="00F062C5" w:rsidRPr="001215E0">
        <w:rPr>
          <w:rFonts w:ascii="Times New Roman" w:hAnsi="Times New Roman"/>
          <w:color w:val="000000" w:themeColor="text1"/>
          <w:sz w:val="28"/>
          <w:szCs w:val="28"/>
          <w:shd w:val="clear" w:color="auto" w:fill="FFFFFF"/>
        </w:rPr>
        <w:t xml:space="preserve"> </w:t>
      </w:r>
      <w:r w:rsidRPr="001215E0">
        <w:rPr>
          <w:rFonts w:ascii="Times New Roman" w:hAnsi="Times New Roman"/>
          <w:color w:val="000000" w:themeColor="text1"/>
          <w:sz w:val="28"/>
          <w:szCs w:val="28"/>
        </w:rPr>
        <w:t>КПК України</w:t>
      </w:r>
      <w:r w:rsidR="00F062C5" w:rsidRPr="001215E0">
        <w:rPr>
          <w:rFonts w:ascii="Times New Roman" w:hAnsi="Times New Roman"/>
          <w:color w:val="000000" w:themeColor="text1"/>
          <w:sz w:val="28"/>
          <w:szCs w:val="28"/>
        </w:rPr>
        <w:t>),</w:t>
      </w:r>
      <w:r w:rsidRPr="001215E0">
        <w:rPr>
          <w:rFonts w:ascii="Times New Roman" w:hAnsi="Times New Roman"/>
          <w:color w:val="000000" w:themeColor="text1"/>
          <w:sz w:val="28"/>
          <w:szCs w:val="28"/>
        </w:rPr>
        <w:t xml:space="preserve"> </w:t>
      </w:r>
      <w:r w:rsidRPr="001215E0">
        <w:rPr>
          <w:rFonts w:ascii="Times New Roman" w:hAnsi="Times New Roman"/>
          <w:color w:val="000000" w:themeColor="text1"/>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736CDFD8" w14:textId="0481E3DC" w:rsidR="00504967" w:rsidRPr="001215E0" w:rsidRDefault="00504967"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Зокрема, у ст. 24 КПК України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70FD079A" w14:textId="3627CA46" w:rsidR="00446312" w:rsidRPr="001215E0" w:rsidRDefault="00446312" w:rsidP="007247F7">
      <w:pPr>
        <w:widowControl w:val="0"/>
        <w:pBdr>
          <w:bottom w:val="single" w:sz="12" w:space="1" w:color="FFFFFF"/>
        </w:pBdr>
        <w:spacing w:after="0" w:line="240" w:lineRule="auto"/>
        <w:ind w:firstLine="567"/>
        <w:jc w:val="both"/>
        <w:rPr>
          <w:rFonts w:ascii="Times New Roman" w:eastAsia="Times New Roman" w:hAnsi="Times New Roman"/>
          <w:color w:val="000000" w:themeColor="text1"/>
          <w:sz w:val="28"/>
          <w:szCs w:val="28"/>
          <w:lang w:eastAsia="ru-RU"/>
        </w:rPr>
      </w:pPr>
      <w:r w:rsidRPr="001215E0">
        <w:rPr>
          <w:rFonts w:ascii="Times New Roman" w:hAnsi="Times New Roman"/>
          <w:color w:val="000000" w:themeColor="text1"/>
          <w:sz w:val="28"/>
          <w:szCs w:val="28"/>
        </w:rPr>
        <w:lastRenderedPageBreak/>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r w:rsidR="00B14978" w:rsidRPr="001215E0">
        <w:rPr>
          <w:rFonts w:ascii="Times New Roman" w:eastAsia="Times New Roman" w:hAnsi="Times New Roman"/>
          <w:color w:val="000000" w:themeColor="text1"/>
          <w:sz w:val="28"/>
          <w:szCs w:val="28"/>
          <w:shd w:val="clear" w:color="auto" w:fill="FFFFFF"/>
          <w:lang w:eastAsia="ru-RU"/>
        </w:rPr>
        <w:t>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w:t>
      </w:r>
      <w:r w:rsidR="00B14978" w:rsidRPr="001215E0">
        <w:rPr>
          <w:rFonts w:ascii="Times New Roman" w:eastAsia="Times New Roman" w:hAnsi="Times New Roman"/>
          <w:color w:val="000000" w:themeColor="text1"/>
          <w:sz w:val="28"/>
          <w:szCs w:val="28"/>
          <w:lang w:eastAsia="ru-RU"/>
        </w:rPr>
        <w:t xml:space="preserve">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41D4814C" w14:textId="42C28CBE" w:rsidR="008B34FB" w:rsidRPr="001215E0" w:rsidRDefault="00B14978"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Відповідно до ч. 3 ст. 17 Закону № 1697-VII</w:t>
      </w:r>
      <w:r w:rsidR="00C978C0" w:rsidRPr="001215E0">
        <w:rPr>
          <w:rFonts w:ascii="Times New Roman" w:hAnsi="Times New Roman"/>
          <w:color w:val="000000" w:themeColor="text1"/>
          <w:sz w:val="28"/>
          <w:szCs w:val="28"/>
        </w:rPr>
        <w:t>,</w:t>
      </w:r>
      <w:r w:rsidRPr="001215E0">
        <w:rPr>
          <w:rFonts w:ascii="Times New Roman" w:hAnsi="Times New Roman"/>
          <w:color w:val="000000" w:themeColor="text1"/>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 а також зобов’язані виконувати лише такі вказівки прокурора вищого рівня, що були надані з дотриманням вимог цієї статті.</w:t>
      </w:r>
    </w:p>
    <w:p w14:paraId="79C93303" w14:textId="6E183A78" w:rsidR="006B7DA7" w:rsidRPr="001215E0" w:rsidRDefault="006B7DA7" w:rsidP="007247F7">
      <w:pPr>
        <w:widowControl w:val="0"/>
        <w:tabs>
          <w:tab w:val="left" w:pos="851"/>
        </w:tabs>
        <w:spacing w:after="0" w:line="240" w:lineRule="auto"/>
        <w:ind w:firstLine="567"/>
        <w:contextualSpacing/>
        <w:jc w:val="both"/>
        <w:rPr>
          <w:rFonts w:ascii="Times New Roman" w:hAnsi="Times New Roman"/>
          <w:bCs/>
          <w:color w:val="000000" w:themeColor="text1"/>
          <w:sz w:val="28"/>
          <w:szCs w:val="28"/>
        </w:rPr>
      </w:pPr>
      <w:r w:rsidRPr="001215E0">
        <w:rPr>
          <w:rFonts w:ascii="Times New Roman" w:hAnsi="Times New Roman"/>
          <w:bCs/>
          <w:color w:val="000000" w:themeColor="text1"/>
          <w:sz w:val="28"/>
          <w:szCs w:val="28"/>
        </w:rPr>
        <w:t xml:space="preserve">Згаданими вище нормами Закону </w:t>
      </w:r>
      <w:r w:rsidR="007B4880" w:rsidRPr="001215E0">
        <w:rPr>
          <w:rFonts w:ascii="Times New Roman" w:hAnsi="Times New Roman"/>
          <w:color w:val="000000" w:themeColor="text1"/>
          <w:sz w:val="28"/>
          <w:szCs w:val="28"/>
        </w:rPr>
        <w:t>№ 1697-VII</w:t>
      </w:r>
      <w:r w:rsidR="007B4880" w:rsidRPr="001215E0">
        <w:rPr>
          <w:rFonts w:ascii="Times New Roman" w:hAnsi="Times New Roman"/>
          <w:bCs/>
          <w:color w:val="000000" w:themeColor="text1"/>
          <w:sz w:val="28"/>
          <w:szCs w:val="28"/>
        </w:rPr>
        <w:t xml:space="preserve"> </w:t>
      </w:r>
      <w:r w:rsidRPr="001215E0">
        <w:rPr>
          <w:rFonts w:ascii="Times New Roman" w:hAnsi="Times New Roman"/>
          <w:bCs/>
          <w:color w:val="000000" w:themeColor="text1"/>
          <w:sz w:val="28"/>
          <w:szCs w:val="28"/>
        </w:rPr>
        <w:t>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w:t>
      </w:r>
      <w:r w:rsidR="007B4880" w:rsidRPr="001215E0">
        <w:rPr>
          <w:rFonts w:ascii="Times New Roman" w:hAnsi="Times New Roman"/>
          <w:bCs/>
          <w:color w:val="000000" w:themeColor="text1"/>
          <w:sz w:val="28"/>
          <w:szCs w:val="28"/>
        </w:rPr>
        <w:t xml:space="preserve"> </w:t>
      </w:r>
      <w:r w:rsidRPr="001215E0">
        <w:rPr>
          <w:rFonts w:ascii="Times New Roman" w:hAnsi="Times New Roman"/>
          <w:bCs/>
          <w:color w:val="000000" w:themeColor="text1"/>
          <w:sz w:val="28"/>
          <w:szCs w:val="28"/>
        </w:rPr>
        <w:t xml:space="preserve">України, що є гарантією самостійності прокурорів у своїй процесуальній діяльності та невтручання осіб без законних на те повноважень. </w:t>
      </w:r>
    </w:p>
    <w:p w14:paraId="3E73C13E" w14:textId="27B57090" w:rsidR="006B7DA7" w:rsidRPr="001215E0" w:rsidRDefault="006B7DA7" w:rsidP="007247F7">
      <w:pPr>
        <w:widowControl w:val="0"/>
        <w:tabs>
          <w:tab w:val="left" w:pos="851"/>
        </w:tabs>
        <w:spacing w:after="0" w:line="240" w:lineRule="auto"/>
        <w:ind w:firstLine="567"/>
        <w:contextualSpacing/>
        <w:jc w:val="both"/>
        <w:rPr>
          <w:rFonts w:ascii="Times New Roman" w:hAnsi="Times New Roman"/>
          <w:color w:val="000000" w:themeColor="text1"/>
          <w:sz w:val="28"/>
          <w:szCs w:val="28"/>
          <w:shd w:val="clear" w:color="auto" w:fill="FFFFFF"/>
        </w:rPr>
      </w:pPr>
      <w:r w:rsidRPr="001215E0">
        <w:rPr>
          <w:rFonts w:ascii="Times New Roman" w:hAnsi="Times New Roman"/>
          <w:bCs/>
          <w:color w:val="000000" w:themeColor="text1"/>
          <w:sz w:val="28"/>
          <w:szCs w:val="28"/>
        </w:rPr>
        <w:t xml:space="preserve">Водночас, положеннями абз. 2 ч. 1 ст. 45 Закону </w:t>
      </w:r>
      <w:r w:rsidRPr="001215E0">
        <w:rPr>
          <w:rFonts w:ascii="Times New Roman" w:hAnsi="Times New Roman"/>
          <w:color w:val="000000" w:themeColor="text1"/>
          <w:sz w:val="28"/>
          <w:szCs w:val="28"/>
        </w:rPr>
        <w:t>№ 1697-VII</w:t>
      </w:r>
      <w:r w:rsidRPr="001215E0">
        <w:rPr>
          <w:rFonts w:ascii="Times New Roman" w:hAnsi="Times New Roman"/>
          <w:bCs/>
          <w:color w:val="000000" w:themeColor="text1"/>
          <w:sz w:val="28"/>
          <w:szCs w:val="28"/>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w:t>
      </w:r>
      <w:r w:rsidR="007B4880" w:rsidRPr="001215E0">
        <w:rPr>
          <w:rFonts w:ascii="Times New Roman" w:hAnsi="Times New Roman"/>
          <w:bCs/>
          <w:color w:val="000000" w:themeColor="text1"/>
          <w:sz w:val="28"/>
          <w:szCs w:val="28"/>
        </w:rPr>
        <w:t xml:space="preserve">такої </w:t>
      </w:r>
      <w:r w:rsidRPr="001215E0">
        <w:rPr>
          <w:rFonts w:ascii="Times New Roman" w:hAnsi="Times New Roman"/>
          <w:bCs/>
          <w:color w:val="000000" w:themeColor="text1"/>
          <w:sz w:val="28"/>
          <w:szCs w:val="28"/>
        </w:rPr>
        <w:t>розгляду скарги на рішення, дії чи бездіяльність прокурора встановлено факти порушення прокурором прав осіб або вимог закону, таке рішення може бути підставою для дисциплінарного провадження.</w:t>
      </w:r>
    </w:p>
    <w:p w14:paraId="169ABCF1" w14:textId="158E9811" w:rsidR="008B34FB" w:rsidRPr="001215E0" w:rsidRDefault="00446312" w:rsidP="007247F7">
      <w:pPr>
        <w:widowControl w:val="0"/>
        <w:pBdr>
          <w:bottom w:val="single" w:sz="12" w:space="1" w:color="FFFFFF"/>
        </w:pBdr>
        <w:spacing w:after="0" w:line="240" w:lineRule="auto"/>
        <w:ind w:firstLine="567"/>
        <w:jc w:val="both"/>
        <w:rPr>
          <w:rFonts w:ascii="Times New Roman" w:hAnsi="Times New Roman"/>
          <w:iCs/>
          <w:color w:val="000000" w:themeColor="text1"/>
          <w:sz w:val="28"/>
          <w:szCs w:val="28"/>
          <w:lang w:eastAsia="uk-UA"/>
        </w:rPr>
      </w:pPr>
      <w:r w:rsidRPr="001215E0">
        <w:rPr>
          <w:rFonts w:ascii="Times New Roman" w:eastAsia="Times New Roman" w:hAnsi="Times New Roman"/>
          <w:bCs/>
          <w:color w:val="000000" w:themeColor="text1"/>
          <w:sz w:val="28"/>
          <w:szCs w:val="28"/>
          <w:shd w:val="clear" w:color="auto" w:fill="FFFFFF"/>
          <w:lang w:eastAsia="ru-RU"/>
        </w:rPr>
        <w:t>У п. 62 Положення про порядок роботи відповідного органу</w:t>
      </w:r>
      <w:r w:rsidR="003F526E" w:rsidRPr="001215E0">
        <w:rPr>
          <w:rFonts w:ascii="Times New Roman" w:eastAsia="Times New Roman" w:hAnsi="Times New Roman"/>
          <w:bCs/>
          <w:color w:val="000000" w:themeColor="text1"/>
          <w:sz w:val="28"/>
          <w:szCs w:val="28"/>
          <w:shd w:val="clear" w:color="auto" w:fill="FFFFFF"/>
          <w:lang w:eastAsia="ru-RU"/>
        </w:rPr>
        <w:t xml:space="preserve">, що здійснює дисциплінарне провадження, </w:t>
      </w:r>
      <w:r w:rsidRPr="001215E0">
        <w:rPr>
          <w:rFonts w:ascii="Times New Roman" w:eastAsia="Times New Roman" w:hAnsi="Times New Roman"/>
          <w:bCs/>
          <w:color w:val="000000" w:themeColor="text1"/>
          <w:sz w:val="28"/>
          <w:szCs w:val="28"/>
          <w:shd w:val="clear" w:color="auto" w:fill="FFFFFF"/>
          <w:lang w:eastAsia="ru-RU"/>
        </w:rPr>
        <w:t>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7505F68D" w14:textId="6B8C354D" w:rsidR="008B34FB" w:rsidRPr="001215E0" w:rsidRDefault="00446312"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Визначення дисциплінарного провадження наведено у ч. 1 ст. 45 Закону</w:t>
      </w:r>
      <w:r w:rsidR="007247F7" w:rsidRPr="001215E0">
        <w:rPr>
          <w:rFonts w:ascii="Times New Roman" w:hAnsi="Times New Roman"/>
          <w:color w:val="000000" w:themeColor="text1"/>
          <w:sz w:val="28"/>
          <w:szCs w:val="28"/>
        </w:rPr>
        <w:t xml:space="preserve">      </w:t>
      </w:r>
      <w:r w:rsidRPr="001215E0">
        <w:rPr>
          <w:rFonts w:ascii="Times New Roman" w:hAnsi="Times New Roman"/>
          <w:color w:val="000000" w:themeColor="text1"/>
          <w:sz w:val="28"/>
          <w:szCs w:val="28"/>
        </w:rPr>
        <w:t>№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w:t>
      </w:r>
      <w:r w:rsidR="008B34FB" w:rsidRPr="001215E0">
        <w:rPr>
          <w:rFonts w:ascii="Times New Roman" w:hAnsi="Times New Roman"/>
          <w:color w:val="000000" w:themeColor="text1"/>
          <w:sz w:val="28"/>
          <w:szCs w:val="28"/>
        </w:rPr>
        <w:t>ором дисциплінарного проступку.</w:t>
      </w:r>
    </w:p>
    <w:p w14:paraId="02E8C1CF" w14:textId="7F814A1C" w:rsidR="008B34FB" w:rsidRPr="001215E0" w:rsidRDefault="00B14978" w:rsidP="007247F7">
      <w:pPr>
        <w:widowControl w:val="0"/>
        <w:pBdr>
          <w:bottom w:val="single" w:sz="12" w:space="1" w:color="FFFFFF"/>
        </w:pBdr>
        <w:spacing w:after="0" w:line="240" w:lineRule="auto"/>
        <w:ind w:firstLine="567"/>
        <w:jc w:val="both"/>
        <w:rPr>
          <w:rStyle w:val="rvts9"/>
          <w:rFonts w:ascii="Times New Roman" w:hAnsi="Times New Roman"/>
          <w:iCs/>
          <w:color w:val="000000" w:themeColor="text1"/>
          <w:sz w:val="28"/>
          <w:szCs w:val="28"/>
          <w:lang w:eastAsia="uk-UA"/>
        </w:rPr>
      </w:pPr>
      <w:r w:rsidRPr="001215E0">
        <w:rPr>
          <w:rStyle w:val="rvts9"/>
          <w:rFonts w:ascii="Times New Roman" w:hAnsi="Times New Roman"/>
          <w:bCs/>
          <w:color w:val="000000" w:themeColor="text1"/>
          <w:sz w:val="28"/>
          <w:szCs w:val="28"/>
        </w:rPr>
        <w:t xml:space="preserve">Частиною 1 ст. 43 Закону </w:t>
      </w:r>
      <w:r w:rsidR="00F062C5" w:rsidRPr="001215E0">
        <w:rPr>
          <w:rFonts w:ascii="Times New Roman" w:hAnsi="Times New Roman"/>
          <w:color w:val="000000" w:themeColor="text1"/>
          <w:sz w:val="28"/>
          <w:szCs w:val="28"/>
        </w:rPr>
        <w:t xml:space="preserve">№ 1697-VII </w:t>
      </w:r>
      <w:r w:rsidRPr="001215E0">
        <w:rPr>
          <w:rStyle w:val="rvts9"/>
          <w:rFonts w:ascii="Times New Roman" w:hAnsi="Times New Roman"/>
          <w:bCs/>
          <w:color w:val="000000" w:themeColor="text1"/>
          <w:sz w:val="28"/>
          <w:szCs w:val="28"/>
        </w:rPr>
        <w:t xml:space="preserve">визначено, що  прокурора може бути притягнуто до дисциплінарної відповідальності у порядку дисциплінарного провадження з таких підстав: </w:t>
      </w:r>
    </w:p>
    <w:p w14:paraId="1EA02575" w14:textId="77777777" w:rsidR="008B34FB" w:rsidRPr="001215E0" w:rsidRDefault="00B14978" w:rsidP="007247F7">
      <w:pPr>
        <w:widowControl w:val="0"/>
        <w:pBdr>
          <w:bottom w:val="single" w:sz="12" w:space="1" w:color="FFFFFF"/>
        </w:pBdr>
        <w:spacing w:after="0" w:line="240" w:lineRule="auto"/>
        <w:ind w:firstLine="567"/>
        <w:jc w:val="both"/>
        <w:rPr>
          <w:rStyle w:val="rvts9"/>
          <w:rFonts w:ascii="Times New Roman" w:hAnsi="Times New Roman"/>
          <w:iCs/>
          <w:color w:val="000000" w:themeColor="text1"/>
          <w:sz w:val="28"/>
          <w:szCs w:val="28"/>
          <w:lang w:eastAsia="uk-UA"/>
        </w:rPr>
      </w:pPr>
      <w:r w:rsidRPr="001215E0">
        <w:rPr>
          <w:rStyle w:val="rvts9"/>
          <w:rFonts w:ascii="Times New Roman" w:hAnsi="Times New Roman"/>
          <w:bCs/>
          <w:color w:val="000000" w:themeColor="text1"/>
          <w:sz w:val="28"/>
          <w:szCs w:val="28"/>
        </w:rPr>
        <w:t xml:space="preserve">1) невиконання чи неналежне виконання службових обов’язків; </w:t>
      </w:r>
    </w:p>
    <w:p w14:paraId="1E88A859" w14:textId="77777777" w:rsidR="008B34FB" w:rsidRPr="001215E0" w:rsidRDefault="00B14978" w:rsidP="007247F7">
      <w:pPr>
        <w:widowControl w:val="0"/>
        <w:pBdr>
          <w:bottom w:val="single" w:sz="12" w:space="1" w:color="FFFFFF"/>
        </w:pBdr>
        <w:spacing w:after="0" w:line="240" w:lineRule="auto"/>
        <w:ind w:firstLine="567"/>
        <w:jc w:val="both"/>
        <w:rPr>
          <w:rStyle w:val="rvts9"/>
          <w:rFonts w:ascii="Times New Roman" w:hAnsi="Times New Roman"/>
          <w:iCs/>
          <w:color w:val="000000" w:themeColor="text1"/>
          <w:sz w:val="28"/>
          <w:szCs w:val="28"/>
          <w:lang w:eastAsia="uk-UA"/>
        </w:rPr>
      </w:pPr>
      <w:r w:rsidRPr="001215E0">
        <w:rPr>
          <w:rStyle w:val="rvts9"/>
          <w:rFonts w:ascii="Times New Roman" w:hAnsi="Times New Roman"/>
          <w:bCs/>
          <w:color w:val="000000" w:themeColor="text1"/>
          <w:sz w:val="28"/>
          <w:szCs w:val="28"/>
        </w:rPr>
        <w:t xml:space="preserve">2) необґрунтоване зволікання з розглядом звернення; </w:t>
      </w:r>
    </w:p>
    <w:p w14:paraId="2DDB9E2F" w14:textId="77777777" w:rsidR="008B34FB" w:rsidRPr="001215E0" w:rsidRDefault="00B14978" w:rsidP="007247F7">
      <w:pPr>
        <w:widowControl w:val="0"/>
        <w:pBdr>
          <w:bottom w:val="single" w:sz="12" w:space="1" w:color="FFFFFF"/>
        </w:pBdr>
        <w:spacing w:after="0" w:line="240" w:lineRule="auto"/>
        <w:ind w:firstLine="567"/>
        <w:jc w:val="both"/>
        <w:rPr>
          <w:rStyle w:val="rvts9"/>
          <w:rFonts w:ascii="Times New Roman" w:hAnsi="Times New Roman"/>
          <w:iCs/>
          <w:color w:val="000000" w:themeColor="text1"/>
          <w:sz w:val="28"/>
          <w:szCs w:val="28"/>
          <w:lang w:eastAsia="uk-UA"/>
        </w:rPr>
      </w:pPr>
      <w:r w:rsidRPr="001215E0">
        <w:rPr>
          <w:rStyle w:val="rvts9"/>
          <w:rFonts w:ascii="Times New Roman" w:hAnsi="Times New Roman"/>
          <w:bCs/>
          <w:color w:val="000000" w:themeColor="text1"/>
          <w:sz w:val="28"/>
          <w:szCs w:val="28"/>
        </w:rPr>
        <w:t xml:space="preserve">3) розголошення таємниці, що охороняється законом, яка стала відомою прокуророві під час виконання повноважень; </w:t>
      </w:r>
    </w:p>
    <w:p w14:paraId="1BC46418" w14:textId="77777777" w:rsidR="008B34FB" w:rsidRPr="001215E0" w:rsidRDefault="00B14978" w:rsidP="007247F7">
      <w:pPr>
        <w:widowControl w:val="0"/>
        <w:pBdr>
          <w:bottom w:val="single" w:sz="12" w:space="1" w:color="FFFFFF"/>
        </w:pBdr>
        <w:spacing w:after="0" w:line="240" w:lineRule="auto"/>
        <w:ind w:firstLine="567"/>
        <w:jc w:val="both"/>
        <w:rPr>
          <w:rStyle w:val="rvts9"/>
          <w:rFonts w:ascii="Times New Roman" w:hAnsi="Times New Roman"/>
          <w:iCs/>
          <w:color w:val="000000" w:themeColor="text1"/>
          <w:sz w:val="28"/>
          <w:szCs w:val="28"/>
          <w:lang w:eastAsia="uk-UA"/>
        </w:rPr>
      </w:pPr>
      <w:r w:rsidRPr="001215E0">
        <w:rPr>
          <w:rStyle w:val="rvts9"/>
          <w:rFonts w:ascii="Times New Roman" w:hAnsi="Times New Roman"/>
          <w:bCs/>
          <w:color w:val="000000" w:themeColor="text1"/>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417B8DF5" w14:textId="77777777" w:rsidR="008B34FB" w:rsidRPr="001215E0" w:rsidRDefault="00B14978" w:rsidP="007247F7">
      <w:pPr>
        <w:widowControl w:val="0"/>
        <w:pBdr>
          <w:bottom w:val="single" w:sz="12" w:space="1" w:color="FFFFFF"/>
        </w:pBdr>
        <w:spacing w:after="0" w:line="240" w:lineRule="auto"/>
        <w:ind w:firstLine="567"/>
        <w:jc w:val="both"/>
        <w:rPr>
          <w:rStyle w:val="rvts9"/>
          <w:rFonts w:ascii="Times New Roman" w:hAnsi="Times New Roman"/>
          <w:iCs/>
          <w:color w:val="000000" w:themeColor="text1"/>
          <w:sz w:val="28"/>
          <w:szCs w:val="28"/>
          <w:lang w:eastAsia="uk-UA"/>
        </w:rPr>
      </w:pPr>
      <w:r w:rsidRPr="001215E0">
        <w:rPr>
          <w:rStyle w:val="rvts9"/>
          <w:rFonts w:ascii="Times New Roman" w:hAnsi="Times New Roman"/>
          <w:bCs/>
          <w:color w:val="000000" w:themeColor="text1"/>
          <w:sz w:val="28"/>
          <w:szCs w:val="28"/>
        </w:rPr>
        <w:t xml:space="preserve">5) вчинення дій, що порочать звання прокурора і можуть викликати сумнів </w:t>
      </w:r>
      <w:r w:rsidRPr="001215E0">
        <w:rPr>
          <w:rStyle w:val="rvts9"/>
          <w:rFonts w:ascii="Times New Roman" w:hAnsi="Times New Roman"/>
          <w:bCs/>
          <w:color w:val="000000" w:themeColor="text1"/>
          <w:sz w:val="28"/>
          <w:szCs w:val="28"/>
        </w:rPr>
        <w:lastRenderedPageBreak/>
        <w:t xml:space="preserve">у його об’єктивності, неупередженості та незалежності, у чесності та непідкупності органів прокуратури; </w:t>
      </w:r>
    </w:p>
    <w:p w14:paraId="7333C47D" w14:textId="77777777" w:rsidR="008B34FB" w:rsidRPr="001215E0" w:rsidRDefault="00B14978" w:rsidP="007247F7">
      <w:pPr>
        <w:widowControl w:val="0"/>
        <w:pBdr>
          <w:bottom w:val="single" w:sz="12" w:space="1" w:color="FFFFFF"/>
        </w:pBdr>
        <w:spacing w:after="0" w:line="240" w:lineRule="auto"/>
        <w:ind w:firstLine="567"/>
        <w:jc w:val="both"/>
        <w:rPr>
          <w:rStyle w:val="rvts9"/>
          <w:rFonts w:ascii="Times New Roman" w:hAnsi="Times New Roman"/>
          <w:iCs/>
          <w:color w:val="000000" w:themeColor="text1"/>
          <w:sz w:val="28"/>
          <w:szCs w:val="28"/>
          <w:lang w:eastAsia="uk-UA"/>
        </w:rPr>
      </w:pPr>
      <w:r w:rsidRPr="001215E0">
        <w:rPr>
          <w:rStyle w:val="rvts9"/>
          <w:rFonts w:ascii="Times New Roman" w:hAnsi="Times New Roman"/>
          <w:bCs/>
          <w:color w:val="000000" w:themeColor="text1"/>
          <w:sz w:val="28"/>
          <w:szCs w:val="28"/>
        </w:rPr>
        <w:t>6) систематичне (два і більше разів протягом одного року) або одноразове грубе порушення правил прокурорської етики;</w:t>
      </w:r>
    </w:p>
    <w:p w14:paraId="30F18D4A" w14:textId="77777777" w:rsidR="008B34FB" w:rsidRPr="001215E0" w:rsidRDefault="00B14978" w:rsidP="007247F7">
      <w:pPr>
        <w:widowControl w:val="0"/>
        <w:pBdr>
          <w:bottom w:val="single" w:sz="12" w:space="1" w:color="FFFFFF"/>
        </w:pBdr>
        <w:spacing w:after="0" w:line="240" w:lineRule="auto"/>
        <w:ind w:firstLine="567"/>
        <w:jc w:val="both"/>
        <w:rPr>
          <w:rStyle w:val="rvts9"/>
          <w:rFonts w:ascii="Times New Roman" w:hAnsi="Times New Roman"/>
          <w:iCs/>
          <w:color w:val="000000" w:themeColor="text1"/>
          <w:sz w:val="28"/>
          <w:szCs w:val="28"/>
          <w:lang w:eastAsia="uk-UA"/>
        </w:rPr>
      </w:pPr>
      <w:r w:rsidRPr="001215E0">
        <w:rPr>
          <w:rStyle w:val="rvts9"/>
          <w:rFonts w:ascii="Times New Roman" w:hAnsi="Times New Roman"/>
          <w:bCs/>
          <w:color w:val="000000" w:themeColor="text1"/>
          <w:sz w:val="28"/>
          <w:szCs w:val="28"/>
        </w:rPr>
        <w:t xml:space="preserve">7) порушення правил внутрішнього службового розпорядку; </w:t>
      </w:r>
    </w:p>
    <w:p w14:paraId="6CD1B88D" w14:textId="77777777" w:rsidR="008B34FB" w:rsidRPr="001215E0" w:rsidRDefault="00B14978" w:rsidP="007247F7">
      <w:pPr>
        <w:widowControl w:val="0"/>
        <w:pBdr>
          <w:bottom w:val="single" w:sz="12" w:space="1" w:color="FFFFFF"/>
        </w:pBdr>
        <w:spacing w:after="0" w:line="240" w:lineRule="auto"/>
        <w:ind w:firstLine="567"/>
        <w:jc w:val="both"/>
        <w:rPr>
          <w:rStyle w:val="rvts9"/>
          <w:rFonts w:ascii="Times New Roman" w:hAnsi="Times New Roman"/>
          <w:iCs/>
          <w:color w:val="000000" w:themeColor="text1"/>
          <w:sz w:val="28"/>
          <w:szCs w:val="28"/>
          <w:lang w:eastAsia="uk-UA"/>
        </w:rPr>
      </w:pPr>
      <w:r w:rsidRPr="001215E0">
        <w:rPr>
          <w:rStyle w:val="rvts9"/>
          <w:rFonts w:ascii="Times New Roman" w:hAnsi="Times New Roman"/>
          <w:bCs/>
          <w:color w:val="000000" w:themeColor="text1"/>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541035EF" w14:textId="77777777" w:rsidR="008B34FB" w:rsidRPr="001215E0" w:rsidRDefault="00B14978" w:rsidP="007247F7">
      <w:pPr>
        <w:widowControl w:val="0"/>
        <w:pBdr>
          <w:bottom w:val="single" w:sz="12" w:space="1" w:color="FFFFFF"/>
        </w:pBdr>
        <w:spacing w:after="0" w:line="240" w:lineRule="auto"/>
        <w:ind w:firstLine="567"/>
        <w:jc w:val="both"/>
        <w:rPr>
          <w:rStyle w:val="rvts9"/>
          <w:rFonts w:ascii="Times New Roman" w:hAnsi="Times New Roman"/>
          <w:iCs/>
          <w:color w:val="000000" w:themeColor="text1"/>
          <w:sz w:val="28"/>
          <w:szCs w:val="28"/>
          <w:lang w:eastAsia="uk-UA"/>
        </w:rPr>
      </w:pPr>
      <w:r w:rsidRPr="001215E0">
        <w:rPr>
          <w:rStyle w:val="rvts9"/>
          <w:rFonts w:ascii="Times New Roman" w:hAnsi="Times New Roman"/>
          <w:bCs/>
          <w:color w:val="000000" w:themeColor="text1"/>
          <w:sz w:val="28"/>
          <w:szCs w:val="28"/>
        </w:rPr>
        <w:t>9) публічне висловлювання, яке є порушенням презумпції невинуватості.</w:t>
      </w:r>
    </w:p>
    <w:p w14:paraId="5755C795" w14:textId="498B4A3E" w:rsidR="008B34FB" w:rsidRPr="001215E0" w:rsidRDefault="008B34FB" w:rsidP="007247F7">
      <w:pPr>
        <w:widowControl w:val="0"/>
        <w:pBdr>
          <w:bottom w:val="single" w:sz="12" w:space="1" w:color="FFFFFF"/>
        </w:pBdr>
        <w:spacing w:after="0" w:line="240" w:lineRule="auto"/>
        <w:ind w:firstLine="567"/>
        <w:jc w:val="both"/>
        <w:rPr>
          <w:rFonts w:ascii="Times New Roman" w:eastAsia="Aptos" w:hAnsi="Times New Roman"/>
          <w:color w:val="000000" w:themeColor="text1"/>
          <w:sz w:val="28"/>
          <w:szCs w:val="28"/>
          <w:shd w:val="clear" w:color="auto" w:fill="FFFFFF"/>
        </w:rPr>
      </w:pPr>
      <w:r w:rsidRPr="001215E0">
        <w:rPr>
          <w:rFonts w:ascii="Times New Roman" w:eastAsia="Aptos" w:hAnsi="Times New Roman"/>
          <w:color w:val="000000" w:themeColor="text1"/>
          <w:sz w:val="28"/>
          <w:szCs w:val="28"/>
          <w:shd w:val="clear" w:color="auto" w:fill="FFFFFF"/>
        </w:rPr>
        <w:t xml:space="preserve">Відповідно до ч. 2 ст. 46 Закону </w:t>
      </w:r>
      <w:r w:rsidRPr="001215E0">
        <w:rPr>
          <w:rFonts w:ascii="Times New Roman" w:eastAsia="Times New Roman" w:hAnsi="Times New Roman"/>
          <w:color w:val="000000" w:themeColor="text1"/>
          <w:sz w:val="28"/>
          <w:szCs w:val="28"/>
          <w:lang w:eastAsia="ru-RU"/>
        </w:rPr>
        <w:t>№ 1697-VII</w:t>
      </w:r>
      <w:r w:rsidRPr="001215E0">
        <w:rPr>
          <w:rFonts w:ascii="Times New Roman" w:hAnsi="Times New Roman"/>
          <w:color w:val="000000" w:themeColor="text1"/>
          <w:sz w:val="28"/>
          <w:szCs w:val="28"/>
        </w:rPr>
        <w:t xml:space="preserve"> </w:t>
      </w:r>
      <w:r w:rsidRPr="001215E0">
        <w:rPr>
          <w:rFonts w:ascii="Times New Roman" w:eastAsia="Aptos" w:hAnsi="Times New Roman"/>
          <w:color w:val="000000" w:themeColor="text1"/>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10D68FAD" w14:textId="77777777" w:rsidR="008B34FB" w:rsidRPr="001215E0" w:rsidRDefault="008B34FB"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12528C95" w14:textId="77777777" w:rsidR="008B34FB" w:rsidRPr="001215E0" w:rsidRDefault="008B34FB"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2) дисциплінарна скарга є анонімною;</w:t>
      </w:r>
    </w:p>
    <w:p w14:paraId="03E7F478" w14:textId="3C66FE1D" w:rsidR="008B34FB" w:rsidRPr="001215E0" w:rsidRDefault="008B34FB"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3) дисциплінарна скарга подана з підстав, не визначених</w:t>
      </w:r>
      <w:r w:rsidR="0060704B" w:rsidRPr="001215E0">
        <w:rPr>
          <w:rFonts w:ascii="Times New Roman" w:hAnsi="Times New Roman"/>
          <w:color w:val="000000" w:themeColor="text1"/>
          <w:sz w:val="28"/>
          <w:szCs w:val="28"/>
        </w:rPr>
        <w:t xml:space="preserve"> </w:t>
      </w:r>
      <w:r w:rsidRPr="001215E0">
        <w:rPr>
          <w:rFonts w:ascii="Times New Roman" w:hAnsi="Times New Roman"/>
          <w:color w:val="000000" w:themeColor="text1"/>
          <w:sz w:val="28"/>
          <w:szCs w:val="28"/>
        </w:rPr>
        <w:t>статтею 43</w:t>
      </w:r>
      <w:r w:rsidR="0060704B" w:rsidRPr="001215E0">
        <w:rPr>
          <w:rFonts w:ascii="Times New Roman" w:hAnsi="Times New Roman"/>
          <w:color w:val="000000" w:themeColor="text1"/>
          <w:sz w:val="28"/>
          <w:szCs w:val="28"/>
        </w:rPr>
        <w:t xml:space="preserve"> </w:t>
      </w:r>
      <w:r w:rsidRPr="001215E0">
        <w:rPr>
          <w:rFonts w:ascii="Times New Roman" w:hAnsi="Times New Roman"/>
          <w:color w:val="000000" w:themeColor="text1"/>
          <w:sz w:val="28"/>
          <w:szCs w:val="28"/>
        </w:rPr>
        <w:t>цього Закону;</w:t>
      </w:r>
    </w:p>
    <w:p w14:paraId="749A45E1" w14:textId="66F85C87" w:rsidR="008B34FB" w:rsidRPr="001215E0" w:rsidRDefault="008B34FB"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r w:rsidR="0060704B" w:rsidRPr="001215E0">
        <w:rPr>
          <w:rFonts w:ascii="Times New Roman" w:hAnsi="Times New Roman"/>
          <w:color w:val="000000" w:themeColor="text1"/>
          <w:sz w:val="28"/>
          <w:szCs w:val="28"/>
        </w:rPr>
        <w:t xml:space="preserve"> </w:t>
      </w:r>
      <w:r w:rsidRPr="001215E0">
        <w:rPr>
          <w:rFonts w:ascii="Times New Roman" w:hAnsi="Times New Roman"/>
          <w:color w:val="000000" w:themeColor="text1"/>
          <w:sz w:val="28"/>
          <w:szCs w:val="28"/>
        </w:rPr>
        <w:t>статтею 51</w:t>
      </w:r>
      <w:r w:rsidR="0060704B" w:rsidRPr="001215E0">
        <w:rPr>
          <w:rFonts w:ascii="Times New Roman" w:hAnsi="Times New Roman"/>
          <w:color w:val="000000" w:themeColor="text1"/>
          <w:sz w:val="28"/>
          <w:szCs w:val="28"/>
        </w:rPr>
        <w:t xml:space="preserve"> </w:t>
      </w:r>
      <w:r w:rsidRPr="001215E0">
        <w:rPr>
          <w:rFonts w:ascii="Times New Roman" w:hAnsi="Times New Roman"/>
          <w:color w:val="000000" w:themeColor="text1"/>
          <w:sz w:val="28"/>
          <w:szCs w:val="28"/>
        </w:rPr>
        <w:t>цього Закону;</w:t>
      </w:r>
    </w:p>
    <w:p w14:paraId="5D77C1F9" w14:textId="77777777" w:rsidR="008B34FB" w:rsidRPr="001215E0" w:rsidRDefault="008B34FB" w:rsidP="007247F7">
      <w:pPr>
        <w:widowControl w:val="0"/>
        <w:pBdr>
          <w:bottom w:val="single" w:sz="12" w:space="1"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020B8C9D" w14:textId="60F461C8" w:rsidR="008B34FB" w:rsidRPr="001215E0" w:rsidRDefault="008B34FB" w:rsidP="007247F7">
      <w:pPr>
        <w:widowControl w:val="0"/>
        <w:pBdr>
          <w:bottom w:val="single" w:sz="12" w:space="1" w:color="FFFFFF"/>
        </w:pBdr>
        <w:spacing w:after="0" w:line="240" w:lineRule="auto"/>
        <w:ind w:firstLine="567"/>
        <w:jc w:val="both"/>
        <w:rPr>
          <w:rFonts w:ascii="Times New Roman" w:eastAsia="Aptos" w:hAnsi="Times New Roman"/>
          <w:color w:val="000000" w:themeColor="text1"/>
          <w:sz w:val="28"/>
          <w:szCs w:val="28"/>
          <w:shd w:val="clear" w:color="auto" w:fill="FFFFFF"/>
        </w:rPr>
      </w:pPr>
      <w:r w:rsidRPr="001215E0">
        <w:rPr>
          <w:rFonts w:ascii="Times New Roman" w:eastAsia="Aptos" w:hAnsi="Times New Roman"/>
          <w:color w:val="000000" w:themeColor="text1"/>
          <w:sz w:val="28"/>
          <w:szCs w:val="28"/>
          <w:shd w:val="clear" w:color="auto" w:fill="FFFFFF"/>
        </w:rPr>
        <w:t xml:space="preserve">За відсутності підстав, передбачених ч. 2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w:t>
      </w:r>
      <w:r w:rsidR="007B4880" w:rsidRPr="001215E0">
        <w:rPr>
          <w:rFonts w:ascii="Times New Roman" w:eastAsia="Aptos" w:hAnsi="Times New Roman"/>
          <w:color w:val="000000" w:themeColor="text1"/>
          <w:sz w:val="28"/>
          <w:szCs w:val="28"/>
          <w:shd w:val="clear" w:color="auto" w:fill="FFFFFF"/>
        </w:rPr>
        <w:t xml:space="preserve">       </w:t>
      </w:r>
      <w:r w:rsidRPr="001215E0">
        <w:rPr>
          <w:rFonts w:ascii="Times New Roman" w:eastAsia="Aptos" w:hAnsi="Times New Roman"/>
          <w:color w:val="000000" w:themeColor="text1"/>
          <w:sz w:val="28"/>
          <w:szCs w:val="28"/>
          <w:shd w:val="clear" w:color="auto" w:fill="FFFFFF"/>
        </w:rPr>
        <w:t xml:space="preserve">ст. 46 Закону </w:t>
      </w:r>
      <w:r w:rsidRPr="001215E0">
        <w:rPr>
          <w:rFonts w:ascii="Times New Roman" w:eastAsia="Times New Roman" w:hAnsi="Times New Roman"/>
          <w:color w:val="000000" w:themeColor="text1"/>
          <w:sz w:val="28"/>
          <w:szCs w:val="28"/>
          <w:lang w:eastAsia="ru-RU"/>
        </w:rPr>
        <w:t>№ 1697-VII</w:t>
      </w:r>
      <w:r w:rsidRPr="001215E0">
        <w:rPr>
          <w:rFonts w:ascii="Times New Roman" w:hAnsi="Times New Roman"/>
          <w:color w:val="000000" w:themeColor="text1"/>
          <w:sz w:val="28"/>
          <w:szCs w:val="28"/>
        </w:rPr>
        <w:t>)</w:t>
      </w:r>
      <w:r w:rsidRPr="001215E0">
        <w:rPr>
          <w:rFonts w:ascii="Times New Roman" w:eastAsia="Aptos" w:hAnsi="Times New Roman"/>
          <w:color w:val="000000" w:themeColor="text1"/>
          <w:sz w:val="28"/>
          <w:szCs w:val="28"/>
          <w:shd w:val="clear" w:color="auto" w:fill="FFFFFF"/>
        </w:rPr>
        <w:t>.</w:t>
      </w:r>
    </w:p>
    <w:p w14:paraId="2B1382AD" w14:textId="0469E41D" w:rsidR="00AD5695" w:rsidRPr="001215E0" w:rsidRDefault="007B4880" w:rsidP="007247F7">
      <w:pPr>
        <w:pStyle w:val="a3"/>
        <w:widowControl w:val="0"/>
        <w:ind w:firstLine="567"/>
        <w:jc w:val="both"/>
        <w:rPr>
          <w:rFonts w:ascii="Times New Roman" w:hAnsi="Times New Roman"/>
          <w:color w:val="000000" w:themeColor="text1"/>
          <w:sz w:val="28"/>
          <w:szCs w:val="28"/>
          <w:shd w:val="clear" w:color="auto" w:fill="FFFFFF"/>
        </w:rPr>
      </w:pPr>
      <w:r w:rsidRPr="001215E0">
        <w:rPr>
          <w:rFonts w:ascii="Times New Roman" w:eastAsia="Aptos" w:hAnsi="Times New Roman"/>
          <w:color w:val="000000" w:themeColor="text1"/>
          <w:sz w:val="28"/>
          <w:szCs w:val="28"/>
          <w:shd w:val="clear" w:color="auto" w:fill="FFFFFF"/>
        </w:rPr>
        <w:t>Також необхідно зазначити</w:t>
      </w:r>
      <w:r w:rsidR="00AD5695" w:rsidRPr="001215E0">
        <w:rPr>
          <w:rFonts w:ascii="Times New Roman" w:eastAsia="Aptos" w:hAnsi="Times New Roman"/>
          <w:color w:val="000000" w:themeColor="text1"/>
          <w:sz w:val="28"/>
          <w:szCs w:val="28"/>
          <w:shd w:val="clear" w:color="auto" w:fill="FFFFFF"/>
        </w:rPr>
        <w:t xml:space="preserve">, що </w:t>
      </w:r>
      <w:r w:rsidR="00AD5695" w:rsidRPr="001215E0">
        <w:rPr>
          <w:rFonts w:ascii="Times New Roman" w:hAnsi="Times New Roman"/>
          <w:color w:val="000000" w:themeColor="text1"/>
          <w:sz w:val="28"/>
          <w:szCs w:val="28"/>
        </w:rPr>
        <w:t>р</w:t>
      </w:r>
      <w:r w:rsidR="00AD5695" w:rsidRPr="001215E0">
        <w:rPr>
          <w:rFonts w:ascii="Times New Roman" w:hAnsi="Times New Roman"/>
          <w:color w:val="000000" w:themeColor="text1"/>
          <w:sz w:val="28"/>
          <w:szCs w:val="28"/>
          <w:shd w:val="clear" w:color="auto" w:fill="FFFFFF"/>
        </w:rPr>
        <w:t xml:space="preserve">екомендований зразок дисциплінарної скарги, </w:t>
      </w:r>
      <w:r w:rsidR="00A91525" w:rsidRPr="001215E0">
        <w:rPr>
          <w:rFonts w:ascii="Times New Roman" w:hAnsi="Times New Roman"/>
          <w:color w:val="000000" w:themeColor="text1"/>
          <w:sz w:val="28"/>
          <w:szCs w:val="28"/>
          <w:shd w:val="clear" w:color="auto" w:fill="FFFFFF"/>
        </w:rPr>
        <w:t>на виконання</w:t>
      </w:r>
      <w:r w:rsidR="00AD5695" w:rsidRPr="001215E0">
        <w:rPr>
          <w:rFonts w:ascii="Times New Roman" w:hAnsi="Times New Roman"/>
          <w:color w:val="000000" w:themeColor="text1"/>
          <w:sz w:val="28"/>
          <w:szCs w:val="28"/>
          <w:shd w:val="clear" w:color="auto" w:fill="FFFFFF"/>
        </w:rPr>
        <w:t xml:space="preserve"> вимог </w:t>
      </w:r>
      <w:r w:rsidR="00AD5695" w:rsidRPr="001215E0">
        <w:rPr>
          <w:rFonts w:ascii="Times New Roman" w:hAnsi="Times New Roman"/>
          <w:color w:val="000000" w:themeColor="text1"/>
          <w:sz w:val="28"/>
          <w:szCs w:val="28"/>
        </w:rPr>
        <w:t>ч.</w:t>
      </w:r>
      <w:r w:rsidR="0036389C" w:rsidRPr="001215E0">
        <w:rPr>
          <w:rFonts w:ascii="Times New Roman" w:hAnsi="Times New Roman"/>
          <w:color w:val="000000" w:themeColor="text1"/>
          <w:sz w:val="28"/>
          <w:szCs w:val="28"/>
          <w:lang w:val="en-US"/>
        </w:rPr>
        <w:t xml:space="preserve"> </w:t>
      </w:r>
      <w:r w:rsidR="00AD5695" w:rsidRPr="001215E0">
        <w:rPr>
          <w:rFonts w:ascii="Times New Roman" w:hAnsi="Times New Roman"/>
          <w:color w:val="000000" w:themeColor="text1"/>
          <w:sz w:val="28"/>
          <w:szCs w:val="28"/>
        </w:rPr>
        <w:t>2 ст.</w:t>
      </w:r>
      <w:r w:rsidR="0036389C" w:rsidRPr="001215E0">
        <w:rPr>
          <w:rFonts w:ascii="Times New Roman" w:hAnsi="Times New Roman"/>
          <w:color w:val="000000" w:themeColor="text1"/>
          <w:sz w:val="28"/>
          <w:szCs w:val="28"/>
          <w:lang w:val="en-US"/>
        </w:rPr>
        <w:t xml:space="preserve"> </w:t>
      </w:r>
      <w:r w:rsidR="00AD5695" w:rsidRPr="001215E0">
        <w:rPr>
          <w:rFonts w:ascii="Times New Roman" w:hAnsi="Times New Roman"/>
          <w:color w:val="000000" w:themeColor="text1"/>
          <w:sz w:val="28"/>
          <w:szCs w:val="28"/>
        </w:rPr>
        <w:t xml:space="preserve">45 Закону </w:t>
      </w:r>
      <w:r w:rsidR="00AD5695" w:rsidRPr="001215E0">
        <w:rPr>
          <w:rFonts w:ascii="Times New Roman" w:eastAsia="Times New Roman" w:hAnsi="Times New Roman"/>
          <w:color w:val="000000" w:themeColor="text1"/>
          <w:sz w:val="28"/>
          <w:szCs w:val="28"/>
          <w:lang w:eastAsia="ru-RU"/>
        </w:rPr>
        <w:t xml:space="preserve">№ 1697-VII, </w:t>
      </w:r>
      <w:r w:rsidR="00AD5695" w:rsidRPr="001215E0">
        <w:rPr>
          <w:rFonts w:ascii="Times New Roman" w:hAnsi="Times New Roman"/>
          <w:color w:val="000000" w:themeColor="text1"/>
          <w:sz w:val="28"/>
          <w:szCs w:val="28"/>
          <w:shd w:val="clear" w:color="auto" w:fill="FFFFFF"/>
        </w:rPr>
        <w:t>розміщ</w:t>
      </w:r>
      <w:r w:rsidR="00A91525" w:rsidRPr="001215E0">
        <w:rPr>
          <w:rFonts w:ascii="Times New Roman" w:hAnsi="Times New Roman"/>
          <w:color w:val="000000" w:themeColor="text1"/>
          <w:sz w:val="28"/>
          <w:szCs w:val="28"/>
          <w:shd w:val="clear" w:color="auto" w:fill="FFFFFF"/>
        </w:rPr>
        <w:t>ений</w:t>
      </w:r>
      <w:r w:rsidR="00AD5695" w:rsidRPr="001215E0">
        <w:rPr>
          <w:rFonts w:ascii="Times New Roman" w:hAnsi="Times New Roman"/>
          <w:color w:val="000000" w:themeColor="text1"/>
          <w:sz w:val="28"/>
          <w:szCs w:val="28"/>
          <w:shd w:val="clear" w:color="auto" w:fill="FFFFFF"/>
        </w:rPr>
        <w:t xml:space="preserve"> на вебсайті Офісу Генерального прокурора.</w:t>
      </w:r>
    </w:p>
    <w:p w14:paraId="7299322C" w14:textId="6AC0E13D" w:rsidR="00AD5695" w:rsidRPr="001215E0" w:rsidRDefault="00AD5695" w:rsidP="007247F7">
      <w:pPr>
        <w:pStyle w:val="a3"/>
        <w:widowControl w:val="0"/>
        <w:ind w:firstLine="567"/>
        <w:jc w:val="both"/>
        <w:rPr>
          <w:rFonts w:ascii="Times New Roman" w:hAnsi="Times New Roman"/>
          <w:color w:val="000000" w:themeColor="text1"/>
          <w:sz w:val="28"/>
          <w:szCs w:val="28"/>
          <w:shd w:val="clear" w:color="auto" w:fill="FFFFFF"/>
        </w:rPr>
      </w:pPr>
      <w:r w:rsidRPr="001215E0">
        <w:rPr>
          <w:rFonts w:ascii="Times New Roman" w:hAnsi="Times New Roman"/>
          <w:color w:val="000000" w:themeColor="text1"/>
          <w:sz w:val="28"/>
          <w:szCs w:val="28"/>
          <w:shd w:val="clear" w:color="auto" w:fill="FFFFFF"/>
        </w:rPr>
        <w:t xml:space="preserve">Згідно рекомендованого зразка дисциплінарної скарги, розміщеної на офіційному вебсайті Офісу Генерального прокурора за посиланням: </w:t>
      </w:r>
      <w:r w:rsidR="0036389C" w:rsidRPr="001215E0">
        <w:rPr>
          <w:rFonts w:ascii="Times New Roman" w:hAnsi="Times New Roman"/>
          <w:color w:val="000000" w:themeColor="text1"/>
          <w:sz w:val="28"/>
          <w:szCs w:val="28"/>
          <w:shd w:val="clear" w:color="auto" w:fill="FFFFFF"/>
        </w:rPr>
        <w:t>https://www.gp.gov.ua/ua/posts/vidpovidnij-organ-sho-zdijsnyuye-disciplinarne-</w:t>
      </w:r>
      <w:r w:rsidR="0036389C" w:rsidRPr="001215E0">
        <w:rPr>
          <w:rFonts w:ascii="Times New Roman" w:hAnsi="Times New Roman"/>
          <w:color w:val="000000" w:themeColor="text1"/>
          <w:sz w:val="28"/>
          <w:szCs w:val="28"/>
          <w:shd w:val="clear" w:color="auto" w:fill="FFFFFF"/>
          <w:lang w:val="en-US"/>
        </w:rPr>
        <w:t xml:space="preserve"> </w:t>
      </w:r>
      <w:r w:rsidR="0036389C" w:rsidRPr="001215E0">
        <w:rPr>
          <w:rFonts w:ascii="Times New Roman" w:hAnsi="Times New Roman"/>
          <w:color w:val="000000" w:themeColor="text1"/>
          <w:sz w:val="28"/>
          <w:szCs w:val="28"/>
          <w:shd w:val="clear" w:color="auto" w:fill="FFFFFF"/>
        </w:rPr>
        <w:t>provadzhennya</w:t>
      </w:r>
      <w:r w:rsidRPr="001215E0">
        <w:rPr>
          <w:rFonts w:ascii="Times New Roman" w:hAnsi="Times New Roman"/>
          <w:color w:val="000000" w:themeColor="text1"/>
          <w:sz w:val="28"/>
          <w:szCs w:val="28"/>
          <w:shd w:val="clear" w:color="auto" w:fill="FFFFFF"/>
        </w:rPr>
        <w:t xml:space="preserve">, </w:t>
      </w:r>
      <w:r w:rsidR="00504967" w:rsidRPr="001215E0">
        <w:rPr>
          <w:rFonts w:ascii="Times New Roman" w:hAnsi="Times New Roman"/>
          <w:color w:val="000000" w:themeColor="text1"/>
          <w:sz w:val="28"/>
          <w:szCs w:val="28"/>
          <w:shd w:val="clear" w:color="auto" w:fill="FFFFFF"/>
        </w:rPr>
        <w:t>у ній зазначаються, зокрема,</w:t>
      </w:r>
      <w:r w:rsidR="00504967" w:rsidRPr="001215E0">
        <w:rPr>
          <w:color w:val="000000" w:themeColor="text1"/>
        </w:rPr>
        <w:t xml:space="preserve"> </w:t>
      </w:r>
      <w:r w:rsidR="00504967" w:rsidRPr="001215E0">
        <w:rPr>
          <w:rFonts w:ascii="Times New Roman" w:hAnsi="Times New Roman"/>
          <w:color w:val="000000" w:themeColor="text1"/>
          <w:sz w:val="28"/>
          <w:szCs w:val="28"/>
          <w:shd w:val="clear" w:color="auto" w:fill="FFFFFF"/>
        </w:rPr>
        <w:t xml:space="preserve">інформація про прокурора, підстави дисциплінарної відповідальності прокурора (прокурорів) згідно з ч. 1 ст. 43 Закону </w:t>
      </w:r>
      <w:r w:rsidR="00504967" w:rsidRPr="001215E0">
        <w:rPr>
          <w:rFonts w:ascii="Times New Roman" w:eastAsia="Times New Roman" w:hAnsi="Times New Roman"/>
          <w:color w:val="000000" w:themeColor="text1"/>
          <w:sz w:val="28"/>
          <w:szCs w:val="28"/>
          <w:lang w:eastAsia="ru-RU"/>
        </w:rPr>
        <w:t xml:space="preserve">№ 1697-VII; </w:t>
      </w:r>
      <w:r w:rsidRPr="001215E0">
        <w:rPr>
          <w:rFonts w:ascii="Times New Roman" w:hAnsi="Times New Roman"/>
          <w:color w:val="000000" w:themeColor="text1"/>
          <w:sz w:val="28"/>
          <w:szCs w:val="28"/>
          <w:shd w:val="clear" w:color="auto" w:fill="FFFFFF"/>
        </w:rPr>
        <w:t>до дисциплінарної скарги додаються документи, що підтверджують зазначені у дисциплінарній скарзі відомості. О</w:t>
      </w:r>
      <w:r w:rsidRPr="001215E0">
        <w:rPr>
          <w:rFonts w:ascii="Times New Roman" w:eastAsia="Times New Roman" w:hAnsi="Times New Roman"/>
          <w:color w:val="000000" w:themeColor="text1"/>
          <w:sz w:val="28"/>
          <w:szCs w:val="28"/>
          <w:lang w:eastAsia="ru-RU"/>
        </w:rPr>
        <w:t xml:space="preserve">соба, яка подає дисциплінарну скаргу, має перевірити факти, які можуть тягнути за собою дисциплінарну відповідальність прокурора (прокурорів), до подання такої скарги. Не допускається зловживання правом звернення до Комісії, у тому числі ініціювання питання відповідальності прокурора (прокурорів) без достатніх підстав </w:t>
      </w:r>
      <w:r w:rsidR="007F1C93" w:rsidRPr="001215E0">
        <w:rPr>
          <w:rFonts w:ascii="Times New Roman" w:eastAsia="Times New Roman" w:hAnsi="Times New Roman"/>
          <w:color w:val="000000" w:themeColor="text1"/>
          <w:sz w:val="28"/>
          <w:szCs w:val="28"/>
          <w:lang w:eastAsia="ru-RU"/>
        </w:rPr>
        <w:t xml:space="preserve">та </w:t>
      </w:r>
      <w:r w:rsidRPr="001215E0">
        <w:rPr>
          <w:rFonts w:ascii="Times New Roman" w:eastAsia="Times New Roman" w:hAnsi="Times New Roman"/>
          <w:color w:val="000000" w:themeColor="text1"/>
          <w:sz w:val="28"/>
          <w:szCs w:val="28"/>
          <w:lang w:eastAsia="ru-RU"/>
        </w:rPr>
        <w:t>використання такого права як засобу тиску на прокурора у зв’язку зі здійсненням ним повноважень.</w:t>
      </w:r>
      <w:r w:rsidRPr="001215E0">
        <w:rPr>
          <w:rFonts w:ascii="Times New Roman" w:hAnsi="Times New Roman"/>
          <w:color w:val="000000" w:themeColor="text1"/>
          <w:sz w:val="28"/>
          <w:szCs w:val="28"/>
          <w:shd w:val="clear" w:color="auto" w:fill="FFFFFF"/>
        </w:rPr>
        <w:t xml:space="preserve"> </w:t>
      </w:r>
    </w:p>
    <w:p w14:paraId="4CF5CEA4" w14:textId="77777777" w:rsidR="004021A0" w:rsidRPr="001215E0" w:rsidRDefault="008B34FB" w:rsidP="007247F7">
      <w:pPr>
        <w:widowControl w:val="0"/>
        <w:pBdr>
          <w:bottom w:val="single" w:sz="12" w:space="12" w:color="FFFFFF"/>
        </w:pBdr>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lastRenderedPageBreak/>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3AD3D270" w14:textId="3B0E0747" w:rsidR="004021A0" w:rsidRPr="001215E0" w:rsidRDefault="00C978C0" w:rsidP="007247F7">
      <w:pPr>
        <w:widowControl w:val="0"/>
        <w:pBdr>
          <w:bottom w:val="single" w:sz="12" w:space="12" w:color="FFFFFF"/>
        </w:pBdr>
        <w:spacing w:after="0" w:line="240" w:lineRule="auto"/>
        <w:ind w:firstLine="567"/>
        <w:jc w:val="both"/>
        <w:rPr>
          <w:rFonts w:ascii="Times New Roman" w:eastAsia="Aptos" w:hAnsi="Times New Roman"/>
          <w:color w:val="000000" w:themeColor="text1"/>
          <w:sz w:val="28"/>
          <w:szCs w:val="28"/>
          <w:shd w:val="clear" w:color="auto" w:fill="FFFFFF"/>
        </w:rPr>
      </w:pPr>
      <w:r w:rsidRPr="001215E0">
        <w:rPr>
          <w:rFonts w:ascii="Times New Roman" w:hAnsi="Times New Roman"/>
          <w:color w:val="000000" w:themeColor="text1"/>
          <w:sz w:val="28"/>
          <w:szCs w:val="28"/>
        </w:rPr>
        <w:t xml:space="preserve">Дисциплінарний проступок має містити об’єктивні та суб’єктивні ознаки, сукупність яких називається складом правопорушення. </w:t>
      </w:r>
      <w:r w:rsidR="00A91525" w:rsidRPr="001215E0">
        <w:rPr>
          <w:rFonts w:ascii="Times New Roman" w:hAnsi="Times New Roman"/>
          <w:color w:val="000000" w:themeColor="text1"/>
          <w:sz w:val="28"/>
          <w:szCs w:val="28"/>
        </w:rPr>
        <w:t xml:space="preserve"> </w:t>
      </w:r>
      <w:r w:rsidRPr="001215E0">
        <w:rPr>
          <w:rFonts w:ascii="Times New Roman" w:hAnsi="Times New Roman"/>
          <w:color w:val="000000" w:themeColor="text1"/>
          <w:sz w:val="28"/>
          <w:szCs w:val="28"/>
        </w:rPr>
        <w:t xml:space="preserve"> </w:t>
      </w:r>
    </w:p>
    <w:p w14:paraId="3D1BE10A" w14:textId="77777777" w:rsidR="004021A0" w:rsidRPr="001215E0" w:rsidRDefault="004021A0" w:rsidP="008808B4">
      <w:pPr>
        <w:widowControl w:val="0"/>
        <w:pBdr>
          <w:bottom w:val="single" w:sz="12" w:space="0" w:color="FFFFFF"/>
        </w:pBdr>
        <w:spacing w:after="0" w:line="240" w:lineRule="auto"/>
        <w:ind w:firstLine="567"/>
        <w:jc w:val="both"/>
        <w:rPr>
          <w:rFonts w:ascii="Times New Roman" w:eastAsia="Aptos" w:hAnsi="Times New Roman"/>
          <w:color w:val="000000" w:themeColor="text1"/>
          <w:sz w:val="28"/>
          <w:szCs w:val="28"/>
          <w:shd w:val="clear" w:color="auto" w:fill="FFFFFF"/>
        </w:rPr>
      </w:pPr>
      <w:r w:rsidRPr="001215E0">
        <w:rPr>
          <w:rFonts w:ascii="Times New Roman" w:hAnsi="Times New Roman"/>
          <w:b/>
          <w:color w:val="000000" w:themeColor="text1"/>
          <w:sz w:val="28"/>
          <w:szCs w:val="28"/>
        </w:rPr>
        <w:t>Оцінка встановлених обставин та мотиви прийнятого рішення</w:t>
      </w:r>
    </w:p>
    <w:p w14:paraId="268C8F9B" w14:textId="73676F9B" w:rsidR="00664DDB" w:rsidRPr="00A91525" w:rsidRDefault="00664DDB" w:rsidP="00664DDB">
      <w:pPr>
        <w:spacing w:after="0" w:line="240" w:lineRule="auto"/>
        <w:ind w:firstLine="567"/>
        <w:contextualSpacing/>
        <w:jc w:val="both"/>
        <w:rPr>
          <w:rFonts w:ascii="Times New Roman" w:hAnsi="Times New Roman"/>
          <w:color w:val="000000"/>
          <w:sz w:val="28"/>
          <w:szCs w:val="28"/>
        </w:rPr>
      </w:pPr>
      <w:r>
        <w:rPr>
          <w:rFonts w:ascii="Times New Roman" w:hAnsi="Times New Roman"/>
          <w:color w:val="000000"/>
          <w:sz w:val="28"/>
          <w:szCs w:val="28"/>
        </w:rPr>
        <w:t xml:space="preserve">Слід зауважити, що аналогічна скарга </w:t>
      </w:r>
      <w:r w:rsidR="00407D3F">
        <w:rPr>
          <w:rFonts w:ascii="Times New Roman" w:hAnsi="Times New Roman"/>
          <w:color w:val="000000" w:themeColor="text1"/>
          <w:sz w:val="28"/>
          <w:szCs w:val="28"/>
        </w:rPr>
        <w:t xml:space="preserve">ОСОБА_1 </w:t>
      </w:r>
      <w:r>
        <w:rPr>
          <w:rFonts w:ascii="Times New Roman" w:hAnsi="Times New Roman"/>
          <w:color w:val="000000"/>
          <w:sz w:val="28"/>
          <w:szCs w:val="28"/>
        </w:rPr>
        <w:t>вже була предметом розгляду Комісією.</w:t>
      </w:r>
    </w:p>
    <w:p w14:paraId="78B1E900" w14:textId="2F7AC3F2" w:rsidR="00404DE8" w:rsidRPr="008C7E33" w:rsidRDefault="00404DE8" w:rsidP="00404DE8">
      <w:pPr>
        <w:pStyle w:val="rvps2"/>
        <w:widowControl w:val="0"/>
        <w:shd w:val="clear" w:color="auto" w:fill="FFFFFF"/>
        <w:tabs>
          <w:tab w:val="left" w:pos="993"/>
        </w:tabs>
        <w:spacing w:before="0" w:beforeAutospacing="0" w:after="0" w:afterAutospacing="0"/>
        <w:ind w:firstLine="709"/>
        <w:jc w:val="both"/>
        <w:rPr>
          <w:b/>
          <w:sz w:val="28"/>
          <w:szCs w:val="28"/>
          <w:lang w:val="uk-UA"/>
        </w:rPr>
      </w:pPr>
      <w:r w:rsidRPr="008C7E33">
        <w:rPr>
          <w:sz w:val="28"/>
          <w:szCs w:val="28"/>
          <w:lang w:val="uk-UA"/>
        </w:rPr>
        <w:t xml:space="preserve">Дисциплінарна скарга стосується можливого вчинення прокурором </w:t>
      </w:r>
      <w:r>
        <w:rPr>
          <w:sz w:val="28"/>
          <w:szCs w:val="28"/>
          <w:lang w:val="uk-UA"/>
        </w:rPr>
        <w:t>Марковецьким Ю</w:t>
      </w:r>
      <w:r w:rsidRPr="008C7E33">
        <w:rPr>
          <w:sz w:val="28"/>
          <w:szCs w:val="28"/>
          <w:lang w:val="uk-UA"/>
        </w:rPr>
        <w:t>.</w:t>
      </w:r>
      <w:r>
        <w:rPr>
          <w:sz w:val="28"/>
          <w:szCs w:val="28"/>
          <w:lang w:val="uk-UA"/>
        </w:rPr>
        <w:t>Б</w:t>
      </w:r>
      <w:r w:rsidRPr="008C7E33">
        <w:rPr>
          <w:sz w:val="28"/>
          <w:szCs w:val="28"/>
          <w:lang w:val="uk-UA"/>
        </w:rPr>
        <w:t>. дій, що порочать звання прокурора, а також можуть викликати сумнів у його об’єктивності, неупередженості та незалежності, у чесності та непідкупності органів прокуратури та вчинення прокурором систематичного (два і більше разів протягом одного року) або одноразового грубого порушення правил прокурорської етики.</w:t>
      </w:r>
    </w:p>
    <w:p w14:paraId="774D52A2" w14:textId="77777777" w:rsidR="00404DE8" w:rsidRDefault="00404DE8" w:rsidP="00404DE8">
      <w:pPr>
        <w:tabs>
          <w:tab w:val="left" w:pos="567"/>
        </w:tabs>
        <w:spacing w:after="0" w:line="240" w:lineRule="auto"/>
        <w:ind w:firstLine="567"/>
        <w:jc w:val="both"/>
        <w:rPr>
          <w:rFonts w:ascii="Times New Roman" w:eastAsia="Times New Roman" w:hAnsi="Times New Roman"/>
          <w:sz w:val="28"/>
          <w:szCs w:val="28"/>
          <w:lang w:eastAsia="ru-RU"/>
        </w:rPr>
      </w:pPr>
      <w:r w:rsidRPr="008C7E33">
        <w:rPr>
          <w:rFonts w:ascii="Times New Roman" w:eastAsia="Times New Roman" w:hAnsi="Times New Roman"/>
          <w:sz w:val="28"/>
          <w:szCs w:val="28"/>
          <w:lang w:eastAsia="ru-RU"/>
        </w:rPr>
        <w:t xml:space="preserve">Водночас скарга не містить конкретизованих даних, які б вказували на ознаки вчинення </w:t>
      </w:r>
      <w:r w:rsidRPr="00404DE8">
        <w:rPr>
          <w:rFonts w:ascii="Times New Roman" w:eastAsia="Times New Roman" w:hAnsi="Times New Roman"/>
          <w:sz w:val="28"/>
          <w:szCs w:val="28"/>
          <w:lang w:eastAsia="ru-RU"/>
        </w:rPr>
        <w:t xml:space="preserve">Марковецьким Ю.Б. </w:t>
      </w:r>
      <w:r w:rsidRPr="008C7E33">
        <w:rPr>
          <w:rFonts w:ascii="Times New Roman" w:eastAsia="Times New Roman" w:hAnsi="Times New Roman"/>
          <w:sz w:val="28"/>
          <w:szCs w:val="28"/>
          <w:lang w:eastAsia="ru-RU"/>
        </w:rPr>
        <w:t xml:space="preserve">вищезгаданих дій. </w:t>
      </w:r>
    </w:p>
    <w:p w14:paraId="64241909" w14:textId="34B74E8D" w:rsidR="00652938" w:rsidRDefault="00652938" w:rsidP="00404DE8">
      <w:pPr>
        <w:tabs>
          <w:tab w:val="left" w:pos="567"/>
        </w:tabs>
        <w:spacing w:after="0" w:line="240" w:lineRule="auto"/>
        <w:ind w:firstLine="567"/>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Стосовно доводів скаржника, що в ухвалі Солонянського районного суду Дніпропетровської області від 05 червня 2026 року у справі № 201/6204/26  зазначено конфіденційну інформацію, матеріали кримінального провадження та персональні дані скаржника.</w:t>
      </w:r>
    </w:p>
    <w:p w14:paraId="1E9EDF23" w14:textId="77777777" w:rsidR="00721D94" w:rsidRPr="001215E0" w:rsidRDefault="00721D94" w:rsidP="00721D94">
      <w:pPr>
        <w:spacing w:after="0" w:line="240" w:lineRule="auto"/>
        <w:ind w:firstLine="709"/>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 xml:space="preserve">Член Комісії зазначає, що відповідно до вимог законодавства судові рішення підлягають оприлюднення судом у встановленому законом порядку шляхом їх внесення до Єдиного державного реєстру судових рішень. Відтак оприлюднення тексту ухвали суду є процесуальною дією, що здійснюється судом, а не прокурором.  Сам по собі факт перебування судового рішення у відкритому доступі не може свідчити про вчинення прокурором дій щодо розголошення інформації, що міститься у такому рішенні.    </w:t>
      </w:r>
    </w:p>
    <w:p w14:paraId="138CF21A" w14:textId="1EB7E5BE" w:rsidR="00744438" w:rsidRDefault="00432D95" w:rsidP="00744438">
      <w:pPr>
        <w:pStyle w:val="af"/>
        <w:shd w:val="clear" w:color="auto" w:fill="FFFFFF"/>
        <w:spacing w:before="0" w:beforeAutospacing="0" w:after="0" w:afterAutospacing="0"/>
        <w:ind w:firstLine="567"/>
        <w:jc w:val="both"/>
        <w:rPr>
          <w:rFonts w:eastAsia="Calibri"/>
          <w:color w:val="000000" w:themeColor="text1"/>
          <w:sz w:val="28"/>
          <w:szCs w:val="28"/>
        </w:rPr>
      </w:pPr>
      <w:r w:rsidRPr="00AA2B2D">
        <w:rPr>
          <w:rFonts w:eastAsia="Aptos"/>
          <w:sz w:val="28"/>
          <w:szCs w:val="28"/>
          <w:shd w:val="clear" w:color="auto" w:fill="FFFFFF"/>
        </w:rPr>
        <w:t>Член Комісії встановила, що у дисциплінарній скарзі скаржник посилається на наявність нових істотних обставин як на підставу для повторного розгляду порушен</w:t>
      </w:r>
      <w:r w:rsidR="00AA2B2D" w:rsidRPr="00AA2B2D">
        <w:rPr>
          <w:rFonts w:eastAsia="Aptos"/>
          <w:sz w:val="28"/>
          <w:szCs w:val="28"/>
          <w:shd w:val="clear" w:color="auto" w:fill="FFFFFF"/>
        </w:rPr>
        <w:t>их</w:t>
      </w:r>
      <w:r w:rsidRPr="00AA2B2D">
        <w:rPr>
          <w:rFonts w:eastAsia="Aptos"/>
          <w:sz w:val="28"/>
          <w:szCs w:val="28"/>
          <w:shd w:val="clear" w:color="auto" w:fill="FFFFFF"/>
        </w:rPr>
        <w:t xml:space="preserve"> нею питань та відкриття дисциплінарного провадження. Зокрема, скаржник зазначає, що </w:t>
      </w:r>
      <w:r w:rsidRPr="00AA2B2D">
        <w:rPr>
          <w:rFonts w:eastAsia="Calibri"/>
          <w:color w:val="000000" w:themeColor="text1"/>
          <w:sz w:val="28"/>
          <w:szCs w:val="28"/>
        </w:rPr>
        <w:t xml:space="preserve">ухвалою </w:t>
      </w:r>
      <w:r w:rsidR="002870D2" w:rsidRPr="00AA2B2D">
        <w:rPr>
          <w:rFonts w:eastAsia="Calibri"/>
          <w:color w:val="000000" w:themeColor="text1"/>
          <w:sz w:val="28"/>
          <w:szCs w:val="28"/>
        </w:rPr>
        <w:t>Центрального</w:t>
      </w:r>
      <w:r w:rsidRPr="00AA2B2D">
        <w:rPr>
          <w:rFonts w:eastAsia="Calibri"/>
          <w:color w:val="000000" w:themeColor="text1"/>
          <w:sz w:val="28"/>
          <w:szCs w:val="28"/>
        </w:rPr>
        <w:t xml:space="preserve"> районного суду м. </w:t>
      </w:r>
      <w:r w:rsidR="002870D2" w:rsidRPr="00AA2B2D">
        <w:rPr>
          <w:rFonts w:eastAsia="Calibri"/>
          <w:color w:val="000000" w:themeColor="text1"/>
          <w:sz w:val="28"/>
          <w:szCs w:val="28"/>
        </w:rPr>
        <w:t>Дніпра від 13.07.2026 та ухвалою Дніпровського апеляційного суду від 05.08.2026 встановлено факт використання прокурором Марковецьким Ю.Б. приватної електронної пош</w:t>
      </w:r>
      <w:r w:rsidR="000721DD">
        <w:rPr>
          <w:rFonts w:eastAsia="Calibri"/>
          <w:color w:val="000000" w:themeColor="text1"/>
          <w:sz w:val="28"/>
          <w:szCs w:val="28"/>
        </w:rPr>
        <w:t>ти (конфіденційна інформація)</w:t>
      </w:r>
      <w:r w:rsidR="002870D2" w:rsidRPr="00464C16">
        <w:rPr>
          <w:rFonts w:eastAsia="Calibri"/>
          <w:color w:val="000000" w:themeColor="text1"/>
          <w:sz w:val="28"/>
          <w:szCs w:val="28"/>
        </w:rPr>
        <w:t>.</w:t>
      </w:r>
    </w:p>
    <w:p w14:paraId="22EE1D3C" w14:textId="4393F339" w:rsidR="00744438" w:rsidRDefault="00744438" w:rsidP="00744438">
      <w:pPr>
        <w:widowControl w:val="0"/>
        <w:pBdr>
          <w:bottom w:val="single" w:sz="12" w:space="31" w:color="FFFFFF"/>
        </w:pBdr>
        <w:spacing w:after="0" w:line="240" w:lineRule="auto"/>
        <w:ind w:firstLine="709"/>
        <w:jc w:val="both"/>
        <w:rPr>
          <w:rFonts w:ascii="Times New Roman" w:hAnsi="Times New Roman"/>
          <w:sz w:val="28"/>
          <w:szCs w:val="28"/>
        </w:rPr>
      </w:pPr>
      <w:r w:rsidRPr="00744438">
        <w:rPr>
          <w:rFonts w:ascii="Times New Roman" w:hAnsi="Times New Roman"/>
          <w:color w:val="000000" w:themeColor="text1"/>
          <w:sz w:val="28"/>
          <w:szCs w:val="28"/>
        </w:rPr>
        <w:t>Водночас зміст долучених до дисциплінарної скарги судових рішень, не свідчить про наявність у діях прокурора Марковецького Ю.Б. ознак дисциплінарного проступку.</w:t>
      </w:r>
      <w:r>
        <w:rPr>
          <w:rFonts w:ascii="Times New Roman" w:hAnsi="Times New Roman"/>
          <w:color w:val="000000" w:themeColor="text1"/>
          <w:sz w:val="28"/>
          <w:szCs w:val="28"/>
        </w:rPr>
        <w:t xml:space="preserve"> </w:t>
      </w:r>
      <w:r w:rsidRPr="00744438">
        <w:rPr>
          <w:rFonts w:ascii="Times New Roman" w:hAnsi="Times New Roman"/>
          <w:color w:val="000000" w:themeColor="text1"/>
          <w:sz w:val="28"/>
          <w:szCs w:val="28"/>
        </w:rPr>
        <w:t>Ухвалою Центрального районного суду м. Дніпра від 13.07.2026</w:t>
      </w:r>
      <w:r>
        <w:rPr>
          <w:rFonts w:ascii="Times New Roman" w:hAnsi="Times New Roman"/>
          <w:color w:val="000000" w:themeColor="text1"/>
          <w:sz w:val="28"/>
          <w:szCs w:val="28"/>
        </w:rPr>
        <w:t xml:space="preserve"> </w:t>
      </w:r>
      <w:r w:rsidRPr="00744438">
        <w:rPr>
          <w:rFonts w:ascii="Times New Roman" w:hAnsi="Times New Roman"/>
          <w:color w:val="000000" w:themeColor="text1"/>
          <w:sz w:val="28"/>
          <w:szCs w:val="28"/>
        </w:rPr>
        <w:t xml:space="preserve">скаргу </w:t>
      </w:r>
      <w:r w:rsidR="00407D3F">
        <w:rPr>
          <w:rFonts w:ascii="Times New Roman" w:hAnsi="Times New Roman"/>
          <w:color w:val="000000" w:themeColor="text1"/>
          <w:sz w:val="28"/>
          <w:szCs w:val="28"/>
        </w:rPr>
        <w:t xml:space="preserve">ОСОБА_1 </w:t>
      </w:r>
      <w:r w:rsidRPr="00744438">
        <w:rPr>
          <w:rFonts w:ascii="Times New Roman" w:hAnsi="Times New Roman"/>
          <w:color w:val="000000" w:themeColor="text1"/>
          <w:sz w:val="28"/>
          <w:szCs w:val="28"/>
        </w:rPr>
        <w:t>на бездіяльність уповноваженої особи Третього слідчого відділу (з дислокацією у м. Дніпрі) Територіального управління Державного бюро розслідувань, розташованого в м. Полтаві, щодо невнесення відомостей про кримінальне правопорушення до Єдиного державного реєстру досудових розслідувань залиш</w:t>
      </w:r>
      <w:r>
        <w:rPr>
          <w:rFonts w:ascii="Times New Roman" w:hAnsi="Times New Roman"/>
          <w:color w:val="000000" w:themeColor="text1"/>
          <w:sz w:val="28"/>
          <w:szCs w:val="28"/>
        </w:rPr>
        <w:t>ено</w:t>
      </w:r>
      <w:r w:rsidRPr="00744438">
        <w:rPr>
          <w:rFonts w:ascii="Times New Roman" w:hAnsi="Times New Roman"/>
          <w:color w:val="000000" w:themeColor="text1"/>
          <w:sz w:val="28"/>
          <w:szCs w:val="28"/>
        </w:rPr>
        <w:t xml:space="preserve"> без задоволення.</w:t>
      </w:r>
      <w:r>
        <w:rPr>
          <w:rFonts w:ascii="Times New Roman" w:hAnsi="Times New Roman"/>
          <w:color w:val="000000" w:themeColor="text1"/>
          <w:sz w:val="28"/>
          <w:szCs w:val="28"/>
        </w:rPr>
        <w:t xml:space="preserve"> </w:t>
      </w:r>
      <w:r w:rsidRPr="00744438">
        <w:rPr>
          <w:rFonts w:ascii="Times New Roman" w:hAnsi="Times New Roman"/>
          <w:color w:val="000000" w:themeColor="text1"/>
          <w:sz w:val="28"/>
          <w:szCs w:val="28"/>
        </w:rPr>
        <w:t xml:space="preserve">Ухвалою Дніпровського апеляційного суду від 05.08.2026 апеляційну скаргу </w:t>
      </w:r>
      <w:r w:rsidR="00407D3F">
        <w:rPr>
          <w:rFonts w:ascii="Times New Roman" w:hAnsi="Times New Roman"/>
          <w:color w:val="000000" w:themeColor="text1"/>
          <w:sz w:val="28"/>
          <w:szCs w:val="28"/>
        </w:rPr>
        <w:t xml:space="preserve">ОСОБА_1 </w:t>
      </w:r>
      <w:r w:rsidRPr="00744438">
        <w:rPr>
          <w:rFonts w:ascii="Times New Roman" w:hAnsi="Times New Roman"/>
          <w:color w:val="000000" w:themeColor="text1"/>
          <w:sz w:val="28"/>
          <w:szCs w:val="28"/>
        </w:rPr>
        <w:t>залишено без задоволення, а ухвалу Центрального районного суду м. Дніпра від 13.07.2026</w:t>
      </w:r>
      <w:r>
        <w:rPr>
          <w:rFonts w:ascii="Times New Roman" w:hAnsi="Times New Roman"/>
          <w:color w:val="000000" w:themeColor="text1"/>
          <w:sz w:val="28"/>
          <w:szCs w:val="28"/>
        </w:rPr>
        <w:t xml:space="preserve"> </w:t>
      </w:r>
      <w:r>
        <w:rPr>
          <w:rFonts w:ascii="Times New Roman" w:hAnsi="Times New Roman"/>
          <w:color w:val="000000" w:themeColor="text1"/>
          <w:sz w:val="28"/>
          <w:szCs w:val="28"/>
        </w:rPr>
        <w:lastRenderedPageBreak/>
        <w:t xml:space="preserve">залишено без змін. </w:t>
      </w:r>
      <w:r w:rsidRPr="00744438">
        <w:rPr>
          <w:rFonts w:ascii="Times New Roman" w:hAnsi="Times New Roman"/>
          <w:color w:val="000000" w:themeColor="text1"/>
          <w:sz w:val="28"/>
          <w:szCs w:val="28"/>
        </w:rPr>
        <w:t xml:space="preserve">У зазначених </w:t>
      </w:r>
      <w:r w:rsidRPr="00744438">
        <w:rPr>
          <w:rFonts w:ascii="Times New Roman" w:hAnsi="Times New Roman"/>
          <w:sz w:val="28"/>
          <w:szCs w:val="28"/>
        </w:rPr>
        <w:t>судових рішеннях, дії чи бездіяльність прокурора Марковецького Ю.Б. не визнано такими, що не відповідають вимогам закону.</w:t>
      </w:r>
    </w:p>
    <w:p w14:paraId="2EB83EC9" w14:textId="77777777" w:rsidR="00DE4346" w:rsidRDefault="00DE4346" w:rsidP="00DE4346">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DE4346">
        <w:rPr>
          <w:rFonts w:ascii="Times New Roman" w:hAnsi="Times New Roman"/>
          <w:sz w:val="28"/>
          <w:szCs w:val="28"/>
        </w:rPr>
        <w:t>Крім того, у дисциплінарній скарзі не наведено жодних конкретних доводів, які б вказали на можливе вчинення прокурором Марковецьким Ю.Б. вказаного дисциплінарного проступку, а до її матеріалів не долучено жодного судового рішення, яким би дії чи бездіяльність вказаного прокурора визнано такими, що не відповідають вимогам закону.</w:t>
      </w:r>
    </w:p>
    <w:p w14:paraId="1E5C017D" w14:textId="77777777" w:rsidR="00DE4346" w:rsidRDefault="00432D95" w:rsidP="00DE4346">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Pr>
          <w:rFonts w:ascii="Times New Roman" w:eastAsia="Aptos" w:hAnsi="Times New Roman"/>
          <w:sz w:val="28"/>
          <w:szCs w:val="28"/>
          <w:shd w:val="clear" w:color="auto" w:fill="FFFFFF"/>
        </w:rPr>
        <w:t xml:space="preserve">Подальший аналіз змісту скарги свідчить, що наведені доводи фактично зводиться до повторного викладення обставин, які вже були предметом перевірки </w:t>
      </w:r>
      <w:r w:rsidR="00DE4346">
        <w:rPr>
          <w:rFonts w:ascii="Times New Roman" w:eastAsia="Aptos" w:hAnsi="Times New Roman"/>
          <w:sz w:val="28"/>
          <w:szCs w:val="28"/>
          <w:shd w:val="clear" w:color="auto" w:fill="FFFFFF"/>
        </w:rPr>
        <w:t xml:space="preserve">члена </w:t>
      </w:r>
      <w:r>
        <w:rPr>
          <w:rFonts w:ascii="Times New Roman" w:eastAsia="Aptos" w:hAnsi="Times New Roman"/>
          <w:sz w:val="28"/>
          <w:szCs w:val="28"/>
          <w:shd w:val="clear" w:color="auto" w:fill="FFFFFF"/>
        </w:rPr>
        <w:t>Комісії та яким надано належну оцінку під час ухвалення попереднього рішення.</w:t>
      </w:r>
    </w:p>
    <w:p w14:paraId="22EB267B" w14:textId="77777777" w:rsidR="00DE4346" w:rsidRDefault="004021A0" w:rsidP="00DE4346">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1690AFEA" w14:textId="77777777" w:rsidR="00DE4346" w:rsidRDefault="00B76651" w:rsidP="00DE4346">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Також член Комісії звертає увагу скаржни</w:t>
      </w:r>
      <w:r w:rsidR="00C623B2" w:rsidRPr="001215E0">
        <w:rPr>
          <w:rFonts w:ascii="Times New Roman" w:hAnsi="Times New Roman"/>
          <w:color w:val="000000" w:themeColor="text1"/>
          <w:sz w:val="28"/>
          <w:szCs w:val="28"/>
        </w:rPr>
        <w:t>ка</w:t>
      </w:r>
      <w:r w:rsidRPr="001215E0">
        <w:rPr>
          <w:rFonts w:ascii="Times New Roman" w:hAnsi="Times New Roman"/>
          <w:color w:val="000000" w:themeColor="text1"/>
          <w:sz w:val="28"/>
          <w:szCs w:val="28"/>
        </w:rPr>
        <w:t xml:space="preserve">, </w:t>
      </w:r>
      <w:r w:rsidRPr="001215E0">
        <w:rPr>
          <w:rFonts w:ascii="Times New Roman" w:hAnsi="Times New Roman"/>
          <w:color w:val="000000" w:themeColor="text1"/>
          <w:sz w:val="28"/>
          <w:szCs w:val="28"/>
          <w:shd w:val="clear" w:color="auto" w:fill="FFFFFF"/>
        </w:rPr>
        <w:t xml:space="preserve">що Комісія або член Комісії не наділені повноваженнями щодо надання висновків щодо </w:t>
      </w:r>
      <w:r w:rsidR="00E03DD0" w:rsidRPr="001215E0">
        <w:rPr>
          <w:rFonts w:ascii="Times New Roman" w:hAnsi="Times New Roman"/>
          <w:color w:val="000000" w:themeColor="text1"/>
          <w:sz w:val="28"/>
          <w:szCs w:val="28"/>
          <w:shd w:val="clear" w:color="auto" w:fill="FFFFFF"/>
        </w:rPr>
        <w:t>діяльності</w:t>
      </w:r>
      <w:r w:rsidRPr="001215E0">
        <w:rPr>
          <w:rFonts w:ascii="Times New Roman" w:hAnsi="Times New Roman"/>
          <w:color w:val="000000" w:themeColor="text1"/>
          <w:sz w:val="28"/>
          <w:szCs w:val="28"/>
          <w:shd w:val="clear" w:color="auto" w:fill="FFFFFF"/>
        </w:rPr>
        <w:t xml:space="preserve"> прокурора у конкретному кримінальному провадженні, встановлення</w:t>
      </w:r>
      <w:r w:rsidR="00E03DD0" w:rsidRPr="001215E0">
        <w:rPr>
          <w:rFonts w:ascii="Times New Roman" w:hAnsi="Times New Roman"/>
          <w:color w:val="000000" w:themeColor="text1"/>
          <w:sz w:val="28"/>
          <w:szCs w:val="28"/>
          <w:shd w:val="clear" w:color="auto" w:fill="FFFFFF"/>
        </w:rPr>
        <w:t xml:space="preserve"> відповідності </w:t>
      </w:r>
      <w:r w:rsidRPr="001215E0">
        <w:rPr>
          <w:rFonts w:ascii="Times New Roman" w:hAnsi="Times New Roman"/>
          <w:color w:val="000000" w:themeColor="text1"/>
          <w:sz w:val="28"/>
          <w:szCs w:val="28"/>
          <w:shd w:val="clear" w:color="auto" w:fill="FFFFFF"/>
        </w:rPr>
        <w:t>його рішень, дій чи бездіяльності</w:t>
      </w:r>
      <w:r w:rsidR="00E03DD0" w:rsidRPr="001215E0">
        <w:rPr>
          <w:rFonts w:ascii="Times New Roman" w:hAnsi="Times New Roman"/>
          <w:color w:val="000000" w:themeColor="text1"/>
          <w:sz w:val="28"/>
          <w:szCs w:val="28"/>
          <w:shd w:val="clear" w:color="auto" w:fill="FFFFFF"/>
        </w:rPr>
        <w:t xml:space="preserve"> закону</w:t>
      </w:r>
      <w:r w:rsidRPr="001215E0">
        <w:rPr>
          <w:rFonts w:ascii="Times New Roman" w:hAnsi="Times New Roman"/>
          <w:color w:val="000000" w:themeColor="text1"/>
          <w:sz w:val="28"/>
          <w:szCs w:val="28"/>
          <w:shd w:val="clear" w:color="auto" w:fill="FFFFFF"/>
        </w:rPr>
        <w:t>. Вихід за межі та у спосіб визначених Конституцією та законами України повноважень може розцінюватися як втручання у процесуальну діяльність прокурора.</w:t>
      </w:r>
    </w:p>
    <w:p w14:paraId="7010E51D" w14:textId="51BD8E3F" w:rsidR="00DE4346" w:rsidRDefault="00277102" w:rsidP="00DE4346">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 xml:space="preserve">Щодо доводів дисциплінарної скарги про вчинення прокурором </w:t>
      </w:r>
      <w:r w:rsidR="00ED55FA" w:rsidRPr="001215E0">
        <w:rPr>
          <w:rFonts w:ascii="Times New Roman" w:hAnsi="Times New Roman"/>
          <w:color w:val="000000" w:themeColor="text1"/>
          <w:sz w:val="28"/>
          <w:szCs w:val="28"/>
        </w:rPr>
        <w:t xml:space="preserve">Марковецьким Ю.Б. </w:t>
      </w:r>
      <w:r w:rsidRPr="001215E0">
        <w:rPr>
          <w:rFonts w:ascii="Times New Roman" w:hAnsi="Times New Roman"/>
          <w:color w:val="000000" w:themeColor="text1"/>
          <w:sz w:val="28"/>
          <w:szCs w:val="28"/>
        </w:rPr>
        <w:t>дисциплінарного проступку, передбаченого п</w:t>
      </w:r>
      <w:r w:rsidR="003E3199">
        <w:rPr>
          <w:rFonts w:ascii="Times New Roman" w:hAnsi="Times New Roman"/>
          <w:color w:val="000000" w:themeColor="text1"/>
          <w:sz w:val="28"/>
          <w:szCs w:val="28"/>
        </w:rPr>
        <w:t>.</w:t>
      </w:r>
      <w:r w:rsidRPr="001215E0">
        <w:rPr>
          <w:rFonts w:ascii="Times New Roman" w:hAnsi="Times New Roman"/>
          <w:color w:val="000000" w:themeColor="text1"/>
          <w:sz w:val="28"/>
          <w:szCs w:val="28"/>
        </w:rPr>
        <w:t xml:space="preserve"> 5</w:t>
      </w:r>
      <w:r w:rsidR="003E3199">
        <w:rPr>
          <w:rFonts w:ascii="Times New Roman" w:hAnsi="Times New Roman"/>
          <w:color w:val="000000" w:themeColor="text1"/>
          <w:sz w:val="28"/>
          <w:szCs w:val="28"/>
        </w:rPr>
        <w:t xml:space="preserve"> </w:t>
      </w:r>
      <w:r w:rsidRPr="001215E0">
        <w:rPr>
          <w:rFonts w:ascii="Times New Roman" w:hAnsi="Times New Roman"/>
          <w:color w:val="000000" w:themeColor="text1"/>
          <w:sz w:val="28"/>
          <w:szCs w:val="28"/>
        </w:rPr>
        <w:t>ч. 1 ст. 43 Закону №1697-VII слід зазначити таке.</w:t>
      </w:r>
    </w:p>
    <w:p w14:paraId="5BF91996" w14:textId="77777777" w:rsidR="00DE4346" w:rsidRDefault="00277102" w:rsidP="00DE4346">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7C5AC78E" w14:textId="51F26AD4" w:rsidR="00277102" w:rsidRPr="003E3199" w:rsidRDefault="00277102" w:rsidP="003E3199">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lastRenderedPageBreak/>
        <w:t xml:space="preserve">Разом із цим, у дисциплінарній скарзі не наведено конкретних відомостей, які б вказали на можливе вчинення прокурором </w:t>
      </w:r>
      <w:r w:rsidR="00C2044A" w:rsidRPr="001215E0">
        <w:rPr>
          <w:rFonts w:ascii="Times New Roman" w:hAnsi="Times New Roman"/>
          <w:color w:val="000000" w:themeColor="text1"/>
          <w:sz w:val="28"/>
          <w:szCs w:val="28"/>
        </w:rPr>
        <w:t xml:space="preserve">Марковецьким </w:t>
      </w:r>
      <w:r w:rsidRPr="001215E0">
        <w:rPr>
          <w:rFonts w:ascii="Times New Roman" w:hAnsi="Times New Roman"/>
          <w:color w:val="000000" w:themeColor="text1"/>
          <w:sz w:val="28"/>
          <w:szCs w:val="28"/>
        </w:rPr>
        <w:t xml:space="preserve"> </w:t>
      </w:r>
      <w:r w:rsidR="00C2044A" w:rsidRPr="001215E0">
        <w:rPr>
          <w:rFonts w:ascii="Times New Roman" w:hAnsi="Times New Roman"/>
          <w:color w:val="000000" w:themeColor="text1"/>
          <w:sz w:val="28"/>
          <w:szCs w:val="28"/>
        </w:rPr>
        <w:t>Ю</w:t>
      </w:r>
      <w:r w:rsidRPr="001215E0">
        <w:rPr>
          <w:rFonts w:ascii="Times New Roman" w:hAnsi="Times New Roman"/>
          <w:color w:val="000000" w:themeColor="text1"/>
          <w:sz w:val="28"/>
          <w:szCs w:val="28"/>
        </w:rPr>
        <w:t>.</w:t>
      </w:r>
      <w:r w:rsidR="00C2044A" w:rsidRPr="001215E0">
        <w:rPr>
          <w:rFonts w:ascii="Times New Roman" w:hAnsi="Times New Roman"/>
          <w:color w:val="000000" w:themeColor="text1"/>
          <w:sz w:val="28"/>
          <w:szCs w:val="28"/>
        </w:rPr>
        <w:t>Б</w:t>
      </w:r>
      <w:r w:rsidRPr="001215E0">
        <w:rPr>
          <w:rFonts w:ascii="Times New Roman" w:hAnsi="Times New Roman"/>
          <w:color w:val="000000" w:themeColor="text1"/>
          <w:sz w:val="28"/>
          <w:szCs w:val="28"/>
        </w:rPr>
        <w:t>.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або порушення вищевказаною особою правил прокурорської етики.</w:t>
      </w:r>
      <w:r w:rsidRPr="003E3199">
        <w:rPr>
          <w:rFonts w:ascii="Times New Roman" w:hAnsi="Times New Roman"/>
          <w:color w:val="000000" w:themeColor="text1"/>
          <w:sz w:val="28"/>
          <w:szCs w:val="28"/>
        </w:rPr>
        <w:t xml:space="preserve"> </w:t>
      </w:r>
    </w:p>
    <w:p w14:paraId="6C2F45E8" w14:textId="77777777" w:rsidR="003E3199" w:rsidRDefault="003E3199" w:rsidP="003E3199">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3E3199">
        <w:rPr>
          <w:rFonts w:ascii="Times New Roman" w:hAnsi="Times New Roman"/>
          <w:color w:val="000000" w:themeColor="text1"/>
          <w:sz w:val="28"/>
          <w:szCs w:val="28"/>
        </w:rPr>
        <w:t xml:space="preserve">Так само </w:t>
      </w:r>
      <w:r>
        <w:rPr>
          <w:rFonts w:ascii="Times New Roman" w:hAnsi="Times New Roman"/>
          <w:color w:val="000000" w:themeColor="text1"/>
          <w:sz w:val="28"/>
          <w:szCs w:val="28"/>
        </w:rPr>
        <w:t xml:space="preserve">членом </w:t>
      </w:r>
      <w:r w:rsidRPr="003E3199">
        <w:rPr>
          <w:rFonts w:ascii="Times New Roman" w:hAnsi="Times New Roman"/>
          <w:color w:val="000000" w:themeColor="text1"/>
          <w:sz w:val="28"/>
          <w:szCs w:val="28"/>
        </w:rPr>
        <w:t>Коміс</w:t>
      </w:r>
      <w:r>
        <w:rPr>
          <w:rFonts w:ascii="Times New Roman" w:hAnsi="Times New Roman"/>
          <w:color w:val="000000" w:themeColor="text1"/>
          <w:sz w:val="28"/>
          <w:szCs w:val="28"/>
        </w:rPr>
        <w:t>ії</w:t>
      </w:r>
      <w:r w:rsidRPr="003E3199">
        <w:rPr>
          <w:rFonts w:ascii="Times New Roman" w:hAnsi="Times New Roman"/>
          <w:color w:val="000000" w:themeColor="text1"/>
          <w:sz w:val="28"/>
          <w:szCs w:val="28"/>
        </w:rPr>
        <w:t xml:space="preserve"> не встановлено відомостей, які б вказували на систематичне або одноразове грубе порушення </w:t>
      </w:r>
      <w:r>
        <w:rPr>
          <w:rFonts w:ascii="Times New Roman" w:hAnsi="Times New Roman"/>
          <w:color w:val="000000" w:themeColor="text1"/>
          <w:sz w:val="28"/>
          <w:szCs w:val="28"/>
        </w:rPr>
        <w:t>Марковецьким</w:t>
      </w:r>
      <w:r w:rsidRPr="003E3199">
        <w:rPr>
          <w:rFonts w:ascii="Times New Roman" w:hAnsi="Times New Roman"/>
          <w:color w:val="000000" w:themeColor="text1"/>
          <w:sz w:val="28"/>
          <w:szCs w:val="28"/>
        </w:rPr>
        <w:t xml:space="preserve"> </w:t>
      </w:r>
      <w:r>
        <w:rPr>
          <w:rFonts w:ascii="Times New Roman" w:hAnsi="Times New Roman"/>
          <w:color w:val="000000" w:themeColor="text1"/>
          <w:sz w:val="28"/>
          <w:szCs w:val="28"/>
        </w:rPr>
        <w:t>Ю</w:t>
      </w:r>
      <w:r w:rsidRPr="003E3199">
        <w:rPr>
          <w:rFonts w:ascii="Times New Roman" w:hAnsi="Times New Roman"/>
          <w:color w:val="000000" w:themeColor="text1"/>
          <w:sz w:val="28"/>
          <w:szCs w:val="28"/>
        </w:rPr>
        <w:t>.</w:t>
      </w:r>
      <w:r>
        <w:rPr>
          <w:rFonts w:ascii="Times New Roman" w:hAnsi="Times New Roman"/>
          <w:color w:val="000000" w:themeColor="text1"/>
          <w:sz w:val="28"/>
          <w:szCs w:val="28"/>
        </w:rPr>
        <w:t>Б</w:t>
      </w:r>
      <w:r w:rsidRPr="003E3199">
        <w:rPr>
          <w:rFonts w:ascii="Times New Roman" w:hAnsi="Times New Roman"/>
          <w:color w:val="000000" w:themeColor="text1"/>
          <w:sz w:val="28"/>
          <w:szCs w:val="28"/>
        </w:rPr>
        <w:t>. правил прокурорської етики.</w:t>
      </w:r>
    </w:p>
    <w:p w14:paraId="2229A262" w14:textId="77777777" w:rsidR="003E3199" w:rsidRDefault="003E3199" w:rsidP="003E3199">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3E3199">
        <w:rPr>
          <w:rFonts w:ascii="Times New Roman" w:hAnsi="Times New Roman"/>
          <w:color w:val="000000" w:themeColor="text1"/>
          <w:sz w:val="28"/>
          <w:szCs w:val="28"/>
        </w:rPr>
        <w:t>Для притягнення прокурора до дисциплінарної відповідальності за порушення правил прокурорської етики Комісія має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 листопада 2018 року у справі № 9901/19/17).</w:t>
      </w:r>
    </w:p>
    <w:p w14:paraId="753587E0" w14:textId="77777777" w:rsidR="003E3199" w:rsidRDefault="00B76651" w:rsidP="003E3199">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На підставі викладеного</w:t>
      </w:r>
      <w:r w:rsidR="00BB43C5" w:rsidRPr="001215E0">
        <w:rPr>
          <w:rFonts w:ascii="Times New Roman" w:hAnsi="Times New Roman"/>
          <w:color w:val="000000" w:themeColor="text1"/>
          <w:sz w:val="28"/>
          <w:szCs w:val="28"/>
        </w:rPr>
        <w:t xml:space="preserve"> член Комісії не може обґрунтовувати своє рішення на припущеннях про наявність ознак дисциплінарного проступку в діях прокурора. Зазначене дозволяє дійти висновку про те, що скарга не містить конкретних відомостей про наявність ознак дисциплінарного проступку, передбаченого п. </w:t>
      </w:r>
      <w:r w:rsidR="005F13EA" w:rsidRPr="001215E0">
        <w:rPr>
          <w:rFonts w:ascii="Times New Roman" w:hAnsi="Times New Roman"/>
          <w:color w:val="000000" w:themeColor="text1"/>
          <w:sz w:val="28"/>
          <w:szCs w:val="28"/>
        </w:rPr>
        <w:t>5, 6</w:t>
      </w:r>
      <w:r w:rsidR="00BB43C5" w:rsidRPr="001215E0">
        <w:rPr>
          <w:rFonts w:ascii="Times New Roman" w:hAnsi="Times New Roman"/>
          <w:color w:val="000000" w:themeColor="text1"/>
          <w:sz w:val="28"/>
          <w:szCs w:val="28"/>
        </w:rPr>
        <w:t xml:space="preserve"> ч. 1 ст. 43 Закону № 1697-VII</w:t>
      </w:r>
      <w:r w:rsidR="007519F8" w:rsidRPr="001215E0">
        <w:rPr>
          <w:rFonts w:ascii="Times New Roman" w:hAnsi="Times New Roman"/>
          <w:color w:val="000000" w:themeColor="text1"/>
          <w:sz w:val="28"/>
          <w:szCs w:val="28"/>
        </w:rPr>
        <w:t>.</w:t>
      </w:r>
    </w:p>
    <w:p w14:paraId="0B316A31" w14:textId="73328C19" w:rsidR="00E03DD0" w:rsidRPr="001215E0" w:rsidRDefault="00BB43C5" w:rsidP="003E3199">
      <w:pPr>
        <w:widowControl w:val="0"/>
        <w:pBdr>
          <w:bottom w:val="single" w:sz="12" w:space="31" w:color="FFFFFF"/>
        </w:pBdr>
        <w:spacing w:after="0" w:line="240" w:lineRule="auto"/>
        <w:ind w:firstLine="709"/>
        <w:jc w:val="both"/>
        <w:rPr>
          <w:rFonts w:ascii="Times New Roman" w:hAnsi="Times New Roman"/>
          <w:color w:val="000000" w:themeColor="text1"/>
          <w:sz w:val="28"/>
          <w:szCs w:val="28"/>
        </w:rPr>
      </w:pPr>
      <w:r w:rsidRPr="001215E0">
        <w:rPr>
          <w:rFonts w:ascii="Times New Roman" w:hAnsi="Times New Roman"/>
          <w:color w:val="000000" w:themeColor="text1"/>
          <w:sz w:val="28"/>
          <w:szCs w:val="28"/>
        </w:rPr>
        <w:t>Керуючись ст. 44 – 46 Закону № 1697-VII, п. 28, 98 Положення про порядок роботи відповідного органу, що здійснює дисциплінарне провадження,</w:t>
      </w:r>
    </w:p>
    <w:p w14:paraId="61DDB1CF" w14:textId="3F2B22B8" w:rsidR="00D16A4C" w:rsidRDefault="00DE49BE" w:rsidP="008808B4">
      <w:pPr>
        <w:widowControl w:val="0"/>
        <w:pBdr>
          <w:bottom w:val="single" w:sz="12" w:space="12" w:color="FFFFFF"/>
        </w:pBdr>
        <w:spacing w:after="0" w:line="240" w:lineRule="auto"/>
        <w:ind w:firstLine="567"/>
        <w:contextualSpacing/>
        <w:jc w:val="center"/>
        <w:rPr>
          <w:rFonts w:ascii="Times New Roman" w:hAnsi="Times New Roman"/>
          <w:b/>
          <w:color w:val="000000" w:themeColor="text1"/>
          <w:sz w:val="28"/>
          <w:szCs w:val="28"/>
        </w:rPr>
      </w:pPr>
      <w:r w:rsidRPr="001215E0">
        <w:rPr>
          <w:rFonts w:ascii="Times New Roman" w:hAnsi="Times New Roman"/>
          <w:b/>
          <w:color w:val="000000" w:themeColor="text1"/>
          <w:sz w:val="28"/>
          <w:szCs w:val="28"/>
        </w:rPr>
        <w:t>В</w:t>
      </w:r>
      <w:r w:rsidR="00A91118" w:rsidRPr="001215E0">
        <w:rPr>
          <w:rFonts w:ascii="Times New Roman" w:hAnsi="Times New Roman"/>
          <w:b/>
          <w:color w:val="000000" w:themeColor="text1"/>
          <w:sz w:val="28"/>
          <w:szCs w:val="28"/>
        </w:rPr>
        <w:t xml:space="preserve"> </w:t>
      </w:r>
      <w:r w:rsidR="00870CBC" w:rsidRPr="001215E0">
        <w:rPr>
          <w:rFonts w:ascii="Times New Roman" w:hAnsi="Times New Roman"/>
          <w:b/>
          <w:color w:val="000000" w:themeColor="text1"/>
          <w:sz w:val="28"/>
          <w:szCs w:val="28"/>
        </w:rPr>
        <w:t>И</w:t>
      </w:r>
      <w:r w:rsidR="00A91118" w:rsidRPr="001215E0">
        <w:rPr>
          <w:rFonts w:ascii="Times New Roman" w:hAnsi="Times New Roman"/>
          <w:b/>
          <w:color w:val="000000" w:themeColor="text1"/>
          <w:sz w:val="28"/>
          <w:szCs w:val="28"/>
        </w:rPr>
        <w:t xml:space="preserve"> </w:t>
      </w:r>
      <w:r w:rsidR="00870CBC" w:rsidRPr="001215E0">
        <w:rPr>
          <w:rFonts w:ascii="Times New Roman" w:hAnsi="Times New Roman"/>
          <w:b/>
          <w:color w:val="000000" w:themeColor="text1"/>
          <w:sz w:val="28"/>
          <w:szCs w:val="28"/>
        </w:rPr>
        <w:t>Р</w:t>
      </w:r>
      <w:r w:rsidR="00A91118" w:rsidRPr="001215E0">
        <w:rPr>
          <w:rFonts w:ascii="Times New Roman" w:hAnsi="Times New Roman"/>
          <w:b/>
          <w:color w:val="000000" w:themeColor="text1"/>
          <w:sz w:val="28"/>
          <w:szCs w:val="28"/>
        </w:rPr>
        <w:t xml:space="preserve"> </w:t>
      </w:r>
      <w:r w:rsidR="00870CBC" w:rsidRPr="001215E0">
        <w:rPr>
          <w:rFonts w:ascii="Times New Roman" w:hAnsi="Times New Roman"/>
          <w:b/>
          <w:color w:val="000000" w:themeColor="text1"/>
          <w:sz w:val="28"/>
          <w:szCs w:val="28"/>
        </w:rPr>
        <w:t>І</w:t>
      </w:r>
      <w:r w:rsidR="00A91118" w:rsidRPr="001215E0">
        <w:rPr>
          <w:rFonts w:ascii="Times New Roman" w:hAnsi="Times New Roman"/>
          <w:b/>
          <w:color w:val="000000" w:themeColor="text1"/>
          <w:sz w:val="28"/>
          <w:szCs w:val="28"/>
        </w:rPr>
        <w:t xml:space="preserve"> </w:t>
      </w:r>
      <w:r w:rsidR="00870CBC" w:rsidRPr="001215E0">
        <w:rPr>
          <w:rFonts w:ascii="Times New Roman" w:hAnsi="Times New Roman"/>
          <w:b/>
          <w:color w:val="000000" w:themeColor="text1"/>
          <w:sz w:val="28"/>
          <w:szCs w:val="28"/>
        </w:rPr>
        <w:t>Ш</w:t>
      </w:r>
      <w:r w:rsidR="00A91118" w:rsidRPr="001215E0">
        <w:rPr>
          <w:rFonts w:ascii="Times New Roman" w:hAnsi="Times New Roman"/>
          <w:b/>
          <w:color w:val="000000" w:themeColor="text1"/>
          <w:sz w:val="28"/>
          <w:szCs w:val="28"/>
        </w:rPr>
        <w:t xml:space="preserve"> </w:t>
      </w:r>
      <w:r w:rsidR="00870CBC" w:rsidRPr="001215E0">
        <w:rPr>
          <w:rFonts w:ascii="Times New Roman" w:hAnsi="Times New Roman"/>
          <w:b/>
          <w:color w:val="000000" w:themeColor="text1"/>
          <w:sz w:val="28"/>
          <w:szCs w:val="28"/>
        </w:rPr>
        <w:t>И</w:t>
      </w:r>
      <w:r w:rsidR="00A91118" w:rsidRPr="001215E0">
        <w:rPr>
          <w:rFonts w:ascii="Times New Roman" w:hAnsi="Times New Roman"/>
          <w:b/>
          <w:color w:val="000000" w:themeColor="text1"/>
          <w:sz w:val="28"/>
          <w:szCs w:val="28"/>
        </w:rPr>
        <w:t xml:space="preserve"> </w:t>
      </w:r>
      <w:r w:rsidR="007D76C4" w:rsidRPr="001215E0">
        <w:rPr>
          <w:rFonts w:ascii="Times New Roman" w:hAnsi="Times New Roman"/>
          <w:b/>
          <w:color w:val="000000" w:themeColor="text1"/>
          <w:sz w:val="28"/>
          <w:szCs w:val="28"/>
        </w:rPr>
        <w:t>Л А</w:t>
      </w:r>
      <w:r w:rsidRPr="001215E0">
        <w:rPr>
          <w:rFonts w:ascii="Times New Roman" w:hAnsi="Times New Roman"/>
          <w:b/>
          <w:color w:val="000000" w:themeColor="text1"/>
          <w:sz w:val="28"/>
          <w:szCs w:val="28"/>
        </w:rPr>
        <w:t>:</w:t>
      </w:r>
    </w:p>
    <w:p w14:paraId="31708F06" w14:textId="77777777" w:rsidR="00404DE8" w:rsidRPr="001215E0" w:rsidRDefault="00404DE8" w:rsidP="008808B4">
      <w:pPr>
        <w:widowControl w:val="0"/>
        <w:pBdr>
          <w:bottom w:val="single" w:sz="12" w:space="12" w:color="FFFFFF"/>
        </w:pBdr>
        <w:spacing w:after="0" w:line="240" w:lineRule="auto"/>
        <w:ind w:firstLine="567"/>
        <w:contextualSpacing/>
        <w:jc w:val="center"/>
        <w:rPr>
          <w:rFonts w:ascii="Times New Roman" w:hAnsi="Times New Roman"/>
          <w:b/>
          <w:color w:val="000000" w:themeColor="text1"/>
          <w:sz w:val="28"/>
          <w:szCs w:val="28"/>
        </w:rPr>
      </w:pPr>
    </w:p>
    <w:p w14:paraId="0CCF51D5" w14:textId="6232310A" w:rsidR="00D16A4C" w:rsidRPr="001215E0" w:rsidRDefault="00A1314F" w:rsidP="00721D94">
      <w:pPr>
        <w:widowControl w:val="0"/>
        <w:pBdr>
          <w:bottom w:val="single" w:sz="12" w:space="12" w:color="FFFFFF"/>
        </w:pBdr>
        <w:spacing w:after="0" w:line="240" w:lineRule="auto"/>
        <w:ind w:firstLine="567"/>
        <w:contextualSpacing/>
        <w:jc w:val="both"/>
        <w:rPr>
          <w:rFonts w:ascii="Times New Roman" w:hAnsi="Times New Roman"/>
          <w:color w:val="000000" w:themeColor="text1"/>
          <w:spacing w:val="-2"/>
          <w:sz w:val="28"/>
          <w:szCs w:val="28"/>
          <w:shd w:val="clear" w:color="auto" w:fill="FFFFFF"/>
        </w:rPr>
      </w:pPr>
      <w:r w:rsidRPr="001215E0">
        <w:rPr>
          <w:rFonts w:ascii="Times New Roman" w:hAnsi="Times New Roman"/>
          <w:color w:val="000000" w:themeColor="text1"/>
          <w:sz w:val="28"/>
          <w:szCs w:val="28"/>
        </w:rPr>
        <w:t>Відмовити у</w:t>
      </w:r>
      <w:r w:rsidR="00EF2244" w:rsidRPr="001215E0">
        <w:rPr>
          <w:rFonts w:ascii="Times New Roman" w:hAnsi="Times New Roman"/>
          <w:color w:val="000000" w:themeColor="text1"/>
          <w:sz w:val="28"/>
          <w:szCs w:val="28"/>
        </w:rPr>
        <w:t xml:space="preserve"> </w:t>
      </w:r>
      <w:r w:rsidR="00DE49BE" w:rsidRPr="001215E0">
        <w:rPr>
          <w:rFonts w:ascii="Times New Roman" w:hAnsi="Times New Roman"/>
          <w:color w:val="000000" w:themeColor="text1"/>
          <w:sz w:val="28"/>
          <w:szCs w:val="28"/>
        </w:rPr>
        <w:t>відкритті дисциплінарного провадження стосовно</w:t>
      </w:r>
      <w:r w:rsidR="007E253D" w:rsidRPr="001215E0">
        <w:rPr>
          <w:rFonts w:ascii="Times New Roman" w:hAnsi="Times New Roman"/>
          <w:color w:val="000000" w:themeColor="text1"/>
          <w:sz w:val="28"/>
          <w:szCs w:val="28"/>
        </w:rPr>
        <w:t xml:space="preserve"> </w:t>
      </w:r>
      <w:r w:rsidR="00CC13B7" w:rsidRPr="001215E0">
        <w:rPr>
          <w:rFonts w:ascii="Times New Roman" w:hAnsi="Times New Roman"/>
          <w:color w:val="000000" w:themeColor="text1"/>
          <w:sz w:val="28"/>
          <w:szCs w:val="28"/>
        </w:rPr>
        <w:t>прокурора</w:t>
      </w:r>
      <w:r w:rsidR="00E860F5" w:rsidRPr="001215E0">
        <w:rPr>
          <w:rFonts w:ascii="Times New Roman" w:hAnsi="Times New Roman"/>
          <w:color w:val="000000" w:themeColor="text1"/>
          <w:sz w:val="28"/>
          <w:szCs w:val="28"/>
        </w:rPr>
        <w:t xml:space="preserve"> відділу Дніпропетровської обласної прокуратури </w:t>
      </w:r>
      <w:r w:rsidR="00CC13B7" w:rsidRPr="001215E0">
        <w:rPr>
          <w:rFonts w:ascii="Times New Roman" w:hAnsi="Times New Roman"/>
          <w:color w:val="000000" w:themeColor="text1"/>
          <w:sz w:val="28"/>
          <w:szCs w:val="28"/>
        </w:rPr>
        <w:t>Марковецького</w:t>
      </w:r>
      <w:r w:rsidR="00E860F5" w:rsidRPr="001215E0">
        <w:rPr>
          <w:rFonts w:ascii="Times New Roman" w:hAnsi="Times New Roman"/>
          <w:color w:val="000000" w:themeColor="text1"/>
          <w:sz w:val="28"/>
          <w:szCs w:val="28"/>
        </w:rPr>
        <w:t xml:space="preserve"> </w:t>
      </w:r>
      <w:r w:rsidR="00CC13B7" w:rsidRPr="001215E0">
        <w:rPr>
          <w:rFonts w:ascii="Times New Roman" w:hAnsi="Times New Roman"/>
          <w:color w:val="000000" w:themeColor="text1"/>
          <w:sz w:val="28"/>
          <w:szCs w:val="28"/>
        </w:rPr>
        <w:t>Ю</w:t>
      </w:r>
      <w:r w:rsidR="00E860F5" w:rsidRPr="001215E0">
        <w:rPr>
          <w:rFonts w:ascii="Times New Roman" w:hAnsi="Times New Roman"/>
          <w:color w:val="000000" w:themeColor="text1"/>
          <w:sz w:val="28"/>
          <w:szCs w:val="28"/>
        </w:rPr>
        <w:t>.</w:t>
      </w:r>
      <w:r w:rsidR="00CC13B7" w:rsidRPr="001215E0">
        <w:rPr>
          <w:rFonts w:ascii="Times New Roman" w:hAnsi="Times New Roman"/>
          <w:color w:val="000000" w:themeColor="text1"/>
          <w:sz w:val="28"/>
          <w:szCs w:val="28"/>
        </w:rPr>
        <w:t>Б</w:t>
      </w:r>
      <w:r w:rsidR="00E860F5" w:rsidRPr="001215E0">
        <w:rPr>
          <w:rFonts w:ascii="Times New Roman" w:hAnsi="Times New Roman"/>
          <w:color w:val="000000" w:themeColor="text1"/>
          <w:sz w:val="28"/>
          <w:szCs w:val="28"/>
        </w:rPr>
        <w:t xml:space="preserve">. </w:t>
      </w:r>
    </w:p>
    <w:p w14:paraId="28437208" w14:textId="670888A8" w:rsidR="003D2D7E" w:rsidRPr="001215E0" w:rsidRDefault="00020FC0" w:rsidP="00721D94">
      <w:pPr>
        <w:widowControl w:val="0"/>
        <w:pBdr>
          <w:bottom w:val="single" w:sz="12" w:space="12" w:color="FFFFFF"/>
        </w:pBdr>
        <w:spacing w:after="0" w:line="240" w:lineRule="auto"/>
        <w:ind w:firstLine="567"/>
        <w:contextualSpacing/>
        <w:jc w:val="both"/>
        <w:rPr>
          <w:rFonts w:ascii="Times New Roman" w:hAnsi="Times New Roman"/>
          <w:color w:val="000000" w:themeColor="text1"/>
          <w:spacing w:val="-2"/>
          <w:sz w:val="28"/>
          <w:szCs w:val="28"/>
          <w:shd w:val="clear" w:color="auto" w:fill="FFFFFF"/>
        </w:rPr>
      </w:pPr>
      <w:r w:rsidRPr="001215E0">
        <w:rPr>
          <w:rFonts w:ascii="Times New Roman" w:hAnsi="Times New Roman"/>
          <w:color w:val="000000" w:themeColor="text1"/>
          <w:sz w:val="28"/>
          <w:szCs w:val="28"/>
        </w:rPr>
        <w:t>Копію р</w:t>
      </w:r>
      <w:r w:rsidR="001D773C" w:rsidRPr="001215E0">
        <w:rPr>
          <w:rFonts w:ascii="Times New Roman" w:hAnsi="Times New Roman"/>
          <w:color w:val="000000" w:themeColor="text1"/>
          <w:sz w:val="28"/>
          <w:szCs w:val="28"/>
        </w:rPr>
        <w:t xml:space="preserve">ішення направити </w:t>
      </w:r>
      <w:r w:rsidR="009927D0" w:rsidRPr="001215E0">
        <w:rPr>
          <w:rFonts w:ascii="Times New Roman" w:hAnsi="Times New Roman"/>
          <w:color w:val="000000" w:themeColor="text1"/>
          <w:sz w:val="28"/>
          <w:szCs w:val="28"/>
        </w:rPr>
        <w:t>скаржни</w:t>
      </w:r>
      <w:r w:rsidR="0092350B">
        <w:rPr>
          <w:rFonts w:ascii="Times New Roman" w:hAnsi="Times New Roman"/>
          <w:color w:val="000000" w:themeColor="text1"/>
          <w:sz w:val="28"/>
          <w:szCs w:val="28"/>
        </w:rPr>
        <w:t>ку</w:t>
      </w:r>
      <w:r w:rsidR="008E1386" w:rsidRPr="001215E0">
        <w:rPr>
          <w:rFonts w:ascii="Times New Roman" w:hAnsi="Times New Roman"/>
          <w:color w:val="000000" w:themeColor="text1"/>
          <w:sz w:val="28"/>
          <w:szCs w:val="28"/>
        </w:rPr>
        <w:t xml:space="preserve"> та вищезазначеному </w:t>
      </w:r>
      <w:r w:rsidR="00200BEF" w:rsidRPr="001215E0">
        <w:rPr>
          <w:rFonts w:ascii="Times New Roman" w:hAnsi="Times New Roman"/>
          <w:color w:val="000000" w:themeColor="text1"/>
          <w:sz w:val="28"/>
          <w:szCs w:val="28"/>
        </w:rPr>
        <w:t>прокурору</w:t>
      </w:r>
      <w:r w:rsidR="00BC4266" w:rsidRPr="001215E0">
        <w:rPr>
          <w:rFonts w:ascii="Times New Roman" w:hAnsi="Times New Roman"/>
          <w:color w:val="000000" w:themeColor="text1"/>
          <w:sz w:val="28"/>
          <w:szCs w:val="28"/>
        </w:rPr>
        <w:t>.</w:t>
      </w:r>
    </w:p>
    <w:p w14:paraId="3E7A6703" w14:textId="77777777" w:rsidR="00870CBC" w:rsidRPr="001215E0" w:rsidRDefault="00870CBC" w:rsidP="008808B4">
      <w:pPr>
        <w:widowControl w:val="0"/>
        <w:tabs>
          <w:tab w:val="left" w:pos="851"/>
        </w:tabs>
        <w:spacing w:after="0" w:line="240" w:lineRule="auto"/>
        <w:ind w:firstLine="567"/>
        <w:contextualSpacing/>
        <w:jc w:val="both"/>
        <w:rPr>
          <w:rFonts w:ascii="Times New Roman" w:hAnsi="Times New Roman"/>
          <w:color w:val="000000" w:themeColor="text1"/>
          <w:sz w:val="24"/>
          <w:szCs w:val="24"/>
        </w:rPr>
      </w:pPr>
    </w:p>
    <w:p w14:paraId="78CEAA37" w14:textId="2EAED5A7" w:rsidR="00493490" w:rsidRPr="001215E0" w:rsidRDefault="00DE49BE" w:rsidP="008808B4">
      <w:pPr>
        <w:widowControl w:val="0"/>
        <w:tabs>
          <w:tab w:val="left" w:pos="851"/>
        </w:tabs>
        <w:spacing w:after="0" w:line="240" w:lineRule="auto"/>
        <w:ind w:firstLine="567"/>
        <w:contextualSpacing/>
        <w:jc w:val="both"/>
        <w:rPr>
          <w:rFonts w:ascii="Times New Roman" w:hAnsi="Times New Roman"/>
          <w:b/>
          <w:color w:val="000000" w:themeColor="text1"/>
          <w:sz w:val="28"/>
          <w:szCs w:val="28"/>
        </w:rPr>
      </w:pPr>
      <w:r w:rsidRPr="001215E0">
        <w:rPr>
          <w:rFonts w:ascii="Times New Roman" w:hAnsi="Times New Roman"/>
          <w:b/>
          <w:color w:val="000000" w:themeColor="text1"/>
          <w:sz w:val="28"/>
          <w:szCs w:val="28"/>
        </w:rPr>
        <w:t xml:space="preserve">Член </w:t>
      </w:r>
      <w:r w:rsidR="0035166E" w:rsidRPr="001215E0">
        <w:rPr>
          <w:rFonts w:ascii="Times New Roman" w:hAnsi="Times New Roman"/>
          <w:b/>
          <w:color w:val="000000" w:themeColor="text1"/>
          <w:sz w:val="28"/>
          <w:szCs w:val="28"/>
        </w:rPr>
        <w:t>Комісії</w:t>
      </w:r>
      <w:r w:rsidR="00EF2244" w:rsidRPr="001215E0">
        <w:rPr>
          <w:rFonts w:ascii="Times New Roman" w:hAnsi="Times New Roman"/>
          <w:b/>
          <w:color w:val="000000" w:themeColor="text1"/>
          <w:sz w:val="28"/>
          <w:szCs w:val="28"/>
        </w:rPr>
        <w:tab/>
      </w:r>
      <w:r w:rsidR="00EF2244" w:rsidRPr="001215E0">
        <w:rPr>
          <w:rFonts w:ascii="Times New Roman" w:hAnsi="Times New Roman"/>
          <w:b/>
          <w:color w:val="000000" w:themeColor="text1"/>
          <w:sz w:val="28"/>
          <w:szCs w:val="28"/>
        </w:rPr>
        <w:tab/>
      </w:r>
      <w:r w:rsidR="00A85013" w:rsidRPr="001215E0">
        <w:rPr>
          <w:rFonts w:ascii="Times New Roman" w:hAnsi="Times New Roman"/>
          <w:b/>
          <w:color w:val="000000" w:themeColor="text1"/>
          <w:sz w:val="28"/>
          <w:szCs w:val="28"/>
        </w:rPr>
        <w:t xml:space="preserve">         </w:t>
      </w:r>
      <w:r w:rsidR="00EF2244" w:rsidRPr="001215E0">
        <w:rPr>
          <w:rFonts w:ascii="Times New Roman" w:hAnsi="Times New Roman"/>
          <w:b/>
          <w:color w:val="000000" w:themeColor="text1"/>
          <w:sz w:val="28"/>
          <w:szCs w:val="28"/>
        </w:rPr>
        <w:tab/>
      </w:r>
      <w:r w:rsidR="00431EA2" w:rsidRPr="001215E0">
        <w:rPr>
          <w:rFonts w:ascii="Times New Roman" w:hAnsi="Times New Roman"/>
          <w:b/>
          <w:color w:val="000000" w:themeColor="text1"/>
          <w:sz w:val="28"/>
          <w:szCs w:val="28"/>
        </w:rPr>
        <w:t xml:space="preserve">          </w:t>
      </w:r>
      <w:r w:rsidR="00EF2244" w:rsidRPr="001215E0">
        <w:rPr>
          <w:rFonts w:ascii="Times New Roman" w:hAnsi="Times New Roman"/>
          <w:b/>
          <w:color w:val="000000" w:themeColor="text1"/>
          <w:sz w:val="28"/>
          <w:szCs w:val="28"/>
        </w:rPr>
        <w:tab/>
      </w:r>
      <w:r w:rsidR="001A3599" w:rsidRPr="001215E0">
        <w:rPr>
          <w:rFonts w:ascii="Times New Roman" w:hAnsi="Times New Roman"/>
          <w:b/>
          <w:color w:val="000000" w:themeColor="text1"/>
          <w:sz w:val="28"/>
          <w:szCs w:val="28"/>
        </w:rPr>
        <w:tab/>
      </w:r>
      <w:r w:rsidR="00467049" w:rsidRPr="001215E0">
        <w:rPr>
          <w:rFonts w:ascii="Times New Roman" w:hAnsi="Times New Roman"/>
          <w:b/>
          <w:color w:val="000000" w:themeColor="text1"/>
          <w:sz w:val="28"/>
          <w:szCs w:val="28"/>
        </w:rPr>
        <w:t xml:space="preserve">     </w:t>
      </w:r>
      <w:r w:rsidR="007D76C4" w:rsidRPr="001215E0">
        <w:rPr>
          <w:rFonts w:ascii="Times New Roman" w:hAnsi="Times New Roman"/>
          <w:b/>
          <w:color w:val="000000" w:themeColor="text1"/>
          <w:sz w:val="28"/>
          <w:szCs w:val="28"/>
        </w:rPr>
        <w:t>Євгенія МНИШЕНКО</w:t>
      </w:r>
    </w:p>
    <w:p w14:paraId="2B64EECD" w14:textId="77777777" w:rsidR="00D05A96" w:rsidRPr="001215E0" w:rsidRDefault="00D05A96" w:rsidP="008808B4">
      <w:pPr>
        <w:widowControl w:val="0"/>
        <w:tabs>
          <w:tab w:val="left" w:pos="851"/>
        </w:tabs>
        <w:spacing w:after="0" w:line="240" w:lineRule="auto"/>
        <w:ind w:firstLine="567"/>
        <w:contextualSpacing/>
        <w:jc w:val="both"/>
        <w:rPr>
          <w:rFonts w:ascii="Times New Roman" w:hAnsi="Times New Roman"/>
          <w:b/>
          <w:color w:val="000000" w:themeColor="text1"/>
          <w:sz w:val="28"/>
          <w:szCs w:val="28"/>
        </w:rPr>
      </w:pPr>
    </w:p>
    <w:p w14:paraId="5A29FAD3" w14:textId="77777777" w:rsidR="00D05A96" w:rsidRPr="001215E0" w:rsidRDefault="00D05A96" w:rsidP="008808B4">
      <w:pPr>
        <w:widowControl w:val="0"/>
        <w:tabs>
          <w:tab w:val="left" w:pos="851"/>
        </w:tabs>
        <w:spacing w:after="0" w:line="240" w:lineRule="auto"/>
        <w:ind w:firstLine="567"/>
        <w:contextualSpacing/>
        <w:jc w:val="both"/>
        <w:rPr>
          <w:rFonts w:ascii="Times New Roman" w:hAnsi="Times New Roman"/>
          <w:b/>
          <w:color w:val="000000" w:themeColor="text1"/>
          <w:sz w:val="28"/>
          <w:szCs w:val="28"/>
        </w:rPr>
      </w:pPr>
    </w:p>
    <w:sectPr w:rsidR="00D05A96" w:rsidRPr="001215E0" w:rsidSect="00715BE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8F9E9" w14:textId="77777777" w:rsidR="004217E2" w:rsidRDefault="004217E2" w:rsidP="00E32F4B">
      <w:pPr>
        <w:spacing w:after="0" w:line="240" w:lineRule="auto"/>
      </w:pPr>
      <w:r>
        <w:separator/>
      </w:r>
    </w:p>
  </w:endnote>
  <w:endnote w:type="continuationSeparator" w:id="0">
    <w:p w14:paraId="212B58D2" w14:textId="77777777" w:rsidR="004217E2" w:rsidRDefault="004217E2"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E98FD" w14:textId="77777777" w:rsidR="004217E2" w:rsidRDefault="004217E2" w:rsidP="00E32F4B">
      <w:pPr>
        <w:spacing w:after="0" w:line="240" w:lineRule="auto"/>
      </w:pPr>
      <w:r>
        <w:separator/>
      </w:r>
    </w:p>
  </w:footnote>
  <w:footnote w:type="continuationSeparator" w:id="0">
    <w:p w14:paraId="2D3D26ED" w14:textId="77777777" w:rsidR="004217E2" w:rsidRDefault="004217E2"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0E8B" w14:textId="3D029BA1" w:rsidR="00360F2A" w:rsidRDefault="00360F2A" w:rsidP="00002A56">
    <w:pPr>
      <w:pStyle w:val="a9"/>
      <w:jc w:val="center"/>
    </w:pPr>
    <w:r>
      <w:fldChar w:fldCharType="begin"/>
    </w:r>
    <w:r>
      <w:instrText>PAGE   \* MERGEFORMAT</w:instrText>
    </w:r>
    <w:r>
      <w:fldChar w:fldCharType="separate"/>
    </w:r>
    <w:r w:rsidR="001A3599" w:rsidRPr="001A3599">
      <w:rPr>
        <w:noProof/>
        <w:lang w:val="ru-RU"/>
      </w:rP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329"/>
    <w:multiLevelType w:val="multilevel"/>
    <w:tmpl w:val="AB92A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D554D"/>
    <w:multiLevelType w:val="hybridMultilevel"/>
    <w:tmpl w:val="50AEB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BD724A"/>
    <w:multiLevelType w:val="multilevel"/>
    <w:tmpl w:val="90081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8A4FB4"/>
    <w:multiLevelType w:val="multilevel"/>
    <w:tmpl w:val="C2386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F50E1C"/>
    <w:multiLevelType w:val="multilevel"/>
    <w:tmpl w:val="FABE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F26017"/>
    <w:multiLevelType w:val="multilevel"/>
    <w:tmpl w:val="40F09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550DB8"/>
    <w:multiLevelType w:val="multilevel"/>
    <w:tmpl w:val="F186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C10617"/>
    <w:multiLevelType w:val="multilevel"/>
    <w:tmpl w:val="BED0B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4FE00633"/>
    <w:multiLevelType w:val="multilevel"/>
    <w:tmpl w:val="1624A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FAD158D"/>
    <w:multiLevelType w:val="multilevel"/>
    <w:tmpl w:val="E1DEAD70"/>
    <w:lvl w:ilvl="0">
      <w:start w:val="27"/>
      <w:numFmt w:val="decimal"/>
      <w:lvlText w:val="%1"/>
      <w:lvlJc w:val="left"/>
      <w:pPr>
        <w:ind w:left="1260" w:hanging="1260"/>
      </w:pPr>
      <w:rPr>
        <w:rFonts w:hint="default"/>
      </w:rPr>
    </w:lvl>
    <w:lvl w:ilvl="1">
      <w:start w:val="3"/>
      <w:numFmt w:val="decimalZero"/>
      <w:lvlText w:val="%1.%2"/>
      <w:lvlJc w:val="left"/>
      <w:pPr>
        <w:ind w:left="1260" w:hanging="1260"/>
      </w:pPr>
      <w:rPr>
        <w:rFonts w:hint="default"/>
      </w:rPr>
    </w:lvl>
    <w:lvl w:ilvl="2">
      <w:start w:val="2026"/>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81759975">
    <w:abstractNumId w:val="10"/>
  </w:num>
  <w:num w:numId="2" w16cid:durableId="370885326">
    <w:abstractNumId w:val="12"/>
  </w:num>
  <w:num w:numId="3" w16cid:durableId="501049233">
    <w:abstractNumId w:val="8"/>
  </w:num>
  <w:num w:numId="4" w16cid:durableId="802500723">
    <w:abstractNumId w:val="1"/>
  </w:num>
  <w:num w:numId="5" w16cid:durableId="1698310376">
    <w:abstractNumId w:val="11"/>
  </w:num>
  <w:num w:numId="6" w16cid:durableId="1592471778">
    <w:abstractNumId w:val="6"/>
  </w:num>
  <w:num w:numId="7" w16cid:durableId="892698160">
    <w:abstractNumId w:val="2"/>
  </w:num>
  <w:num w:numId="8" w16cid:durableId="2024622669">
    <w:abstractNumId w:val="7"/>
  </w:num>
  <w:num w:numId="9" w16cid:durableId="1891263360">
    <w:abstractNumId w:val="3"/>
  </w:num>
  <w:num w:numId="10" w16cid:durableId="647901546">
    <w:abstractNumId w:val="13"/>
  </w:num>
  <w:num w:numId="11" w16cid:durableId="1848904895">
    <w:abstractNumId w:val="9"/>
  </w:num>
  <w:num w:numId="12" w16cid:durableId="1527019831">
    <w:abstractNumId w:val="5"/>
  </w:num>
  <w:num w:numId="13" w16cid:durableId="1124886185">
    <w:abstractNumId w:val="0"/>
  </w:num>
  <w:num w:numId="14" w16cid:durableId="1454420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0D0F"/>
    <w:rsid w:val="00002414"/>
    <w:rsid w:val="00002A56"/>
    <w:rsid w:val="00005F79"/>
    <w:rsid w:val="00010069"/>
    <w:rsid w:val="00014754"/>
    <w:rsid w:val="00017B1C"/>
    <w:rsid w:val="00020FC0"/>
    <w:rsid w:val="000218D0"/>
    <w:rsid w:val="00021E4A"/>
    <w:rsid w:val="000235E4"/>
    <w:rsid w:val="00023822"/>
    <w:rsid w:val="000244D1"/>
    <w:rsid w:val="000248BF"/>
    <w:rsid w:val="00024FA3"/>
    <w:rsid w:val="000312E1"/>
    <w:rsid w:val="00031A16"/>
    <w:rsid w:val="000326A2"/>
    <w:rsid w:val="00032898"/>
    <w:rsid w:val="0003477D"/>
    <w:rsid w:val="000367C0"/>
    <w:rsid w:val="00040CE9"/>
    <w:rsid w:val="00042C81"/>
    <w:rsid w:val="00043611"/>
    <w:rsid w:val="0004491B"/>
    <w:rsid w:val="00050210"/>
    <w:rsid w:val="000514ED"/>
    <w:rsid w:val="00052538"/>
    <w:rsid w:val="00054794"/>
    <w:rsid w:val="00055645"/>
    <w:rsid w:val="00055750"/>
    <w:rsid w:val="000566B3"/>
    <w:rsid w:val="00060180"/>
    <w:rsid w:val="000606D2"/>
    <w:rsid w:val="00061E56"/>
    <w:rsid w:val="000623D1"/>
    <w:rsid w:val="0006440C"/>
    <w:rsid w:val="00065FC3"/>
    <w:rsid w:val="00066EE3"/>
    <w:rsid w:val="000721DD"/>
    <w:rsid w:val="00072463"/>
    <w:rsid w:val="0007309F"/>
    <w:rsid w:val="00073FED"/>
    <w:rsid w:val="0007577D"/>
    <w:rsid w:val="00076D19"/>
    <w:rsid w:val="00081498"/>
    <w:rsid w:val="00085FAF"/>
    <w:rsid w:val="00087365"/>
    <w:rsid w:val="00091A08"/>
    <w:rsid w:val="00092270"/>
    <w:rsid w:val="0009266A"/>
    <w:rsid w:val="000A0401"/>
    <w:rsid w:val="000A1E28"/>
    <w:rsid w:val="000A241F"/>
    <w:rsid w:val="000A4EF6"/>
    <w:rsid w:val="000B0C5A"/>
    <w:rsid w:val="000B1C9A"/>
    <w:rsid w:val="000B276E"/>
    <w:rsid w:val="000B29D6"/>
    <w:rsid w:val="000B5193"/>
    <w:rsid w:val="000B543B"/>
    <w:rsid w:val="000B6DB6"/>
    <w:rsid w:val="000C1A63"/>
    <w:rsid w:val="000C5F33"/>
    <w:rsid w:val="000D1062"/>
    <w:rsid w:val="000D461F"/>
    <w:rsid w:val="000D4954"/>
    <w:rsid w:val="000E2970"/>
    <w:rsid w:val="000E4EB4"/>
    <w:rsid w:val="000E54AE"/>
    <w:rsid w:val="000E7B2B"/>
    <w:rsid w:val="000F06D4"/>
    <w:rsid w:val="000F4963"/>
    <w:rsid w:val="000F74C6"/>
    <w:rsid w:val="00101732"/>
    <w:rsid w:val="001033F0"/>
    <w:rsid w:val="00112FFA"/>
    <w:rsid w:val="0011363B"/>
    <w:rsid w:val="00115F02"/>
    <w:rsid w:val="0012038C"/>
    <w:rsid w:val="0012074C"/>
    <w:rsid w:val="001210A5"/>
    <w:rsid w:val="001215E0"/>
    <w:rsid w:val="001220DF"/>
    <w:rsid w:val="0012372F"/>
    <w:rsid w:val="0012643A"/>
    <w:rsid w:val="001317CF"/>
    <w:rsid w:val="001320DF"/>
    <w:rsid w:val="001326EC"/>
    <w:rsid w:val="0013338F"/>
    <w:rsid w:val="00140040"/>
    <w:rsid w:val="00141E41"/>
    <w:rsid w:val="00143328"/>
    <w:rsid w:val="00146EBB"/>
    <w:rsid w:val="00147DE5"/>
    <w:rsid w:val="00152B89"/>
    <w:rsid w:val="00152FF8"/>
    <w:rsid w:val="00153A18"/>
    <w:rsid w:val="00155261"/>
    <w:rsid w:val="0015576F"/>
    <w:rsid w:val="00155DA4"/>
    <w:rsid w:val="00156A42"/>
    <w:rsid w:val="0015751F"/>
    <w:rsid w:val="001629E0"/>
    <w:rsid w:val="00162BD9"/>
    <w:rsid w:val="001675C2"/>
    <w:rsid w:val="00167DFA"/>
    <w:rsid w:val="0017014F"/>
    <w:rsid w:val="001706F8"/>
    <w:rsid w:val="00172F58"/>
    <w:rsid w:val="00174BFF"/>
    <w:rsid w:val="00175760"/>
    <w:rsid w:val="00175CDD"/>
    <w:rsid w:val="001767AE"/>
    <w:rsid w:val="00184535"/>
    <w:rsid w:val="0019138B"/>
    <w:rsid w:val="00191449"/>
    <w:rsid w:val="0019331C"/>
    <w:rsid w:val="00193CC7"/>
    <w:rsid w:val="00195B7A"/>
    <w:rsid w:val="001A3599"/>
    <w:rsid w:val="001A41AC"/>
    <w:rsid w:val="001A45DE"/>
    <w:rsid w:val="001A4FE2"/>
    <w:rsid w:val="001A6986"/>
    <w:rsid w:val="001B28DE"/>
    <w:rsid w:val="001B75D3"/>
    <w:rsid w:val="001C051A"/>
    <w:rsid w:val="001C0CC9"/>
    <w:rsid w:val="001C39F7"/>
    <w:rsid w:val="001C41D0"/>
    <w:rsid w:val="001D0291"/>
    <w:rsid w:val="001D0BBE"/>
    <w:rsid w:val="001D6475"/>
    <w:rsid w:val="001D773C"/>
    <w:rsid w:val="001E0E48"/>
    <w:rsid w:val="001E33FB"/>
    <w:rsid w:val="001E3DCC"/>
    <w:rsid w:val="001E629C"/>
    <w:rsid w:val="001E65C2"/>
    <w:rsid w:val="001F04AC"/>
    <w:rsid w:val="0020022D"/>
    <w:rsid w:val="00200BEF"/>
    <w:rsid w:val="00203759"/>
    <w:rsid w:val="00211BA4"/>
    <w:rsid w:val="00222AE4"/>
    <w:rsid w:val="0022705D"/>
    <w:rsid w:val="00230DFB"/>
    <w:rsid w:val="00231CED"/>
    <w:rsid w:val="002348BA"/>
    <w:rsid w:val="00240FE9"/>
    <w:rsid w:val="00241397"/>
    <w:rsid w:val="0024273A"/>
    <w:rsid w:val="00242B1B"/>
    <w:rsid w:val="002448F4"/>
    <w:rsid w:val="00244F27"/>
    <w:rsid w:val="0025141F"/>
    <w:rsid w:val="00255336"/>
    <w:rsid w:val="00255EB4"/>
    <w:rsid w:val="002578E4"/>
    <w:rsid w:val="00260A4B"/>
    <w:rsid w:val="002669D5"/>
    <w:rsid w:val="00274475"/>
    <w:rsid w:val="00277102"/>
    <w:rsid w:val="00277695"/>
    <w:rsid w:val="00283287"/>
    <w:rsid w:val="00283C2B"/>
    <w:rsid w:val="0028534E"/>
    <w:rsid w:val="00286422"/>
    <w:rsid w:val="002870D2"/>
    <w:rsid w:val="00287C24"/>
    <w:rsid w:val="002923C2"/>
    <w:rsid w:val="00294970"/>
    <w:rsid w:val="002A65C7"/>
    <w:rsid w:val="002A6DAF"/>
    <w:rsid w:val="002B1093"/>
    <w:rsid w:val="002B1589"/>
    <w:rsid w:val="002B216E"/>
    <w:rsid w:val="002B29D1"/>
    <w:rsid w:val="002B2BE1"/>
    <w:rsid w:val="002B6879"/>
    <w:rsid w:val="002C0AC6"/>
    <w:rsid w:val="002C598B"/>
    <w:rsid w:val="002D290B"/>
    <w:rsid w:val="002E2050"/>
    <w:rsid w:val="002E5FEE"/>
    <w:rsid w:val="002E6DD8"/>
    <w:rsid w:val="002E7741"/>
    <w:rsid w:val="002F1921"/>
    <w:rsid w:val="002F3E2F"/>
    <w:rsid w:val="002F40C3"/>
    <w:rsid w:val="002F41E3"/>
    <w:rsid w:val="002F4314"/>
    <w:rsid w:val="002F43BB"/>
    <w:rsid w:val="002F554F"/>
    <w:rsid w:val="002F5A5D"/>
    <w:rsid w:val="002F78D6"/>
    <w:rsid w:val="003007B0"/>
    <w:rsid w:val="00301E3A"/>
    <w:rsid w:val="00305D49"/>
    <w:rsid w:val="003109B0"/>
    <w:rsid w:val="003116E3"/>
    <w:rsid w:val="00311DFB"/>
    <w:rsid w:val="00312946"/>
    <w:rsid w:val="00314B5C"/>
    <w:rsid w:val="00321028"/>
    <w:rsid w:val="00321545"/>
    <w:rsid w:val="00324F51"/>
    <w:rsid w:val="0032608B"/>
    <w:rsid w:val="00327ED1"/>
    <w:rsid w:val="0033421C"/>
    <w:rsid w:val="00337947"/>
    <w:rsid w:val="0034003D"/>
    <w:rsid w:val="00341B9C"/>
    <w:rsid w:val="00341C66"/>
    <w:rsid w:val="00341FE8"/>
    <w:rsid w:val="00344956"/>
    <w:rsid w:val="00344B17"/>
    <w:rsid w:val="003508B9"/>
    <w:rsid w:val="0035166E"/>
    <w:rsid w:val="00355D58"/>
    <w:rsid w:val="00360F2A"/>
    <w:rsid w:val="0036254D"/>
    <w:rsid w:val="0036389C"/>
    <w:rsid w:val="00373108"/>
    <w:rsid w:val="0037674A"/>
    <w:rsid w:val="00377796"/>
    <w:rsid w:val="00381CC9"/>
    <w:rsid w:val="003824A7"/>
    <w:rsid w:val="0038565C"/>
    <w:rsid w:val="00392F3C"/>
    <w:rsid w:val="00396316"/>
    <w:rsid w:val="00397B0C"/>
    <w:rsid w:val="003A5A77"/>
    <w:rsid w:val="003A77E8"/>
    <w:rsid w:val="003B4862"/>
    <w:rsid w:val="003B6D87"/>
    <w:rsid w:val="003B70DB"/>
    <w:rsid w:val="003C021C"/>
    <w:rsid w:val="003C032E"/>
    <w:rsid w:val="003C4D52"/>
    <w:rsid w:val="003C6CB2"/>
    <w:rsid w:val="003C7CFB"/>
    <w:rsid w:val="003D1EC9"/>
    <w:rsid w:val="003D2D7E"/>
    <w:rsid w:val="003D43B7"/>
    <w:rsid w:val="003E3199"/>
    <w:rsid w:val="003E323C"/>
    <w:rsid w:val="003E383B"/>
    <w:rsid w:val="003E47CF"/>
    <w:rsid w:val="003E5489"/>
    <w:rsid w:val="003E6FC0"/>
    <w:rsid w:val="003F02F6"/>
    <w:rsid w:val="003F0337"/>
    <w:rsid w:val="003F3682"/>
    <w:rsid w:val="003F45F2"/>
    <w:rsid w:val="003F526E"/>
    <w:rsid w:val="003F5331"/>
    <w:rsid w:val="003F6830"/>
    <w:rsid w:val="00401EA7"/>
    <w:rsid w:val="004021A0"/>
    <w:rsid w:val="00404DE8"/>
    <w:rsid w:val="0040775D"/>
    <w:rsid w:val="00407D3F"/>
    <w:rsid w:val="0041264B"/>
    <w:rsid w:val="00412EDF"/>
    <w:rsid w:val="00414648"/>
    <w:rsid w:val="0041669E"/>
    <w:rsid w:val="004217E2"/>
    <w:rsid w:val="00421AF0"/>
    <w:rsid w:val="00422BCA"/>
    <w:rsid w:val="00424D48"/>
    <w:rsid w:val="00431EA2"/>
    <w:rsid w:val="00432D95"/>
    <w:rsid w:val="00433F79"/>
    <w:rsid w:val="004342C0"/>
    <w:rsid w:val="00435421"/>
    <w:rsid w:val="00436359"/>
    <w:rsid w:val="00437E9A"/>
    <w:rsid w:val="00440EF5"/>
    <w:rsid w:val="004434EE"/>
    <w:rsid w:val="00443DDF"/>
    <w:rsid w:val="00443F4B"/>
    <w:rsid w:val="004457EC"/>
    <w:rsid w:val="00445C0A"/>
    <w:rsid w:val="00446312"/>
    <w:rsid w:val="00446608"/>
    <w:rsid w:val="004507A8"/>
    <w:rsid w:val="00451D2C"/>
    <w:rsid w:val="00456667"/>
    <w:rsid w:val="00456D29"/>
    <w:rsid w:val="00456F1E"/>
    <w:rsid w:val="004600AF"/>
    <w:rsid w:val="00462462"/>
    <w:rsid w:val="004630DF"/>
    <w:rsid w:val="004632DF"/>
    <w:rsid w:val="00463AAB"/>
    <w:rsid w:val="0046435D"/>
    <w:rsid w:val="00464C16"/>
    <w:rsid w:val="00467049"/>
    <w:rsid w:val="00470B11"/>
    <w:rsid w:val="00471054"/>
    <w:rsid w:val="004730AC"/>
    <w:rsid w:val="0047486A"/>
    <w:rsid w:val="004756CD"/>
    <w:rsid w:val="00475799"/>
    <w:rsid w:val="00475B93"/>
    <w:rsid w:val="00482A79"/>
    <w:rsid w:val="004872DC"/>
    <w:rsid w:val="0049259B"/>
    <w:rsid w:val="00493490"/>
    <w:rsid w:val="00495EAC"/>
    <w:rsid w:val="0049601A"/>
    <w:rsid w:val="004A0112"/>
    <w:rsid w:val="004A4F4C"/>
    <w:rsid w:val="004B006E"/>
    <w:rsid w:val="004B52D0"/>
    <w:rsid w:val="004C1319"/>
    <w:rsid w:val="004C392C"/>
    <w:rsid w:val="004C3D34"/>
    <w:rsid w:val="004C4029"/>
    <w:rsid w:val="004D03D3"/>
    <w:rsid w:val="004D1AC6"/>
    <w:rsid w:val="004D3A71"/>
    <w:rsid w:val="004D4B02"/>
    <w:rsid w:val="004E06E7"/>
    <w:rsid w:val="004E3137"/>
    <w:rsid w:val="004E7552"/>
    <w:rsid w:val="004F15AE"/>
    <w:rsid w:val="004F6518"/>
    <w:rsid w:val="004F6DD4"/>
    <w:rsid w:val="00504967"/>
    <w:rsid w:val="00515715"/>
    <w:rsid w:val="0052081F"/>
    <w:rsid w:val="00521C0A"/>
    <w:rsid w:val="005221BC"/>
    <w:rsid w:val="0052350F"/>
    <w:rsid w:val="005236C0"/>
    <w:rsid w:val="00523D6E"/>
    <w:rsid w:val="0052667E"/>
    <w:rsid w:val="00526787"/>
    <w:rsid w:val="00526F07"/>
    <w:rsid w:val="00527E48"/>
    <w:rsid w:val="00532EA1"/>
    <w:rsid w:val="0053318C"/>
    <w:rsid w:val="00533389"/>
    <w:rsid w:val="00533EE1"/>
    <w:rsid w:val="00534064"/>
    <w:rsid w:val="00535E75"/>
    <w:rsid w:val="00537EB1"/>
    <w:rsid w:val="00540850"/>
    <w:rsid w:val="00540C40"/>
    <w:rsid w:val="005414B9"/>
    <w:rsid w:val="005424BB"/>
    <w:rsid w:val="005447B7"/>
    <w:rsid w:val="00544B20"/>
    <w:rsid w:val="00545BE6"/>
    <w:rsid w:val="00552370"/>
    <w:rsid w:val="00552DF4"/>
    <w:rsid w:val="005540ED"/>
    <w:rsid w:val="005556A4"/>
    <w:rsid w:val="00563B6C"/>
    <w:rsid w:val="00565926"/>
    <w:rsid w:val="00566335"/>
    <w:rsid w:val="005718E4"/>
    <w:rsid w:val="00571F4A"/>
    <w:rsid w:val="0057349E"/>
    <w:rsid w:val="005754DB"/>
    <w:rsid w:val="00575992"/>
    <w:rsid w:val="00577634"/>
    <w:rsid w:val="00577911"/>
    <w:rsid w:val="005803C1"/>
    <w:rsid w:val="0058160E"/>
    <w:rsid w:val="00585FB3"/>
    <w:rsid w:val="00590B5F"/>
    <w:rsid w:val="005929A4"/>
    <w:rsid w:val="005935C1"/>
    <w:rsid w:val="0059672D"/>
    <w:rsid w:val="00596903"/>
    <w:rsid w:val="00597003"/>
    <w:rsid w:val="00597B36"/>
    <w:rsid w:val="005A172B"/>
    <w:rsid w:val="005A1EF3"/>
    <w:rsid w:val="005A4449"/>
    <w:rsid w:val="005C052A"/>
    <w:rsid w:val="005C0E1D"/>
    <w:rsid w:val="005C121F"/>
    <w:rsid w:val="005C27A1"/>
    <w:rsid w:val="005C3193"/>
    <w:rsid w:val="005C720F"/>
    <w:rsid w:val="005D605E"/>
    <w:rsid w:val="005D60EC"/>
    <w:rsid w:val="005D6688"/>
    <w:rsid w:val="005E2E0C"/>
    <w:rsid w:val="005E385D"/>
    <w:rsid w:val="005E60A7"/>
    <w:rsid w:val="005E72F0"/>
    <w:rsid w:val="005F0761"/>
    <w:rsid w:val="005F0F13"/>
    <w:rsid w:val="005F13EA"/>
    <w:rsid w:val="005F2B8A"/>
    <w:rsid w:val="005F7F5D"/>
    <w:rsid w:val="00603104"/>
    <w:rsid w:val="00603496"/>
    <w:rsid w:val="00603987"/>
    <w:rsid w:val="0060704B"/>
    <w:rsid w:val="006123E3"/>
    <w:rsid w:val="0061286C"/>
    <w:rsid w:val="00633333"/>
    <w:rsid w:val="00634773"/>
    <w:rsid w:val="006378A1"/>
    <w:rsid w:val="00640149"/>
    <w:rsid w:val="00645AB3"/>
    <w:rsid w:val="00645AF8"/>
    <w:rsid w:val="00647AAC"/>
    <w:rsid w:val="006507D0"/>
    <w:rsid w:val="0065143B"/>
    <w:rsid w:val="00652938"/>
    <w:rsid w:val="0065303E"/>
    <w:rsid w:val="006548A7"/>
    <w:rsid w:val="00655DDD"/>
    <w:rsid w:val="00656D81"/>
    <w:rsid w:val="00661D78"/>
    <w:rsid w:val="00664DDB"/>
    <w:rsid w:val="006663A3"/>
    <w:rsid w:val="00666AD0"/>
    <w:rsid w:val="00677770"/>
    <w:rsid w:val="00690AAD"/>
    <w:rsid w:val="00690F1C"/>
    <w:rsid w:val="00694836"/>
    <w:rsid w:val="00696AF0"/>
    <w:rsid w:val="006A0523"/>
    <w:rsid w:val="006A1904"/>
    <w:rsid w:val="006B0EF5"/>
    <w:rsid w:val="006B2630"/>
    <w:rsid w:val="006B3F8A"/>
    <w:rsid w:val="006B7DA7"/>
    <w:rsid w:val="006C0363"/>
    <w:rsid w:val="006C3C23"/>
    <w:rsid w:val="006C5D13"/>
    <w:rsid w:val="006D49D3"/>
    <w:rsid w:val="006D5AEE"/>
    <w:rsid w:val="006D7113"/>
    <w:rsid w:val="006D74D1"/>
    <w:rsid w:val="006E025E"/>
    <w:rsid w:val="006E111D"/>
    <w:rsid w:val="006E6207"/>
    <w:rsid w:val="006E6F92"/>
    <w:rsid w:val="006F3EB7"/>
    <w:rsid w:val="006F4348"/>
    <w:rsid w:val="006F49FF"/>
    <w:rsid w:val="006F535C"/>
    <w:rsid w:val="006F64CD"/>
    <w:rsid w:val="006F6B7C"/>
    <w:rsid w:val="006F76AA"/>
    <w:rsid w:val="00700A4E"/>
    <w:rsid w:val="00701DEC"/>
    <w:rsid w:val="0070386D"/>
    <w:rsid w:val="00705929"/>
    <w:rsid w:val="00705D93"/>
    <w:rsid w:val="007079E9"/>
    <w:rsid w:val="00707BA4"/>
    <w:rsid w:val="00712A9E"/>
    <w:rsid w:val="00715BE8"/>
    <w:rsid w:val="007166ED"/>
    <w:rsid w:val="00717D68"/>
    <w:rsid w:val="00721D94"/>
    <w:rsid w:val="007247F7"/>
    <w:rsid w:val="0072598B"/>
    <w:rsid w:val="00725C65"/>
    <w:rsid w:val="00726B8D"/>
    <w:rsid w:val="007270D5"/>
    <w:rsid w:val="0073072C"/>
    <w:rsid w:val="00730846"/>
    <w:rsid w:val="00730F93"/>
    <w:rsid w:val="00733C6D"/>
    <w:rsid w:val="00737958"/>
    <w:rsid w:val="00740486"/>
    <w:rsid w:val="007424AB"/>
    <w:rsid w:val="00743DDA"/>
    <w:rsid w:val="00744438"/>
    <w:rsid w:val="007450C5"/>
    <w:rsid w:val="00745DE6"/>
    <w:rsid w:val="007507C5"/>
    <w:rsid w:val="007511AA"/>
    <w:rsid w:val="007519F8"/>
    <w:rsid w:val="007547B2"/>
    <w:rsid w:val="00762E2D"/>
    <w:rsid w:val="00771F52"/>
    <w:rsid w:val="00773BB6"/>
    <w:rsid w:val="00782A4B"/>
    <w:rsid w:val="00783610"/>
    <w:rsid w:val="00786630"/>
    <w:rsid w:val="00787A6D"/>
    <w:rsid w:val="007933AC"/>
    <w:rsid w:val="0079489D"/>
    <w:rsid w:val="00795317"/>
    <w:rsid w:val="007962FB"/>
    <w:rsid w:val="007A3CEF"/>
    <w:rsid w:val="007A4A74"/>
    <w:rsid w:val="007A4BDB"/>
    <w:rsid w:val="007A772B"/>
    <w:rsid w:val="007B223C"/>
    <w:rsid w:val="007B26B6"/>
    <w:rsid w:val="007B4880"/>
    <w:rsid w:val="007C2784"/>
    <w:rsid w:val="007C460A"/>
    <w:rsid w:val="007D0A9F"/>
    <w:rsid w:val="007D3E81"/>
    <w:rsid w:val="007D5DF4"/>
    <w:rsid w:val="007D76C4"/>
    <w:rsid w:val="007E253D"/>
    <w:rsid w:val="007E2AB2"/>
    <w:rsid w:val="007E391A"/>
    <w:rsid w:val="007E3D94"/>
    <w:rsid w:val="007E57E7"/>
    <w:rsid w:val="007E59A4"/>
    <w:rsid w:val="007E79BC"/>
    <w:rsid w:val="007E7F9E"/>
    <w:rsid w:val="007F0C6F"/>
    <w:rsid w:val="007F1C93"/>
    <w:rsid w:val="00804DF4"/>
    <w:rsid w:val="008050E4"/>
    <w:rsid w:val="008058DD"/>
    <w:rsid w:val="00806085"/>
    <w:rsid w:val="0081688A"/>
    <w:rsid w:val="00816F90"/>
    <w:rsid w:val="008201E4"/>
    <w:rsid w:val="00820901"/>
    <w:rsid w:val="00822536"/>
    <w:rsid w:val="00823140"/>
    <w:rsid w:val="00825791"/>
    <w:rsid w:val="00826AF8"/>
    <w:rsid w:val="00830290"/>
    <w:rsid w:val="00830782"/>
    <w:rsid w:val="00831C44"/>
    <w:rsid w:val="00833653"/>
    <w:rsid w:val="008357D7"/>
    <w:rsid w:val="00836A6E"/>
    <w:rsid w:val="008408B7"/>
    <w:rsid w:val="00840EE3"/>
    <w:rsid w:val="008475E5"/>
    <w:rsid w:val="0085179D"/>
    <w:rsid w:val="008544CB"/>
    <w:rsid w:val="00862B3F"/>
    <w:rsid w:val="008640DC"/>
    <w:rsid w:val="008642A5"/>
    <w:rsid w:val="00864B6B"/>
    <w:rsid w:val="00865EB8"/>
    <w:rsid w:val="00870CBC"/>
    <w:rsid w:val="00872A2A"/>
    <w:rsid w:val="00872C66"/>
    <w:rsid w:val="00874F45"/>
    <w:rsid w:val="008801C2"/>
    <w:rsid w:val="008808B4"/>
    <w:rsid w:val="008843F6"/>
    <w:rsid w:val="00884733"/>
    <w:rsid w:val="00884E0F"/>
    <w:rsid w:val="00884F84"/>
    <w:rsid w:val="008855EE"/>
    <w:rsid w:val="0088561C"/>
    <w:rsid w:val="00886BAA"/>
    <w:rsid w:val="00893A1E"/>
    <w:rsid w:val="00896F44"/>
    <w:rsid w:val="0089757A"/>
    <w:rsid w:val="008A05DF"/>
    <w:rsid w:val="008A08F8"/>
    <w:rsid w:val="008A1351"/>
    <w:rsid w:val="008A1E80"/>
    <w:rsid w:val="008A2D95"/>
    <w:rsid w:val="008A3056"/>
    <w:rsid w:val="008A5A4E"/>
    <w:rsid w:val="008B34FB"/>
    <w:rsid w:val="008C2313"/>
    <w:rsid w:val="008C5F8C"/>
    <w:rsid w:val="008C6535"/>
    <w:rsid w:val="008D0CA9"/>
    <w:rsid w:val="008D21F4"/>
    <w:rsid w:val="008D463B"/>
    <w:rsid w:val="008D483A"/>
    <w:rsid w:val="008D59A3"/>
    <w:rsid w:val="008E05ED"/>
    <w:rsid w:val="008E1386"/>
    <w:rsid w:val="008E1CB4"/>
    <w:rsid w:val="008E254A"/>
    <w:rsid w:val="008E2B03"/>
    <w:rsid w:val="008E2FA3"/>
    <w:rsid w:val="008E31D7"/>
    <w:rsid w:val="008E4147"/>
    <w:rsid w:val="008F46E5"/>
    <w:rsid w:val="008F4DDD"/>
    <w:rsid w:val="009000E7"/>
    <w:rsid w:val="00902A0F"/>
    <w:rsid w:val="00905DC1"/>
    <w:rsid w:val="00906F91"/>
    <w:rsid w:val="00907592"/>
    <w:rsid w:val="00912097"/>
    <w:rsid w:val="00913BA7"/>
    <w:rsid w:val="009156D0"/>
    <w:rsid w:val="00922EBE"/>
    <w:rsid w:val="0092350B"/>
    <w:rsid w:val="00926B77"/>
    <w:rsid w:val="00926CF0"/>
    <w:rsid w:val="00926EB0"/>
    <w:rsid w:val="00930186"/>
    <w:rsid w:val="009377ED"/>
    <w:rsid w:val="00941AC4"/>
    <w:rsid w:val="00943C5B"/>
    <w:rsid w:val="00944E5F"/>
    <w:rsid w:val="009470D2"/>
    <w:rsid w:val="009514C3"/>
    <w:rsid w:val="00953052"/>
    <w:rsid w:val="00954F35"/>
    <w:rsid w:val="009560C8"/>
    <w:rsid w:val="009600E0"/>
    <w:rsid w:val="00962B9C"/>
    <w:rsid w:val="00964BFD"/>
    <w:rsid w:val="009717BE"/>
    <w:rsid w:val="00975351"/>
    <w:rsid w:val="00975938"/>
    <w:rsid w:val="00990F4D"/>
    <w:rsid w:val="009927D0"/>
    <w:rsid w:val="009929EF"/>
    <w:rsid w:val="009A12AE"/>
    <w:rsid w:val="009A21E6"/>
    <w:rsid w:val="009A2A7F"/>
    <w:rsid w:val="009A478A"/>
    <w:rsid w:val="009A5A15"/>
    <w:rsid w:val="009C0208"/>
    <w:rsid w:val="009C1DCD"/>
    <w:rsid w:val="009C690A"/>
    <w:rsid w:val="009D0E53"/>
    <w:rsid w:val="009D1F84"/>
    <w:rsid w:val="009D2BD6"/>
    <w:rsid w:val="009D5784"/>
    <w:rsid w:val="009D5BBD"/>
    <w:rsid w:val="009D6AD4"/>
    <w:rsid w:val="009D6FEF"/>
    <w:rsid w:val="009D7092"/>
    <w:rsid w:val="009E0BC8"/>
    <w:rsid w:val="009E0D30"/>
    <w:rsid w:val="009E6189"/>
    <w:rsid w:val="009E62DC"/>
    <w:rsid w:val="009E7975"/>
    <w:rsid w:val="009E7E16"/>
    <w:rsid w:val="009F04C4"/>
    <w:rsid w:val="009F0B38"/>
    <w:rsid w:val="009F0C2F"/>
    <w:rsid w:val="009F27D8"/>
    <w:rsid w:val="009F3CD9"/>
    <w:rsid w:val="009F4421"/>
    <w:rsid w:val="009F4CAE"/>
    <w:rsid w:val="009F4FF3"/>
    <w:rsid w:val="009F776B"/>
    <w:rsid w:val="00A0253D"/>
    <w:rsid w:val="00A02EBE"/>
    <w:rsid w:val="00A05EA5"/>
    <w:rsid w:val="00A068BC"/>
    <w:rsid w:val="00A069E8"/>
    <w:rsid w:val="00A06F77"/>
    <w:rsid w:val="00A10110"/>
    <w:rsid w:val="00A11555"/>
    <w:rsid w:val="00A1314F"/>
    <w:rsid w:val="00A2026C"/>
    <w:rsid w:val="00A215B9"/>
    <w:rsid w:val="00A21DCB"/>
    <w:rsid w:val="00A2658C"/>
    <w:rsid w:val="00A26AB7"/>
    <w:rsid w:val="00A301E3"/>
    <w:rsid w:val="00A320D7"/>
    <w:rsid w:val="00A33114"/>
    <w:rsid w:val="00A33440"/>
    <w:rsid w:val="00A405FB"/>
    <w:rsid w:val="00A4065C"/>
    <w:rsid w:val="00A41C21"/>
    <w:rsid w:val="00A4214A"/>
    <w:rsid w:val="00A46941"/>
    <w:rsid w:val="00A47166"/>
    <w:rsid w:val="00A513CF"/>
    <w:rsid w:val="00A51BC6"/>
    <w:rsid w:val="00A52AB9"/>
    <w:rsid w:val="00A53565"/>
    <w:rsid w:val="00A57ED1"/>
    <w:rsid w:val="00A6401C"/>
    <w:rsid w:val="00A65F38"/>
    <w:rsid w:val="00A67D41"/>
    <w:rsid w:val="00A73091"/>
    <w:rsid w:val="00A731EC"/>
    <w:rsid w:val="00A82284"/>
    <w:rsid w:val="00A83BCC"/>
    <w:rsid w:val="00A85013"/>
    <w:rsid w:val="00A91118"/>
    <w:rsid w:val="00A91525"/>
    <w:rsid w:val="00A91DF2"/>
    <w:rsid w:val="00A92C14"/>
    <w:rsid w:val="00AA2B2D"/>
    <w:rsid w:val="00AA4011"/>
    <w:rsid w:val="00AA4EEB"/>
    <w:rsid w:val="00AA59DD"/>
    <w:rsid w:val="00AA5C1D"/>
    <w:rsid w:val="00AA5D5C"/>
    <w:rsid w:val="00AA7BAC"/>
    <w:rsid w:val="00AB2256"/>
    <w:rsid w:val="00AB3F64"/>
    <w:rsid w:val="00AB76E2"/>
    <w:rsid w:val="00AC0793"/>
    <w:rsid w:val="00AC3B8C"/>
    <w:rsid w:val="00AC43EB"/>
    <w:rsid w:val="00AC47B9"/>
    <w:rsid w:val="00AC51F2"/>
    <w:rsid w:val="00AC64DB"/>
    <w:rsid w:val="00AD054E"/>
    <w:rsid w:val="00AD2238"/>
    <w:rsid w:val="00AD289D"/>
    <w:rsid w:val="00AD5695"/>
    <w:rsid w:val="00AD57B0"/>
    <w:rsid w:val="00AD7714"/>
    <w:rsid w:val="00AE0D9D"/>
    <w:rsid w:val="00AE314E"/>
    <w:rsid w:val="00AE49AF"/>
    <w:rsid w:val="00AE7911"/>
    <w:rsid w:val="00AF2411"/>
    <w:rsid w:val="00AF393A"/>
    <w:rsid w:val="00AF5F9C"/>
    <w:rsid w:val="00B00B62"/>
    <w:rsid w:val="00B033FE"/>
    <w:rsid w:val="00B04D4B"/>
    <w:rsid w:val="00B0551C"/>
    <w:rsid w:val="00B05EE7"/>
    <w:rsid w:val="00B07215"/>
    <w:rsid w:val="00B1378E"/>
    <w:rsid w:val="00B14978"/>
    <w:rsid w:val="00B15784"/>
    <w:rsid w:val="00B17552"/>
    <w:rsid w:val="00B2054E"/>
    <w:rsid w:val="00B25BA9"/>
    <w:rsid w:val="00B266B1"/>
    <w:rsid w:val="00B32216"/>
    <w:rsid w:val="00B32456"/>
    <w:rsid w:val="00B3290E"/>
    <w:rsid w:val="00B33219"/>
    <w:rsid w:val="00B403E5"/>
    <w:rsid w:val="00B405B2"/>
    <w:rsid w:val="00B40A1B"/>
    <w:rsid w:val="00B41806"/>
    <w:rsid w:val="00B419DB"/>
    <w:rsid w:val="00B42506"/>
    <w:rsid w:val="00B42BCD"/>
    <w:rsid w:val="00B441E5"/>
    <w:rsid w:val="00B45F86"/>
    <w:rsid w:val="00B4713B"/>
    <w:rsid w:val="00B472C0"/>
    <w:rsid w:val="00B50037"/>
    <w:rsid w:val="00B55B70"/>
    <w:rsid w:val="00B55CCB"/>
    <w:rsid w:val="00B60D14"/>
    <w:rsid w:val="00B60F7A"/>
    <w:rsid w:val="00B6170A"/>
    <w:rsid w:val="00B61B63"/>
    <w:rsid w:val="00B620EE"/>
    <w:rsid w:val="00B66482"/>
    <w:rsid w:val="00B678F1"/>
    <w:rsid w:val="00B708F9"/>
    <w:rsid w:val="00B72E41"/>
    <w:rsid w:val="00B732B4"/>
    <w:rsid w:val="00B7642F"/>
    <w:rsid w:val="00B76651"/>
    <w:rsid w:val="00B81C8F"/>
    <w:rsid w:val="00B82A9F"/>
    <w:rsid w:val="00B83DF2"/>
    <w:rsid w:val="00B86056"/>
    <w:rsid w:val="00B87770"/>
    <w:rsid w:val="00B87DAB"/>
    <w:rsid w:val="00B932EF"/>
    <w:rsid w:val="00B942CB"/>
    <w:rsid w:val="00BA0C0B"/>
    <w:rsid w:val="00BA25D4"/>
    <w:rsid w:val="00BA3A23"/>
    <w:rsid w:val="00BA4AA8"/>
    <w:rsid w:val="00BA67C6"/>
    <w:rsid w:val="00BA6947"/>
    <w:rsid w:val="00BA71CE"/>
    <w:rsid w:val="00BA7DFA"/>
    <w:rsid w:val="00BB1A03"/>
    <w:rsid w:val="00BB2DB7"/>
    <w:rsid w:val="00BB43C5"/>
    <w:rsid w:val="00BC2198"/>
    <w:rsid w:val="00BC4266"/>
    <w:rsid w:val="00BC77E3"/>
    <w:rsid w:val="00BC7B28"/>
    <w:rsid w:val="00BD24CB"/>
    <w:rsid w:val="00BD2605"/>
    <w:rsid w:val="00BD5AB5"/>
    <w:rsid w:val="00BD636A"/>
    <w:rsid w:val="00BE2965"/>
    <w:rsid w:val="00BE73D0"/>
    <w:rsid w:val="00BE77AC"/>
    <w:rsid w:val="00BF0078"/>
    <w:rsid w:val="00BF04FA"/>
    <w:rsid w:val="00BF2D75"/>
    <w:rsid w:val="00BF69C9"/>
    <w:rsid w:val="00C02F8D"/>
    <w:rsid w:val="00C11811"/>
    <w:rsid w:val="00C15B2F"/>
    <w:rsid w:val="00C17904"/>
    <w:rsid w:val="00C2031F"/>
    <w:rsid w:val="00C2044A"/>
    <w:rsid w:val="00C25F46"/>
    <w:rsid w:val="00C3327E"/>
    <w:rsid w:val="00C366C4"/>
    <w:rsid w:val="00C41193"/>
    <w:rsid w:val="00C4139E"/>
    <w:rsid w:val="00C5469D"/>
    <w:rsid w:val="00C54824"/>
    <w:rsid w:val="00C61D17"/>
    <w:rsid w:val="00C623B2"/>
    <w:rsid w:val="00C6427F"/>
    <w:rsid w:val="00C65FE5"/>
    <w:rsid w:val="00C672BC"/>
    <w:rsid w:val="00C673B0"/>
    <w:rsid w:val="00C67D5A"/>
    <w:rsid w:val="00C700E8"/>
    <w:rsid w:val="00C70B4F"/>
    <w:rsid w:val="00C72165"/>
    <w:rsid w:val="00C73ACC"/>
    <w:rsid w:val="00C7471F"/>
    <w:rsid w:val="00C75879"/>
    <w:rsid w:val="00C76A67"/>
    <w:rsid w:val="00C7700B"/>
    <w:rsid w:val="00C77A61"/>
    <w:rsid w:val="00C80D57"/>
    <w:rsid w:val="00C83C52"/>
    <w:rsid w:val="00C8526C"/>
    <w:rsid w:val="00C85F1C"/>
    <w:rsid w:val="00C87355"/>
    <w:rsid w:val="00C87BCC"/>
    <w:rsid w:val="00C87EC7"/>
    <w:rsid w:val="00C93BA8"/>
    <w:rsid w:val="00C944D8"/>
    <w:rsid w:val="00C978C0"/>
    <w:rsid w:val="00CA20F2"/>
    <w:rsid w:val="00CA6E4C"/>
    <w:rsid w:val="00CB200E"/>
    <w:rsid w:val="00CC13B7"/>
    <w:rsid w:val="00CC2EAF"/>
    <w:rsid w:val="00CD6F8B"/>
    <w:rsid w:val="00CE2FBA"/>
    <w:rsid w:val="00CE39D2"/>
    <w:rsid w:val="00CF1D6A"/>
    <w:rsid w:val="00CF1F64"/>
    <w:rsid w:val="00CF53A2"/>
    <w:rsid w:val="00CF5C66"/>
    <w:rsid w:val="00CF6224"/>
    <w:rsid w:val="00CF7F81"/>
    <w:rsid w:val="00D04D30"/>
    <w:rsid w:val="00D05A96"/>
    <w:rsid w:val="00D11465"/>
    <w:rsid w:val="00D16031"/>
    <w:rsid w:val="00D16A4C"/>
    <w:rsid w:val="00D23463"/>
    <w:rsid w:val="00D2387E"/>
    <w:rsid w:val="00D24FF4"/>
    <w:rsid w:val="00D30E1B"/>
    <w:rsid w:val="00D31E73"/>
    <w:rsid w:val="00D32B5D"/>
    <w:rsid w:val="00D347F4"/>
    <w:rsid w:val="00D36BC7"/>
    <w:rsid w:val="00D41755"/>
    <w:rsid w:val="00D464E1"/>
    <w:rsid w:val="00D51CEB"/>
    <w:rsid w:val="00D53B0A"/>
    <w:rsid w:val="00D53DAF"/>
    <w:rsid w:val="00D57978"/>
    <w:rsid w:val="00D61D68"/>
    <w:rsid w:val="00D61EB0"/>
    <w:rsid w:val="00D667E8"/>
    <w:rsid w:val="00D67071"/>
    <w:rsid w:val="00D70E4F"/>
    <w:rsid w:val="00D72C09"/>
    <w:rsid w:val="00D72CDF"/>
    <w:rsid w:val="00D77108"/>
    <w:rsid w:val="00D8362F"/>
    <w:rsid w:val="00D96A49"/>
    <w:rsid w:val="00D976DB"/>
    <w:rsid w:val="00DA0B22"/>
    <w:rsid w:val="00DA21F1"/>
    <w:rsid w:val="00DA2A6F"/>
    <w:rsid w:val="00DA485E"/>
    <w:rsid w:val="00DB68AD"/>
    <w:rsid w:val="00DC0574"/>
    <w:rsid w:val="00DC65BD"/>
    <w:rsid w:val="00DD5C64"/>
    <w:rsid w:val="00DE29C6"/>
    <w:rsid w:val="00DE2B66"/>
    <w:rsid w:val="00DE4346"/>
    <w:rsid w:val="00DE4609"/>
    <w:rsid w:val="00DE49BE"/>
    <w:rsid w:val="00DE76AC"/>
    <w:rsid w:val="00DF1239"/>
    <w:rsid w:val="00DF21BB"/>
    <w:rsid w:val="00DF25C0"/>
    <w:rsid w:val="00DF2768"/>
    <w:rsid w:val="00DF3C65"/>
    <w:rsid w:val="00DF6D05"/>
    <w:rsid w:val="00E0222C"/>
    <w:rsid w:val="00E03DD0"/>
    <w:rsid w:val="00E04367"/>
    <w:rsid w:val="00E04B66"/>
    <w:rsid w:val="00E04D24"/>
    <w:rsid w:val="00E05CBF"/>
    <w:rsid w:val="00E07006"/>
    <w:rsid w:val="00E11726"/>
    <w:rsid w:val="00E12981"/>
    <w:rsid w:val="00E14577"/>
    <w:rsid w:val="00E20592"/>
    <w:rsid w:val="00E317A0"/>
    <w:rsid w:val="00E32F4B"/>
    <w:rsid w:val="00E36DF1"/>
    <w:rsid w:val="00E43133"/>
    <w:rsid w:val="00E463BF"/>
    <w:rsid w:val="00E50AC5"/>
    <w:rsid w:val="00E51C6E"/>
    <w:rsid w:val="00E5394E"/>
    <w:rsid w:val="00E55B5A"/>
    <w:rsid w:val="00E56939"/>
    <w:rsid w:val="00E63F31"/>
    <w:rsid w:val="00E66293"/>
    <w:rsid w:val="00E67A2A"/>
    <w:rsid w:val="00E72732"/>
    <w:rsid w:val="00E72A19"/>
    <w:rsid w:val="00E73D20"/>
    <w:rsid w:val="00E73DB6"/>
    <w:rsid w:val="00E7741B"/>
    <w:rsid w:val="00E860F5"/>
    <w:rsid w:val="00E87BDD"/>
    <w:rsid w:val="00E87F6E"/>
    <w:rsid w:val="00E902E4"/>
    <w:rsid w:val="00E90C83"/>
    <w:rsid w:val="00E960C8"/>
    <w:rsid w:val="00EA01A0"/>
    <w:rsid w:val="00EA28CA"/>
    <w:rsid w:val="00EA436D"/>
    <w:rsid w:val="00EB0082"/>
    <w:rsid w:val="00EB0B3D"/>
    <w:rsid w:val="00EC3B4A"/>
    <w:rsid w:val="00EC7E37"/>
    <w:rsid w:val="00ED0923"/>
    <w:rsid w:val="00ED2484"/>
    <w:rsid w:val="00ED26D4"/>
    <w:rsid w:val="00ED2A77"/>
    <w:rsid w:val="00ED3CD8"/>
    <w:rsid w:val="00ED55FA"/>
    <w:rsid w:val="00ED583E"/>
    <w:rsid w:val="00EE3991"/>
    <w:rsid w:val="00EE4408"/>
    <w:rsid w:val="00EE5983"/>
    <w:rsid w:val="00EF0D95"/>
    <w:rsid w:val="00EF2244"/>
    <w:rsid w:val="00EF4FD4"/>
    <w:rsid w:val="00F0030D"/>
    <w:rsid w:val="00F012E3"/>
    <w:rsid w:val="00F04C02"/>
    <w:rsid w:val="00F062C5"/>
    <w:rsid w:val="00F141B7"/>
    <w:rsid w:val="00F14F5C"/>
    <w:rsid w:val="00F156B6"/>
    <w:rsid w:val="00F21090"/>
    <w:rsid w:val="00F22BB0"/>
    <w:rsid w:val="00F239FF"/>
    <w:rsid w:val="00F310BA"/>
    <w:rsid w:val="00F3218F"/>
    <w:rsid w:val="00F32417"/>
    <w:rsid w:val="00F3607B"/>
    <w:rsid w:val="00F40518"/>
    <w:rsid w:val="00F418BF"/>
    <w:rsid w:val="00F42786"/>
    <w:rsid w:val="00F42FB9"/>
    <w:rsid w:val="00F43346"/>
    <w:rsid w:val="00F45799"/>
    <w:rsid w:val="00F4773F"/>
    <w:rsid w:val="00F47ABF"/>
    <w:rsid w:val="00F50808"/>
    <w:rsid w:val="00F5134B"/>
    <w:rsid w:val="00F54DB6"/>
    <w:rsid w:val="00F55133"/>
    <w:rsid w:val="00F55A0F"/>
    <w:rsid w:val="00F6230A"/>
    <w:rsid w:val="00F675EC"/>
    <w:rsid w:val="00F6782F"/>
    <w:rsid w:val="00F70850"/>
    <w:rsid w:val="00F7270C"/>
    <w:rsid w:val="00F73CD8"/>
    <w:rsid w:val="00F77740"/>
    <w:rsid w:val="00F83E74"/>
    <w:rsid w:val="00F874C5"/>
    <w:rsid w:val="00F87E66"/>
    <w:rsid w:val="00F9307E"/>
    <w:rsid w:val="00F95869"/>
    <w:rsid w:val="00FA019E"/>
    <w:rsid w:val="00FA119D"/>
    <w:rsid w:val="00FA1E94"/>
    <w:rsid w:val="00FA5511"/>
    <w:rsid w:val="00FB09CB"/>
    <w:rsid w:val="00FB16EC"/>
    <w:rsid w:val="00FB3E3C"/>
    <w:rsid w:val="00FB4F9C"/>
    <w:rsid w:val="00FB76CE"/>
    <w:rsid w:val="00FC3176"/>
    <w:rsid w:val="00FD0E5C"/>
    <w:rsid w:val="00FD10CC"/>
    <w:rsid w:val="00FD23B7"/>
    <w:rsid w:val="00FD2FD7"/>
    <w:rsid w:val="00FD5A7F"/>
    <w:rsid w:val="00FE4C33"/>
    <w:rsid w:val="00FE65C2"/>
    <w:rsid w:val="00FE7D0D"/>
    <w:rsid w:val="00FF47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2016"/>
  <w15:chartTrackingRefBased/>
  <w15:docId w15:val="{A4395FFF-0AB6-4D01-A26E-12D8D1E2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rPr>
      <w:sz w:val="22"/>
      <w:szCs w:val="22"/>
      <w:lang w:eastAsia="en-US"/>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uiPriority w:val="99"/>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у виносці Знак"/>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ій колонтитул Знак"/>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ій колонтитул Знак"/>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d">
    <w:name w:val="Strong"/>
    <w:uiPriority w:val="22"/>
    <w:qFormat/>
    <w:rsid w:val="00294970"/>
    <w:rPr>
      <w:b/>
      <w:bCs/>
    </w:rPr>
  </w:style>
  <w:style w:type="character" w:customStyle="1" w:styleId="a4">
    <w:name w:val="Без інтервалів Знак"/>
    <w:link w:val="a3"/>
    <w:uiPriority w:val="1"/>
    <w:locked/>
    <w:rsid w:val="00F874C5"/>
    <w:rPr>
      <w:sz w:val="22"/>
      <w:szCs w:val="22"/>
      <w:lang w:eastAsia="en-US"/>
    </w:rPr>
  </w:style>
  <w:style w:type="character" w:customStyle="1" w:styleId="rvts37">
    <w:name w:val="rvts37"/>
    <w:basedOn w:val="a0"/>
    <w:rsid w:val="00603987"/>
  </w:style>
  <w:style w:type="character" w:styleId="ae">
    <w:name w:val="Unresolved Mention"/>
    <w:basedOn w:val="a0"/>
    <w:uiPriority w:val="99"/>
    <w:semiHidden/>
    <w:unhideWhenUsed/>
    <w:rsid w:val="0036389C"/>
    <w:rPr>
      <w:color w:val="605E5C"/>
      <w:shd w:val="clear" w:color="auto" w:fill="E1DFDD"/>
    </w:rPr>
  </w:style>
  <w:style w:type="paragraph" w:styleId="af">
    <w:name w:val="Normal (Web)"/>
    <w:basedOn w:val="a"/>
    <w:uiPriority w:val="99"/>
    <w:unhideWhenUsed/>
    <w:rsid w:val="00820901"/>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7479">
      <w:bodyDiv w:val="1"/>
      <w:marLeft w:val="0"/>
      <w:marRight w:val="0"/>
      <w:marTop w:val="0"/>
      <w:marBottom w:val="0"/>
      <w:divBdr>
        <w:top w:val="none" w:sz="0" w:space="0" w:color="auto"/>
        <w:left w:val="none" w:sz="0" w:space="0" w:color="auto"/>
        <w:bottom w:val="none" w:sz="0" w:space="0" w:color="auto"/>
        <w:right w:val="none" w:sz="0" w:space="0" w:color="auto"/>
      </w:divBdr>
    </w:div>
    <w:div w:id="151604292">
      <w:bodyDiv w:val="1"/>
      <w:marLeft w:val="0"/>
      <w:marRight w:val="0"/>
      <w:marTop w:val="0"/>
      <w:marBottom w:val="0"/>
      <w:divBdr>
        <w:top w:val="none" w:sz="0" w:space="0" w:color="auto"/>
        <w:left w:val="none" w:sz="0" w:space="0" w:color="auto"/>
        <w:bottom w:val="none" w:sz="0" w:space="0" w:color="auto"/>
        <w:right w:val="none" w:sz="0" w:space="0" w:color="auto"/>
      </w:divBdr>
      <w:divsChild>
        <w:div w:id="1711346152">
          <w:marLeft w:val="0"/>
          <w:marRight w:val="0"/>
          <w:marTop w:val="0"/>
          <w:marBottom w:val="0"/>
          <w:divBdr>
            <w:top w:val="none" w:sz="0" w:space="0" w:color="auto"/>
            <w:left w:val="none" w:sz="0" w:space="0" w:color="auto"/>
            <w:bottom w:val="none" w:sz="0" w:space="0" w:color="auto"/>
            <w:right w:val="none" w:sz="0" w:space="0" w:color="auto"/>
          </w:divBdr>
        </w:div>
      </w:divsChild>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612399022">
      <w:bodyDiv w:val="1"/>
      <w:marLeft w:val="0"/>
      <w:marRight w:val="0"/>
      <w:marTop w:val="0"/>
      <w:marBottom w:val="0"/>
      <w:divBdr>
        <w:top w:val="none" w:sz="0" w:space="0" w:color="auto"/>
        <w:left w:val="none" w:sz="0" w:space="0" w:color="auto"/>
        <w:bottom w:val="none" w:sz="0" w:space="0" w:color="auto"/>
        <w:right w:val="none" w:sz="0" w:space="0" w:color="auto"/>
      </w:divBdr>
    </w:div>
    <w:div w:id="967591261">
      <w:bodyDiv w:val="1"/>
      <w:marLeft w:val="0"/>
      <w:marRight w:val="0"/>
      <w:marTop w:val="0"/>
      <w:marBottom w:val="0"/>
      <w:divBdr>
        <w:top w:val="none" w:sz="0" w:space="0" w:color="auto"/>
        <w:left w:val="none" w:sz="0" w:space="0" w:color="auto"/>
        <w:bottom w:val="none" w:sz="0" w:space="0" w:color="auto"/>
        <w:right w:val="none" w:sz="0" w:space="0" w:color="auto"/>
      </w:divBdr>
    </w:div>
    <w:div w:id="1067846763">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65211492">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EDFFC-7B51-4C0A-8537-574DA7D4A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7</Pages>
  <Words>11391</Words>
  <Characters>6494</Characters>
  <DocSecurity>0</DocSecurity>
  <Lines>54</Lines>
  <Paragraphs>35</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17850</CharactersWithSpaces>
  <SharedDoc>false</SharedDoc>
  <HLinks>
    <vt:vector size="24" baseType="variant">
      <vt:variant>
        <vt:i4>7012471</vt:i4>
      </vt:variant>
      <vt:variant>
        <vt:i4>9</vt:i4>
      </vt:variant>
      <vt:variant>
        <vt:i4>0</vt:i4>
      </vt:variant>
      <vt:variant>
        <vt:i4>5</vt:i4>
      </vt:variant>
      <vt:variant>
        <vt:lpwstr>https://zakon.rada.gov.ua/laws/show/1697-18</vt:lpwstr>
      </vt:variant>
      <vt:variant>
        <vt:lpwstr>n505</vt:lpwstr>
      </vt:variant>
      <vt:variant>
        <vt:i4>6881398</vt:i4>
      </vt:variant>
      <vt:variant>
        <vt:i4>6</vt:i4>
      </vt:variant>
      <vt:variant>
        <vt:i4>0</vt:i4>
      </vt:variant>
      <vt:variant>
        <vt:i4>5</vt:i4>
      </vt:variant>
      <vt:variant>
        <vt:lpwstr>https://zakon.rada.gov.ua/laws/show/1697-18</vt:lpwstr>
      </vt:variant>
      <vt:variant>
        <vt:lpwstr>n416</vt:lpwstr>
      </vt:variant>
      <vt:variant>
        <vt:i4>7471107</vt:i4>
      </vt:variant>
      <vt:variant>
        <vt:i4>3</vt:i4>
      </vt:variant>
      <vt:variant>
        <vt:i4>0</vt:i4>
      </vt:variant>
      <vt:variant>
        <vt:i4>5</vt:i4>
      </vt:variant>
      <vt:variant>
        <vt:lpwstr>https://zakon.rada.gov.ua/laws/show/4651-17?find=1&amp;text=%D1%81%D0%B0%D0%BC%D0%BE%D1%81%D1%82%D1%96%D0%B9%D0%BD%D0%B5+%D0%BE%D0%B1%D1%81%D1%82%D0%BE%D1%8E%D0%B2%D0%B0%D0%BD%D0%BD%D1%8F</vt:lpwstr>
      </vt:variant>
      <vt:variant>
        <vt:lpwstr>w2_2</vt:lpwstr>
      </vt:variant>
      <vt:variant>
        <vt:i4>7405571</vt:i4>
      </vt:variant>
      <vt:variant>
        <vt:i4>0</vt:i4>
      </vt:variant>
      <vt:variant>
        <vt:i4>0</vt:i4>
      </vt:variant>
      <vt:variant>
        <vt:i4>5</vt:i4>
      </vt:variant>
      <vt:variant>
        <vt:lpwstr>https://zakon.rada.gov.ua/laws/show/4651-17?find=1&amp;text=%D1%81%D0%B0%D0%BC%D0%BE%D1%81%D1%82%D1%96%D0%B9%D0%BD%D0%B5+%D0%BE%D0%B1%D1%81%D1%82%D0%BE%D1%8E%D0%B2%D0%B0%D0%BD%D0%BD%D1%8F</vt:lpwstr>
      </vt:variant>
      <vt:variant>
        <vt:lpwstr>w1_2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2026-08-27T12:17:00Z</cp:lastPrinted>
  <dcterms:created xsi:type="dcterms:W3CDTF">2026-04-09T23:00:00Z</dcterms:created>
  <dcterms:modified xsi:type="dcterms:W3CDTF">2026-09-09T07:09:00Z</dcterms:modified>
</cp:coreProperties>
</file>