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89D8A" w14:textId="77777777" w:rsidR="007D1CF6" w:rsidRPr="007D1CF6" w:rsidRDefault="007D1CF6" w:rsidP="007D1CF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kern w:val="0"/>
          <w:sz w:val="26"/>
          <w:szCs w:val="20"/>
          <w:lang w:eastAsia="ru-RU"/>
          <w14:ligatures w14:val="none"/>
        </w:rPr>
      </w:pPr>
      <w:r w:rsidRPr="007D1CF6">
        <w:rPr>
          <w:rFonts w:ascii="Times New Roman" w:eastAsia="Times New Roman" w:hAnsi="Times New Roman" w:cs="Times New Roman"/>
          <w:noProof/>
          <w:kern w:val="0"/>
          <w:sz w:val="19"/>
          <w:szCs w:val="20"/>
          <w:lang w:val="en-US"/>
          <w14:ligatures w14:val="none"/>
        </w:rPr>
        <w:drawing>
          <wp:inline distT="0" distB="0" distL="0" distR="0" wp14:anchorId="58850F04" wp14:editId="039E028B">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17B06897" w14:textId="77777777" w:rsidR="007D1CF6" w:rsidRPr="007D1CF6" w:rsidRDefault="007D1CF6" w:rsidP="007D1CF6">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10"/>
          <w:szCs w:val="20"/>
          <w:lang w:eastAsia="ru-RU"/>
          <w14:ligatures w14:val="none"/>
        </w:rPr>
      </w:pPr>
    </w:p>
    <w:p w14:paraId="65A917D5" w14:textId="77777777" w:rsidR="007D1CF6" w:rsidRPr="007D1CF6" w:rsidRDefault="007D1CF6" w:rsidP="007D1CF6">
      <w:pPr>
        <w:spacing w:after="0" w:line="240" w:lineRule="auto"/>
        <w:jc w:val="center"/>
        <w:rPr>
          <w:rFonts w:ascii="Times New Roman" w:eastAsia="Times New Roman" w:hAnsi="Times New Roman" w:cs="Times New Roman"/>
          <w:kern w:val="28"/>
          <w:sz w:val="32"/>
          <w:szCs w:val="32"/>
          <w:lang w:eastAsia="ru-RU"/>
          <w14:ligatures w14:val="none"/>
        </w:rPr>
      </w:pPr>
      <w:r w:rsidRPr="007D1CF6">
        <w:rPr>
          <w:rFonts w:ascii="Times New Roman" w:eastAsia="Times New Roman" w:hAnsi="Times New Roman" w:cs="Times New Roman"/>
          <w:bCs/>
          <w:kern w:val="28"/>
          <w:sz w:val="36"/>
          <w:szCs w:val="32"/>
          <w:lang w:eastAsia="ru-RU"/>
          <w14:ligatures w14:val="none"/>
        </w:rPr>
        <w:t xml:space="preserve">КВАЛІФІКАЦІЙНО-ДИСЦИПЛІНАРНА </w:t>
      </w:r>
      <w:r w:rsidRPr="007D1CF6">
        <w:rPr>
          <w:rFonts w:ascii="Times New Roman" w:eastAsia="Times New Roman" w:hAnsi="Times New Roman" w:cs="Times New Roman"/>
          <w:bCs/>
          <w:kern w:val="28"/>
          <w:sz w:val="36"/>
          <w:szCs w:val="32"/>
          <w:lang w:eastAsia="ru-RU"/>
          <w14:ligatures w14:val="none"/>
        </w:rPr>
        <w:br/>
        <w:t>КОМІСІЯ ПРОКУРОРІВ</w:t>
      </w:r>
    </w:p>
    <w:p w14:paraId="23044250" w14:textId="77777777" w:rsidR="007D1CF6" w:rsidRPr="007D1CF6" w:rsidRDefault="007D1CF6" w:rsidP="007D1CF6">
      <w:pPr>
        <w:spacing w:after="0" w:line="240" w:lineRule="auto"/>
        <w:ind w:left="84"/>
        <w:rPr>
          <w:rFonts w:ascii="Times New Roman" w:eastAsia="Times New Roman" w:hAnsi="Times New Roman" w:cs="Times New Roman"/>
          <w:kern w:val="28"/>
          <w:sz w:val="20"/>
          <w:szCs w:val="20"/>
          <w:lang w:eastAsia="uk-UA"/>
          <w14:ligatures w14:val="none"/>
        </w:rPr>
      </w:pPr>
    </w:p>
    <w:p w14:paraId="7570BB2B" w14:textId="77777777" w:rsidR="007D1CF6" w:rsidRPr="007D1CF6" w:rsidRDefault="007D1CF6" w:rsidP="007D1CF6">
      <w:pPr>
        <w:spacing w:after="0" w:line="240" w:lineRule="auto"/>
        <w:ind w:left="84"/>
        <w:rPr>
          <w:rFonts w:ascii="Times New Roman" w:eastAsia="Times New Roman" w:hAnsi="Times New Roman" w:cs="Times New Roman"/>
          <w:kern w:val="28"/>
          <w:sz w:val="20"/>
          <w:szCs w:val="20"/>
          <w:lang w:eastAsia="uk-UA"/>
          <w14:ligatures w14:val="none"/>
        </w:rPr>
      </w:pPr>
    </w:p>
    <w:p w14:paraId="00C96519" w14:textId="77777777" w:rsidR="007D1CF6" w:rsidRPr="007D1CF6" w:rsidRDefault="007D1CF6" w:rsidP="007D1CF6">
      <w:pPr>
        <w:spacing w:after="0" w:line="240" w:lineRule="auto"/>
        <w:jc w:val="center"/>
        <w:rPr>
          <w:rFonts w:ascii="Times New Roman" w:eastAsia="Times New Roman" w:hAnsi="Times New Roman" w:cs="Times New Roman"/>
          <w:b/>
          <w:kern w:val="28"/>
          <w:sz w:val="28"/>
          <w:szCs w:val="28"/>
          <w:lang w:eastAsia="uk-UA"/>
          <w14:ligatures w14:val="none"/>
        </w:rPr>
      </w:pPr>
      <w:r w:rsidRPr="007D1CF6">
        <w:rPr>
          <w:rFonts w:ascii="Times New Roman" w:eastAsia="Times New Roman" w:hAnsi="Times New Roman" w:cs="Times New Roman"/>
          <w:b/>
          <w:kern w:val="28"/>
          <w:sz w:val="28"/>
          <w:szCs w:val="28"/>
          <w:lang w:eastAsia="uk-UA"/>
          <w14:ligatures w14:val="none"/>
        </w:rPr>
        <w:t xml:space="preserve">Р І Ш Е Н </w:t>
      </w:r>
      <w:proofErr w:type="spellStart"/>
      <w:r w:rsidRPr="007D1CF6">
        <w:rPr>
          <w:rFonts w:ascii="Times New Roman" w:eastAsia="Times New Roman" w:hAnsi="Times New Roman" w:cs="Times New Roman"/>
          <w:b/>
          <w:kern w:val="28"/>
          <w:sz w:val="28"/>
          <w:szCs w:val="28"/>
          <w:lang w:eastAsia="uk-UA"/>
          <w14:ligatures w14:val="none"/>
        </w:rPr>
        <w:t>Н</w:t>
      </w:r>
      <w:proofErr w:type="spellEnd"/>
      <w:r w:rsidRPr="007D1CF6">
        <w:rPr>
          <w:rFonts w:ascii="Times New Roman" w:eastAsia="Times New Roman" w:hAnsi="Times New Roman" w:cs="Times New Roman"/>
          <w:b/>
          <w:kern w:val="28"/>
          <w:sz w:val="28"/>
          <w:szCs w:val="28"/>
          <w:lang w:eastAsia="uk-UA"/>
          <w14:ligatures w14:val="none"/>
        </w:rPr>
        <w:t xml:space="preserve"> Я</w:t>
      </w:r>
    </w:p>
    <w:p w14:paraId="493828F4" w14:textId="77777777" w:rsidR="007D1CF6" w:rsidRPr="007D1CF6" w:rsidRDefault="007D1CF6" w:rsidP="007D1CF6">
      <w:pPr>
        <w:spacing w:after="0" w:line="240" w:lineRule="auto"/>
        <w:ind w:left="84"/>
        <w:jc w:val="center"/>
        <w:rPr>
          <w:rFonts w:ascii="Times New Roman" w:eastAsia="Times New Roman" w:hAnsi="Times New Roman" w:cs="Times New Roman"/>
          <w:b/>
          <w:kern w:val="28"/>
          <w:sz w:val="28"/>
          <w:szCs w:val="28"/>
          <w:lang w:eastAsia="uk-UA"/>
          <w14:ligatures w14:val="none"/>
        </w:rPr>
      </w:pPr>
    </w:p>
    <w:p w14:paraId="0A87ED50" w14:textId="77777777" w:rsidR="007D1CF6" w:rsidRPr="007D1CF6" w:rsidRDefault="007D1CF6" w:rsidP="007D1CF6">
      <w:pPr>
        <w:spacing w:after="0" w:line="240" w:lineRule="auto"/>
        <w:ind w:left="84"/>
        <w:jc w:val="center"/>
        <w:rPr>
          <w:rFonts w:ascii="Times New Roman" w:eastAsia="Times New Roman" w:hAnsi="Times New Roman" w:cs="Times New Roman"/>
          <w:b/>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7D1CF6" w:rsidRPr="007D1CF6" w14:paraId="3002A4AE" w14:textId="77777777" w:rsidTr="00447686">
        <w:trPr>
          <w:trHeight w:val="460"/>
        </w:trPr>
        <w:tc>
          <w:tcPr>
            <w:tcW w:w="1765" w:type="pct"/>
            <w:hideMark/>
          </w:tcPr>
          <w:p w14:paraId="1BA7DEBF" w14:textId="77777777" w:rsidR="007D1CF6" w:rsidRPr="007D1CF6" w:rsidRDefault="007D1CF6" w:rsidP="007D1CF6">
            <w:pPr>
              <w:spacing w:after="0" w:line="240" w:lineRule="auto"/>
              <w:ind w:left="-107"/>
              <w:jc w:val="both"/>
              <w:rPr>
                <w:rFonts w:ascii="Times New Roman" w:eastAsia="Times New Roman" w:hAnsi="Times New Roman" w:cs="Times New Roman"/>
                <w:b/>
                <w:sz w:val="28"/>
                <w:lang w:eastAsia="ru-RU"/>
              </w:rPr>
            </w:pPr>
            <w:r w:rsidRPr="007D1CF6">
              <w:rPr>
                <w:rFonts w:ascii="Times New Roman" w:eastAsia="Times New Roman" w:hAnsi="Times New Roman" w:cs="Times New Roman"/>
                <w:b/>
                <w:sz w:val="28"/>
                <w:lang w:eastAsia="ru-RU"/>
              </w:rPr>
              <w:t>19 серпня 2026 року</w:t>
            </w:r>
          </w:p>
        </w:tc>
        <w:tc>
          <w:tcPr>
            <w:tcW w:w="1471" w:type="pct"/>
            <w:hideMark/>
          </w:tcPr>
          <w:p w14:paraId="12190035" w14:textId="77777777" w:rsidR="007D1CF6" w:rsidRPr="007D1CF6" w:rsidRDefault="007D1CF6" w:rsidP="007D1CF6">
            <w:pPr>
              <w:spacing w:after="0" w:line="240" w:lineRule="auto"/>
              <w:jc w:val="center"/>
              <w:rPr>
                <w:rFonts w:ascii="Times New Roman" w:eastAsia="Times New Roman" w:hAnsi="Times New Roman" w:cs="Times New Roman"/>
                <w:b/>
                <w:sz w:val="28"/>
                <w:lang w:eastAsia="ru-RU"/>
              </w:rPr>
            </w:pPr>
            <w:r w:rsidRPr="007D1CF6">
              <w:rPr>
                <w:rFonts w:ascii="Times New Roman" w:eastAsia="Times New Roman" w:hAnsi="Times New Roman" w:cs="Times New Roman"/>
                <w:b/>
                <w:sz w:val="28"/>
                <w:lang w:eastAsia="ru-RU"/>
              </w:rPr>
              <w:t>Київ</w:t>
            </w:r>
          </w:p>
        </w:tc>
        <w:tc>
          <w:tcPr>
            <w:tcW w:w="1764" w:type="pct"/>
            <w:hideMark/>
          </w:tcPr>
          <w:p w14:paraId="6429BB48" w14:textId="77777777" w:rsidR="007D1CF6" w:rsidRPr="007D1CF6" w:rsidRDefault="007D1CF6" w:rsidP="007D1CF6">
            <w:pPr>
              <w:spacing w:after="0" w:line="240" w:lineRule="auto"/>
              <w:ind w:firstLine="567"/>
              <w:jc w:val="right"/>
              <w:rPr>
                <w:rFonts w:ascii="Times New Roman" w:eastAsia="Times New Roman" w:hAnsi="Times New Roman" w:cs="Times New Roman"/>
                <w:b/>
                <w:sz w:val="28"/>
                <w:lang w:eastAsia="ru-RU"/>
              </w:rPr>
            </w:pPr>
            <w:r w:rsidRPr="007D1CF6">
              <w:rPr>
                <w:rFonts w:ascii="Times New Roman" w:eastAsia="Times New Roman" w:hAnsi="Times New Roman" w:cs="Times New Roman"/>
                <w:b/>
                <w:sz w:val="28"/>
                <w:lang w:eastAsia="ru-RU"/>
              </w:rPr>
              <w:t xml:space="preserve">            № 735дс-26 </w:t>
            </w:r>
          </w:p>
        </w:tc>
      </w:tr>
    </w:tbl>
    <w:p w14:paraId="707473C9" w14:textId="77777777" w:rsidR="007D1CF6" w:rsidRPr="007D1CF6" w:rsidRDefault="007D1CF6" w:rsidP="007D1CF6">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3E8AD849" w14:textId="77777777" w:rsidR="007D1CF6" w:rsidRPr="007D1CF6" w:rsidRDefault="007D1CF6" w:rsidP="007D1CF6">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7D1CF6">
        <w:rPr>
          <w:rFonts w:ascii="Times New Roman" w:eastAsia="Calibri" w:hAnsi="Times New Roman" w:cs="Times New Roman"/>
          <w:b/>
          <w:noProof/>
          <w:kern w:val="0"/>
          <w:sz w:val="28"/>
          <w:szCs w:val="28"/>
          <w:lang w:eastAsia="uk-UA"/>
          <w14:ligatures w14:val="none"/>
        </w:rPr>
        <w:t xml:space="preserve">Про відмову у відкритті </w:t>
      </w:r>
    </w:p>
    <w:p w14:paraId="6F984281" w14:textId="77777777" w:rsidR="007D1CF6" w:rsidRPr="007D1CF6" w:rsidRDefault="007D1CF6" w:rsidP="007D1CF6">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r w:rsidRPr="007D1CF6">
        <w:rPr>
          <w:rFonts w:ascii="Times New Roman" w:eastAsia="Calibri" w:hAnsi="Times New Roman" w:cs="Times New Roman"/>
          <w:b/>
          <w:noProof/>
          <w:kern w:val="0"/>
          <w:sz w:val="28"/>
          <w:szCs w:val="28"/>
          <w:lang w:eastAsia="uk-UA"/>
          <w14:ligatures w14:val="none"/>
        </w:rPr>
        <w:t>дисциплінарного провадження</w:t>
      </w:r>
    </w:p>
    <w:p w14:paraId="3F3C54D6" w14:textId="77777777" w:rsidR="007D1CF6" w:rsidRPr="007D1CF6" w:rsidRDefault="007D1CF6" w:rsidP="007D1CF6">
      <w:pPr>
        <w:widowControl w:val="0"/>
        <w:spacing w:after="200" w:line="240" w:lineRule="auto"/>
        <w:contextualSpacing/>
        <w:rPr>
          <w:rFonts w:ascii="Times New Roman" w:eastAsia="Calibri" w:hAnsi="Times New Roman" w:cs="Times New Roman"/>
          <w:b/>
          <w:noProof/>
          <w:kern w:val="0"/>
          <w:sz w:val="28"/>
          <w:szCs w:val="28"/>
          <w:lang w:eastAsia="uk-UA"/>
          <w14:ligatures w14:val="none"/>
        </w:rPr>
      </w:pPr>
    </w:p>
    <w:p w14:paraId="088F66E5" w14:textId="0E0C5CD2" w:rsidR="007D1CF6" w:rsidRPr="007D1CF6" w:rsidRDefault="007D1CF6" w:rsidP="007D1CF6">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Член </w:t>
      </w:r>
      <w:r w:rsidRPr="007D1CF6">
        <w:rPr>
          <w:rFonts w:ascii="Times New Roman" w:eastAsia="Calibri" w:hAnsi="Times New Roman" w:cs="Times New Roman"/>
          <w:kern w:val="0"/>
          <w:sz w:val="28"/>
          <w:szCs w:val="28"/>
          <w:shd w:val="clear" w:color="auto" w:fill="FFFFFF"/>
          <w14:ligatures w14:val="none"/>
        </w:rPr>
        <w:t>Кваліфікаційно-дисциплінарної комісії прокурорів</w:t>
      </w:r>
      <w:r w:rsidRPr="007D1CF6">
        <w:rPr>
          <w:rFonts w:ascii="Times New Roman" w:eastAsia="Calibri" w:hAnsi="Times New Roman" w:cs="Times New Roman"/>
          <w:kern w:val="0"/>
          <w:sz w:val="28"/>
          <w:szCs w:val="28"/>
          <w14:ligatures w14:val="none"/>
        </w:rPr>
        <w:t xml:space="preserve"> Степанова Т.В., розглянувши дисциплінарну скаргу </w:t>
      </w:r>
      <w:r w:rsidR="007D2245">
        <w:rPr>
          <w:rFonts w:ascii="Times New Roman" w:eastAsia="Calibri" w:hAnsi="Times New Roman" w:cs="Times New Roman"/>
          <w:kern w:val="0"/>
          <w:sz w:val="28"/>
          <w:szCs w:val="28"/>
          <w14:ligatures w14:val="none"/>
        </w:rPr>
        <w:t>ОСОБА 1</w:t>
      </w:r>
      <w:r w:rsidRPr="007D1CF6">
        <w:rPr>
          <w:rFonts w:ascii="Times New Roman" w:eastAsia="Calibri" w:hAnsi="Times New Roman" w:cs="Times New Roman"/>
          <w:kern w:val="0"/>
          <w:sz w:val="28"/>
          <w:szCs w:val="28"/>
          <w14:ligatures w14:val="none"/>
        </w:rPr>
        <w:t xml:space="preserve"> стосовно </w:t>
      </w:r>
      <w:r w:rsidRPr="007D1CF6">
        <w:rPr>
          <w:rFonts w:ascii="Times New Roman" w:eastAsia="Calibri" w:hAnsi="Times New Roman" w:cs="Times New Roman"/>
          <w:color w:val="000000"/>
          <w:kern w:val="0"/>
          <w:sz w:val="28"/>
          <w:szCs w:val="28"/>
          <w14:ligatures w14:val="none"/>
        </w:rPr>
        <w:t xml:space="preserve">прокурора Дніпровської спеціалізованої прокуратури у сфері оборони Східного регіону </w:t>
      </w:r>
      <w:proofErr w:type="spellStart"/>
      <w:r w:rsidRPr="007D1CF6">
        <w:rPr>
          <w:rFonts w:ascii="Times New Roman" w:eastAsia="Calibri" w:hAnsi="Times New Roman" w:cs="Times New Roman"/>
          <w:color w:val="000000"/>
          <w:kern w:val="0"/>
          <w:sz w:val="28"/>
          <w:szCs w:val="28"/>
          <w14:ligatures w14:val="none"/>
        </w:rPr>
        <w:t>Мосесова</w:t>
      </w:r>
      <w:proofErr w:type="spellEnd"/>
      <w:r w:rsidRPr="007D1CF6">
        <w:rPr>
          <w:rFonts w:ascii="Times New Roman" w:eastAsia="Calibri" w:hAnsi="Times New Roman" w:cs="Times New Roman"/>
          <w:color w:val="000000"/>
          <w:kern w:val="0"/>
          <w:sz w:val="28"/>
          <w:szCs w:val="28"/>
          <w14:ligatures w14:val="none"/>
        </w:rPr>
        <w:t xml:space="preserve"> Артура Романовича (далі – прокурор </w:t>
      </w:r>
      <w:proofErr w:type="spellStart"/>
      <w:r w:rsidRPr="007D1CF6">
        <w:rPr>
          <w:rFonts w:ascii="Times New Roman" w:eastAsia="Calibri" w:hAnsi="Times New Roman" w:cs="Times New Roman"/>
          <w:color w:val="000000"/>
          <w:kern w:val="0"/>
          <w:sz w:val="28"/>
          <w:szCs w:val="28"/>
          <w14:ligatures w14:val="none"/>
        </w:rPr>
        <w:t>Мосесов</w:t>
      </w:r>
      <w:proofErr w:type="spellEnd"/>
      <w:r w:rsidRPr="007D1CF6">
        <w:rPr>
          <w:rFonts w:ascii="Times New Roman" w:eastAsia="Calibri" w:hAnsi="Times New Roman" w:cs="Times New Roman"/>
          <w:color w:val="000000"/>
          <w:kern w:val="0"/>
          <w:sz w:val="28"/>
          <w:szCs w:val="28"/>
          <w14:ligatures w14:val="none"/>
        </w:rPr>
        <w:t xml:space="preserve"> А.Р.)</w:t>
      </w:r>
      <w:r w:rsidRPr="007D1CF6">
        <w:rPr>
          <w:rFonts w:ascii="Times New Roman" w:eastAsia="Calibri" w:hAnsi="Times New Roman" w:cs="Times New Roman"/>
          <w:kern w:val="0"/>
          <w:sz w:val="28"/>
          <w:szCs w:val="28"/>
          <w14:ligatures w14:val="none"/>
        </w:rPr>
        <w:t>,</w:t>
      </w:r>
    </w:p>
    <w:p w14:paraId="006B07CF" w14:textId="77777777" w:rsidR="007D1CF6" w:rsidRPr="007D1CF6" w:rsidRDefault="007D1CF6" w:rsidP="007D1CF6">
      <w:pPr>
        <w:tabs>
          <w:tab w:val="left" w:pos="567"/>
        </w:tabs>
        <w:spacing w:after="0" w:line="240" w:lineRule="auto"/>
        <w:ind w:firstLine="709"/>
        <w:jc w:val="both"/>
        <w:rPr>
          <w:rFonts w:ascii="Times New Roman" w:eastAsia="Calibri" w:hAnsi="Times New Roman" w:cs="Times New Roman"/>
          <w:kern w:val="0"/>
          <w:sz w:val="28"/>
          <w:szCs w:val="28"/>
          <w14:ligatures w14:val="none"/>
        </w:rPr>
      </w:pPr>
    </w:p>
    <w:p w14:paraId="25172E8C" w14:textId="77777777" w:rsidR="007D1CF6" w:rsidRPr="007D1CF6" w:rsidRDefault="007D1CF6" w:rsidP="007D1CF6">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r w:rsidRPr="007D1CF6">
        <w:rPr>
          <w:rFonts w:ascii="Times New Roman" w:eastAsia="Calibri" w:hAnsi="Times New Roman" w:cs="Times New Roman"/>
          <w:b/>
          <w:kern w:val="0"/>
          <w:sz w:val="28"/>
          <w:szCs w:val="28"/>
          <w:lang w:eastAsia="uk-UA"/>
          <w14:ligatures w14:val="none"/>
        </w:rPr>
        <w:t>В С Т А Н О В И Л А:</w:t>
      </w:r>
    </w:p>
    <w:p w14:paraId="056179FF" w14:textId="77777777" w:rsidR="007D1CF6" w:rsidRPr="007D1CF6" w:rsidRDefault="007D1CF6" w:rsidP="007D1CF6">
      <w:pPr>
        <w:tabs>
          <w:tab w:val="left" w:pos="567"/>
        </w:tabs>
        <w:spacing w:before="120" w:after="120" w:line="240" w:lineRule="auto"/>
        <w:contextualSpacing/>
        <w:jc w:val="center"/>
        <w:rPr>
          <w:rFonts w:ascii="Times New Roman" w:eastAsia="Calibri" w:hAnsi="Times New Roman" w:cs="Times New Roman"/>
          <w:b/>
          <w:kern w:val="0"/>
          <w:sz w:val="28"/>
          <w:szCs w:val="28"/>
          <w:lang w:eastAsia="uk-UA"/>
          <w14:ligatures w14:val="none"/>
        </w:rPr>
      </w:pPr>
    </w:p>
    <w:p w14:paraId="0791CF0B" w14:textId="43FE57C8" w:rsidR="007D1CF6" w:rsidRPr="007D1CF6" w:rsidRDefault="007D1CF6" w:rsidP="007D1CF6">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7D2245">
        <w:rPr>
          <w:rFonts w:ascii="Times New Roman" w:eastAsia="Calibri" w:hAnsi="Times New Roman" w:cs="Times New Roman"/>
          <w:kern w:val="0"/>
          <w:sz w:val="28"/>
          <w:szCs w:val="28"/>
          <w14:ligatures w14:val="none"/>
        </w:rPr>
        <w:t>ОСОБА 1</w:t>
      </w:r>
      <w:r w:rsidRPr="007D1CF6">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7D1CF6">
        <w:rPr>
          <w:rFonts w:ascii="Times New Roman" w:eastAsia="Calibri" w:hAnsi="Times New Roman" w:cs="Times New Roman"/>
          <w:kern w:val="0"/>
          <w:sz w:val="28"/>
          <w:szCs w:val="28"/>
          <w14:ligatures w14:val="none"/>
        </w:rPr>
        <w:t>Мосесовим</w:t>
      </w:r>
      <w:proofErr w:type="spellEnd"/>
      <w:r w:rsidRPr="007D1CF6">
        <w:rPr>
          <w:rFonts w:ascii="Times New Roman" w:eastAsia="Calibri" w:hAnsi="Times New Roman" w:cs="Times New Roman"/>
          <w:kern w:val="0"/>
          <w:sz w:val="28"/>
          <w:szCs w:val="28"/>
          <w14:ligatures w14:val="none"/>
        </w:rPr>
        <w:t xml:space="preserve"> А.Р.</w:t>
      </w:r>
    </w:p>
    <w:p w14:paraId="7FC098F2" w14:textId="77777777" w:rsidR="007D1CF6" w:rsidRPr="007D1CF6" w:rsidRDefault="007D1CF6" w:rsidP="007D1CF6">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10.08.2026 </w:t>
      </w:r>
      <w:proofErr w:type="spellStart"/>
      <w:r w:rsidRPr="007D1CF6">
        <w:rPr>
          <w:rFonts w:ascii="Times New Roman" w:eastAsia="Calibri" w:hAnsi="Times New Roman" w:cs="Times New Roman"/>
          <w:kern w:val="0"/>
          <w:sz w:val="28"/>
          <w:szCs w:val="28"/>
          <w14:ligatures w14:val="none"/>
        </w:rPr>
        <w:t>розподілено</w:t>
      </w:r>
      <w:proofErr w:type="spellEnd"/>
      <w:r w:rsidRPr="007D1CF6">
        <w:rPr>
          <w:rFonts w:ascii="Times New Roman" w:eastAsia="Calibri" w:hAnsi="Times New Roman" w:cs="Times New Roman"/>
          <w:kern w:val="0"/>
          <w:sz w:val="28"/>
          <w:szCs w:val="28"/>
          <w14:ligatures w14:val="none"/>
        </w:rPr>
        <w:t xml:space="preserve"> мені. </w:t>
      </w:r>
    </w:p>
    <w:p w14:paraId="1AB86A19" w14:textId="77777777" w:rsidR="007D1CF6" w:rsidRPr="007D1CF6" w:rsidRDefault="007D1CF6" w:rsidP="007D1CF6">
      <w:pPr>
        <w:tabs>
          <w:tab w:val="left" w:pos="567"/>
        </w:tabs>
        <w:spacing w:before="120" w:after="120" w:line="240" w:lineRule="auto"/>
        <w:ind w:firstLine="709"/>
        <w:jc w:val="both"/>
        <w:rPr>
          <w:rFonts w:ascii="Times New Roman" w:eastAsia="Calibri" w:hAnsi="Times New Roman" w:cs="Times New Roman"/>
          <w:b/>
          <w:kern w:val="0"/>
          <w:sz w:val="28"/>
          <w:szCs w:val="28"/>
          <w14:ligatures w14:val="none"/>
        </w:rPr>
      </w:pPr>
      <w:r w:rsidRPr="007D1CF6">
        <w:rPr>
          <w:rFonts w:ascii="Times New Roman" w:eastAsia="Calibri" w:hAnsi="Times New Roman" w:cs="Times New Roman"/>
          <w:b/>
          <w:kern w:val="0"/>
          <w:sz w:val="28"/>
          <w:szCs w:val="28"/>
          <w14:ligatures w14:val="none"/>
        </w:rPr>
        <w:t>Зміст дисциплінарної скарги</w:t>
      </w:r>
    </w:p>
    <w:p w14:paraId="2FCB0BC9" w14:textId="77777777" w:rsidR="007D1CF6" w:rsidRPr="007D1CF6" w:rsidRDefault="007D1CF6" w:rsidP="007D1CF6">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Скаржник вважає, що в діях прокурора вбачаються ознаки дисциплінарних проступків, передбачених </w:t>
      </w:r>
      <w:proofErr w:type="spellStart"/>
      <w:r w:rsidRPr="007D1CF6">
        <w:rPr>
          <w:rFonts w:ascii="Times New Roman" w:eastAsia="Calibri" w:hAnsi="Times New Roman" w:cs="Times New Roman"/>
          <w:kern w:val="0"/>
          <w:sz w:val="28"/>
          <w:szCs w:val="28"/>
          <w14:ligatures w14:val="none"/>
        </w:rPr>
        <w:t>п.п</w:t>
      </w:r>
      <w:proofErr w:type="spellEnd"/>
      <w:r w:rsidRPr="007D1CF6">
        <w:rPr>
          <w:rFonts w:ascii="Times New Roman" w:eastAsia="Calibri" w:hAnsi="Times New Roman" w:cs="Times New Roman"/>
          <w:kern w:val="0"/>
          <w:sz w:val="28"/>
          <w:szCs w:val="28"/>
          <w14:ligatures w14:val="none"/>
        </w:rPr>
        <w:t xml:space="preserve">. 1, 3, 5 ч. 1 ст. 43 Закону України «Про прокуратуру» (далі – Закон) (невиконання чи неналежне виконання службових обов’язків; </w:t>
      </w:r>
      <w:r w:rsidRPr="007D1CF6">
        <w:rPr>
          <w:rFonts w:ascii="Times New Roman" w:eastAsia="Aptos" w:hAnsi="Times New Roman" w:cs="Times New Roman"/>
          <w:sz w:val="28"/>
          <w:szCs w:val="28"/>
          <w:shd w:val="clear" w:color="auto" w:fill="FFFFFF"/>
        </w:rPr>
        <w:t>розголошення таємниці, що охороняється законом, яка стала відомою прокуророві під час виконання повноважень;</w:t>
      </w:r>
      <w:r w:rsidRPr="007D1CF6">
        <w:rPr>
          <w:rFonts w:ascii="Aptos" w:eastAsia="Aptos" w:hAnsi="Aptos" w:cs="Times New Roman"/>
          <w:shd w:val="clear" w:color="auto" w:fill="FFFFFF"/>
        </w:rPr>
        <w:t xml:space="preserve"> </w:t>
      </w:r>
      <w:r w:rsidRPr="007D1CF6">
        <w:rPr>
          <w:rFonts w:ascii="Times New Roman" w:eastAsia="Calibri" w:hAnsi="Times New Roman" w:cs="Times New Roman"/>
          <w:kern w:val="0"/>
          <w:sz w:val="28"/>
          <w:szCs w:val="28"/>
          <w:shd w:val="clear" w:color="auto" w:fill="FFFFFF"/>
          <w14:ligatures w14:val="none"/>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7D1CF6">
        <w:rPr>
          <w:rFonts w:ascii="Times New Roman" w:eastAsia="Calibri" w:hAnsi="Times New Roman" w:cs="Times New Roman"/>
          <w:kern w:val="0"/>
          <w:sz w:val="28"/>
          <w:szCs w:val="28"/>
          <w14:ligatures w14:val="none"/>
        </w:rPr>
        <w:t>.</w:t>
      </w:r>
    </w:p>
    <w:p w14:paraId="1B8FFB88" w14:textId="77777777" w:rsidR="007D1CF6" w:rsidRPr="007D1CF6" w:rsidRDefault="007D1CF6" w:rsidP="007D1CF6">
      <w:pPr>
        <w:tabs>
          <w:tab w:val="left" w:pos="567"/>
        </w:tabs>
        <w:spacing w:after="0" w:line="240" w:lineRule="auto"/>
        <w:ind w:right="-1"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Дисциплінарна скарга обґрунтована тим, що прокурор  </w:t>
      </w:r>
      <w:proofErr w:type="spellStart"/>
      <w:r w:rsidRPr="007D1CF6">
        <w:rPr>
          <w:rFonts w:ascii="Times New Roman" w:eastAsia="Calibri" w:hAnsi="Times New Roman" w:cs="Times New Roman"/>
          <w:kern w:val="0"/>
          <w:sz w:val="28"/>
          <w:szCs w:val="28"/>
          <w14:ligatures w14:val="none"/>
        </w:rPr>
        <w:t>Мосесов</w:t>
      </w:r>
      <w:proofErr w:type="spellEnd"/>
      <w:r w:rsidRPr="007D1CF6">
        <w:rPr>
          <w:rFonts w:ascii="Times New Roman" w:eastAsia="Calibri" w:hAnsi="Times New Roman" w:cs="Times New Roman"/>
          <w:kern w:val="0"/>
          <w:sz w:val="28"/>
          <w:szCs w:val="28"/>
          <w14:ligatures w14:val="none"/>
        </w:rPr>
        <w:t xml:space="preserve"> А.Р. безпідставно подав до слідчого судді Шахтарського міського суду Дніпропетровської області клопотання про заміну йому запобіжного заходу з особистої поруки на тримання під вартою. На думку скаржника доводи, викладені прокурором в клопотанні, не відповідають фактичним обставинам, що свідчить про недобросовісне здійснення ним процесуальних повноважень, порушення принципів об’єктивності та законності, а також введення слідчого суддю в оману.</w:t>
      </w:r>
    </w:p>
    <w:p w14:paraId="7DB15E41" w14:textId="77777777" w:rsidR="007D1CF6" w:rsidRPr="007D1CF6" w:rsidRDefault="007D1CF6" w:rsidP="00017459">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lastRenderedPageBreak/>
        <w:t>Окрім того, скаржник висловлює припущення щодо впливу прокурора на систему автоматичного розподілу справ в суді та вказує на інші порушення при здійсненні процесуального керівництва досудовим розслідуванням у кримінальному провадженні, де скаржник є підозрюваним.</w:t>
      </w:r>
    </w:p>
    <w:p w14:paraId="1879D941" w14:textId="77777777" w:rsidR="007D1CF6" w:rsidRPr="007D1CF6" w:rsidRDefault="007D1CF6" w:rsidP="00017459">
      <w:pPr>
        <w:spacing w:after="0" w:line="240" w:lineRule="auto"/>
        <w:jc w:val="both"/>
        <w:rPr>
          <w:rFonts w:ascii="Times New Roman" w:eastAsia="Calibri" w:hAnsi="Times New Roman" w:cs="Times New Roman"/>
          <w:kern w:val="0"/>
          <w:sz w:val="28"/>
          <w:szCs w:val="28"/>
          <w:lang w:eastAsia="uk-UA"/>
          <w14:ligatures w14:val="none"/>
        </w:rPr>
      </w:pPr>
      <w:r w:rsidRPr="007D1CF6">
        <w:rPr>
          <w:rFonts w:ascii="Times New Roman" w:eastAsia="Calibri" w:hAnsi="Times New Roman" w:cs="Times New Roman"/>
          <w:kern w:val="0"/>
          <w:sz w:val="28"/>
          <w:szCs w:val="28"/>
          <w:lang w:eastAsia="uk-UA"/>
          <w14:ligatures w14:val="none"/>
        </w:rPr>
        <w:tab/>
      </w:r>
      <w:r w:rsidRPr="007D1CF6">
        <w:rPr>
          <w:rFonts w:ascii="Times New Roman" w:eastAsia="Calibri" w:hAnsi="Times New Roman" w:cs="Times New Roman"/>
          <w:kern w:val="0"/>
          <w:sz w:val="28"/>
          <w:szCs w:val="28"/>
          <w14:ligatures w14:val="none"/>
        </w:rPr>
        <w:t>У дисциплінарній скарзі також цитуються норми законодавства, судової практики, висновки Комісії у інших дисциплінарних провадженнях та висловлено певні думки, як обґрунтування доводів.</w:t>
      </w:r>
    </w:p>
    <w:p w14:paraId="15904CFC" w14:textId="77777777" w:rsidR="007D1CF6" w:rsidRPr="007D1CF6" w:rsidRDefault="007D1CF6" w:rsidP="00017459">
      <w:pPr>
        <w:spacing w:before="120" w:after="0" w:line="240" w:lineRule="auto"/>
        <w:ind w:firstLine="709"/>
        <w:jc w:val="both"/>
        <w:rPr>
          <w:rFonts w:ascii="Times New Roman" w:eastAsia="Calibri" w:hAnsi="Times New Roman" w:cs="Times New Roman"/>
          <w:b/>
          <w:kern w:val="0"/>
          <w:sz w:val="28"/>
          <w:szCs w:val="28"/>
          <w14:ligatures w14:val="none"/>
        </w:rPr>
      </w:pPr>
      <w:r w:rsidRPr="007D1CF6">
        <w:rPr>
          <w:rFonts w:ascii="Times New Roman" w:eastAsia="Calibri" w:hAnsi="Times New Roman" w:cs="Times New Roman"/>
          <w:b/>
          <w:kern w:val="0"/>
          <w:sz w:val="28"/>
          <w:szCs w:val="28"/>
          <w14:ligatures w14:val="none"/>
        </w:rPr>
        <w:t>Щодо встановлених фактичних даних</w:t>
      </w:r>
    </w:p>
    <w:p w14:paraId="5BE62621" w14:textId="4D802837" w:rsidR="007D1CF6" w:rsidRPr="007D1CF6" w:rsidRDefault="007D1CF6" w:rsidP="00017459">
      <w:pPr>
        <w:tabs>
          <w:tab w:val="left" w:pos="567"/>
        </w:tabs>
        <w:spacing w:before="120" w:after="0" w:line="240" w:lineRule="auto"/>
        <w:ind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До дисциплінарної скарги долучено копії ухвали слідчого судді Шахтарського міського суду Дніпропетровської області від 16.06.2026 у справі № 186/965/26; ухвали слідчого судді Петропавлівського районного суду Дніпропетровської області від 02.08.2026 у справі № 186/965/26; клопотання прокурора </w:t>
      </w:r>
      <w:proofErr w:type="spellStart"/>
      <w:r w:rsidRPr="007D1CF6">
        <w:rPr>
          <w:rFonts w:ascii="Times New Roman" w:eastAsia="Calibri" w:hAnsi="Times New Roman" w:cs="Times New Roman"/>
          <w:kern w:val="0"/>
          <w:sz w:val="28"/>
          <w:szCs w:val="28"/>
          <w14:ligatures w14:val="none"/>
        </w:rPr>
        <w:t>Мосесова</w:t>
      </w:r>
      <w:proofErr w:type="spellEnd"/>
      <w:r w:rsidRPr="007D1CF6">
        <w:rPr>
          <w:rFonts w:ascii="Times New Roman" w:eastAsia="Calibri" w:hAnsi="Times New Roman" w:cs="Times New Roman"/>
          <w:kern w:val="0"/>
          <w:sz w:val="28"/>
          <w:szCs w:val="28"/>
          <w14:ligatures w14:val="none"/>
        </w:rPr>
        <w:t xml:space="preserve"> А.Р. до слідчого судді Шахтарського міського суду Дніпропетровської області від 06.08.2026 про заміну запобіжного заходу з особистої поруки на тримання під вартою; постанови прокурора у кримінальному провадженні </w:t>
      </w:r>
      <w:r w:rsidR="007D2245">
        <w:rPr>
          <w:rFonts w:ascii="Times New Roman" w:eastAsia="Calibri" w:hAnsi="Times New Roman" w:cs="Times New Roman"/>
          <w:kern w:val="0"/>
          <w:sz w:val="28"/>
          <w:szCs w:val="28"/>
          <w14:ligatures w14:val="none"/>
        </w:rPr>
        <w:t>ОСОБА 2</w:t>
      </w:r>
      <w:r w:rsidRPr="007D1CF6">
        <w:rPr>
          <w:rFonts w:ascii="Times New Roman" w:eastAsia="Calibri" w:hAnsi="Times New Roman" w:cs="Times New Roman"/>
          <w:kern w:val="0"/>
          <w:sz w:val="28"/>
          <w:szCs w:val="28"/>
          <w14:ligatures w14:val="none"/>
        </w:rPr>
        <w:t xml:space="preserve"> від 21.07.2026 про скасування постанови про закриття кримінального провадження; повідомлення першого заступника начальника ВП – начальника СВ </w:t>
      </w:r>
      <w:r w:rsidR="007D2245">
        <w:rPr>
          <w:rFonts w:ascii="Times New Roman" w:eastAsia="Calibri" w:hAnsi="Times New Roman" w:cs="Times New Roman"/>
          <w:kern w:val="0"/>
          <w:sz w:val="28"/>
          <w:szCs w:val="28"/>
          <w14:ligatures w14:val="none"/>
        </w:rPr>
        <w:t>ОСОБА 3</w:t>
      </w:r>
      <w:r w:rsidRPr="007D1CF6">
        <w:rPr>
          <w:rFonts w:ascii="Times New Roman" w:eastAsia="Calibri" w:hAnsi="Times New Roman" w:cs="Times New Roman"/>
          <w:kern w:val="0"/>
          <w:sz w:val="28"/>
          <w:szCs w:val="28"/>
          <w14:ligatures w14:val="none"/>
        </w:rPr>
        <w:t xml:space="preserve"> від 07.08.2026 № 364527-2026; витягу з Єдиного реєстру досудових розслідувань у кримінального провадженні </w:t>
      </w:r>
      <w:r w:rsidR="000E6737">
        <w:rPr>
          <w:rFonts w:ascii="Times New Roman" w:eastAsia="Calibri" w:hAnsi="Times New Roman" w:cs="Times New Roman"/>
          <w:kern w:val="0"/>
          <w:sz w:val="28"/>
          <w:szCs w:val="28"/>
          <w14:ligatures w14:val="none"/>
        </w:rPr>
        <w:t xml:space="preserve">                     </w:t>
      </w:r>
      <w:r w:rsidRPr="007D1CF6">
        <w:rPr>
          <w:rFonts w:ascii="Times New Roman" w:eastAsia="Calibri" w:hAnsi="Times New Roman" w:cs="Times New Roman"/>
          <w:kern w:val="0"/>
          <w:sz w:val="28"/>
          <w:szCs w:val="28"/>
          <w14:ligatures w14:val="none"/>
        </w:rPr>
        <w:t xml:space="preserve">№ </w:t>
      </w:r>
      <w:r w:rsidR="000E6737" w:rsidRPr="000E6737">
        <w:rPr>
          <w:rFonts w:ascii="Times New Roman" w:eastAsia="Calibri" w:hAnsi="Times New Roman" w:cs="Times New Roman"/>
          <w:i/>
          <w:iCs/>
          <w:kern w:val="0"/>
          <w:sz w:val="28"/>
          <w:szCs w:val="28"/>
          <w14:ligatures w14:val="none"/>
        </w:rPr>
        <w:t xml:space="preserve">конфіденційна </w:t>
      </w:r>
      <w:r w:rsidR="00C944B3" w:rsidRPr="000E6737">
        <w:rPr>
          <w:rFonts w:ascii="Times New Roman" w:eastAsia="Calibri" w:hAnsi="Times New Roman" w:cs="Times New Roman"/>
          <w:i/>
          <w:iCs/>
          <w:kern w:val="0"/>
          <w:sz w:val="28"/>
          <w:szCs w:val="28"/>
          <w14:ligatures w14:val="none"/>
        </w:rPr>
        <w:t>інформація</w:t>
      </w:r>
      <w:r w:rsidRPr="007D1CF6">
        <w:rPr>
          <w:rFonts w:ascii="Times New Roman" w:eastAsia="Calibri" w:hAnsi="Times New Roman" w:cs="Times New Roman"/>
          <w:kern w:val="0"/>
          <w:sz w:val="28"/>
          <w:szCs w:val="28"/>
          <w14:ligatures w14:val="none"/>
        </w:rPr>
        <w:t xml:space="preserve">; постанови заступника керівника Дніпровської спеціалізованої прокуратури у сфері оборони Східного регіону  </w:t>
      </w:r>
      <w:r w:rsidR="007D2245">
        <w:rPr>
          <w:rFonts w:ascii="Times New Roman" w:eastAsia="Calibri" w:hAnsi="Times New Roman" w:cs="Times New Roman"/>
          <w:kern w:val="0"/>
          <w:sz w:val="28"/>
          <w:szCs w:val="28"/>
          <w14:ligatures w14:val="none"/>
        </w:rPr>
        <w:t>ОСОБА 4</w:t>
      </w:r>
      <w:r w:rsidRPr="007D1CF6">
        <w:rPr>
          <w:rFonts w:ascii="Times New Roman" w:eastAsia="Calibri" w:hAnsi="Times New Roman" w:cs="Times New Roman"/>
          <w:kern w:val="0"/>
          <w:sz w:val="28"/>
          <w:szCs w:val="28"/>
          <w14:ligatures w14:val="none"/>
        </w:rPr>
        <w:t xml:space="preserve"> </w:t>
      </w:r>
      <w:r w:rsidR="000E6737">
        <w:rPr>
          <w:rFonts w:ascii="Times New Roman" w:eastAsia="Calibri" w:hAnsi="Times New Roman" w:cs="Times New Roman"/>
          <w:kern w:val="0"/>
          <w:sz w:val="28"/>
          <w:szCs w:val="28"/>
          <w14:ligatures w14:val="none"/>
        </w:rPr>
        <w:t xml:space="preserve">                    </w:t>
      </w:r>
      <w:r w:rsidRPr="007D1CF6">
        <w:rPr>
          <w:rFonts w:ascii="Times New Roman" w:eastAsia="Calibri" w:hAnsi="Times New Roman" w:cs="Times New Roman"/>
          <w:kern w:val="0"/>
          <w:sz w:val="28"/>
          <w:szCs w:val="28"/>
          <w14:ligatures w14:val="none"/>
        </w:rPr>
        <w:t xml:space="preserve">від 04.05.2026 про визначення групи прокурорів у кримінальному провадженні, а також старшого такої групи; ухвали слідчого судді Першотравневого міського суду Дніпропетровської області від 27.05.2026 у справі № 186/965/26; ухвали слідчого судді Шахтарського міського суду Дніпропетровської області </w:t>
      </w:r>
      <w:r w:rsidR="000E6737">
        <w:rPr>
          <w:rFonts w:ascii="Times New Roman" w:eastAsia="Calibri" w:hAnsi="Times New Roman" w:cs="Times New Roman"/>
          <w:kern w:val="0"/>
          <w:sz w:val="28"/>
          <w:szCs w:val="28"/>
          <w14:ligatures w14:val="none"/>
        </w:rPr>
        <w:t xml:space="preserve">                        </w:t>
      </w:r>
      <w:r w:rsidRPr="007D1CF6">
        <w:rPr>
          <w:rFonts w:ascii="Times New Roman" w:eastAsia="Calibri" w:hAnsi="Times New Roman" w:cs="Times New Roman"/>
          <w:kern w:val="0"/>
          <w:sz w:val="28"/>
          <w:szCs w:val="28"/>
          <w14:ligatures w14:val="none"/>
        </w:rPr>
        <w:t>від 03.07.2026 у справі № 186/965/26, якими обґрунтовуються доводи скаржника.</w:t>
      </w:r>
    </w:p>
    <w:p w14:paraId="27519DE0" w14:textId="77777777" w:rsidR="007D1CF6" w:rsidRPr="007D1CF6" w:rsidRDefault="007D1CF6" w:rsidP="007D1CF6">
      <w:pPr>
        <w:widowControl w:val="0"/>
        <w:tabs>
          <w:tab w:val="left" w:pos="851"/>
          <w:tab w:val="left" w:pos="993"/>
        </w:tabs>
        <w:spacing w:before="120" w:after="120" w:line="240" w:lineRule="auto"/>
        <w:ind w:firstLine="709"/>
        <w:jc w:val="both"/>
        <w:rPr>
          <w:rFonts w:ascii="Times New Roman" w:eastAsia="Calibri" w:hAnsi="Times New Roman" w:cs="Times New Roman"/>
          <w:b/>
          <w:kern w:val="0"/>
          <w:sz w:val="28"/>
          <w:szCs w:val="28"/>
          <w14:ligatures w14:val="none"/>
        </w:rPr>
      </w:pPr>
      <w:r w:rsidRPr="007D1CF6">
        <w:rPr>
          <w:rFonts w:ascii="Times New Roman" w:eastAsia="Calibri" w:hAnsi="Times New Roman" w:cs="Times New Roman"/>
          <w:b/>
          <w:kern w:val="0"/>
          <w:sz w:val="28"/>
          <w:szCs w:val="28"/>
          <w14:ligatures w14:val="none"/>
        </w:rPr>
        <w:t>Щодо джерел права, які підлягають застосуванню</w:t>
      </w:r>
    </w:p>
    <w:p w14:paraId="012264B5" w14:textId="77777777" w:rsidR="007D1CF6" w:rsidRPr="007D1CF6" w:rsidRDefault="007D1CF6" w:rsidP="007D1CF6">
      <w:pPr>
        <w:widowControl w:val="0"/>
        <w:tabs>
          <w:tab w:val="left" w:pos="709"/>
          <w:tab w:val="left" w:pos="993"/>
        </w:tabs>
        <w:spacing w:after="0" w:line="240" w:lineRule="auto"/>
        <w:ind w:firstLine="709"/>
        <w:contextualSpacing/>
        <w:jc w:val="both"/>
        <w:rPr>
          <w:rFonts w:ascii="Aptos" w:eastAsia="Aptos" w:hAnsi="Aptos" w:cs="Times New Roman"/>
          <w:color w:val="000000"/>
          <w:sz w:val="28"/>
          <w:szCs w:val="28"/>
        </w:rPr>
      </w:pPr>
      <w:r w:rsidRPr="007D1CF6">
        <w:rPr>
          <w:rFonts w:ascii="Times New Roman" w:eastAsia="Calibri" w:hAnsi="Times New Roman" w:cs="Times New Roman"/>
          <w:kern w:val="0"/>
          <w:sz w:val="28"/>
          <w:szCs w:val="28"/>
          <w14:ligatures w14:val="none"/>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1F7E2E6D" w14:textId="77777777" w:rsidR="007D1CF6" w:rsidRPr="007D1CF6" w:rsidRDefault="007D1CF6" w:rsidP="007D1CF6">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7D1CF6">
        <w:rPr>
          <w:rFonts w:ascii="Times New Roman" w:eastAsia="Times New Roman" w:hAnsi="Times New Roman" w:cs="Times New Roman"/>
          <w:color w:val="000000"/>
          <w:kern w:val="0"/>
          <w:sz w:val="28"/>
          <w:szCs w:val="28"/>
          <w:lang w:eastAsia="uk-UA"/>
          <w14:ligatures w14:val="none"/>
        </w:rPr>
        <w:t>Відповідно до ст. 124 Конституції України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46C7C7B1"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У відповідності до ч. 1 ст. 2 Закону на прокуратуру покладаються такі функції:</w:t>
      </w:r>
    </w:p>
    <w:p w14:paraId="7944AA33" w14:textId="77777777" w:rsidR="007D1CF6" w:rsidRPr="007D1CF6" w:rsidRDefault="007D1CF6" w:rsidP="007D1CF6">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1) підтримання державного обвинувачення в суді;</w:t>
      </w:r>
    </w:p>
    <w:p w14:paraId="5A426767" w14:textId="77777777" w:rsidR="007D1CF6" w:rsidRPr="007D1CF6" w:rsidRDefault="007D1CF6" w:rsidP="007D1CF6">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0" w:name="n11"/>
      <w:bookmarkEnd w:id="0"/>
      <w:r w:rsidRPr="007D1CF6">
        <w:rPr>
          <w:rFonts w:ascii="Times New Roman" w:eastAsia="Calibri" w:hAnsi="Times New Roman" w:cs="Times New Roman"/>
          <w:kern w:val="0"/>
          <w:sz w:val="28"/>
          <w:szCs w:val="28"/>
          <w14:ligatures w14:val="none"/>
        </w:rPr>
        <w:t>2) представництво інтересів громадянина або держави в суді у випадках, визначених цим Законом та </w:t>
      </w:r>
      <w:hyperlink r:id="rId5" w:anchor="n8232" w:tgtFrame="_blank" w:history="1">
        <w:r w:rsidRPr="007D1CF6">
          <w:rPr>
            <w:rFonts w:ascii="Times New Roman" w:eastAsia="Calibri" w:hAnsi="Times New Roman" w:cs="Times New Roman"/>
            <w:kern w:val="0"/>
            <w:sz w:val="28"/>
            <w:szCs w:val="28"/>
            <w14:ligatures w14:val="none"/>
          </w:rPr>
          <w:t>главою 12</w:t>
        </w:r>
      </w:hyperlink>
      <w:r w:rsidRPr="007D1CF6">
        <w:rPr>
          <w:rFonts w:ascii="Times New Roman" w:eastAsia="Calibri" w:hAnsi="Times New Roman" w:cs="Times New Roman"/>
          <w:kern w:val="0"/>
          <w:sz w:val="28"/>
          <w:szCs w:val="28"/>
          <w14:ligatures w14:val="none"/>
        </w:rPr>
        <w:t> розділу III Цивільного процесуального кодексу України;</w:t>
      </w:r>
    </w:p>
    <w:p w14:paraId="4085C471" w14:textId="77777777" w:rsidR="007D1CF6" w:rsidRPr="007D1CF6" w:rsidRDefault="007D1CF6" w:rsidP="007D1CF6">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1" w:name="n2667"/>
      <w:bookmarkStart w:id="2" w:name="n12"/>
      <w:bookmarkEnd w:id="1"/>
      <w:bookmarkEnd w:id="2"/>
      <w:r w:rsidRPr="007D1CF6">
        <w:rPr>
          <w:rFonts w:ascii="Times New Roman" w:eastAsia="Calibri" w:hAnsi="Times New Roman" w:cs="Times New Roman"/>
          <w:kern w:val="0"/>
          <w:sz w:val="28"/>
          <w:szCs w:val="28"/>
          <w14:ligatures w14:val="none"/>
        </w:rPr>
        <w:t>3) нагляд за додержанням законів органами, що провадять оперативно-розшукову діяльність, дізнання, досудове слідство;</w:t>
      </w:r>
    </w:p>
    <w:p w14:paraId="66CDFDB6" w14:textId="77777777" w:rsidR="007D1CF6" w:rsidRPr="007D1CF6" w:rsidRDefault="007D1CF6" w:rsidP="007D1CF6">
      <w:pPr>
        <w:widowControl w:val="0"/>
        <w:tabs>
          <w:tab w:val="left" w:pos="709"/>
          <w:tab w:val="left" w:pos="993"/>
        </w:tabs>
        <w:spacing w:after="0" w:line="240" w:lineRule="auto"/>
        <w:ind w:right="-1" w:firstLine="709"/>
        <w:contextualSpacing/>
        <w:jc w:val="both"/>
        <w:rPr>
          <w:rFonts w:ascii="Times New Roman" w:eastAsia="Calibri" w:hAnsi="Times New Roman" w:cs="Times New Roman"/>
          <w:kern w:val="0"/>
          <w:sz w:val="28"/>
          <w:szCs w:val="28"/>
          <w14:ligatures w14:val="none"/>
        </w:rPr>
      </w:pPr>
      <w:bookmarkStart w:id="3" w:name="n13"/>
      <w:bookmarkEnd w:id="3"/>
      <w:r w:rsidRPr="007D1CF6">
        <w:rPr>
          <w:rFonts w:ascii="Times New Roman" w:eastAsia="Calibri" w:hAnsi="Times New Roman" w:cs="Times New Roman"/>
          <w:kern w:val="0"/>
          <w:sz w:val="28"/>
          <w:szCs w:val="28"/>
          <w14:ligatures w14:val="none"/>
        </w:rPr>
        <w:t xml:space="preserve">4) нагляд за додержанням законів при виконанні судових рішень у кримінальних справах, а також при застосуванні інших заходів примусового </w:t>
      </w:r>
      <w:r w:rsidRPr="007D1CF6">
        <w:rPr>
          <w:rFonts w:ascii="Times New Roman" w:eastAsia="Calibri" w:hAnsi="Times New Roman" w:cs="Times New Roman"/>
          <w:kern w:val="0"/>
          <w:sz w:val="28"/>
          <w:szCs w:val="28"/>
          <w14:ligatures w14:val="none"/>
        </w:rPr>
        <w:lastRenderedPageBreak/>
        <w:t>характеру, пов’язаних з обмеженням особистої свободи громадян.</w:t>
      </w:r>
    </w:p>
    <w:p w14:paraId="078B2715" w14:textId="77777777" w:rsidR="007D1CF6" w:rsidRPr="007D1CF6" w:rsidRDefault="007D1CF6" w:rsidP="007D1CF6">
      <w:pPr>
        <w:spacing w:after="0" w:line="240" w:lineRule="auto"/>
        <w:jc w:val="both"/>
        <w:rPr>
          <w:rFonts w:ascii="Times New Roman" w:eastAsia="Calibri" w:hAnsi="Times New Roman" w:cs="Times New Roman"/>
          <w:kern w:val="0"/>
          <w:sz w:val="28"/>
          <w:szCs w:val="28"/>
          <w:shd w:val="clear" w:color="auto" w:fill="FFFFFF"/>
          <w14:ligatures w14:val="none"/>
        </w:rPr>
      </w:pPr>
      <w:r w:rsidRPr="007D1CF6">
        <w:rPr>
          <w:rFonts w:ascii="Times New Roman" w:eastAsia="Calibri" w:hAnsi="Times New Roman" w:cs="Times New Roman"/>
          <w:kern w:val="0"/>
          <w:sz w:val="28"/>
          <w:szCs w:val="28"/>
          <w:shd w:val="clear" w:color="auto" w:fill="FFFFFF"/>
          <w14:ligatures w14:val="none"/>
        </w:rPr>
        <w:tab/>
        <w:t>Пунктом 5 ч. 1 ст. 3 Закону передбачено,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0066FCB1" w14:textId="77777777" w:rsidR="007D1CF6" w:rsidRPr="007D1CF6" w:rsidRDefault="007D1CF6" w:rsidP="007D1CF6">
      <w:pP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7D1CF6">
        <w:rPr>
          <w:rFonts w:ascii="Times New Roman" w:eastAsia="Calibri" w:hAnsi="Times New Roman" w:cs="Times New Roman"/>
          <w:kern w:val="0"/>
          <w:sz w:val="28"/>
          <w:szCs w:val="28"/>
          <w:shd w:val="clear" w:color="auto" w:fill="FFFFFF"/>
          <w14:ligatures w14:val="none"/>
        </w:rPr>
        <w:t>Гарантії незалежності прокурора визначені ст. 16 Закону. Так, в ч. 1 зазначеної статті вказано, що незалежність прокурора забезпечується порядком здійснення повноважень, визначеним процесуальним та іншими законами (п. 2)</w:t>
      </w:r>
      <w:bookmarkStart w:id="4" w:name="n141"/>
      <w:bookmarkEnd w:id="4"/>
      <w:r w:rsidRPr="007D1CF6">
        <w:rPr>
          <w:rFonts w:ascii="Times New Roman" w:eastAsia="Calibri" w:hAnsi="Times New Roman" w:cs="Times New Roman"/>
          <w:kern w:val="0"/>
          <w:sz w:val="28"/>
          <w:szCs w:val="28"/>
          <w:shd w:val="clear" w:color="auto" w:fill="FFFFFF"/>
          <w14:ligatures w14:val="none"/>
        </w:rPr>
        <w:t xml:space="preserve"> та забороною незаконного впливу, тиску чи втручання у здійснення повноважень прокурора (п. 3).</w:t>
      </w:r>
    </w:p>
    <w:p w14:paraId="09F8BE4A" w14:textId="77777777" w:rsidR="007D1CF6" w:rsidRPr="007D1CF6" w:rsidRDefault="007D1CF6" w:rsidP="007D1CF6">
      <w:pPr>
        <w:spacing w:after="0" w:line="240" w:lineRule="auto"/>
        <w:ind w:firstLine="708"/>
        <w:jc w:val="both"/>
        <w:rPr>
          <w:rFonts w:ascii="Times New Roman" w:eastAsia="Times New Roman" w:hAnsi="Times New Roman" w:cs="Times New Roman"/>
          <w:kern w:val="0"/>
          <w:sz w:val="28"/>
          <w:szCs w:val="28"/>
          <w:shd w:val="clear" w:color="auto" w:fill="FFFFFF"/>
          <w:lang w:eastAsia="uk-UA"/>
          <w14:ligatures w14:val="none"/>
        </w:rPr>
      </w:pPr>
      <w:r w:rsidRPr="007D1CF6">
        <w:rPr>
          <w:rFonts w:ascii="Times New Roman" w:eastAsia="Calibri" w:hAnsi="Times New Roman" w:cs="Times New Roman"/>
          <w:kern w:val="0"/>
          <w:sz w:val="28"/>
          <w:szCs w:val="28"/>
          <w:shd w:val="clear" w:color="auto" w:fill="FFFFFF"/>
          <w:lang w:eastAsia="uk-UA"/>
          <w14:ligatures w14:val="none"/>
        </w:rPr>
        <w:t>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6" w:tgtFrame="_blank" w:history="1">
        <w:r w:rsidRPr="007D1CF6">
          <w:rPr>
            <w:rFonts w:ascii="Times New Roman" w:eastAsia="Calibri" w:hAnsi="Times New Roman" w:cs="Times New Roman"/>
            <w:kern w:val="0"/>
            <w:sz w:val="28"/>
            <w:szCs w:val="28"/>
            <w:shd w:val="clear" w:color="auto" w:fill="FFFFFF"/>
            <w:lang w:eastAsia="uk-UA"/>
            <w14:ligatures w14:val="none"/>
          </w:rPr>
          <w:t>Конституцією</w:t>
        </w:r>
      </w:hyperlink>
      <w:r w:rsidRPr="007D1CF6">
        <w:rPr>
          <w:rFonts w:ascii="Times New Roman" w:eastAsia="Calibri" w:hAnsi="Times New Roman" w:cs="Times New Roman"/>
          <w:kern w:val="0"/>
          <w:sz w:val="28"/>
          <w:szCs w:val="28"/>
          <w:shd w:val="clear" w:color="auto" w:fill="FFFFFF"/>
          <w:lang w:eastAsia="uk-UA"/>
          <w14:ligatures w14:val="none"/>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r w:rsidRPr="007D1CF6">
        <w:rPr>
          <w:rFonts w:ascii="Times New Roman" w:eastAsia="Times New Roman" w:hAnsi="Times New Roman" w:cs="Times New Roman"/>
          <w:kern w:val="0"/>
          <w:sz w:val="28"/>
          <w:szCs w:val="28"/>
          <w:shd w:val="clear" w:color="auto" w:fill="FFFFFF"/>
          <w:lang w:eastAsia="uk-UA"/>
          <w14:ligatures w14:val="none"/>
        </w:rPr>
        <w:t xml:space="preserve"> </w:t>
      </w:r>
    </w:p>
    <w:p w14:paraId="26A8C1E7" w14:textId="77777777" w:rsidR="007D1CF6" w:rsidRPr="007D1CF6" w:rsidRDefault="007D1CF6" w:rsidP="007D1CF6">
      <w:pPr>
        <w:spacing w:after="0" w:line="240" w:lineRule="auto"/>
        <w:ind w:firstLine="708"/>
        <w:jc w:val="both"/>
        <w:rPr>
          <w:rFonts w:ascii="Times New Roman" w:eastAsia="Times New Roman" w:hAnsi="Times New Roman" w:cs="Times New Roman"/>
          <w:color w:val="000000"/>
          <w:kern w:val="0"/>
          <w:sz w:val="27"/>
          <w:szCs w:val="27"/>
          <w:lang w:eastAsia="uk-UA"/>
          <w14:ligatures w14:val="none"/>
        </w:rPr>
      </w:pPr>
      <w:r w:rsidRPr="007D1CF6">
        <w:rPr>
          <w:rFonts w:ascii="Times New Roman" w:eastAsia="Times New Roman" w:hAnsi="Times New Roman" w:cs="Times New Roman"/>
          <w:kern w:val="0"/>
          <w:sz w:val="28"/>
          <w:szCs w:val="28"/>
          <w:shd w:val="clear" w:color="auto" w:fill="FFFFFF"/>
          <w:lang w:eastAsia="uk-UA"/>
          <w14:ligatures w14:val="none"/>
        </w:rPr>
        <w:t>Для успішного виконання своїх конституційних функцій (ст. 131-1 Конституції України) та виконання своїх повноважень на досудовому розслідуванні і в судовому провадженні для здійснення завдань кримінального провадження (ст. 2 КПК України) прокурор має бути незалежним, об’єктивним та неупередженим.</w:t>
      </w:r>
      <w:r w:rsidRPr="007D1CF6">
        <w:rPr>
          <w:rFonts w:ascii="Times New Roman" w:eastAsia="Times New Roman" w:hAnsi="Times New Roman" w:cs="Times New Roman"/>
          <w:color w:val="000000"/>
          <w:kern w:val="0"/>
          <w:sz w:val="27"/>
          <w:szCs w:val="27"/>
          <w:lang w:eastAsia="uk-UA"/>
          <w14:ligatures w14:val="none"/>
        </w:rPr>
        <w:t xml:space="preserve"> </w:t>
      </w:r>
    </w:p>
    <w:p w14:paraId="3323726E" w14:textId="77777777" w:rsidR="007D1CF6" w:rsidRPr="007D1CF6" w:rsidRDefault="007D1CF6" w:rsidP="007D1CF6">
      <w:pPr>
        <w:spacing w:after="0" w:line="240" w:lineRule="auto"/>
        <w:ind w:firstLine="708"/>
        <w:jc w:val="both"/>
        <w:rPr>
          <w:rFonts w:ascii="Times New Roman" w:eastAsia="Times New Roman" w:hAnsi="Times New Roman" w:cs="Times New Roman"/>
          <w:kern w:val="0"/>
          <w:sz w:val="28"/>
          <w:szCs w:val="28"/>
          <w:shd w:val="clear" w:color="auto" w:fill="FFFFFF"/>
          <w:lang w:eastAsia="uk-UA"/>
          <w14:ligatures w14:val="none"/>
        </w:rPr>
      </w:pPr>
      <w:r w:rsidRPr="007D1CF6">
        <w:rPr>
          <w:rFonts w:ascii="Times New Roman" w:eastAsia="Calibri" w:hAnsi="Times New Roman" w:cs="Times New Roman"/>
          <w:kern w:val="0"/>
          <w:sz w:val="28"/>
          <w:szCs w:val="28"/>
          <w:shd w:val="clear" w:color="auto" w:fill="FFFFFF"/>
          <w:lang w:eastAsia="uk-UA"/>
          <w14:ligatures w14:val="none"/>
        </w:rPr>
        <w:t>Відповідно до висновків Консультативної ради європейських прокурорів, поняття «незалежність» означає, що прокурори вільні від незаконного втручання у виконання своїх обов’язків з метою забезпечення повного дотримання та застосування закону і принципу верховенства права, і що вони не піддаються жодному політичному тиску або будь-якому незаконному впливу. Незалежність охоплює не лише прокуратуру в цілому, а і її конкретні органи та окремих прокурорів (Висновок 13 (2018) КРЕП про незалежність, підзвітність та етику прокурорів).</w:t>
      </w:r>
      <w:r w:rsidRPr="007D1CF6">
        <w:rPr>
          <w:rFonts w:ascii="Times New Roman" w:eastAsia="Times New Roman" w:hAnsi="Times New Roman" w:cs="Times New Roman"/>
          <w:kern w:val="0"/>
          <w:sz w:val="28"/>
          <w:szCs w:val="28"/>
          <w:shd w:val="clear" w:color="auto" w:fill="FFFFFF"/>
          <w:lang w:eastAsia="uk-UA"/>
          <w14:ligatures w14:val="none"/>
        </w:rPr>
        <w:t xml:space="preserve"> </w:t>
      </w:r>
    </w:p>
    <w:p w14:paraId="71E9C767" w14:textId="77777777" w:rsidR="007D1CF6" w:rsidRPr="007D1CF6" w:rsidRDefault="007D1CF6" w:rsidP="007D1CF6">
      <w:pPr>
        <w:tabs>
          <w:tab w:val="left" w:pos="567"/>
        </w:tabs>
        <w:spacing w:after="0" w:line="240" w:lineRule="auto"/>
        <w:ind w:firstLine="709"/>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У відповідності до </w:t>
      </w:r>
      <w:proofErr w:type="spellStart"/>
      <w:r w:rsidRPr="007D1CF6">
        <w:rPr>
          <w:rFonts w:ascii="Times New Roman" w:eastAsia="Calibri" w:hAnsi="Times New Roman" w:cs="Times New Roman"/>
          <w:kern w:val="0"/>
          <w:sz w:val="28"/>
          <w:szCs w:val="28"/>
          <w14:ligatures w14:val="none"/>
        </w:rPr>
        <w:t>п.п</w:t>
      </w:r>
      <w:proofErr w:type="spellEnd"/>
      <w:r w:rsidRPr="007D1CF6">
        <w:rPr>
          <w:rFonts w:ascii="Times New Roman" w:eastAsia="Calibri" w:hAnsi="Times New Roman" w:cs="Times New Roman"/>
          <w:kern w:val="0"/>
          <w:sz w:val="28"/>
          <w:szCs w:val="28"/>
          <w14:ligatures w14:val="none"/>
        </w:rPr>
        <w:t>. 3, 4 ч. 4 ст. 19 Закону, прокурор зобов’язаний діяти лише на підставі, в межах та у спосіб, що передбачені </w:t>
      </w:r>
      <w:hyperlink r:id="rId7" w:anchor="n4976" w:tgtFrame="_blank" w:history="1">
        <w:r w:rsidRPr="007D1CF6">
          <w:rPr>
            <w:rFonts w:ascii="Times New Roman" w:eastAsia="Calibri" w:hAnsi="Times New Roman" w:cs="Times New Roman"/>
            <w:kern w:val="0"/>
            <w:sz w:val="28"/>
            <w:szCs w:val="28"/>
            <w14:ligatures w14:val="none"/>
          </w:rPr>
          <w:t>Конституцією</w:t>
        </w:r>
      </w:hyperlink>
      <w:r w:rsidRPr="007D1CF6">
        <w:rPr>
          <w:rFonts w:ascii="Times New Roman" w:eastAsia="Calibri" w:hAnsi="Times New Roman" w:cs="Times New Roman"/>
          <w:kern w:val="0"/>
          <w:sz w:val="28"/>
          <w:szCs w:val="28"/>
          <w14:ligatures w14:val="none"/>
        </w:rPr>
        <w:t> та законами України</w:t>
      </w:r>
      <w:bookmarkStart w:id="5" w:name="n1822"/>
      <w:bookmarkStart w:id="6" w:name="n186"/>
      <w:bookmarkEnd w:id="5"/>
      <w:bookmarkEnd w:id="6"/>
      <w:r w:rsidRPr="007D1CF6">
        <w:rPr>
          <w:rFonts w:ascii="Times New Roman" w:eastAsia="Calibri" w:hAnsi="Times New Roman" w:cs="Times New Roman"/>
          <w:kern w:val="0"/>
          <w:sz w:val="28"/>
          <w:szCs w:val="28"/>
          <w14:ligatures w14:val="none"/>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3093B005" w14:textId="77777777" w:rsidR="007D1CF6" w:rsidRPr="007D1CF6" w:rsidRDefault="007D1CF6" w:rsidP="007D1CF6">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7D1CF6">
        <w:rPr>
          <w:rFonts w:ascii="Times New Roman" w:eastAsia="Times New Roman" w:hAnsi="Times New Roman" w:cs="Times New Roman"/>
          <w:color w:val="000000"/>
          <w:kern w:val="0"/>
          <w:sz w:val="28"/>
          <w:szCs w:val="28"/>
          <w:lang w:eastAsia="uk-UA"/>
          <w14:ligatures w14:val="none"/>
        </w:rPr>
        <w:t>Згідно із ст. 1 КПК України, порядок кримінального провадження на території України визначається лише кримінальним процесуальним законодавством України.</w:t>
      </w:r>
    </w:p>
    <w:p w14:paraId="2CD479C6"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6E505F1E"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14:ligatures w14:val="none"/>
        </w:rPr>
      </w:pPr>
      <w:r w:rsidRPr="007D1CF6">
        <w:rPr>
          <w:rFonts w:ascii="Times New Roman" w:eastAsia="Aptos" w:hAnsi="Times New Roman" w:cs="Times New Roman"/>
          <w:sz w:val="28"/>
          <w:szCs w:val="28"/>
          <w:shd w:val="clear" w:color="auto" w:fill="FFFFFF"/>
        </w:rPr>
        <w:t xml:space="preserve">Прокурор здійснює повноваження прокурора у кримінальному </w:t>
      </w:r>
      <w:r w:rsidRPr="007D1CF6">
        <w:rPr>
          <w:rFonts w:ascii="Times New Roman" w:eastAsia="Aptos" w:hAnsi="Times New Roman" w:cs="Times New Roman"/>
          <w:sz w:val="28"/>
          <w:szCs w:val="28"/>
          <w:shd w:val="clear" w:color="auto" w:fill="FFFFFF"/>
        </w:rPr>
        <w:lastRenderedPageBreak/>
        <w:t>провадженні з його початку до завершення</w:t>
      </w:r>
      <w:r w:rsidRPr="007D1CF6">
        <w:rPr>
          <w:rFonts w:ascii="Times New Roman" w:eastAsia="Calibri" w:hAnsi="Times New Roman" w:cs="Times New Roman"/>
          <w:kern w:val="0"/>
          <w:sz w:val="28"/>
          <w:szCs w:val="28"/>
          <w14:ligatures w14:val="none"/>
        </w:rPr>
        <w:t xml:space="preserve"> (ч. 2 ст. 37 КПК України).</w:t>
      </w:r>
    </w:p>
    <w:p w14:paraId="1C5DF8F6"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Calibri" w:hAnsi="Times New Roman" w:cs="Times New Roman"/>
          <w:kern w:val="0"/>
          <w:sz w:val="28"/>
          <w:szCs w:val="28"/>
          <w:shd w:val="clear" w:color="auto" w:fill="FFFFFF"/>
          <w14:ligatures w14:val="none"/>
        </w:rPr>
      </w:pPr>
      <w:r w:rsidRPr="007D1CF6">
        <w:rPr>
          <w:rFonts w:ascii="Times New Roman" w:eastAsia="Calibri" w:hAnsi="Times New Roman" w:cs="Times New Roman"/>
          <w:kern w:val="0"/>
          <w:sz w:val="28"/>
          <w:szCs w:val="28"/>
          <w14:ligatures w14:val="none"/>
        </w:rPr>
        <w:t>Питання о</w:t>
      </w:r>
      <w:r w:rsidRPr="007D1CF6">
        <w:rPr>
          <w:rFonts w:ascii="Times New Roman" w:eastAsia="Calibri" w:hAnsi="Times New Roman" w:cs="Times New Roman"/>
          <w:kern w:val="0"/>
          <w:sz w:val="28"/>
          <w:szCs w:val="28"/>
          <w:shd w:val="clear" w:color="auto" w:fill="FFFFFF"/>
          <w14:ligatures w14:val="none"/>
        </w:rPr>
        <w:t>брання запобіжного заходу регламентовано главою 18 КПК України.</w:t>
      </w:r>
    </w:p>
    <w:p w14:paraId="5C24C0F8"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7D1CF6">
        <w:rPr>
          <w:rFonts w:ascii="Times New Roman" w:eastAsia="Times New Roman" w:hAnsi="Times New Roman" w:cs="Times New Roman"/>
          <w:kern w:val="0"/>
          <w:sz w:val="28"/>
          <w:szCs w:val="28"/>
          <w:lang w:eastAsia="ru-RU"/>
          <w14:ligatures w14:val="none"/>
        </w:rPr>
        <w:t xml:space="preserve">Згідно п. 18 ч. 1 ст. 3 КПК України </w:t>
      </w:r>
      <w:r w:rsidRPr="007D1CF6">
        <w:rPr>
          <w:rFonts w:ascii="Times New Roman" w:eastAsia="Times New Roman" w:hAnsi="Times New Roman" w:cs="Times New Roman"/>
          <w:kern w:val="0"/>
          <w:sz w:val="28"/>
          <w:szCs w:val="28"/>
          <w:shd w:val="clear" w:color="auto" w:fill="FFFFFF"/>
          <w:lang w:eastAsia="ru-RU"/>
          <w14:ligatures w14:val="none"/>
        </w:rPr>
        <w:t>слідчий суддя – суддя суду першої інстанції, до повноважень якого належить здійснення у порядку, передбаченому цим Кодексом, судового контролю за дотриманням прав, свобод та інтересів осіб у кримінальному провадженні.</w:t>
      </w:r>
    </w:p>
    <w:p w14:paraId="090BCE80"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7D1CF6">
        <w:rPr>
          <w:rFonts w:ascii="Times New Roman" w:eastAsia="Aptos" w:hAnsi="Times New Roman" w:cs="Times New Roman"/>
          <w:sz w:val="28"/>
          <w:szCs w:val="28"/>
          <w:shd w:val="clear" w:color="auto" w:fill="FFFFFF"/>
        </w:rPr>
        <w:t>У ст. 200 КПК України передбачено право прокурора, слідчого за погодженням з прокурором звернутися в порядку, передбаченому </w:t>
      </w:r>
      <w:hyperlink r:id="rId8" w:anchor="n1798" w:history="1">
        <w:r w:rsidRPr="007D1CF6">
          <w:rPr>
            <w:rFonts w:ascii="Times New Roman" w:eastAsia="Aptos" w:hAnsi="Times New Roman" w:cs="Times New Roman"/>
            <w:sz w:val="28"/>
            <w:szCs w:val="28"/>
            <w:shd w:val="clear" w:color="auto" w:fill="FFFFFF"/>
          </w:rPr>
          <w:t>ст. 184</w:t>
        </w:r>
      </w:hyperlink>
      <w:r w:rsidRPr="007D1CF6">
        <w:rPr>
          <w:rFonts w:ascii="Times New Roman" w:eastAsia="Aptos" w:hAnsi="Times New Roman" w:cs="Times New Roman"/>
          <w:sz w:val="28"/>
          <w:szCs w:val="28"/>
          <w:shd w:val="clear" w:color="auto" w:fill="FFFFFF"/>
        </w:rPr>
        <w:t> цього Кодексу, до слідчого судді, суду із клопотанням про зміну запобіжного заходу, в тому числі про скасування, зміну або покладення додаткових обов’язків, передбачених </w:t>
      </w:r>
      <w:hyperlink r:id="rId9" w:anchor="n1890" w:history="1">
        <w:r w:rsidRPr="007D1CF6">
          <w:rPr>
            <w:rFonts w:ascii="Times New Roman" w:eastAsia="Aptos" w:hAnsi="Times New Roman" w:cs="Times New Roman"/>
            <w:sz w:val="28"/>
            <w:szCs w:val="28"/>
            <w:shd w:val="clear" w:color="auto" w:fill="FFFFFF"/>
          </w:rPr>
          <w:t>ч. 5 ст. 194</w:t>
        </w:r>
      </w:hyperlink>
      <w:r w:rsidRPr="007D1CF6">
        <w:rPr>
          <w:rFonts w:ascii="Times New Roman" w:eastAsia="Aptos" w:hAnsi="Times New Roman" w:cs="Times New Roman"/>
          <w:sz w:val="28"/>
          <w:szCs w:val="28"/>
          <w:shd w:val="clear" w:color="auto" w:fill="FFFFFF"/>
        </w:rPr>
        <w:t> цього Кодексу, чи про зміну способу їх виконання.</w:t>
      </w:r>
    </w:p>
    <w:p w14:paraId="24FDC743"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kern w:val="0"/>
          <w:sz w:val="28"/>
          <w:szCs w:val="28"/>
          <w:lang w:val="ru-RU" w:eastAsia="ru-RU"/>
          <w14:ligatures w14:val="none"/>
        </w:rPr>
      </w:pPr>
      <w:proofErr w:type="spellStart"/>
      <w:r w:rsidRPr="007D1CF6">
        <w:rPr>
          <w:rFonts w:ascii="Times New Roman" w:eastAsia="Calibri" w:hAnsi="Times New Roman" w:cs="Times New Roman"/>
          <w:kern w:val="0"/>
          <w:sz w:val="28"/>
          <w:szCs w:val="28"/>
          <w:shd w:val="clear" w:color="auto" w:fill="FFFFFF"/>
          <w:lang w:val="ru-RU" w:eastAsia="ru-RU"/>
          <w14:ligatures w14:val="none"/>
        </w:rPr>
        <w:t>Відповідно</w:t>
      </w:r>
      <w:proofErr w:type="spellEnd"/>
      <w:r w:rsidRPr="007D1CF6">
        <w:rPr>
          <w:rFonts w:ascii="Times New Roman" w:eastAsia="Calibri" w:hAnsi="Times New Roman" w:cs="Times New Roman"/>
          <w:kern w:val="0"/>
          <w:sz w:val="28"/>
          <w:szCs w:val="28"/>
          <w:shd w:val="clear" w:color="auto" w:fill="FFFFFF"/>
          <w:lang w:val="ru-RU" w:eastAsia="ru-RU"/>
          <w14:ligatures w14:val="none"/>
        </w:rPr>
        <w:t xml:space="preserve"> до ст. 184 КПК </w:t>
      </w:r>
      <w:proofErr w:type="spellStart"/>
      <w:r w:rsidRPr="007D1CF6">
        <w:rPr>
          <w:rFonts w:ascii="Times New Roman" w:eastAsia="Calibri" w:hAnsi="Times New Roman" w:cs="Times New Roman"/>
          <w:kern w:val="0"/>
          <w:sz w:val="28"/>
          <w:szCs w:val="28"/>
          <w:shd w:val="clear" w:color="auto" w:fill="FFFFFF"/>
          <w:lang w:val="ru-RU" w:eastAsia="ru-RU"/>
          <w14:ligatures w14:val="none"/>
        </w:rPr>
        <w:t>України</w:t>
      </w:r>
      <w:proofErr w:type="spellEnd"/>
      <w:r w:rsidRPr="007D1CF6">
        <w:rPr>
          <w:rFonts w:ascii="Times New Roman" w:eastAsia="Calibri"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Calibri" w:hAnsi="Times New Roman" w:cs="Times New Roman"/>
          <w:kern w:val="0"/>
          <w:sz w:val="28"/>
          <w:szCs w:val="28"/>
          <w:shd w:val="clear" w:color="auto" w:fill="FFFFFF"/>
          <w:lang w:val="ru-RU" w:eastAsia="ru-RU"/>
          <w14:ligatures w14:val="none"/>
        </w:rPr>
        <w:t>к</w:t>
      </w:r>
      <w:r w:rsidRPr="007D1CF6">
        <w:rPr>
          <w:rFonts w:ascii="Times New Roman" w:eastAsia="Times New Roman" w:hAnsi="Times New Roman" w:cs="Times New Roman"/>
          <w:kern w:val="0"/>
          <w:sz w:val="28"/>
          <w:szCs w:val="28"/>
          <w:shd w:val="clear" w:color="auto" w:fill="FFFFFF"/>
          <w:lang w:val="ru-RU" w:eastAsia="ru-RU"/>
          <w14:ligatures w14:val="none"/>
        </w:rPr>
        <w:t>лопотання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слідчого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прокурора про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застосування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запобіжного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заходу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подається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зокрема</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до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місцевого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загального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суду, в межах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територіальної</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юрисдикції</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якого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знаходиться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орган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досудового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розслідування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Копія</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клопотання</w:t>
      </w:r>
      <w:proofErr w:type="spellEnd"/>
      <w:r w:rsidRPr="007D1CF6">
        <w:rPr>
          <w:rFonts w:ascii="Times New Roman" w:eastAsia="Times New Roman" w:hAnsi="Times New Roman" w:cs="Times New Roman"/>
          <w:kern w:val="0"/>
          <w:sz w:val="28"/>
          <w:szCs w:val="28"/>
          <w:lang w:val="ru-RU"/>
          <w14:ligatures w14:val="none"/>
        </w:rPr>
        <w:t xml:space="preserve"> та </w:t>
      </w:r>
      <w:proofErr w:type="spellStart"/>
      <w:r w:rsidRPr="007D1CF6">
        <w:rPr>
          <w:rFonts w:ascii="Times New Roman" w:eastAsia="Times New Roman" w:hAnsi="Times New Roman" w:cs="Times New Roman"/>
          <w:kern w:val="0"/>
          <w:sz w:val="28"/>
          <w:szCs w:val="28"/>
          <w:lang w:val="ru-RU"/>
          <w14:ligatures w14:val="none"/>
        </w:rPr>
        <w:t>матеріалів</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якими</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обґрунтовується</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необхідність</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застосування</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запобіжного</w:t>
      </w:r>
      <w:proofErr w:type="spellEnd"/>
      <w:r w:rsidRPr="007D1CF6">
        <w:rPr>
          <w:rFonts w:ascii="Times New Roman" w:eastAsia="Times New Roman" w:hAnsi="Times New Roman" w:cs="Times New Roman"/>
          <w:kern w:val="0"/>
          <w:sz w:val="28"/>
          <w:szCs w:val="28"/>
          <w:lang w:val="ru-RU"/>
          <w14:ligatures w14:val="none"/>
        </w:rPr>
        <w:t xml:space="preserve"> заходу, </w:t>
      </w:r>
      <w:proofErr w:type="spellStart"/>
      <w:r w:rsidRPr="007D1CF6">
        <w:rPr>
          <w:rFonts w:ascii="Times New Roman" w:eastAsia="Times New Roman" w:hAnsi="Times New Roman" w:cs="Times New Roman"/>
          <w:kern w:val="0"/>
          <w:sz w:val="28"/>
          <w:szCs w:val="28"/>
          <w:lang w:val="ru-RU"/>
          <w14:ligatures w14:val="none"/>
        </w:rPr>
        <w:t>надається</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підозрюваному</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обвинуваченому</w:t>
      </w:r>
      <w:proofErr w:type="spellEnd"/>
      <w:r w:rsidRPr="007D1CF6">
        <w:rPr>
          <w:rFonts w:ascii="Times New Roman" w:eastAsia="Times New Roman" w:hAnsi="Times New Roman" w:cs="Times New Roman"/>
          <w:kern w:val="0"/>
          <w:sz w:val="28"/>
          <w:szCs w:val="28"/>
          <w:lang w:val="ru-RU"/>
          <w14:ligatures w14:val="none"/>
        </w:rPr>
        <w:t xml:space="preserve"> не </w:t>
      </w:r>
      <w:proofErr w:type="spellStart"/>
      <w:r w:rsidRPr="007D1CF6">
        <w:rPr>
          <w:rFonts w:ascii="Times New Roman" w:eastAsia="Times New Roman" w:hAnsi="Times New Roman" w:cs="Times New Roman"/>
          <w:kern w:val="0"/>
          <w:sz w:val="28"/>
          <w:szCs w:val="28"/>
          <w:lang w:val="ru-RU"/>
          <w14:ligatures w14:val="none"/>
        </w:rPr>
        <w:t>пізніше</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ніж</w:t>
      </w:r>
      <w:proofErr w:type="spellEnd"/>
      <w:r w:rsidRPr="007D1CF6">
        <w:rPr>
          <w:rFonts w:ascii="Times New Roman" w:eastAsia="Times New Roman" w:hAnsi="Times New Roman" w:cs="Times New Roman"/>
          <w:kern w:val="0"/>
          <w:sz w:val="28"/>
          <w:szCs w:val="28"/>
          <w:lang w:val="ru-RU"/>
          <w14:ligatures w14:val="none"/>
        </w:rPr>
        <w:t xml:space="preserve"> за три </w:t>
      </w:r>
      <w:proofErr w:type="spellStart"/>
      <w:r w:rsidRPr="007D1CF6">
        <w:rPr>
          <w:rFonts w:ascii="Times New Roman" w:eastAsia="Times New Roman" w:hAnsi="Times New Roman" w:cs="Times New Roman"/>
          <w:kern w:val="0"/>
          <w:sz w:val="28"/>
          <w:szCs w:val="28"/>
          <w:lang w:val="ru-RU"/>
          <w14:ligatures w14:val="none"/>
        </w:rPr>
        <w:t>години</w:t>
      </w:r>
      <w:proofErr w:type="spellEnd"/>
      <w:r w:rsidRPr="007D1CF6">
        <w:rPr>
          <w:rFonts w:ascii="Times New Roman" w:eastAsia="Times New Roman" w:hAnsi="Times New Roman" w:cs="Times New Roman"/>
          <w:kern w:val="0"/>
          <w:sz w:val="28"/>
          <w:szCs w:val="28"/>
          <w:lang w:val="ru-RU"/>
          <w14:ligatures w14:val="none"/>
        </w:rPr>
        <w:t xml:space="preserve"> </w:t>
      </w:r>
      <w:proofErr w:type="gramStart"/>
      <w:r w:rsidRPr="007D1CF6">
        <w:rPr>
          <w:rFonts w:ascii="Times New Roman" w:eastAsia="Times New Roman" w:hAnsi="Times New Roman" w:cs="Times New Roman"/>
          <w:kern w:val="0"/>
          <w:sz w:val="28"/>
          <w:szCs w:val="28"/>
          <w:lang w:val="ru-RU"/>
          <w14:ligatures w14:val="none"/>
        </w:rPr>
        <w:t>до початку</w:t>
      </w:r>
      <w:proofErr w:type="gram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розгляду</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клопотання</w:t>
      </w:r>
      <w:proofErr w:type="spellEnd"/>
      <w:r w:rsidRPr="007D1CF6">
        <w:rPr>
          <w:rFonts w:ascii="Times New Roman" w:eastAsia="Times New Roman" w:hAnsi="Times New Roman" w:cs="Times New Roman"/>
          <w:kern w:val="0"/>
          <w:sz w:val="28"/>
          <w:szCs w:val="28"/>
          <w:lang w:val="ru-RU"/>
          <w14:ligatures w14:val="none"/>
        </w:rPr>
        <w:t>.</w:t>
      </w:r>
      <w:r w:rsidRPr="007D1CF6">
        <w:rPr>
          <w:rFonts w:ascii="Times New Roman" w:eastAsia="Times New Roman" w:hAnsi="Times New Roman" w:cs="Times New Roman"/>
          <w:kern w:val="0"/>
          <w:sz w:val="28"/>
          <w:szCs w:val="28"/>
          <w14:ligatures w14:val="none"/>
        </w:rPr>
        <w:t xml:space="preserve"> </w:t>
      </w:r>
      <w:bookmarkStart w:id="7" w:name="n1808"/>
      <w:bookmarkEnd w:id="7"/>
      <w:r w:rsidRPr="007D1CF6">
        <w:rPr>
          <w:rFonts w:ascii="Times New Roman" w:eastAsia="Times New Roman" w:hAnsi="Times New Roman" w:cs="Times New Roman"/>
          <w:kern w:val="0"/>
          <w:sz w:val="28"/>
          <w:szCs w:val="28"/>
          <w:lang w:val="ru-RU" w:eastAsia="ru-RU"/>
          <w14:ligatures w14:val="none"/>
        </w:rPr>
        <w:t xml:space="preserve"> До </w:t>
      </w:r>
      <w:proofErr w:type="spellStart"/>
      <w:r w:rsidRPr="007D1CF6">
        <w:rPr>
          <w:rFonts w:ascii="Times New Roman" w:eastAsia="Times New Roman" w:hAnsi="Times New Roman" w:cs="Times New Roman"/>
          <w:kern w:val="0"/>
          <w:sz w:val="28"/>
          <w:szCs w:val="28"/>
          <w:lang w:val="ru-RU" w:eastAsia="ru-RU"/>
          <w14:ligatures w14:val="none"/>
        </w:rPr>
        <w:t>клопотання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додаються</w:t>
      </w:r>
      <w:proofErr w:type="spellEnd"/>
      <w:r w:rsidRPr="007D1CF6">
        <w:rPr>
          <w:rFonts w:ascii="Times New Roman" w:eastAsia="Times New Roman" w:hAnsi="Times New Roman" w:cs="Times New Roman"/>
          <w:kern w:val="0"/>
          <w:sz w:val="28"/>
          <w:szCs w:val="28"/>
          <w:lang w:val="ru-RU" w:eastAsia="ru-RU"/>
          <w14:ligatures w14:val="none"/>
        </w:rPr>
        <w:t>:</w:t>
      </w:r>
      <w:bookmarkStart w:id="8" w:name="n1809"/>
      <w:bookmarkEnd w:id="8"/>
      <w:r w:rsidRPr="007D1CF6">
        <w:rPr>
          <w:rFonts w:ascii="Times New Roman" w:eastAsia="Times New Roman" w:hAnsi="Times New Roman" w:cs="Times New Roman"/>
          <w:kern w:val="0"/>
          <w:sz w:val="28"/>
          <w:szCs w:val="28"/>
          <w:lang w:eastAsia="ru-RU"/>
          <w14:ligatures w14:val="none"/>
        </w:rPr>
        <w:t xml:space="preserve"> </w:t>
      </w:r>
      <w:r w:rsidRPr="007D1CF6">
        <w:rPr>
          <w:rFonts w:ascii="Times New Roman" w:eastAsia="Times New Roman" w:hAnsi="Times New Roman" w:cs="Times New Roman"/>
          <w:kern w:val="0"/>
          <w:sz w:val="28"/>
          <w:szCs w:val="28"/>
          <w:lang w:val="ru-RU" w:eastAsia="ru-RU"/>
          <w14:ligatures w14:val="none"/>
        </w:rPr>
        <w:t xml:space="preserve">1) </w:t>
      </w:r>
      <w:proofErr w:type="spellStart"/>
      <w:r w:rsidRPr="007D1CF6">
        <w:rPr>
          <w:rFonts w:ascii="Times New Roman" w:eastAsia="Times New Roman" w:hAnsi="Times New Roman" w:cs="Times New Roman"/>
          <w:kern w:val="0"/>
          <w:sz w:val="28"/>
          <w:szCs w:val="28"/>
          <w:lang w:val="ru-RU" w:eastAsia="ru-RU"/>
          <w14:ligatures w14:val="none"/>
        </w:rPr>
        <w:t>копії</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матеріалів</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якими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слідчий</w:t>
      </w:r>
      <w:proofErr w:type="spellEnd"/>
      <w:r w:rsidRPr="007D1CF6">
        <w:rPr>
          <w:rFonts w:ascii="Times New Roman" w:eastAsia="Times New Roman" w:hAnsi="Times New Roman" w:cs="Times New Roman"/>
          <w:kern w:val="0"/>
          <w:sz w:val="28"/>
          <w:szCs w:val="28"/>
          <w:lang w:val="ru-RU" w:eastAsia="ru-RU"/>
          <w14:ligatures w14:val="none"/>
        </w:rPr>
        <w:t xml:space="preserve">, прокурор </w:t>
      </w:r>
      <w:proofErr w:type="spellStart"/>
      <w:r w:rsidRPr="007D1CF6">
        <w:rPr>
          <w:rFonts w:ascii="Times New Roman" w:eastAsia="Times New Roman" w:hAnsi="Times New Roman" w:cs="Times New Roman"/>
          <w:kern w:val="0"/>
          <w:sz w:val="28"/>
          <w:szCs w:val="28"/>
          <w:lang w:val="ru-RU" w:eastAsia="ru-RU"/>
          <w14:ligatures w14:val="none"/>
        </w:rPr>
        <w:t>обґрунтовує</w:t>
      </w:r>
      <w:proofErr w:type="spellEnd"/>
      <w:r w:rsidRPr="007D1CF6">
        <w:rPr>
          <w:rFonts w:ascii="Times New Roman" w:eastAsia="Times New Roman" w:hAnsi="Times New Roman" w:cs="Times New Roman"/>
          <w:kern w:val="0"/>
          <w:sz w:val="28"/>
          <w:szCs w:val="28"/>
          <w:lang w:val="ru-RU" w:eastAsia="ru-RU"/>
          <w14:ligatures w14:val="none"/>
        </w:rPr>
        <w:t xml:space="preserve"> доводи </w:t>
      </w:r>
      <w:proofErr w:type="spellStart"/>
      <w:r w:rsidRPr="007D1CF6">
        <w:rPr>
          <w:rFonts w:ascii="Times New Roman" w:eastAsia="Times New Roman" w:hAnsi="Times New Roman" w:cs="Times New Roman"/>
          <w:kern w:val="0"/>
          <w:sz w:val="28"/>
          <w:szCs w:val="28"/>
          <w:lang w:val="ru-RU" w:eastAsia="ru-RU"/>
          <w14:ligatures w14:val="none"/>
        </w:rPr>
        <w:t>клопотання</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9" w:name="n1810"/>
      <w:bookmarkEnd w:id="9"/>
      <w:r w:rsidRPr="007D1CF6">
        <w:rPr>
          <w:rFonts w:ascii="Times New Roman" w:eastAsia="Times New Roman" w:hAnsi="Times New Roman" w:cs="Times New Roman"/>
          <w:kern w:val="0"/>
          <w:sz w:val="28"/>
          <w:szCs w:val="28"/>
          <w:lang w:val="ru-RU" w:eastAsia="ru-RU"/>
          <w14:ligatures w14:val="none"/>
        </w:rPr>
        <w:t xml:space="preserve">2) </w:t>
      </w:r>
      <w:proofErr w:type="spellStart"/>
      <w:r w:rsidRPr="007D1CF6">
        <w:rPr>
          <w:rFonts w:ascii="Times New Roman" w:eastAsia="Times New Roman" w:hAnsi="Times New Roman" w:cs="Times New Roman"/>
          <w:kern w:val="0"/>
          <w:sz w:val="28"/>
          <w:szCs w:val="28"/>
          <w:lang w:val="ru-RU" w:eastAsia="ru-RU"/>
          <w14:ligatures w14:val="none"/>
        </w:rPr>
        <w:t>перелік</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свідків</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яких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слідчий</w:t>
      </w:r>
      <w:proofErr w:type="spellEnd"/>
      <w:r w:rsidRPr="007D1CF6">
        <w:rPr>
          <w:rFonts w:ascii="Times New Roman" w:eastAsia="Times New Roman" w:hAnsi="Times New Roman" w:cs="Times New Roman"/>
          <w:kern w:val="0"/>
          <w:sz w:val="28"/>
          <w:szCs w:val="28"/>
          <w:lang w:val="ru-RU" w:eastAsia="ru-RU"/>
          <w14:ligatures w14:val="none"/>
        </w:rPr>
        <w:t xml:space="preserve">, прокурор </w:t>
      </w:r>
      <w:proofErr w:type="spellStart"/>
      <w:r w:rsidRPr="007D1CF6">
        <w:rPr>
          <w:rFonts w:ascii="Times New Roman" w:eastAsia="Times New Roman" w:hAnsi="Times New Roman" w:cs="Times New Roman"/>
          <w:kern w:val="0"/>
          <w:sz w:val="28"/>
          <w:szCs w:val="28"/>
          <w:lang w:val="ru-RU" w:eastAsia="ru-RU"/>
          <w14:ligatures w14:val="none"/>
        </w:rPr>
        <w:t>вважає</w:t>
      </w:r>
      <w:proofErr w:type="spellEnd"/>
      <w:r w:rsidRPr="007D1CF6">
        <w:rPr>
          <w:rFonts w:ascii="Times New Roman" w:eastAsia="Times New Roman" w:hAnsi="Times New Roman" w:cs="Times New Roman"/>
          <w:kern w:val="0"/>
          <w:sz w:val="28"/>
          <w:szCs w:val="28"/>
          <w:lang w:val="ru-RU" w:eastAsia="ru-RU"/>
          <w14:ligatures w14:val="none"/>
        </w:rPr>
        <w:t xml:space="preserve"> за </w:t>
      </w:r>
      <w:proofErr w:type="spellStart"/>
      <w:r w:rsidRPr="007D1CF6">
        <w:rPr>
          <w:rFonts w:ascii="Times New Roman" w:eastAsia="Times New Roman" w:hAnsi="Times New Roman" w:cs="Times New Roman"/>
          <w:kern w:val="0"/>
          <w:sz w:val="28"/>
          <w:szCs w:val="28"/>
          <w:lang w:val="ru-RU" w:eastAsia="ru-RU"/>
          <w14:ligatures w14:val="none"/>
        </w:rPr>
        <w:t>необхідне</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допитати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під</w:t>
      </w:r>
      <w:proofErr w:type="spellEnd"/>
      <w:r w:rsidRPr="007D1CF6">
        <w:rPr>
          <w:rFonts w:ascii="Times New Roman" w:eastAsia="Times New Roman" w:hAnsi="Times New Roman" w:cs="Times New Roman"/>
          <w:kern w:val="0"/>
          <w:sz w:val="28"/>
          <w:szCs w:val="28"/>
          <w:lang w:val="ru-RU" w:eastAsia="ru-RU"/>
          <w14:ligatures w14:val="none"/>
        </w:rPr>
        <w:t xml:space="preserve"> час судового </w:t>
      </w:r>
      <w:proofErr w:type="spellStart"/>
      <w:r w:rsidRPr="007D1CF6">
        <w:rPr>
          <w:rFonts w:ascii="Times New Roman" w:eastAsia="Times New Roman" w:hAnsi="Times New Roman" w:cs="Times New Roman"/>
          <w:kern w:val="0"/>
          <w:sz w:val="28"/>
          <w:szCs w:val="28"/>
          <w:lang w:val="ru-RU" w:eastAsia="ru-RU"/>
          <w14:ligatures w14:val="none"/>
        </w:rPr>
        <w:t>розгляду</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щодо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запобіжного</w:t>
      </w:r>
      <w:proofErr w:type="spellEnd"/>
      <w:r w:rsidRPr="007D1CF6">
        <w:rPr>
          <w:rFonts w:ascii="Times New Roman" w:eastAsia="Times New Roman" w:hAnsi="Times New Roman" w:cs="Times New Roman"/>
          <w:kern w:val="0"/>
          <w:sz w:val="28"/>
          <w:szCs w:val="28"/>
          <w:lang w:val="ru-RU" w:eastAsia="ru-RU"/>
          <w14:ligatures w14:val="none"/>
        </w:rPr>
        <w:t xml:space="preserve"> заходу;</w:t>
      </w:r>
      <w:r w:rsidRPr="007D1CF6">
        <w:rPr>
          <w:rFonts w:ascii="Times New Roman" w:eastAsia="Times New Roman" w:hAnsi="Times New Roman" w:cs="Times New Roman"/>
          <w:kern w:val="0"/>
          <w:sz w:val="28"/>
          <w:szCs w:val="28"/>
          <w:lang w:eastAsia="ru-RU"/>
          <w14:ligatures w14:val="none"/>
        </w:rPr>
        <w:t xml:space="preserve"> </w:t>
      </w:r>
      <w:bookmarkStart w:id="10" w:name="n1811"/>
      <w:bookmarkEnd w:id="10"/>
      <w:r w:rsidRPr="007D1CF6">
        <w:rPr>
          <w:rFonts w:ascii="Times New Roman" w:eastAsia="Times New Roman" w:hAnsi="Times New Roman" w:cs="Times New Roman"/>
          <w:kern w:val="0"/>
          <w:sz w:val="28"/>
          <w:szCs w:val="28"/>
          <w:lang w:val="ru-RU" w:eastAsia="ru-RU"/>
          <w14:ligatures w14:val="none"/>
        </w:rPr>
        <w:t xml:space="preserve">3) </w:t>
      </w:r>
      <w:proofErr w:type="spellStart"/>
      <w:r w:rsidRPr="007D1CF6">
        <w:rPr>
          <w:rFonts w:ascii="Times New Roman" w:eastAsia="Times New Roman" w:hAnsi="Times New Roman" w:cs="Times New Roman"/>
          <w:kern w:val="0"/>
          <w:sz w:val="28"/>
          <w:szCs w:val="28"/>
          <w:lang w:val="ru-RU" w:eastAsia="ru-RU"/>
          <w14:ligatures w14:val="none"/>
        </w:rPr>
        <w:t>підтвердження</w:t>
      </w:r>
      <w:proofErr w:type="spellEnd"/>
      <w:r w:rsidRPr="007D1CF6">
        <w:rPr>
          <w:rFonts w:ascii="Times New Roman" w:eastAsia="Times New Roman" w:hAnsi="Times New Roman" w:cs="Times New Roman"/>
          <w:kern w:val="0"/>
          <w:sz w:val="28"/>
          <w:szCs w:val="28"/>
          <w:lang w:val="ru-RU" w:eastAsia="ru-RU"/>
          <w14:ligatures w14:val="none"/>
        </w:rPr>
        <w:t xml:space="preserve"> того, </w:t>
      </w:r>
      <w:proofErr w:type="spellStart"/>
      <w:r w:rsidRPr="007D1CF6">
        <w:rPr>
          <w:rFonts w:ascii="Times New Roman" w:eastAsia="Times New Roman" w:hAnsi="Times New Roman" w:cs="Times New Roman"/>
          <w:kern w:val="0"/>
          <w:sz w:val="28"/>
          <w:szCs w:val="28"/>
          <w:lang w:val="ru-RU" w:eastAsia="ru-RU"/>
          <w14:ligatures w14:val="none"/>
        </w:rPr>
        <w:t>що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підозрюваному</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обвинуваченому</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надані</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копії</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клопотання</w:t>
      </w:r>
      <w:proofErr w:type="spellEnd"/>
      <w:r w:rsidRPr="007D1CF6">
        <w:rPr>
          <w:rFonts w:ascii="Times New Roman" w:eastAsia="Times New Roman" w:hAnsi="Times New Roman" w:cs="Times New Roman"/>
          <w:kern w:val="0"/>
          <w:sz w:val="28"/>
          <w:szCs w:val="28"/>
          <w:lang w:val="ru-RU" w:eastAsia="ru-RU"/>
          <w14:ligatures w14:val="none"/>
        </w:rPr>
        <w:t xml:space="preserve"> та </w:t>
      </w:r>
      <w:proofErr w:type="spellStart"/>
      <w:r w:rsidRPr="007D1CF6">
        <w:rPr>
          <w:rFonts w:ascii="Times New Roman" w:eastAsia="Times New Roman" w:hAnsi="Times New Roman" w:cs="Times New Roman"/>
          <w:kern w:val="0"/>
          <w:sz w:val="28"/>
          <w:szCs w:val="28"/>
          <w:lang w:val="ru-RU" w:eastAsia="ru-RU"/>
          <w14:ligatures w14:val="none"/>
        </w:rPr>
        <w:t>матеріалів</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якими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обґрунтовується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необхідність</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застосування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запобіжного</w:t>
      </w:r>
      <w:proofErr w:type="spellEnd"/>
      <w:r w:rsidRPr="007D1CF6">
        <w:rPr>
          <w:rFonts w:ascii="Times New Roman" w:eastAsia="Times New Roman" w:hAnsi="Times New Roman" w:cs="Times New Roman"/>
          <w:kern w:val="0"/>
          <w:sz w:val="28"/>
          <w:szCs w:val="28"/>
          <w:lang w:val="ru-RU" w:eastAsia="ru-RU"/>
          <w14:ligatures w14:val="none"/>
        </w:rPr>
        <w:t xml:space="preserve"> заходу.</w:t>
      </w:r>
    </w:p>
    <w:p w14:paraId="36D2291C"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7D1CF6">
        <w:rPr>
          <w:rFonts w:ascii="Times New Roman" w:eastAsia="Aptos" w:hAnsi="Times New Roman" w:cs="Times New Roman"/>
          <w:sz w:val="28"/>
          <w:szCs w:val="28"/>
          <w:shd w:val="clear" w:color="auto" w:fill="FFFFFF"/>
        </w:rPr>
        <w:t>Клопотання про застосування або зміну запобіжного заходу розглядається слідчим суддею (ч. 1 ст. 186 КПК України).</w:t>
      </w:r>
    </w:p>
    <w:p w14:paraId="377FF3DC"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b/>
          <w:i/>
          <w:kern w:val="0"/>
          <w:sz w:val="28"/>
          <w:szCs w:val="28"/>
          <w:lang w:eastAsia="ru-RU"/>
          <w14:ligatures w14:val="none"/>
        </w:rPr>
      </w:pPr>
      <w:r w:rsidRPr="007D1CF6">
        <w:rPr>
          <w:rFonts w:ascii="Times New Roman" w:eastAsia="Times New Roman" w:hAnsi="Times New Roman" w:cs="Times New Roman"/>
          <w:kern w:val="0"/>
          <w:sz w:val="28"/>
          <w:szCs w:val="28"/>
          <w:shd w:val="clear" w:color="auto" w:fill="FFFFFF"/>
          <w:lang w:val="ru-RU" w:eastAsia="ru-RU"/>
          <w14:ligatures w14:val="none"/>
        </w:rPr>
        <w:t xml:space="preserve">Порядок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розгляду</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клопотання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про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обрання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запобіжного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заходу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передбачено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ст. 193 КПК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України</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Зокрема</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розгляд</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клопотання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про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застосування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запобіжного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заходу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здійснюється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за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участю</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прокурора,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підозрюваного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обвинуваченого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його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захисника</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крім</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випадків</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передбачених</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w:t>
      </w:r>
      <w:proofErr w:type="spellStart"/>
      <w:r w:rsidRPr="007D1CF6">
        <w:rPr>
          <w:rFonts w:ascii="Times New Roman" w:eastAsia="Times New Roman" w:hAnsi="Times New Roman" w:cs="Times New Roman"/>
          <w:kern w:val="0"/>
          <w:lang w:val="ru-RU" w:eastAsia="ru-RU"/>
          <w14:ligatures w14:val="none"/>
        </w:rPr>
        <w:fldChar w:fldCharType="begin"/>
      </w:r>
      <w:r w:rsidRPr="007D1CF6">
        <w:rPr>
          <w:rFonts w:ascii="Times New Roman" w:eastAsia="Times New Roman" w:hAnsi="Times New Roman" w:cs="Times New Roman"/>
          <w:kern w:val="0"/>
          <w:lang w:val="ru-RU" w:eastAsia="ru-RU"/>
          <w14:ligatures w14:val="none"/>
        </w:rPr>
        <w:instrText>HYPERLINK "https://zakon.rada.gov.ua/laws/show/4651-17?find=1&amp;text=%D0%B7%D0%BC%D1%96%D0%BD%D0%B0+%D0%B7%D0%B0%D0%BF%D0%BE%D0%B1%D1%96%D0%B6%D0%BD%D0%BE%D0%B3%D0%BE" \l "n1881"</w:instrText>
      </w:r>
      <w:r w:rsidRPr="007D1CF6">
        <w:rPr>
          <w:rFonts w:ascii="Times New Roman" w:eastAsia="Times New Roman" w:hAnsi="Times New Roman" w:cs="Times New Roman"/>
          <w:kern w:val="0"/>
          <w:lang w:val="ru-RU" w:eastAsia="ru-RU"/>
          <w14:ligatures w14:val="none"/>
        </w:rPr>
      </w:r>
      <w:r w:rsidRPr="007D1CF6">
        <w:rPr>
          <w:rFonts w:ascii="Times New Roman" w:eastAsia="Times New Roman" w:hAnsi="Times New Roman" w:cs="Times New Roman"/>
          <w:kern w:val="0"/>
          <w:lang w:val="ru-RU" w:eastAsia="ru-RU"/>
          <w14:ligatures w14:val="none"/>
        </w:rPr>
        <w:fldChar w:fldCharType="separate"/>
      </w:r>
      <w:r w:rsidRPr="007D1CF6">
        <w:rPr>
          <w:rFonts w:ascii="Times New Roman" w:eastAsia="Times New Roman" w:hAnsi="Times New Roman" w:cs="Times New Roman"/>
          <w:kern w:val="0"/>
          <w:sz w:val="28"/>
          <w:szCs w:val="28"/>
          <w:shd w:val="clear" w:color="auto" w:fill="FFFFFF"/>
          <w:lang w:val="ru-RU" w:eastAsia="ru-RU"/>
          <w14:ligatures w14:val="none"/>
        </w:rPr>
        <w:t>частиною</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шостою</w:t>
      </w:r>
      <w:proofErr w:type="spellEnd"/>
      <w:r w:rsidRPr="007D1CF6">
        <w:rPr>
          <w:rFonts w:ascii="Times New Roman" w:eastAsia="Times New Roman" w:hAnsi="Times New Roman" w:cs="Times New Roman"/>
          <w:kern w:val="0"/>
          <w:lang w:val="ru-RU" w:eastAsia="ru-RU"/>
          <w14:ligatures w14:val="none"/>
        </w:rPr>
        <w:fldChar w:fldCharType="end"/>
      </w:r>
      <w:r w:rsidRPr="007D1CF6">
        <w:rPr>
          <w:rFonts w:ascii="Times New Roman" w:eastAsia="Times New Roman" w:hAnsi="Times New Roman" w:cs="Times New Roman"/>
          <w:kern w:val="0"/>
          <w:sz w:val="28"/>
          <w:szCs w:val="28"/>
          <w:shd w:val="clear" w:color="auto" w:fill="FFFFFF"/>
          <w:lang w:val="ru-RU" w:eastAsia="ru-RU"/>
          <w14:ligatures w14:val="none"/>
        </w:rPr>
        <w:t>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цієї</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статті</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Слідчий</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суддя</w:t>
      </w:r>
      <w:proofErr w:type="spellEnd"/>
      <w:r w:rsidRPr="007D1CF6">
        <w:rPr>
          <w:rFonts w:ascii="Times New Roman" w:eastAsia="Times New Roman" w:hAnsi="Times New Roman" w:cs="Times New Roman"/>
          <w:kern w:val="0"/>
          <w:sz w:val="28"/>
          <w:szCs w:val="28"/>
          <w:lang w:val="ru-RU"/>
          <w14:ligatures w14:val="none"/>
        </w:rPr>
        <w:t xml:space="preserve">, суд, до </w:t>
      </w:r>
      <w:proofErr w:type="spellStart"/>
      <w:r w:rsidRPr="007D1CF6">
        <w:rPr>
          <w:rFonts w:ascii="Times New Roman" w:eastAsia="Times New Roman" w:hAnsi="Times New Roman" w:cs="Times New Roman"/>
          <w:kern w:val="0"/>
          <w:sz w:val="28"/>
          <w:szCs w:val="28"/>
          <w:lang w:val="ru-RU"/>
          <w14:ligatures w14:val="none"/>
        </w:rPr>
        <w:t>якого</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прибув</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або</w:t>
      </w:r>
      <w:proofErr w:type="spellEnd"/>
      <w:r w:rsidRPr="007D1CF6">
        <w:rPr>
          <w:rFonts w:ascii="Times New Roman" w:eastAsia="Times New Roman" w:hAnsi="Times New Roman" w:cs="Times New Roman"/>
          <w:kern w:val="0"/>
          <w:sz w:val="28"/>
          <w:szCs w:val="28"/>
          <w:lang w:val="ru-RU"/>
          <w14:ligatures w14:val="none"/>
        </w:rPr>
        <w:t xml:space="preserve"> доставлений </w:t>
      </w:r>
      <w:proofErr w:type="spellStart"/>
      <w:r w:rsidRPr="007D1CF6">
        <w:rPr>
          <w:rFonts w:ascii="Times New Roman" w:eastAsia="Times New Roman" w:hAnsi="Times New Roman" w:cs="Times New Roman"/>
          <w:kern w:val="0"/>
          <w:sz w:val="28"/>
          <w:szCs w:val="28"/>
          <w:lang w:val="ru-RU"/>
          <w14:ligatures w14:val="none"/>
        </w:rPr>
        <w:t>підозрюваний</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обвинувачений</w:t>
      </w:r>
      <w:proofErr w:type="spellEnd"/>
      <w:r w:rsidRPr="007D1CF6">
        <w:rPr>
          <w:rFonts w:ascii="Times New Roman" w:eastAsia="Times New Roman" w:hAnsi="Times New Roman" w:cs="Times New Roman"/>
          <w:kern w:val="0"/>
          <w:sz w:val="28"/>
          <w:szCs w:val="28"/>
          <w:lang w:val="ru-RU"/>
          <w14:ligatures w14:val="none"/>
        </w:rPr>
        <w:t xml:space="preserve"> для </w:t>
      </w:r>
      <w:proofErr w:type="spellStart"/>
      <w:r w:rsidRPr="007D1CF6">
        <w:rPr>
          <w:rFonts w:ascii="Times New Roman" w:eastAsia="Times New Roman" w:hAnsi="Times New Roman" w:cs="Times New Roman"/>
          <w:kern w:val="0"/>
          <w:sz w:val="28"/>
          <w:szCs w:val="28"/>
          <w:lang w:val="ru-RU"/>
          <w14:ligatures w14:val="none"/>
        </w:rPr>
        <w:t>участі</w:t>
      </w:r>
      <w:proofErr w:type="spellEnd"/>
      <w:r w:rsidRPr="007D1CF6">
        <w:rPr>
          <w:rFonts w:ascii="Times New Roman" w:eastAsia="Times New Roman" w:hAnsi="Times New Roman" w:cs="Times New Roman"/>
          <w:kern w:val="0"/>
          <w:sz w:val="28"/>
          <w:szCs w:val="28"/>
          <w:lang w:val="ru-RU"/>
          <w14:ligatures w14:val="none"/>
        </w:rPr>
        <w:t xml:space="preserve"> у </w:t>
      </w:r>
      <w:proofErr w:type="spellStart"/>
      <w:r w:rsidRPr="007D1CF6">
        <w:rPr>
          <w:rFonts w:ascii="Times New Roman" w:eastAsia="Times New Roman" w:hAnsi="Times New Roman" w:cs="Times New Roman"/>
          <w:kern w:val="0"/>
          <w:sz w:val="28"/>
          <w:szCs w:val="28"/>
          <w:lang w:val="ru-RU"/>
          <w14:ligatures w14:val="none"/>
        </w:rPr>
        <w:t>розгляді</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клопотання</w:t>
      </w:r>
      <w:proofErr w:type="spellEnd"/>
      <w:r w:rsidRPr="007D1CF6">
        <w:rPr>
          <w:rFonts w:ascii="Times New Roman" w:eastAsia="Times New Roman" w:hAnsi="Times New Roman" w:cs="Times New Roman"/>
          <w:kern w:val="0"/>
          <w:sz w:val="28"/>
          <w:szCs w:val="28"/>
          <w:lang w:val="ru-RU"/>
          <w14:ligatures w14:val="none"/>
        </w:rPr>
        <w:t xml:space="preserve"> про </w:t>
      </w:r>
      <w:proofErr w:type="spellStart"/>
      <w:r w:rsidRPr="007D1CF6">
        <w:rPr>
          <w:rFonts w:ascii="Times New Roman" w:eastAsia="Times New Roman" w:hAnsi="Times New Roman" w:cs="Times New Roman"/>
          <w:kern w:val="0"/>
          <w:sz w:val="28"/>
          <w:szCs w:val="28"/>
          <w:lang w:val="ru-RU"/>
          <w14:ligatures w14:val="none"/>
        </w:rPr>
        <w:t>застосування</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запобіжного</w:t>
      </w:r>
      <w:proofErr w:type="spellEnd"/>
      <w:r w:rsidRPr="007D1CF6">
        <w:rPr>
          <w:rFonts w:ascii="Times New Roman" w:eastAsia="Times New Roman" w:hAnsi="Times New Roman" w:cs="Times New Roman"/>
          <w:kern w:val="0"/>
          <w:sz w:val="28"/>
          <w:szCs w:val="28"/>
          <w:lang w:val="ru-RU"/>
          <w14:ligatures w14:val="none"/>
        </w:rPr>
        <w:t xml:space="preserve"> заходу, </w:t>
      </w:r>
      <w:proofErr w:type="spellStart"/>
      <w:r w:rsidRPr="007D1CF6">
        <w:rPr>
          <w:rFonts w:ascii="Times New Roman" w:eastAsia="Times New Roman" w:hAnsi="Times New Roman" w:cs="Times New Roman"/>
          <w:kern w:val="0"/>
          <w:sz w:val="28"/>
          <w:szCs w:val="28"/>
          <w:lang w:val="ru-RU"/>
          <w14:ligatures w14:val="none"/>
        </w:rPr>
        <w:t>зобов’язаний</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роз’яснити</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його</w:t>
      </w:r>
      <w:proofErr w:type="spellEnd"/>
      <w:r w:rsidRPr="007D1CF6">
        <w:rPr>
          <w:rFonts w:ascii="Times New Roman" w:eastAsia="Times New Roman" w:hAnsi="Times New Roman" w:cs="Times New Roman"/>
          <w:kern w:val="0"/>
          <w:sz w:val="28"/>
          <w:szCs w:val="28"/>
          <w:lang w:val="ru-RU"/>
          <w14:ligatures w14:val="none"/>
        </w:rPr>
        <w:t xml:space="preserve"> права:</w:t>
      </w:r>
      <w:r w:rsidRPr="007D1CF6">
        <w:rPr>
          <w:rFonts w:ascii="Times New Roman" w:eastAsia="Times New Roman" w:hAnsi="Times New Roman" w:cs="Times New Roman"/>
          <w:kern w:val="0"/>
          <w:sz w:val="28"/>
          <w:szCs w:val="28"/>
          <w14:ligatures w14:val="none"/>
        </w:rPr>
        <w:t xml:space="preserve"> </w:t>
      </w:r>
      <w:bookmarkStart w:id="11" w:name="n1871"/>
      <w:bookmarkEnd w:id="11"/>
      <w:proofErr w:type="spellStart"/>
      <w:r w:rsidRPr="007D1CF6">
        <w:rPr>
          <w:rFonts w:ascii="Times New Roman" w:eastAsia="Times New Roman" w:hAnsi="Times New Roman" w:cs="Times New Roman"/>
          <w:kern w:val="0"/>
          <w:sz w:val="28"/>
          <w:szCs w:val="28"/>
          <w:lang w:val="ru-RU" w:eastAsia="ru-RU"/>
          <w14:ligatures w14:val="none"/>
        </w:rPr>
        <w:t>мати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захисника</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12" w:name="n1872"/>
      <w:bookmarkEnd w:id="12"/>
      <w:r w:rsidRPr="007D1CF6">
        <w:rPr>
          <w:rFonts w:ascii="Times New Roman" w:eastAsia="Times New Roman" w:hAnsi="Times New Roman" w:cs="Times New Roman"/>
          <w:kern w:val="0"/>
          <w:sz w:val="28"/>
          <w:szCs w:val="28"/>
          <w:lang w:val="ru-RU" w:eastAsia="ru-RU"/>
          <w14:ligatures w14:val="none"/>
        </w:rPr>
        <w:t xml:space="preserve">знати суть та </w:t>
      </w:r>
      <w:proofErr w:type="spellStart"/>
      <w:r w:rsidRPr="007D1CF6">
        <w:rPr>
          <w:rFonts w:ascii="Times New Roman" w:eastAsia="Times New Roman" w:hAnsi="Times New Roman" w:cs="Times New Roman"/>
          <w:kern w:val="0"/>
          <w:sz w:val="28"/>
          <w:szCs w:val="28"/>
          <w:lang w:val="ru-RU" w:eastAsia="ru-RU"/>
          <w14:ligatures w14:val="none"/>
        </w:rPr>
        <w:t>підстави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підозри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або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обвинувачення</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13" w:name="n1873"/>
      <w:bookmarkEnd w:id="13"/>
      <w:r w:rsidRPr="007D1CF6">
        <w:rPr>
          <w:rFonts w:ascii="Times New Roman" w:eastAsia="Times New Roman" w:hAnsi="Times New Roman" w:cs="Times New Roman"/>
          <w:kern w:val="0"/>
          <w:sz w:val="28"/>
          <w:szCs w:val="28"/>
          <w:lang w:val="ru-RU" w:eastAsia="ru-RU"/>
          <w14:ligatures w14:val="none"/>
        </w:rPr>
        <w:t xml:space="preserve">знати </w:t>
      </w:r>
      <w:proofErr w:type="spellStart"/>
      <w:r w:rsidRPr="007D1CF6">
        <w:rPr>
          <w:rFonts w:ascii="Times New Roman" w:eastAsia="Times New Roman" w:hAnsi="Times New Roman" w:cs="Times New Roman"/>
          <w:kern w:val="0"/>
          <w:sz w:val="28"/>
          <w:szCs w:val="28"/>
          <w:lang w:val="ru-RU" w:eastAsia="ru-RU"/>
          <w14:ligatures w14:val="none"/>
        </w:rPr>
        <w:t>підстави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його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затримання</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14" w:name="n1874"/>
      <w:bookmarkEnd w:id="14"/>
      <w:proofErr w:type="spellStart"/>
      <w:r w:rsidRPr="007D1CF6">
        <w:rPr>
          <w:rFonts w:ascii="Times New Roman" w:eastAsia="Times New Roman" w:hAnsi="Times New Roman" w:cs="Times New Roman"/>
          <w:kern w:val="0"/>
          <w:sz w:val="28"/>
          <w:szCs w:val="28"/>
          <w:lang w:val="ru-RU" w:eastAsia="ru-RU"/>
          <w14:ligatures w14:val="none"/>
        </w:rPr>
        <w:t>відмовитися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давати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пояснення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показання</w:t>
      </w:r>
      <w:proofErr w:type="spellEnd"/>
      <w:r w:rsidRPr="007D1CF6">
        <w:rPr>
          <w:rFonts w:ascii="Times New Roman" w:eastAsia="Times New Roman" w:hAnsi="Times New Roman" w:cs="Times New Roman"/>
          <w:kern w:val="0"/>
          <w:sz w:val="28"/>
          <w:szCs w:val="28"/>
          <w:lang w:val="ru-RU" w:eastAsia="ru-RU"/>
          <w14:ligatures w14:val="none"/>
        </w:rPr>
        <w:t xml:space="preserve"> з приводу </w:t>
      </w:r>
      <w:proofErr w:type="spellStart"/>
      <w:r w:rsidRPr="007D1CF6">
        <w:rPr>
          <w:rFonts w:ascii="Times New Roman" w:eastAsia="Times New Roman" w:hAnsi="Times New Roman" w:cs="Times New Roman"/>
          <w:kern w:val="0"/>
          <w:sz w:val="28"/>
          <w:szCs w:val="28"/>
          <w:lang w:val="ru-RU" w:eastAsia="ru-RU"/>
          <w14:ligatures w14:val="none"/>
        </w:rPr>
        <w:t>підозри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або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обвинувачення</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15" w:name="n1875"/>
      <w:bookmarkEnd w:id="15"/>
      <w:proofErr w:type="spellStart"/>
      <w:r w:rsidRPr="007D1CF6">
        <w:rPr>
          <w:rFonts w:ascii="Times New Roman" w:eastAsia="Times New Roman" w:hAnsi="Times New Roman" w:cs="Times New Roman"/>
          <w:kern w:val="0"/>
          <w:sz w:val="28"/>
          <w:szCs w:val="28"/>
          <w:lang w:val="ru-RU" w:eastAsia="ru-RU"/>
          <w14:ligatures w14:val="none"/>
        </w:rPr>
        <w:t>давати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пояснення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щодо</w:t>
      </w:r>
      <w:proofErr w:type="spellEnd"/>
      <w:r w:rsidRPr="007D1CF6">
        <w:rPr>
          <w:rFonts w:ascii="Times New Roman" w:eastAsia="Times New Roman" w:hAnsi="Times New Roman" w:cs="Times New Roman"/>
          <w:kern w:val="0"/>
          <w:sz w:val="28"/>
          <w:szCs w:val="28"/>
          <w:lang w:val="ru-RU" w:eastAsia="ru-RU"/>
          <w14:ligatures w14:val="none"/>
        </w:rPr>
        <w:t xml:space="preserve"> будь-</w:t>
      </w:r>
      <w:proofErr w:type="spellStart"/>
      <w:r w:rsidRPr="007D1CF6">
        <w:rPr>
          <w:rFonts w:ascii="Times New Roman" w:eastAsia="Times New Roman" w:hAnsi="Times New Roman" w:cs="Times New Roman"/>
          <w:kern w:val="0"/>
          <w:sz w:val="28"/>
          <w:szCs w:val="28"/>
          <w:lang w:val="ru-RU" w:eastAsia="ru-RU"/>
          <w14:ligatures w14:val="none"/>
        </w:rPr>
        <w:t>яких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обставин</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його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затримання</w:t>
      </w:r>
      <w:proofErr w:type="spellEnd"/>
      <w:r w:rsidRPr="007D1CF6">
        <w:rPr>
          <w:rFonts w:ascii="Times New Roman" w:eastAsia="Times New Roman" w:hAnsi="Times New Roman" w:cs="Times New Roman"/>
          <w:kern w:val="0"/>
          <w:sz w:val="28"/>
          <w:szCs w:val="28"/>
          <w:lang w:val="ru-RU" w:eastAsia="ru-RU"/>
          <w14:ligatures w14:val="none"/>
        </w:rPr>
        <w:t xml:space="preserve"> та </w:t>
      </w:r>
      <w:proofErr w:type="spellStart"/>
      <w:r w:rsidRPr="007D1CF6">
        <w:rPr>
          <w:rFonts w:ascii="Times New Roman" w:eastAsia="Times New Roman" w:hAnsi="Times New Roman" w:cs="Times New Roman"/>
          <w:kern w:val="0"/>
          <w:sz w:val="28"/>
          <w:szCs w:val="28"/>
          <w:lang w:val="ru-RU" w:eastAsia="ru-RU"/>
          <w14:ligatures w14:val="none"/>
        </w:rPr>
        <w:t>тримання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під</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вартою</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16" w:name="n1876"/>
      <w:bookmarkEnd w:id="16"/>
      <w:proofErr w:type="spellStart"/>
      <w:r w:rsidRPr="007D1CF6">
        <w:rPr>
          <w:rFonts w:ascii="Times New Roman" w:eastAsia="Times New Roman" w:hAnsi="Times New Roman" w:cs="Times New Roman"/>
          <w:kern w:val="0"/>
          <w:sz w:val="28"/>
          <w:szCs w:val="28"/>
          <w:lang w:val="ru-RU" w:eastAsia="ru-RU"/>
          <w14:ligatures w14:val="none"/>
        </w:rPr>
        <w:t>досліджувати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речові</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докази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документи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показання</w:t>
      </w:r>
      <w:proofErr w:type="spellEnd"/>
      <w:r w:rsidRPr="007D1CF6">
        <w:rPr>
          <w:rFonts w:ascii="Times New Roman" w:eastAsia="Times New Roman" w:hAnsi="Times New Roman" w:cs="Times New Roman"/>
          <w:kern w:val="0"/>
          <w:sz w:val="28"/>
          <w:szCs w:val="28"/>
          <w:lang w:val="ru-RU" w:eastAsia="ru-RU"/>
          <w14:ligatures w14:val="none"/>
        </w:rPr>
        <w:t xml:space="preserve">, на </w:t>
      </w:r>
      <w:proofErr w:type="spellStart"/>
      <w:r w:rsidRPr="007D1CF6">
        <w:rPr>
          <w:rFonts w:ascii="Times New Roman" w:eastAsia="Times New Roman" w:hAnsi="Times New Roman" w:cs="Times New Roman"/>
          <w:kern w:val="0"/>
          <w:sz w:val="28"/>
          <w:szCs w:val="28"/>
          <w:lang w:val="ru-RU" w:eastAsia="ru-RU"/>
          <w14:ligatures w14:val="none"/>
        </w:rPr>
        <w:t>які</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посилається</w:t>
      </w:r>
      <w:proofErr w:type="spellEnd"/>
      <w:r w:rsidRPr="007D1CF6">
        <w:rPr>
          <w:rFonts w:ascii="Times New Roman" w:eastAsia="Times New Roman" w:hAnsi="Times New Roman" w:cs="Times New Roman"/>
          <w:kern w:val="0"/>
          <w:sz w:val="28"/>
          <w:szCs w:val="28"/>
          <w:lang w:val="ru-RU" w:eastAsia="ru-RU"/>
          <w14:ligatures w14:val="none"/>
        </w:rPr>
        <w:t xml:space="preserve"> прокурор, та </w:t>
      </w:r>
      <w:proofErr w:type="spellStart"/>
      <w:r w:rsidRPr="007D1CF6">
        <w:rPr>
          <w:rFonts w:ascii="Times New Roman" w:eastAsia="Times New Roman" w:hAnsi="Times New Roman" w:cs="Times New Roman"/>
          <w:kern w:val="0"/>
          <w:sz w:val="28"/>
          <w:szCs w:val="28"/>
          <w:lang w:val="ru-RU" w:eastAsia="ru-RU"/>
          <w14:ligatures w14:val="none"/>
        </w:rPr>
        <w:t>надавати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речі</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документи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показання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інших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осіб</w:t>
      </w:r>
      <w:proofErr w:type="spellEnd"/>
      <w:r w:rsidRPr="007D1CF6">
        <w:rPr>
          <w:rFonts w:ascii="Times New Roman" w:eastAsia="Times New Roman" w:hAnsi="Times New Roman" w:cs="Times New Roman"/>
          <w:kern w:val="0"/>
          <w:sz w:val="28"/>
          <w:szCs w:val="28"/>
          <w:lang w:val="ru-RU" w:eastAsia="ru-RU"/>
          <w14:ligatures w14:val="none"/>
        </w:rPr>
        <w:t xml:space="preserve"> на </w:t>
      </w:r>
      <w:proofErr w:type="spellStart"/>
      <w:r w:rsidRPr="007D1CF6">
        <w:rPr>
          <w:rFonts w:ascii="Times New Roman" w:eastAsia="Times New Roman" w:hAnsi="Times New Roman" w:cs="Times New Roman"/>
          <w:kern w:val="0"/>
          <w:sz w:val="28"/>
          <w:szCs w:val="28"/>
          <w:lang w:val="ru-RU" w:eastAsia="ru-RU"/>
          <w14:ligatures w14:val="none"/>
        </w:rPr>
        <w:t>спростування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доводів</w:t>
      </w:r>
      <w:proofErr w:type="spellEnd"/>
      <w:r w:rsidRPr="007D1CF6">
        <w:rPr>
          <w:rFonts w:ascii="Times New Roman" w:eastAsia="Times New Roman" w:hAnsi="Times New Roman" w:cs="Times New Roman"/>
          <w:kern w:val="0"/>
          <w:sz w:val="28"/>
          <w:szCs w:val="28"/>
          <w:lang w:val="ru-RU" w:eastAsia="ru-RU"/>
          <w14:ligatures w14:val="none"/>
        </w:rPr>
        <w:t xml:space="preserve"> прокурора;</w:t>
      </w:r>
      <w:r w:rsidRPr="007D1CF6">
        <w:rPr>
          <w:rFonts w:ascii="Times New Roman" w:eastAsia="Times New Roman" w:hAnsi="Times New Roman" w:cs="Times New Roman"/>
          <w:kern w:val="0"/>
          <w:sz w:val="28"/>
          <w:szCs w:val="28"/>
          <w:lang w:eastAsia="ru-RU"/>
          <w14:ligatures w14:val="none"/>
        </w:rPr>
        <w:t xml:space="preserve"> </w:t>
      </w:r>
      <w:bookmarkStart w:id="17" w:name="n1877"/>
      <w:bookmarkEnd w:id="17"/>
      <w:proofErr w:type="spellStart"/>
      <w:r w:rsidRPr="007D1CF6">
        <w:rPr>
          <w:rFonts w:ascii="Times New Roman" w:eastAsia="Times New Roman" w:hAnsi="Times New Roman" w:cs="Times New Roman"/>
          <w:kern w:val="0"/>
          <w:sz w:val="28"/>
          <w:szCs w:val="28"/>
          <w:lang w:val="ru-RU" w:eastAsia="ru-RU"/>
          <w14:ligatures w14:val="none"/>
        </w:rPr>
        <w:t>заявляти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клопотання</w:t>
      </w:r>
      <w:proofErr w:type="spellEnd"/>
      <w:r w:rsidRPr="007D1CF6">
        <w:rPr>
          <w:rFonts w:ascii="Times New Roman" w:eastAsia="Times New Roman" w:hAnsi="Times New Roman" w:cs="Times New Roman"/>
          <w:kern w:val="0"/>
          <w:sz w:val="28"/>
          <w:szCs w:val="28"/>
          <w:lang w:val="ru-RU" w:eastAsia="ru-RU"/>
          <w14:ligatures w14:val="none"/>
        </w:rPr>
        <w:t xml:space="preserve"> про </w:t>
      </w:r>
      <w:proofErr w:type="spellStart"/>
      <w:r w:rsidRPr="007D1CF6">
        <w:rPr>
          <w:rFonts w:ascii="Times New Roman" w:eastAsia="Times New Roman" w:hAnsi="Times New Roman" w:cs="Times New Roman"/>
          <w:kern w:val="0"/>
          <w:sz w:val="28"/>
          <w:szCs w:val="28"/>
          <w:lang w:val="ru-RU" w:eastAsia="ru-RU"/>
          <w14:ligatures w14:val="none"/>
        </w:rPr>
        <w:t>виклик</w:t>
      </w:r>
      <w:proofErr w:type="spellEnd"/>
      <w:r w:rsidRPr="007D1CF6">
        <w:rPr>
          <w:rFonts w:ascii="Times New Roman" w:eastAsia="Times New Roman" w:hAnsi="Times New Roman" w:cs="Times New Roman"/>
          <w:kern w:val="0"/>
          <w:sz w:val="28"/>
          <w:szCs w:val="28"/>
          <w:lang w:val="ru-RU" w:eastAsia="ru-RU"/>
          <w14:ligatures w14:val="none"/>
        </w:rPr>
        <w:t xml:space="preserve"> і допит </w:t>
      </w:r>
      <w:proofErr w:type="spellStart"/>
      <w:r w:rsidRPr="007D1CF6">
        <w:rPr>
          <w:rFonts w:ascii="Times New Roman" w:eastAsia="Times New Roman" w:hAnsi="Times New Roman" w:cs="Times New Roman"/>
          <w:kern w:val="0"/>
          <w:sz w:val="28"/>
          <w:szCs w:val="28"/>
          <w:lang w:val="ru-RU" w:eastAsia="ru-RU"/>
          <w14:ligatures w14:val="none"/>
        </w:rPr>
        <w:t>свідків</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показання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яких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можуть</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мати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значення</w:t>
      </w:r>
      <w:proofErr w:type="spellEnd"/>
      <w:r w:rsidRPr="007D1CF6">
        <w:rPr>
          <w:rFonts w:ascii="Times New Roman" w:eastAsia="Times New Roman" w:hAnsi="Times New Roman" w:cs="Times New Roman"/>
          <w:kern w:val="0"/>
          <w:sz w:val="28"/>
          <w:szCs w:val="28"/>
          <w:lang w:val="ru-RU" w:eastAsia="ru-RU"/>
          <w14:ligatures w14:val="none"/>
        </w:rPr>
        <w:t xml:space="preserve"> для </w:t>
      </w:r>
      <w:proofErr w:type="spellStart"/>
      <w:r w:rsidRPr="007D1CF6">
        <w:rPr>
          <w:rFonts w:ascii="Times New Roman" w:eastAsia="Times New Roman" w:hAnsi="Times New Roman" w:cs="Times New Roman"/>
          <w:kern w:val="0"/>
          <w:sz w:val="28"/>
          <w:szCs w:val="28"/>
          <w:lang w:val="ru-RU" w:eastAsia="ru-RU"/>
          <w14:ligatures w14:val="none"/>
        </w:rPr>
        <w:t>вирішення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питань</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цього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розгляду</w:t>
      </w:r>
      <w:proofErr w:type="spellEnd"/>
      <w:r w:rsidRPr="007D1CF6">
        <w:rPr>
          <w:rFonts w:ascii="Times New Roman" w:eastAsia="Times New Roman" w:hAnsi="Times New Roman" w:cs="Times New Roman"/>
          <w:kern w:val="0"/>
          <w:sz w:val="28"/>
          <w:szCs w:val="28"/>
          <w:lang w:val="ru-RU" w:eastAsia="ru-RU"/>
          <w14:ligatures w14:val="none"/>
        </w:rPr>
        <w:t>.</w:t>
      </w:r>
      <w:r w:rsidRPr="007D1CF6">
        <w:rPr>
          <w:rFonts w:ascii="Times New Roman" w:eastAsia="Times New Roman" w:hAnsi="Times New Roman" w:cs="Times New Roman"/>
          <w:kern w:val="0"/>
          <w:sz w:val="28"/>
          <w:szCs w:val="28"/>
          <w:lang w:eastAsia="ru-RU"/>
          <w14:ligatures w14:val="none"/>
        </w:rPr>
        <w:t xml:space="preserve"> </w:t>
      </w:r>
      <w:bookmarkStart w:id="18" w:name="n1878"/>
      <w:bookmarkStart w:id="19" w:name="n1879"/>
      <w:bookmarkEnd w:id="18"/>
      <w:bookmarkEnd w:id="19"/>
      <w:r w:rsidRPr="007D1CF6">
        <w:rPr>
          <w:rFonts w:ascii="Times New Roman" w:eastAsia="Times New Roman" w:hAnsi="Times New Roman" w:cs="Times New Roman"/>
          <w:b/>
          <w:i/>
          <w:kern w:val="0"/>
          <w:sz w:val="28"/>
          <w:szCs w:val="28"/>
          <w:lang w:eastAsia="ru-RU"/>
          <w14:ligatures w14:val="none"/>
        </w:rPr>
        <w:t>За клопотанням сторін або за власною ініціативою слідчий суддя, суд має право заслухати будь-якого свідка чи дослідити будь-які матеріали, що мають значення для вирішення питання про застосування запобіжного заходу.</w:t>
      </w:r>
    </w:p>
    <w:p w14:paraId="42BB0CD9" w14:textId="77777777" w:rsidR="007D1CF6" w:rsidRPr="007D1CF6" w:rsidRDefault="007D1CF6" w:rsidP="007D1CF6">
      <w:pPr>
        <w:widowControl w:val="0"/>
        <w:tabs>
          <w:tab w:val="left" w:pos="709"/>
          <w:tab w:val="left" w:pos="993"/>
        </w:tabs>
        <w:spacing w:after="0" w:line="240" w:lineRule="auto"/>
        <w:ind w:firstLine="709"/>
        <w:contextualSpacing/>
        <w:jc w:val="both"/>
        <w:rPr>
          <w:rFonts w:ascii="Times New Roman" w:eastAsia="Aptos" w:hAnsi="Times New Roman" w:cs="Times New Roman"/>
          <w:sz w:val="28"/>
          <w:szCs w:val="28"/>
          <w:shd w:val="clear" w:color="auto" w:fill="FFFFFF"/>
        </w:rPr>
      </w:pPr>
      <w:r w:rsidRPr="007D1CF6">
        <w:rPr>
          <w:rFonts w:ascii="Times New Roman" w:eastAsia="Aptos" w:hAnsi="Times New Roman" w:cs="Times New Roman"/>
          <w:sz w:val="28"/>
          <w:szCs w:val="28"/>
          <w:shd w:val="clear" w:color="auto" w:fill="FFFFFF"/>
        </w:rPr>
        <w:t xml:space="preserve">Ухвала слідчого судді про застосування запобіжного заходу у вигляді </w:t>
      </w:r>
      <w:r w:rsidRPr="007D1CF6">
        <w:rPr>
          <w:rFonts w:ascii="Times New Roman" w:eastAsia="Aptos" w:hAnsi="Times New Roman" w:cs="Times New Roman"/>
          <w:sz w:val="28"/>
          <w:szCs w:val="28"/>
          <w:shd w:val="clear" w:color="auto" w:fill="FFFFFF"/>
        </w:rPr>
        <w:lastRenderedPageBreak/>
        <w:t>тримання під вартою або відмову в його застосуванні може бути оскаржена в апеляційному порядку (ст. ст. 309 – 310 КПК України).</w:t>
      </w:r>
    </w:p>
    <w:p w14:paraId="1CE8B714" w14:textId="77777777" w:rsidR="007D1CF6" w:rsidRPr="007D1CF6" w:rsidRDefault="007D1CF6" w:rsidP="007D1CF6">
      <w:pPr>
        <w:spacing w:after="0" w:line="240" w:lineRule="auto"/>
        <w:ind w:firstLine="708"/>
        <w:jc w:val="both"/>
        <w:rPr>
          <w:rFonts w:ascii="Times New Roman" w:eastAsia="Times New Roman" w:hAnsi="Times New Roman" w:cs="Times New Roman"/>
          <w:color w:val="000000"/>
          <w:kern w:val="0"/>
          <w:sz w:val="28"/>
          <w:szCs w:val="28"/>
          <w:lang w:eastAsia="uk-UA"/>
          <w14:ligatures w14:val="none"/>
        </w:rPr>
      </w:pPr>
      <w:r w:rsidRPr="007D1CF6">
        <w:rPr>
          <w:rFonts w:ascii="Times New Roman" w:eastAsia="Times New Roman" w:hAnsi="Times New Roman" w:cs="Times New Roman"/>
          <w:color w:val="000000"/>
          <w:kern w:val="0"/>
          <w:sz w:val="28"/>
          <w:szCs w:val="28"/>
          <w:lang w:eastAsia="uk-UA"/>
          <w14:ligatures w14:val="none"/>
        </w:rPr>
        <w:t>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 (ст. 24 КПК України).</w:t>
      </w:r>
    </w:p>
    <w:p w14:paraId="26C4305E" w14:textId="77777777" w:rsidR="007D1CF6" w:rsidRPr="007D1CF6" w:rsidRDefault="007D1CF6" w:rsidP="007D1CF6">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Порядок та умови оскарженні рішень, дій чи бездіяльності під час досудового розслідування передбачені у главі 26 КПК України.</w:t>
      </w:r>
    </w:p>
    <w:p w14:paraId="4F803F2B"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proofErr w:type="spellStart"/>
      <w:r w:rsidRPr="007D1CF6">
        <w:rPr>
          <w:rFonts w:ascii="Times New Roman" w:eastAsia="Calibri" w:hAnsi="Times New Roman" w:cs="Times New Roman"/>
          <w:kern w:val="0"/>
          <w:sz w:val="28"/>
          <w:szCs w:val="28"/>
          <w:lang w:val="ru-RU" w:eastAsia="ru-RU"/>
          <w14:ligatures w14:val="none"/>
        </w:rPr>
        <w:t>Відповідно</w:t>
      </w:r>
      <w:proofErr w:type="spellEnd"/>
      <w:r w:rsidRPr="007D1CF6">
        <w:rPr>
          <w:rFonts w:ascii="Times New Roman" w:eastAsia="Calibri" w:hAnsi="Times New Roman" w:cs="Times New Roman"/>
          <w:kern w:val="0"/>
          <w:sz w:val="28"/>
          <w:szCs w:val="28"/>
          <w:lang w:val="ru-RU" w:eastAsia="ru-RU"/>
          <w14:ligatures w14:val="none"/>
        </w:rPr>
        <w:t xml:space="preserve"> до </w:t>
      </w:r>
      <w:proofErr w:type="spellStart"/>
      <w:r w:rsidRPr="007D1CF6">
        <w:rPr>
          <w:rFonts w:ascii="Times New Roman" w:eastAsia="Calibri" w:hAnsi="Times New Roman" w:cs="Times New Roman"/>
          <w:kern w:val="0"/>
          <w:sz w:val="28"/>
          <w:szCs w:val="28"/>
          <w:lang w:val="ru-RU" w:eastAsia="ru-RU"/>
          <w14:ligatures w14:val="none"/>
        </w:rPr>
        <w:t>вимог</w:t>
      </w:r>
      <w:proofErr w:type="spellEnd"/>
      <w:r w:rsidRPr="007D1CF6">
        <w:rPr>
          <w:rFonts w:ascii="Times New Roman" w:eastAsia="Calibri" w:hAnsi="Times New Roman" w:cs="Times New Roman"/>
          <w:kern w:val="0"/>
          <w:sz w:val="28"/>
          <w:szCs w:val="28"/>
          <w:lang w:val="ru-RU" w:eastAsia="ru-RU"/>
          <w14:ligatures w14:val="none"/>
        </w:rPr>
        <w:t xml:space="preserve"> ст. ст. 7, 22 КПК </w:t>
      </w:r>
      <w:proofErr w:type="spellStart"/>
      <w:r w:rsidRPr="007D1CF6">
        <w:rPr>
          <w:rFonts w:ascii="Times New Roman" w:eastAsia="Calibri" w:hAnsi="Times New Roman" w:cs="Times New Roman"/>
          <w:kern w:val="0"/>
          <w:sz w:val="28"/>
          <w:szCs w:val="28"/>
          <w:lang w:val="ru-RU" w:eastAsia="ru-RU"/>
          <w14:ligatures w14:val="none"/>
        </w:rPr>
        <w:t>України</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зміст</w:t>
      </w:r>
      <w:proofErr w:type="spellEnd"/>
      <w:r w:rsidRPr="007D1CF6">
        <w:rPr>
          <w:rFonts w:ascii="Times New Roman" w:eastAsia="Calibri" w:hAnsi="Times New Roman" w:cs="Times New Roman"/>
          <w:kern w:val="0"/>
          <w:sz w:val="28"/>
          <w:szCs w:val="28"/>
          <w:lang w:val="ru-RU" w:eastAsia="ru-RU"/>
          <w14:ligatures w14:val="none"/>
        </w:rPr>
        <w:t xml:space="preserve"> та форма </w:t>
      </w:r>
      <w:proofErr w:type="spellStart"/>
      <w:r w:rsidRPr="007D1CF6">
        <w:rPr>
          <w:rFonts w:ascii="Times New Roman" w:eastAsia="Calibri" w:hAnsi="Times New Roman" w:cs="Times New Roman"/>
          <w:kern w:val="0"/>
          <w:sz w:val="28"/>
          <w:szCs w:val="28"/>
          <w:lang w:val="ru-RU" w:eastAsia="ru-RU"/>
          <w14:ligatures w14:val="none"/>
        </w:rPr>
        <w:t>кримінального</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провадження</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повинні</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відповідати</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загальним</w:t>
      </w:r>
      <w:proofErr w:type="spellEnd"/>
      <w:r w:rsidRPr="007D1CF6">
        <w:rPr>
          <w:rFonts w:ascii="Times New Roman" w:eastAsia="Calibri" w:hAnsi="Times New Roman" w:cs="Times New Roman"/>
          <w:kern w:val="0"/>
          <w:sz w:val="28"/>
          <w:szCs w:val="28"/>
          <w:lang w:val="ru-RU" w:eastAsia="ru-RU"/>
          <w14:ligatures w14:val="none"/>
        </w:rPr>
        <w:t xml:space="preserve"> засадам </w:t>
      </w:r>
      <w:proofErr w:type="spellStart"/>
      <w:r w:rsidRPr="007D1CF6">
        <w:rPr>
          <w:rFonts w:ascii="Times New Roman" w:eastAsia="Calibri" w:hAnsi="Times New Roman" w:cs="Times New Roman"/>
          <w:kern w:val="0"/>
          <w:sz w:val="28"/>
          <w:szCs w:val="28"/>
          <w:lang w:val="ru-RU" w:eastAsia="ru-RU"/>
          <w14:ligatures w14:val="none"/>
        </w:rPr>
        <w:t>кримінального</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провадження</w:t>
      </w:r>
      <w:proofErr w:type="spellEnd"/>
      <w:r w:rsidRPr="007D1CF6">
        <w:rPr>
          <w:rFonts w:ascii="Times New Roman" w:eastAsia="Calibri" w:hAnsi="Times New Roman" w:cs="Times New Roman"/>
          <w:kern w:val="0"/>
          <w:sz w:val="28"/>
          <w:szCs w:val="28"/>
          <w:lang w:val="ru-RU" w:eastAsia="ru-RU"/>
          <w14:ligatures w14:val="none"/>
        </w:rPr>
        <w:t xml:space="preserve">, до </w:t>
      </w:r>
      <w:proofErr w:type="spellStart"/>
      <w:r w:rsidRPr="007D1CF6">
        <w:rPr>
          <w:rFonts w:ascii="Times New Roman" w:eastAsia="Calibri" w:hAnsi="Times New Roman" w:cs="Times New Roman"/>
          <w:kern w:val="0"/>
          <w:sz w:val="28"/>
          <w:szCs w:val="28"/>
          <w:lang w:val="ru-RU" w:eastAsia="ru-RU"/>
          <w14:ligatures w14:val="none"/>
        </w:rPr>
        <w:t>яких</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зокрема</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відноситься</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змагальність</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сторін</w:t>
      </w:r>
      <w:proofErr w:type="spellEnd"/>
      <w:r w:rsidRPr="007D1CF6">
        <w:rPr>
          <w:rFonts w:ascii="Times New Roman" w:eastAsia="Calibri" w:hAnsi="Times New Roman" w:cs="Times New Roman"/>
          <w:kern w:val="0"/>
          <w:sz w:val="28"/>
          <w:szCs w:val="28"/>
          <w:lang w:val="ru-RU" w:eastAsia="ru-RU"/>
          <w14:ligatures w14:val="none"/>
        </w:rPr>
        <w:t xml:space="preserve"> та свобода в </w:t>
      </w:r>
      <w:proofErr w:type="spellStart"/>
      <w:r w:rsidRPr="007D1CF6">
        <w:rPr>
          <w:rFonts w:ascii="Times New Roman" w:eastAsia="Calibri" w:hAnsi="Times New Roman" w:cs="Times New Roman"/>
          <w:kern w:val="0"/>
          <w:sz w:val="28"/>
          <w:szCs w:val="28"/>
          <w:lang w:val="ru-RU" w:eastAsia="ru-RU"/>
          <w14:ligatures w14:val="none"/>
        </w:rPr>
        <w:t>поданні</w:t>
      </w:r>
      <w:proofErr w:type="spellEnd"/>
      <w:r w:rsidRPr="007D1CF6">
        <w:rPr>
          <w:rFonts w:ascii="Times New Roman" w:eastAsia="Calibri" w:hAnsi="Times New Roman" w:cs="Times New Roman"/>
          <w:kern w:val="0"/>
          <w:sz w:val="28"/>
          <w:szCs w:val="28"/>
          <w:lang w:val="ru-RU" w:eastAsia="ru-RU"/>
          <w14:ligatures w14:val="none"/>
        </w:rPr>
        <w:t xml:space="preserve"> ними суду </w:t>
      </w:r>
      <w:proofErr w:type="spellStart"/>
      <w:r w:rsidRPr="007D1CF6">
        <w:rPr>
          <w:rFonts w:ascii="Times New Roman" w:eastAsia="Calibri" w:hAnsi="Times New Roman" w:cs="Times New Roman"/>
          <w:kern w:val="0"/>
          <w:sz w:val="28"/>
          <w:szCs w:val="28"/>
          <w:lang w:val="ru-RU" w:eastAsia="ru-RU"/>
          <w14:ligatures w14:val="none"/>
        </w:rPr>
        <w:t>своїх</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доказів</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дій</w:t>
      </w:r>
      <w:proofErr w:type="spellEnd"/>
      <w:r w:rsidRPr="007D1CF6">
        <w:rPr>
          <w:rFonts w:ascii="Times New Roman" w:eastAsia="Calibri" w:hAnsi="Times New Roman" w:cs="Times New Roman"/>
          <w:kern w:val="0"/>
          <w:sz w:val="28"/>
          <w:szCs w:val="28"/>
          <w:lang w:val="ru-RU" w:eastAsia="ru-RU"/>
          <w14:ligatures w14:val="none"/>
        </w:rPr>
        <w:t xml:space="preserve"> і у </w:t>
      </w:r>
      <w:proofErr w:type="spellStart"/>
      <w:r w:rsidRPr="007D1CF6">
        <w:rPr>
          <w:rFonts w:ascii="Times New Roman" w:eastAsia="Calibri" w:hAnsi="Times New Roman" w:cs="Times New Roman"/>
          <w:kern w:val="0"/>
          <w:sz w:val="28"/>
          <w:szCs w:val="28"/>
          <w:lang w:val="ru-RU" w:eastAsia="ru-RU"/>
          <w14:ligatures w14:val="none"/>
        </w:rPr>
        <w:t>доведенні</w:t>
      </w:r>
      <w:proofErr w:type="spellEnd"/>
      <w:r w:rsidRPr="007D1CF6">
        <w:rPr>
          <w:rFonts w:ascii="Times New Roman" w:eastAsia="Calibri" w:hAnsi="Times New Roman" w:cs="Times New Roman"/>
          <w:kern w:val="0"/>
          <w:sz w:val="28"/>
          <w:szCs w:val="28"/>
          <w:lang w:val="ru-RU" w:eastAsia="ru-RU"/>
          <w14:ligatures w14:val="none"/>
        </w:rPr>
        <w:t xml:space="preserve"> перед судом </w:t>
      </w:r>
      <w:proofErr w:type="spellStart"/>
      <w:r w:rsidRPr="007D1CF6">
        <w:rPr>
          <w:rFonts w:ascii="Times New Roman" w:eastAsia="Calibri" w:hAnsi="Times New Roman" w:cs="Times New Roman"/>
          <w:kern w:val="0"/>
          <w:sz w:val="28"/>
          <w:szCs w:val="28"/>
          <w:lang w:val="ru-RU" w:eastAsia="ru-RU"/>
          <w14:ligatures w14:val="none"/>
        </w:rPr>
        <w:t>їх</w:t>
      </w:r>
      <w:proofErr w:type="spellEnd"/>
      <w:r w:rsidRPr="007D1CF6">
        <w:rPr>
          <w:rFonts w:ascii="Times New Roman" w:eastAsia="Calibri" w:hAnsi="Times New Roman" w:cs="Times New Roman"/>
          <w:kern w:val="0"/>
          <w:sz w:val="28"/>
          <w:szCs w:val="28"/>
          <w:lang w:val="ru-RU" w:eastAsia="ru-RU"/>
          <w14:ligatures w14:val="none"/>
        </w:rPr>
        <w:t xml:space="preserve"> </w:t>
      </w:r>
      <w:proofErr w:type="spellStart"/>
      <w:r w:rsidRPr="007D1CF6">
        <w:rPr>
          <w:rFonts w:ascii="Times New Roman" w:eastAsia="Calibri" w:hAnsi="Times New Roman" w:cs="Times New Roman"/>
          <w:kern w:val="0"/>
          <w:sz w:val="28"/>
          <w:szCs w:val="28"/>
          <w:lang w:val="ru-RU" w:eastAsia="ru-RU"/>
          <w14:ligatures w14:val="none"/>
        </w:rPr>
        <w:t>переконливості</w:t>
      </w:r>
      <w:proofErr w:type="spellEnd"/>
      <w:r w:rsidRPr="007D1CF6">
        <w:rPr>
          <w:rFonts w:ascii="Times New Roman" w:eastAsia="Calibri" w:hAnsi="Times New Roman" w:cs="Times New Roman"/>
          <w:kern w:val="0"/>
          <w:sz w:val="28"/>
          <w:szCs w:val="28"/>
          <w:lang w:val="ru-RU" w:eastAsia="ru-RU"/>
          <w14:ligatures w14:val="none"/>
        </w:rPr>
        <w:t xml:space="preserve">. </w:t>
      </w:r>
      <w:r w:rsidRPr="007D1CF6">
        <w:rPr>
          <w:rFonts w:ascii="Times New Roman" w:eastAsia="Calibri" w:hAnsi="Times New Roman" w:cs="Times New Roman"/>
          <w:kern w:val="0"/>
          <w:sz w:val="28"/>
          <w:szCs w:val="28"/>
          <w:lang w:eastAsia="ru-RU"/>
          <w14:ligatures w14:val="none"/>
        </w:rPr>
        <w:t>З</w:t>
      </w:r>
      <w:proofErr w:type="spellStart"/>
      <w:r w:rsidRPr="007D1CF6">
        <w:rPr>
          <w:rFonts w:ascii="Times New Roman" w:eastAsia="Times New Roman" w:hAnsi="Times New Roman" w:cs="Times New Roman"/>
          <w:kern w:val="0"/>
          <w:sz w:val="28"/>
          <w:szCs w:val="28"/>
          <w:lang w:val="ru-RU"/>
          <w14:ligatures w14:val="none"/>
        </w:rPr>
        <w:t>магальн</w:t>
      </w:r>
      <w:r w:rsidRPr="007D1CF6">
        <w:rPr>
          <w:rFonts w:ascii="Times New Roman" w:eastAsia="Times New Roman" w:hAnsi="Times New Roman" w:cs="Times New Roman"/>
          <w:kern w:val="0"/>
          <w:sz w:val="28"/>
          <w:szCs w:val="28"/>
          <w14:ligatures w14:val="none"/>
        </w:rPr>
        <w:t>ість</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передбачає</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самостійне</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обстоювання</w:t>
      </w:r>
      <w:proofErr w:type="spellEnd"/>
      <w:r w:rsidRPr="007D1CF6">
        <w:rPr>
          <w:rFonts w:ascii="Times New Roman" w:eastAsia="Times New Roman" w:hAnsi="Times New Roman" w:cs="Times New Roman"/>
          <w:kern w:val="0"/>
          <w:sz w:val="28"/>
          <w:szCs w:val="28"/>
          <w:lang w:val="ru-RU"/>
          <w14:ligatures w14:val="none"/>
        </w:rPr>
        <w:t xml:space="preserve"> стороною </w:t>
      </w:r>
      <w:proofErr w:type="spellStart"/>
      <w:r w:rsidRPr="007D1CF6">
        <w:rPr>
          <w:rFonts w:ascii="Times New Roman" w:eastAsia="Times New Roman" w:hAnsi="Times New Roman" w:cs="Times New Roman"/>
          <w:kern w:val="0"/>
          <w:sz w:val="28"/>
          <w:szCs w:val="28"/>
          <w:lang w:val="ru-RU"/>
          <w14:ligatures w14:val="none"/>
        </w:rPr>
        <w:t>обвинувачення</w:t>
      </w:r>
      <w:proofErr w:type="spellEnd"/>
      <w:r w:rsidRPr="007D1CF6">
        <w:rPr>
          <w:rFonts w:ascii="Times New Roman" w:eastAsia="Times New Roman" w:hAnsi="Times New Roman" w:cs="Times New Roman"/>
          <w:kern w:val="0"/>
          <w:sz w:val="28"/>
          <w:szCs w:val="28"/>
          <w:lang w:val="ru-RU"/>
          <w14:ligatures w14:val="none"/>
        </w:rPr>
        <w:t xml:space="preserve"> і стороною </w:t>
      </w:r>
      <w:proofErr w:type="spellStart"/>
      <w:r w:rsidRPr="007D1CF6">
        <w:rPr>
          <w:rFonts w:ascii="Times New Roman" w:eastAsia="Times New Roman" w:hAnsi="Times New Roman" w:cs="Times New Roman"/>
          <w:kern w:val="0"/>
          <w:sz w:val="28"/>
          <w:szCs w:val="28"/>
          <w:lang w:val="ru-RU"/>
          <w14:ligatures w14:val="none"/>
        </w:rPr>
        <w:t>захисту</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їхніх</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правових</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позицій</w:t>
      </w:r>
      <w:proofErr w:type="spellEnd"/>
      <w:r w:rsidRPr="007D1CF6">
        <w:rPr>
          <w:rFonts w:ascii="Times New Roman" w:eastAsia="Times New Roman" w:hAnsi="Times New Roman" w:cs="Times New Roman"/>
          <w:kern w:val="0"/>
          <w:sz w:val="28"/>
          <w:szCs w:val="28"/>
          <w:lang w:val="ru-RU"/>
          <w14:ligatures w14:val="none"/>
        </w:rPr>
        <w:t xml:space="preserve">, прав, свобод і </w:t>
      </w:r>
      <w:proofErr w:type="spellStart"/>
      <w:r w:rsidRPr="007D1CF6">
        <w:rPr>
          <w:rFonts w:ascii="Times New Roman" w:eastAsia="Times New Roman" w:hAnsi="Times New Roman" w:cs="Times New Roman"/>
          <w:kern w:val="0"/>
          <w:sz w:val="28"/>
          <w:szCs w:val="28"/>
          <w:lang w:val="ru-RU"/>
          <w14:ligatures w14:val="none"/>
        </w:rPr>
        <w:t>законних</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інтересів</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засобами</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передбаченими</w:t>
      </w:r>
      <w:proofErr w:type="spellEnd"/>
      <w:r w:rsidRPr="007D1CF6">
        <w:rPr>
          <w:rFonts w:ascii="Times New Roman" w:eastAsia="Times New Roman" w:hAnsi="Times New Roman" w:cs="Times New Roman"/>
          <w:kern w:val="0"/>
          <w:sz w:val="28"/>
          <w:szCs w:val="28"/>
          <w:lang w:val="ru-RU"/>
          <w14:ligatures w14:val="none"/>
        </w:rPr>
        <w:t xml:space="preserve"> </w:t>
      </w:r>
      <w:proofErr w:type="spellStart"/>
      <w:r w:rsidRPr="007D1CF6">
        <w:rPr>
          <w:rFonts w:ascii="Times New Roman" w:eastAsia="Times New Roman" w:hAnsi="Times New Roman" w:cs="Times New Roman"/>
          <w:kern w:val="0"/>
          <w:sz w:val="28"/>
          <w:szCs w:val="28"/>
          <w:lang w:val="ru-RU"/>
          <w14:ligatures w14:val="none"/>
        </w:rPr>
        <w:t>цим</w:t>
      </w:r>
      <w:proofErr w:type="spellEnd"/>
      <w:r w:rsidRPr="007D1CF6">
        <w:rPr>
          <w:rFonts w:ascii="Times New Roman" w:eastAsia="Times New Roman" w:hAnsi="Times New Roman" w:cs="Times New Roman"/>
          <w:kern w:val="0"/>
          <w:sz w:val="28"/>
          <w:szCs w:val="28"/>
          <w:lang w:val="ru-RU"/>
          <w14:ligatures w14:val="none"/>
        </w:rPr>
        <w:t xml:space="preserve"> Кодексом.</w:t>
      </w:r>
      <w:r w:rsidRPr="007D1CF6">
        <w:rPr>
          <w:rFonts w:ascii="Times New Roman" w:eastAsia="Times New Roman" w:hAnsi="Times New Roman" w:cs="Times New Roman"/>
          <w:kern w:val="0"/>
          <w:sz w:val="28"/>
          <w:szCs w:val="28"/>
          <w14:ligatures w14:val="none"/>
        </w:rPr>
        <w:t xml:space="preserve"> </w:t>
      </w:r>
      <w:bookmarkStart w:id="20" w:name="n517"/>
      <w:bookmarkEnd w:id="20"/>
      <w:proofErr w:type="spellStart"/>
      <w:r w:rsidRPr="007D1CF6">
        <w:rPr>
          <w:rFonts w:ascii="Times New Roman" w:eastAsia="Times New Roman" w:hAnsi="Times New Roman" w:cs="Times New Roman"/>
          <w:kern w:val="0"/>
          <w:sz w:val="28"/>
          <w:szCs w:val="28"/>
          <w:lang w:val="ru-RU" w:eastAsia="ru-RU"/>
          <w14:ligatures w14:val="none"/>
        </w:rPr>
        <w:t>Сторони</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кримінального</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провадження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мають</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рівні</w:t>
      </w:r>
      <w:proofErr w:type="spellEnd"/>
      <w:r w:rsidRPr="007D1CF6">
        <w:rPr>
          <w:rFonts w:ascii="Times New Roman" w:eastAsia="Times New Roman" w:hAnsi="Times New Roman" w:cs="Times New Roman"/>
          <w:kern w:val="0"/>
          <w:sz w:val="28"/>
          <w:szCs w:val="28"/>
          <w:lang w:val="ru-RU" w:eastAsia="ru-RU"/>
          <w14:ligatures w14:val="none"/>
        </w:rPr>
        <w:t xml:space="preserve"> права на </w:t>
      </w:r>
      <w:proofErr w:type="spellStart"/>
      <w:r w:rsidRPr="007D1CF6">
        <w:rPr>
          <w:rFonts w:ascii="Times New Roman" w:eastAsia="Times New Roman" w:hAnsi="Times New Roman" w:cs="Times New Roman"/>
          <w:kern w:val="0"/>
          <w:sz w:val="28"/>
          <w:szCs w:val="28"/>
          <w:lang w:val="ru-RU" w:eastAsia="ru-RU"/>
          <w14:ligatures w14:val="none"/>
        </w:rPr>
        <w:t>збирання</w:t>
      </w:r>
      <w:proofErr w:type="spellEnd"/>
      <w:r w:rsidRPr="007D1CF6">
        <w:rPr>
          <w:rFonts w:ascii="Times New Roman" w:eastAsia="Times New Roman" w:hAnsi="Times New Roman" w:cs="Times New Roman"/>
          <w:kern w:val="0"/>
          <w:sz w:val="28"/>
          <w:szCs w:val="28"/>
          <w:lang w:val="ru-RU" w:eastAsia="ru-RU"/>
          <w14:ligatures w14:val="none"/>
        </w:rPr>
        <w:t xml:space="preserve"> та </w:t>
      </w:r>
      <w:proofErr w:type="spellStart"/>
      <w:r w:rsidRPr="007D1CF6">
        <w:rPr>
          <w:rFonts w:ascii="Times New Roman" w:eastAsia="Times New Roman" w:hAnsi="Times New Roman" w:cs="Times New Roman"/>
          <w:kern w:val="0"/>
          <w:sz w:val="28"/>
          <w:szCs w:val="28"/>
          <w:lang w:val="ru-RU" w:eastAsia="ru-RU"/>
          <w14:ligatures w14:val="none"/>
        </w:rPr>
        <w:t>подання</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gramStart"/>
      <w:r w:rsidRPr="007D1CF6">
        <w:rPr>
          <w:rFonts w:ascii="Times New Roman" w:eastAsia="Times New Roman" w:hAnsi="Times New Roman" w:cs="Times New Roman"/>
          <w:kern w:val="0"/>
          <w:sz w:val="28"/>
          <w:szCs w:val="28"/>
          <w:lang w:val="ru-RU" w:eastAsia="ru-RU"/>
          <w14:ligatures w14:val="none"/>
        </w:rPr>
        <w:t>до суду</w:t>
      </w:r>
      <w:proofErr w:type="gramEnd"/>
      <w:r w:rsidRPr="007D1CF6">
        <w:rPr>
          <w:rFonts w:ascii="Times New Roman" w:eastAsia="Times New Roman" w:hAnsi="Times New Roman" w:cs="Times New Roman"/>
          <w:kern w:val="0"/>
          <w:sz w:val="28"/>
          <w:szCs w:val="28"/>
          <w:lang w:val="ru-RU" w:eastAsia="ru-RU"/>
          <w14:ligatures w14:val="none"/>
        </w:rPr>
        <w:t xml:space="preserve"> речей, </w:t>
      </w:r>
      <w:proofErr w:type="spellStart"/>
      <w:r w:rsidRPr="007D1CF6">
        <w:rPr>
          <w:rFonts w:ascii="Times New Roman" w:eastAsia="Times New Roman" w:hAnsi="Times New Roman" w:cs="Times New Roman"/>
          <w:kern w:val="0"/>
          <w:sz w:val="28"/>
          <w:szCs w:val="28"/>
          <w:lang w:val="ru-RU" w:eastAsia="ru-RU"/>
          <w14:ligatures w14:val="none"/>
        </w:rPr>
        <w:t>документів</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інших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доказів</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клопотань</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скарг</w:t>
      </w:r>
      <w:proofErr w:type="spellEnd"/>
      <w:r w:rsidRPr="007D1CF6">
        <w:rPr>
          <w:rFonts w:ascii="Times New Roman" w:eastAsia="Times New Roman" w:hAnsi="Times New Roman" w:cs="Times New Roman"/>
          <w:kern w:val="0"/>
          <w:sz w:val="28"/>
          <w:szCs w:val="28"/>
          <w:lang w:val="ru-RU" w:eastAsia="ru-RU"/>
          <w14:ligatures w14:val="none"/>
        </w:rPr>
        <w:t xml:space="preserve">, а також на </w:t>
      </w:r>
      <w:proofErr w:type="spellStart"/>
      <w:r w:rsidRPr="007D1CF6">
        <w:rPr>
          <w:rFonts w:ascii="Times New Roman" w:eastAsia="Times New Roman" w:hAnsi="Times New Roman" w:cs="Times New Roman"/>
          <w:kern w:val="0"/>
          <w:sz w:val="28"/>
          <w:szCs w:val="28"/>
          <w:lang w:val="ru-RU" w:eastAsia="ru-RU"/>
          <w14:ligatures w14:val="none"/>
        </w:rPr>
        <w:t>реалізацію</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інших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процесуальних</w:t>
      </w:r>
      <w:proofErr w:type="spellEnd"/>
      <w:r w:rsidRPr="007D1CF6">
        <w:rPr>
          <w:rFonts w:ascii="Times New Roman" w:eastAsia="Times New Roman" w:hAnsi="Times New Roman" w:cs="Times New Roman"/>
          <w:kern w:val="0"/>
          <w:sz w:val="28"/>
          <w:szCs w:val="28"/>
          <w:lang w:val="ru-RU" w:eastAsia="ru-RU"/>
          <w14:ligatures w14:val="none"/>
        </w:rPr>
        <w:t xml:space="preserve"> прав, </w:t>
      </w:r>
      <w:proofErr w:type="spellStart"/>
      <w:r w:rsidRPr="007D1CF6">
        <w:rPr>
          <w:rFonts w:ascii="Times New Roman" w:eastAsia="Times New Roman" w:hAnsi="Times New Roman" w:cs="Times New Roman"/>
          <w:kern w:val="0"/>
          <w:sz w:val="28"/>
          <w:szCs w:val="28"/>
          <w:lang w:val="ru-RU" w:eastAsia="ru-RU"/>
          <w14:ligatures w14:val="none"/>
        </w:rPr>
        <w:t>передбачених</w:t>
      </w:r>
      <w:proofErr w:type="spellEnd"/>
      <w:r w:rsidRPr="007D1CF6">
        <w:rPr>
          <w:rFonts w:ascii="Times New Roman" w:eastAsia="Times New Roman" w:hAnsi="Times New Roman" w:cs="Times New Roman"/>
          <w:kern w:val="0"/>
          <w:sz w:val="28"/>
          <w:szCs w:val="28"/>
          <w:lang w:val="ru-RU" w:eastAsia="ru-RU"/>
          <w14:ligatures w14:val="none"/>
        </w:rPr>
        <w:t xml:space="preserve"> </w:t>
      </w:r>
      <w:proofErr w:type="spellStart"/>
      <w:r w:rsidRPr="007D1CF6">
        <w:rPr>
          <w:rFonts w:ascii="Times New Roman" w:eastAsia="Times New Roman" w:hAnsi="Times New Roman" w:cs="Times New Roman"/>
          <w:kern w:val="0"/>
          <w:sz w:val="28"/>
          <w:szCs w:val="28"/>
          <w:lang w:val="ru-RU" w:eastAsia="ru-RU"/>
          <w14:ligatures w14:val="none"/>
        </w:rPr>
        <w:t>цим</w:t>
      </w:r>
      <w:proofErr w:type="spellEnd"/>
      <w:r w:rsidRPr="007D1CF6">
        <w:rPr>
          <w:rFonts w:ascii="Times New Roman" w:eastAsia="Times New Roman" w:hAnsi="Times New Roman" w:cs="Times New Roman"/>
          <w:kern w:val="0"/>
          <w:sz w:val="28"/>
          <w:szCs w:val="28"/>
          <w:lang w:val="ru-RU" w:eastAsia="ru-RU"/>
          <w14:ligatures w14:val="none"/>
        </w:rPr>
        <w:t xml:space="preserve"> Кодексом.</w:t>
      </w:r>
      <w:r w:rsidRPr="007D1CF6">
        <w:rPr>
          <w:rFonts w:ascii="Times New Roman" w:eastAsia="Times New Roman" w:hAnsi="Times New Roman" w:cs="Times New Roman"/>
          <w:kern w:val="0"/>
          <w:sz w:val="28"/>
          <w:szCs w:val="28"/>
          <w:lang w:eastAsia="ru-RU"/>
          <w14:ligatures w14:val="none"/>
        </w:rPr>
        <w:t xml:space="preserve"> </w:t>
      </w:r>
      <w:r w:rsidRPr="007D1CF6">
        <w:rPr>
          <w:rFonts w:ascii="Times New Roman" w:eastAsia="Times New Roman" w:hAnsi="Times New Roman" w:cs="Times New Roman"/>
          <w:kern w:val="0"/>
          <w:sz w:val="28"/>
          <w:szCs w:val="28"/>
          <w:shd w:val="clear" w:color="auto" w:fill="FFFFFF"/>
          <w:lang w:eastAsia="ru-RU"/>
          <w14:ligatures w14:val="none"/>
        </w:rPr>
        <w:t>Суд, зберігаючи об’єктивність та неупередженість, створює необхідні умови для реалізації сторонами їхніх процесуальних прав та виконання процесуальних обов’язків.</w:t>
      </w:r>
    </w:p>
    <w:p w14:paraId="0604373B"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kern w:val="0"/>
          <w:sz w:val="28"/>
          <w:szCs w:val="28"/>
          <w:shd w:val="clear" w:color="auto" w:fill="FFFFFF"/>
          <w:lang w:eastAsia="ru-RU"/>
          <w14:ligatures w14:val="none"/>
        </w:rPr>
      </w:pPr>
      <w:r w:rsidRPr="007D1CF6">
        <w:rPr>
          <w:rFonts w:ascii="Times New Roman" w:eastAsia="Times New Roman" w:hAnsi="Times New Roman" w:cs="Times New Roman"/>
          <w:kern w:val="0"/>
          <w:sz w:val="28"/>
          <w:szCs w:val="28"/>
          <w:shd w:val="clear" w:color="auto" w:fill="FFFFFF"/>
          <w:lang w:eastAsia="ru-RU"/>
          <w14:ligatures w14:val="none"/>
        </w:rPr>
        <w:t>Частиною 2 ст. 214 КПК України передбачено, що Положення про Єдиний реєстр досудових розслідувань, порядок його формування та ведення затверджуються Офісом Генерального прокурора за погодженням з Міністерством внутрішніх справ України, Службою безпеки України, Національним антикорупційним бюро України, Державним бюро розслідувань, органом Бюро економічної безпеки України.</w:t>
      </w:r>
    </w:p>
    <w:p w14:paraId="6AC78768"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b/>
          <w:i/>
          <w:kern w:val="0"/>
          <w:sz w:val="28"/>
          <w:szCs w:val="28"/>
          <w:lang w:eastAsia="ru-RU"/>
          <w14:ligatures w14:val="none"/>
        </w:rPr>
      </w:pPr>
      <w:proofErr w:type="spellStart"/>
      <w:r w:rsidRPr="007D1CF6">
        <w:rPr>
          <w:rFonts w:ascii="Times New Roman" w:eastAsia="Times New Roman" w:hAnsi="Times New Roman" w:cs="Times New Roman"/>
          <w:kern w:val="0"/>
          <w:sz w:val="28"/>
          <w:szCs w:val="28"/>
          <w:lang w:val="ru-RU" w:eastAsia="ru-RU"/>
          <w14:ligatures w14:val="none"/>
        </w:rPr>
        <w:t>Відповідно</w:t>
      </w:r>
      <w:proofErr w:type="spellEnd"/>
      <w:r w:rsidRPr="007D1CF6">
        <w:rPr>
          <w:rFonts w:ascii="Times New Roman" w:eastAsia="Times New Roman" w:hAnsi="Times New Roman" w:cs="Times New Roman"/>
          <w:kern w:val="0"/>
          <w:sz w:val="28"/>
          <w:szCs w:val="28"/>
          <w:lang w:val="ru-RU" w:eastAsia="ru-RU"/>
          <w14:ligatures w14:val="none"/>
        </w:rPr>
        <w:t xml:space="preserve"> до п</w:t>
      </w:r>
      <w:r w:rsidRPr="007D1CF6">
        <w:rPr>
          <w:rFonts w:ascii="Times New Roman" w:eastAsia="Times New Roman" w:hAnsi="Times New Roman" w:cs="Times New Roman"/>
          <w:kern w:val="0"/>
          <w:sz w:val="28"/>
          <w:szCs w:val="28"/>
          <w:lang w:eastAsia="ru-RU"/>
          <w14:ligatures w14:val="none"/>
        </w:rPr>
        <w:t>.</w:t>
      </w:r>
      <w:r w:rsidRPr="007D1CF6">
        <w:rPr>
          <w:rFonts w:ascii="Times New Roman" w:eastAsia="Times New Roman" w:hAnsi="Times New Roman" w:cs="Times New Roman"/>
          <w:kern w:val="0"/>
          <w:sz w:val="28"/>
          <w:szCs w:val="28"/>
          <w:lang w:val="ru-RU" w:eastAsia="ru-RU"/>
          <w14:ligatures w14:val="none"/>
        </w:rPr>
        <w:t xml:space="preserve"> 4 </w:t>
      </w:r>
      <w:proofErr w:type="spellStart"/>
      <w:r w:rsidRPr="007D1CF6">
        <w:rPr>
          <w:rFonts w:ascii="Times New Roman" w:eastAsia="Times New Roman" w:hAnsi="Times New Roman" w:cs="Times New Roman"/>
          <w:kern w:val="0"/>
          <w:sz w:val="28"/>
          <w:szCs w:val="28"/>
          <w:lang w:val="ru-RU" w:eastAsia="ru-RU"/>
          <w14:ligatures w14:val="none"/>
        </w:rPr>
        <w:t>підрозділу</w:t>
      </w:r>
      <w:proofErr w:type="spellEnd"/>
      <w:r w:rsidRPr="007D1CF6">
        <w:rPr>
          <w:rFonts w:ascii="Times New Roman" w:eastAsia="Times New Roman" w:hAnsi="Times New Roman" w:cs="Times New Roman"/>
          <w:kern w:val="0"/>
          <w:sz w:val="28"/>
          <w:szCs w:val="28"/>
          <w:lang w:val="ru-RU" w:eastAsia="ru-RU"/>
          <w14:ligatures w14:val="none"/>
        </w:rPr>
        <w:t xml:space="preserve"> 3 </w:t>
      </w:r>
      <w:proofErr w:type="spellStart"/>
      <w:r w:rsidRPr="007D1CF6">
        <w:rPr>
          <w:rFonts w:ascii="Times New Roman" w:eastAsia="Times New Roman" w:hAnsi="Times New Roman" w:cs="Times New Roman"/>
          <w:kern w:val="0"/>
          <w:sz w:val="28"/>
          <w:szCs w:val="28"/>
          <w:lang w:val="ru-RU" w:eastAsia="ru-RU"/>
          <w14:ligatures w14:val="none"/>
        </w:rPr>
        <w:t>розд</w:t>
      </w:r>
      <w:proofErr w:type="spellEnd"/>
      <w:r w:rsidRPr="007D1CF6">
        <w:rPr>
          <w:rFonts w:ascii="Times New Roman" w:eastAsia="Times New Roman" w:hAnsi="Times New Roman" w:cs="Times New Roman"/>
          <w:kern w:val="0"/>
          <w:sz w:val="28"/>
          <w:szCs w:val="28"/>
          <w:lang w:eastAsia="ru-RU"/>
          <w14:ligatures w14:val="none"/>
        </w:rPr>
        <w:t>.</w:t>
      </w:r>
      <w:r w:rsidRPr="007D1CF6">
        <w:rPr>
          <w:rFonts w:ascii="Times New Roman" w:eastAsia="Times New Roman" w:hAnsi="Times New Roman" w:cs="Times New Roman"/>
          <w:kern w:val="0"/>
          <w:sz w:val="28"/>
          <w:szCs w:val="28"/>
          <w:lang w:val="ru-RU" w:eastAsia="ru-RU"/>
          <w14:ligatures w14:val="none"/>
        </w:rPr>
        <w:t xml:space="preserve"> І </w:t>
      </w:r>
      <w:proofErr w:type="spellStart"/>
      <w:r w:rsidRPr="007D1CF6">
        <w:rPr>
          <w:rFonts w:ascii="Times New Roman" w:eastAsia="Times New Roman" w:hAnsi="Times New Roman" w:cs="Times New Roman"/>
          <w:kern w:val="0"/>
          <w:sz w:val="28"/>
          <w:szCs w:val="28"/>
          <w:lang w:val="ru-RU" w:eastAsia="ru-RU"/>
          <w14:ligatures w14:val="none"/>
        </w:rPr>
        <w:t>Положення</w:t>
      </w:r>
      <w:proofErr w:type="spellEnd"/>
      <w:r w:rsidRPr="007D1CF6">
        <w:rPr>
          <w:rFonts w:ascii="Times New Roman" w:eastAsia="Times New Roman" w:hAnsi="Times New Roman" w:cs="Times New Roman"/>
          <w:kern w:val="0"/>
          <w:sz w:val="28"/>
          <w:szCs w:val="28"/>
          <w:lang w:val="ru-RU" w:eastAsia="ru-RU"/>
          <w14:ligatures w14:val="none"/>
        </w:rPr>
        <w:t xml:space="preserve"> </w:t>
      </w:r>
      <w:r w:rsidRPr="007D1CF6">
        <w:rPr>
          <w:rFonts w:ascii="Times New Roman" w:eastAsia="Times New Roman" w:hAnsi="Times New Roman" w:cs="Times New Roman"/>
          <w:kern w:val="0"/>
          <w:sz w:val="28"/>
          <w:szCs w:val="28"/>
          <w:shd w:val="clear" w:color="auto" w:fill="FFFFFF"/>
          <w:lang w:val="ru-RU" w:eastAsia="ru-RU"/>
          <w14:ligatures w14:val="none"/>
        </w:rPr>
        <w:t xml:space="preserve">про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Єдиний</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реєстр</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досудових</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розслідувань</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порядок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його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формування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та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ведення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затвердженого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наказом Генерального прокурора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від</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30.06.2020 № 298, </w:t>
      </w:r>
      <w:r w:rsidRPr="007D1CF6">
        <w:rPr>
          <w:rFonts w:ascii="Times New Roman" w:eastAsia="Times New Roman" w:hAnsi="Times New Roman" w:cs="Times New Roman"/>
          <w:b/>
          <w:i/>
          <w:kern w:val="0"/>
          <w:sz w:val="28"/>
          <w:szCs w:val="28"/>
          <w:shd w:val="clear" w:color="auto" w:fill="FFFFFF"/>
          <w:lang w:eastAsia="ru-RU"/>
          <w14:ligatures w14:val="none"/>
        </w:rPr>
        <w:t>прокурори мають п</w:t>
      </w:r>
      <w:proofErr w:type="spellStart"/>
      <w:r w:rsidRPr="007D1CF6">
        <w:rPr>
          <w:rFonts w:ascii="Times New Roman" w:eastAsia="Times New Roman" w:hAnsi="Times New Roman" w:cs="Times New Roman"/>
          <w:b/>
          <w:i/>
          <w:kern w:val="0"/>
          <w:sz w:val="28"/>
          <w:szCs w:val="28"/>
          <w:lang w:val="ru-RU" w:eastAsia="uk-UA"/>
          <w14:ligatures w14:val="none"/>
        </w:rPr>
        <w:t>раво</w:t>
      </w:r>
      <w:proofErr w:type="spellEnd"/>
      <w:r w:rsidRPr="007D1CF6">
        <w:rPr>
          <w:rFonts w:ascii="Times New Roman" w:eastAsia="Times New Roman" w:hAnsi="Times New Roman" w:cs="Times New Roman"/>
          <w:b/>
          <w:i/>
          <w:kern w:val="0"/>
          <w:sz w:val="28"/>
          <w:szCs w:val="28"/>
          <w:lang w:val="ru-RU" w:eastAsia="uk-UA"/>
          <w14:ligatures w14:val="none"/>
        </w:rPr>
        <w:t xml:space="preserve"> доступу до </w:t>
      </w:r>
      <w:proofErr w:type="spellStart"/>
      <w:r w:rsidRPr="007D1CF6">
        <w:rPr>
          <w:rFonts w:ascii="Times New Roman" w:eastAsia="Times New Roman" w:hAnsi="Times New Roman" w:cs="Times New Roman"/>
          <w:b/>
          <w:i/>
          <w:kern w:val="0"/>
          <w:sz w:val="28"/>
          <w:szCs w:val="28"/>
          <w:lang w:val="ru-RU" w:eastAsia="uk-UA"/>
          <w14:ligatures w14:val="none"/>
        </w:rPr>
        <w:t>відомостей</w:t>
      </w:r>
      <w:proofErr w:type="spellEnd"/>
      <w:r w:rsidRPr="007D1CF6">
        <w:rPr>
          <w:rFonts w:ascii="Times New Roman" w:eastAsia="Times New Roman" w:hAnsi="Times New Roman" w:cs="Times New Roman"/>
          <w:b/>
          <w:i/>
          <w:kern w:val="0"/>
          <w:sz w:val="28"/>
          <w:szCs w:val="28"/>
          <w:lang w:val="ru-RU" w:eastAsia="uk-UA"/>
          <w14:ligatures w14:val="none"/>
        </w:rPr>
        <w:t xml:space="preserve">, </w:t>
      </w:r>
      <w:proofErr w:type="spellStart"/>
      <w:r w:rsidRPr="007D1CF6">
        <w:rPr>
          <w:rFonts w:ascii="Times New Roman" w:eastAsia="Times New Roman" w:hAnsi="Times New Roman" w:cs="Times New Roman"/>
          <w:b/>
          <w:i/>
          <w:kern w:val="0"/>
          <w:sz w:val="28"/>
          <w:szCs w:val="28"/>
          <w:lang w:val="ru-RU" w:eastAsia="uk-UA"/>
          <w14:ligatures w14:val="none"/>
        </w:rPr>
        <w:t>внесених</w:t>
      </w:r>
      <w:proofErr w:type="spellEnd"/>
      <w:r w:rsidRPr="007D1CF6">
        <w:rPr>
          <w:rFonts w:ascii="Times New Roman" w:eastAsia="Times New Roman" w:hAnsi="Times New Roman" w:cs="Times New Roman"/>
          <w:b/>
          <w:i/>
          <w:kern w:val="0"/>
          <w:sz w:val="28"/>
          <w:szCs w:val="28"/>
          <w:lang w:val="ru-RU" w:eastAsia="uk-UA"/>
          <w14:ligatures w14:val="none"/>
        </w:rPr>
        <w:t xml:space="preserve"> до </w:t>
      </w:r>
      <w:proofErr w:type="spellStart"/>
      <w:proofErr w:type="gramStart"/>
      <w:r w:rsidRPr="007D1CF6">
        <w:rPr>
          <w:rFonts w:ascii="Times New Roman" w:eastAsia="Times New Roman" w:hAnsi="Times New Roman" w:cs="Times New Roman"/>
          <w:b/>
          <w:i/>
          <w:kern w:val="0"/>
          <w:sz w:val="28"/>
          <w:szCs w:val="28"/>
          <w:lang w:val="ru-RU" w:eastAsia="uk-UA"/>
          <w14:ligatures w14:val="none"/>
        </w:rPr>
        <w:t>Реєстру</w:t>
      </w:r>
      <w:proofErr w:type="spellEnd"/>
      <w:r w:rsidRPr="007D1CF6">
        <w:rPr>
          <w:rFonts w:ascii="Times New Roman" w:eastAsia="Times New Roman" w:hAnsi="Times New Roman" w:cs="Times New Roman"/>
          <w:b/>
          <w:i/>
          <w:kern w:val="0"/>
          <w:sz w:val="28"/>
          <w:szCs w:val="28"/>
          <w:lang w:val="ru-RU" w:eastAsia="uk-UA"/>
          <w14:ligatures w14:val="none"/>
        </w:rPr>
        <w:t xml:space="preserve">, </w:t>
      </w:r>
      <w:r w:rsidRPr="007D1CF6">
        <w:rPr>
          <w:rFonts w:ascii="Times New Roman" w:eastAsia="Times New Roman" w:hAnsi="Times New Roman" w:cs="Times New Roman"/>
          <w:b/>
          <w:i/>
          <w:kern w:val="0"/>
          <w:sz w:val="28"/>
          <w:szCs w:val="28"/>
          <w:lang w:eastAsia="uk-UA"/>
          <w14:ligatures w14:val="none"/>
        </w:rPr>
        <w:t xml:space="preserve"> виключно</w:t>
      </w:r>
      <w:proofErr w:type="gramEnd"/>
      <w:r w:rsidRPr="007D1CF6">
        <w:rPr>
          <w:rFonts w:ascii="Times New Roman" w:eastAsia="Times New Roman" w:hAnsi="Times New Roman" w:cs="Times New Roman"/>
          <w:b/>
          <w:i/>
          <w:kern w:val="0"/>
          <w:sz w:val="28"/>
          <w:szCs w:val="28"/>
          <w:lang w:eastAsia="uk-UA"/>
          <w14:ligatures w14:val="none"/>
        </w:rPr>
        <w:t xml:space="preserve"> </w:t>
      </w:r>
      <w:proofErr w:type="gramStart"/>
      <w:r w:rsidRPr="007D1CF6">
        <w:rPr>
          <w:rFonts w:ascii="Times New Roman" w:eastAsia="Times New Roman" w:hAnsi="Times New Roman" w:cs="Times New Roman"/>
          <w:b/>
          <w:i/>
          <w:kern w:val="0"/>
          <w:sz w:val="28"/>
          <w:szCs w:val="28"/>
          <w:lang w:val="ru-RU" w:eastAsia="ru-RU"/>
          <w14:ligatures w14:val="none"/>
        </w:rPr>
        <w:t>у межах</w:t>
      </w:r>
      <w:proofErr w:type="gram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кримінальних</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правопорушень</w:t>
      </w:r>
      <w:proofErr w:type="spellEnd"/>
      <w:r w:rsidRPr="007D1CF6">
        <w:rPr>
          <w:rFonts w:ascii="Times New Roman" w:eastAsia="Times New Roman" w:hAnsi="Times New Roman" w:cs="Times New Roman"/>
          <w:b/>
          <w:i/>
          <w:kern w:val="0"/>
          <w:sz w:val="28"/>
          <w:szCs w:val="28"/>
          <w:lang w:val="ru-RU" w:eastAsia="ru-RU"/>
          <w14:ligatures w14:val="none"/>
        </w:rPr>
        <w:t xml:space="preserve">, у </w:t>
      </w:r>
      <w:proofErr w:type="spellStart"/>
      <w:r w:rsidRPr="007D1CF6">
        <w:rPr>
          <w:rFonts w:ascii="Times New Roman" w:eastAsia="Times New Roman" w:hAnsi="Times New Roman" w:cs="Times New Roman"/>
          <w:b/>
          <w:i/>
          <w:kern w:val="0"/>
          <w:sz w:val="28"/>
          <w:szCs w:val="28"/>
          <w:lang w:val="ru-RU" w:eastAsia="ru-RU"/>
          <w14:ligatures w14:val="none"/>
        </w:rPr>
        <w:t>яких</w:t>
      </w:r>
      <w:proofErr w:type="spellEnd"/>
      <w:r w:rsidRPr="007D1CF6">
        <w:rPr>
          <w:rFonts w:ascii="Times New Roman" w:eastAsia="Times New Roman" w:hAnsi="Times New Roman" w:cs="Times New Roman"/>
          <w:b/>
          <w:i/>
          <w:kern w:val="0"/>
          <w:sz w:val="28"/>
          <w:szCs w:val="28"/>
          <w:lang w:val="ru-RU" w:eastAsia="ru-RU"/>
          <w14:ligatures w14:val="none"/>
        </w:rPr>
        <w:t xml:space="preserve"> ними </w:t>
      </w:r>
      <w:proofErr w:type="spellStart"/>
      <w:r w:rsidRPr="007D1CF6">
        <w:rPr>
          <w:rFonts w:ascii="Times New Roman" w:eastAsia="Times New Roman" w:hAnsi="Times New Roman" w:cs="Times New Roman"/>
          <w:b/>
          <w:i/>
          <w:kern w:val="0"/>
          <w:sz w:val="28"/>
          <w:szCs w:val="28"/>
          <w:lang w:val="ru-RU" w:eastAsia="ru-RU"/>
          <w14:ligatures w14:val="none"/>
        </w:rPr>
        <w:t>здійснюється</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нагляд</w:t>
      </w:r>
      <w:proofErr w:type="spellEnd"/>
      <w:r w:rsidRPr="007D1CF6">
        <w:rPr>
          <w:rFonts w:ascii="Times New Roman" w:eastAsia="Times New Roman" w:hAnsi="Times New Roman" w:cs="Times New Roman"/>
          <w:b/>
          <w:i/>
          <w:kern w:val="0"/>
          <w:sz w:val="28"/>
          <w:szCs w:val="28"/>
          <w:lang w:val="ru-RU" w:eastAsia="ru-RU"/>
          <w14:ligatures w14:val="none"/>
        </w:rPr>
        <w:t xml:space="preserve"> за </w:t>
      </w:r>
      <w:proofErr w:type="spellStart"/>
      <w:r w:rsidRPr="007D1CF6">
        <w:rPr>
          <w:rFonts w:ascii="Times New Roman" w:eastAsia="Times New Roman" w:hAnsi="Times New Roman" w:cs="Times New Roman"/>
          <w:b/>
          <w:i/>
          <w:kern w:val="0"/>
          <w:sz w:val="28"/>
          <w:szCs w:val="28"/>
          <w:lang w:val="ru-RU" w:eastAsia="ru-RU"/>
          <w14:ligatures w14:val="none"/>
        </w:rPr>
        <w:t>додержанням</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законів</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під</w:t>
      </w:r>
      <w:proofErr w:type="spellEnd"/>
      <w:r w:rsidRPr="007D1CF6">
        <w:rPr>
          <w:rFonts w:ascii="Times New Roman" w:eastAsia="Times New Roman" w:hAnsi="Times New Roman" w:cs="Times New Roman"/>
          <w:b/>
          <w:i/>
          <w:kern w:val="0"/>
          <w:sz w:val="28"/>
          <w:szCs w:val="28"/>
          <w:lang w:val="ru-RU" w:eastAsia="ru-RU"/>
          <w14:ligatures w14:val="none"/>
        </w:rPr>
        <w:t xml:space="preserve"> час </w:t>
      </w:r>
      <w:proofErr w:type="spellStart"/>
      <w:r w:rsidRPr="007D1CF6">
        <w:rPr>
          <w:rFonts w:ascii="Times New Roman" w:eastAsia="Times New Roman" w:hAnsi="Times New Roman" w:cs="Times New Roman"/>
          <w:b/>
          <w:i/>
          <w:kern w:val="0"/>
          <w:sz w:val="28"/>
          <w:szCs w:val="28"/>
          <w:lang w:val="ru-RU" w:eastAsia="ru-RU"/>
          <w14:ligatures w14:val="none"/>
        </w:rPr>
        <w:t>проведення</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досудового</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розслідування</w:t>
      </w:r>
      <w:proofErr w:type="spellEnd"/>
      <w:r w:rsidRPr="007D1CF6">
        <w:rPr>
          <w:rFonts w:ascii="Times New Roman" w:eastAsia="Times New Roman" w:hAnsi="Times New Roman" w:cs="Times New Roman"/>
          <w:b/>
          <w:i/>
          <w:kern w:val="0"/>
          <w:sz w:val="28"/>
          <w:szCs w:val="28"/>
          <w:lang w:val="ru-RU" w:eastAsia="ru-RU"/>
          <w14:ligatures w14:val="none"/>
        </w:rPr>
        <w:t xml:space="preserve"> у </w:t>
      </w:r>
      <w:proofErr w:type="spellStart"/>
      <w:r w:rsidRPr="007D1CF6">
        <w:rPr>
          <w:rFonts w:ascii="Times New Roman" w:eastAsia="Times New Roman" w:hAnsi="Times New Roman" w:cs="Times New Roman"/>
          <w:b/>
          <w:i/>
          <w:kern w:val="0"/>
          <w:sz w:val="28"/>
          <w:szCs w:val="28"/>
          <w:lang w:val="ru-RU" w:eastAsia="ru-RU"/>
          <w14:ligatures w14:val="none"/>
        </w:rPr>
        <w:t>формі</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процесуального</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керівництва</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досудовим</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розслідуванням</w:t>
      </w:r>
      <w:proofErr w:type="spellEnd"/>
      <w:r w:rsidRPr="007D1CF6">
        <w:rPr>
          <w:rFonts w:ascii="Times New Roman" w:eastAsia="Times New Roman" w:hAnsi="Times New Roman" w:cs="Times New Roman"/>
          <w:b/>
          <w:i/>
          <w:kern w:val="0"/>
          <w:sz w:val="28"/>
          <w:szCs w:val="28"/>
          <w:lang w:eastAsia="ru-RU"/>
          <w14:ligatures w14:val="none"/>
        </w:rPr>
        <w:t>.</w:t>
      </w:r>
    </w:p>
    <w:p w14:paraId="03A28ABC" w14:textId="77777777" w:rsidR="007D1CF6" w:rsidRPr="007D1CF6" w:rsidRDefault="007D1CF6" w:rsidP="007D1CF6">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shd w:val="clear" w:color="auto" w:fill="FFFFFF"/>
          <w14:ligatures w14:val="none"/>
        </w:rPr>
      </w:pPr>
      <w:r w:rsidRPr="007D1CF6">
        <w:rPr>
          <w:rFonts w:ascii="Times New Roman" w:eastAsia="Calibri" w:hAnsi="Times New Roman" w:cs="Times New Roman"/>
          <w:kern w:val="0"/>
          <w:sz w:val="28"/>
          <w:szCs w:val="28"/>
          <w:shd w:val="clear" w:color="auto" w:fill="FFFFFF"/>
          <w14:ligatures w14:val="none"/>
        </w:rPr>
        <w:t xml:space="preserve">Згідно з вимогами ч. 1 ст. 45 Закону рішення, дії чи </w:t>
      </w:r>
      <w:r w:rsidRPr="007D1CF6">
        <w:rPr>
          <w:rFonts w:ascii="Times New Roman" w:eastAsia="Calibri" w:hAnsi="Times New Roman" w:cs="Times New Roman"/>
          <w:bCs/>
          <w:iCs/>
          <w:kern w:val="0"/>
          <w:sz w:val="28"/>
          <w:szCs w:val="28"/>
          <w:shd w:val="clear" w:color="auto" w:fill="FFFFFF"/>
          <w14:ligatures w14:val="none"/>
        </w:rPr>
        <w:t>бездіяльність прокурора в межах кримінального процесу можуть бути оскаржені виключно в порядку, встановленому </w:t>
      </w:r>
      <w:hyperlink r:id="rId10" w:tgtFrame="_blank" w:history="1">
        <w:r w:rsidRPr="007D1CF6">
          <w:rPr>
            <w:rFonts w:ascii="Times New Roman" w:eastAsia="Calibri" w:hAnsi="Times New Roman" w:cs="Times New Roman"/>
            <w:bCs/>
            <w:iCs/>
            <w:kern w:val="0"/>
            <w:sz w:val="28"/>
            <w:szCs w:val="28"/>
            <w:shd w:val="clear" w:color="auto" w:fill="FFFFFF"/>
            <w14:ligatures w14:val="none"/>
          </w:rPr>
          <w:t>КПК України</w:t>
        </w:r>
      </w:hyperlink>
      <w:r w:rsidRPr="007D1CF6">
        <w:rPr>
          <w:rFonts w:ascii="Times New Roman" w:eastAsia="Calibri" w:hAnsi="Times New Roman" w:cs="Times New Roman"/>
          <w:bCs/>
          <w:iCs/>
          <w:kern w:val="0"/>
          <w:sz w:val="28"/>
          <w:szCs w:val="28"/>
          <w:shd w:val="clear" w:color="auto" w:fill="FFFFFF"/>
          <w14:ligatures w14:val="none"/>
        </w:rPr>
        <w:t>.</w:t>
      </w:r>
      <w:r w:rsidRPr="007D1CF6">
        <w:rPr>
          <w:rFonts w:ascii="Times New Roman" w:eastAsia="Calibri" w:hAnsi="Times New Roman" w:cs="Times New Roman"/>
          <w:kern w:val="0"/>
          <w:sz w:val="28"/>
          <w:szCs w:val="28"/>
          <w:shd w:val="clear" w:color="auto" w:fill="FFFFFF"/>
          <w14:ligatures w14:val="none"/>
        </w:rPr>
        <w:t xml:space="preserve">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DB0FBC8" w14:textId="77777777" w:rsidR="007D1CF6" w:rsidRPr="007D1CF6" w:rsidRDefault="007D1CF6" w:rsidP="007D1CF6">
      <w:pPr>
        <w:widowControl w:val="0"/>
        <w:tabs>
          <w:tab w:val="left" w:pos="851"/>
        </w:tabs>
        <w:spacing w:after="0" w:line="240" w:lineRule="auto"/>
        <w:ind w:firstLine="709"/>
        <w:contextualSpacing/>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9B7E4F2"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Aptos" w:hAnsi="Times New Roman" w:cs="Times New Roman"/>
          <w:sz w:val="28"/>
          <w:szCs w:val="28"/>
          <w:shd w:val="clear" w:color="auto" w:fill="FFFFFF"/>
        </w:rPr>
      </w:pPr>
      <w:r w:rsidRPr="007D1CF6">
        <w:rPr>
          <w:rFonts w:ascii="Times New Roman" w:eastAsia="Aptos" w:hAnsi="Times New Roman" w:cs="Times New Roman"/>
          <w:sz w:val="28"/>
          <w:szCs w:val="28"/>
          <w:shd w:val="clear" w:color="auto" w:fill="FFFFFF"/>
        </w:rPr>
        <w:t xml:space="preserve">Дисциплінарне провадження – це процедура розгляду відповідним органом, що здійснює дисциплінарне провадження щодо прокурорів, </w:t>
      </w:r>
      <w:r w:rsidRPr="007D1CF6">
        <w:rPr>
          <w:rFonts w:ascii="Times New Roman" w:eastAsia="Aptos" w:hAnsi="Times New Roman" w:cs="Times New Roman"/>
          <w:sz w:val="28"/>
          <w:szCs w:val="28"/>
          <w:shd w:val="clear" w:color="auto" w:fill="FFFFFF"/>
        </w:rPr>
        <w:lastRenderedPageBreak/>
        <w:t>дисциплінарної скарги, в якій містяться відомості про вчинення прокурором дисциплінарного проступку (ч. 1 ст. 45 Закону).</w:t>
      </w:r>
    </w:p>
    <w:p w14:paraId="7ED70814"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bCs/>
          <w:kern w:val="0"/>
          <w:sz w:val="28"/>
          <w:szCs w:val="28"/>
          <w14:ligatures w14:val="none"/>
        </w:rPr>
        <w:t xml:space="preserve">Частиною 1 ст. 43 </w:t>
      </w:r>
      <w:r w:rsidRPr="007D1CF6">
        <w:rPr>
          <w:rFonts w:ascii="Times New Roman" w:eastAsia="Calibri" w:hAnsi="Times New Roman" w:cs="Times New Roman"/>
          <w:kern w:val="0"/>
          <w:sz w:val="28"/>
          <w:szCs w:val="28"/>
          <w14:ligatures w14:val="none"/>
        </w:rPr>
        <w:t xml:space="preserve">Закону визначено, що </w:t>
      </w:r>
      <w:bookmarkStart w:id="21" w:name="n417"/>
      <w:bookmarkEnd w:id="21"/>
      <w:r w:rsidRPr="007D1CF6">
        <w:rPr>
          <w:rFonts w:ascii="Times New Roman" w:eastAsia="Calibri" w:hAnsi="Times New Roman" w:cs="Times New Roman"/>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bookmarkStart w:id="22" w:name="n418"/>
      <w:bookmarkEnd w:id="22"/>
    </w:p>
    <w:p w14:paraId="1A5DE440"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1) невиконання чи неналежне виконання службових обов’язків;</w:t>
      </w:r>
      <w:bookmarkStart w:id="23" w:name="n419"/>
      <w:bookmarkEnd w:id="23"/>
    </w:p>
    <w:p w14:paraId="1F0A1DD4"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2) необґрунтоване зволікання з розглядом звернення;</w:t>
      </w:r>
      <w:bookmarkStart w:id="24" w:name="n420"/>
      <w:bookmarkEnd w:id="24"/>
    </w:p>
    <w:p w14:paraId="622718CB"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3) розголошення таємниці, що охороняється законом, яка стала відомою прокуророві під час виконання повноважень;</w:t>
      </w:r>
      <w:bookmarkStart w:id="25" w:name="n421"/>
      <w:bookmarkEnd w:id="25"/>
    </w:p>
    <w:p w14:paraId="10EF083A"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26" w:name="n2686"/>
      <w:bookmarkStart w:id="27" w:name="n422"/>
      <w:bookmarkEnd w:id="26"/>
      <w:bookmarkEnd w:id="27"/>
    </w:p>
    <w:p w14:paraId="3D1B62CD"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28" w:name="n423"/>
      <w:bookmarkEnd w:id="28"/>
    </w:p>
    <w:p w14:paraId="5EAA221F"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bookmarkStart w:id="29" w:name="n424"/>
      <w:bookmarkEnd w:id="29"/>
    </w:p>
    <w:p w14:paraId="3FEBDC53"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7) порушення правил внутрішнього службового розпорядку;</w:t>
      </w:r>
      <w:bookmarkStart w:id="30" w:name="n425"/>
      <w:bookmarkEnd w:id="30"/>
    </w:p>
    <w:p w14:paraId="5670268E"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31" w:name="n426"/>
      <w:bookmarkEnd w:id="31"/>
    </w:p>
    <w:p w14:paraId="2783FD97"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9) публічне висловлювання, яке є порушенням презумпції невинуватості.</w:t>
      </w:r>
    </w:p>
    <w:p w14:paraId="0DA441D5"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Конструкцію ст.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17E2FCA"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bookmarkStart w:id="32" w:name="n441"/>
      <w:bookmarkEnd w:id="32"/>
    </w:p>
    <w:p w14:paraId="10FC470E"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2) дисциплінарна скарга є анонімною;</w:t>
      </w:r>
      <w:bookmarkStart w:id="33" w:name="n442"/>
      <w:bookmarkEnd w:id="33"/>
    </w:p>
    <w:p w14:paraId="393EA280"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3) дисциплінарна скарга подана з підстав, не визначених </w:t>
      </w:r>
      <w:hyperlink r:id="rId11" w:anchor="n416" w:history="1">
        <w:r w:rsidRPr="007D1CF6">
          <w:rPr>
            <w:rFonts w:ascii="Times New Roman" w:eastAsia="Calibri" w:hAnsi="Times New Roman" w:cs="Times New Roman"/>
            <w:kern w:val="0"/>
            <w:sz w:val="28"/>
            <w:szCs w:val="28"/>
            <w14:ligatures w14:val="none"/>
          </w:rPr>
          <w:t>статтею 43</w:t>
        </w:r>
      </w:hyperlink>
      <w:r w:rsidRPr="007D1CF6">
        <w:rPr>
          <w:rFonts w:ascii="Times New Roman" w:eastAsia="Calibri" w:hAnsi="Times New Roman" w:cs="Times New Roman"/>
          <w:kern w:val="0"/>
          <w:sz w:val="28"/>
          <w:szCs w:val="28"/>
          <w14:ligatures w14:val="none"/>
        </w:rPr>
        <w:t> цього Закону;</w:t>
      </w:r>
      <w:bookmarkStart w:id="34" w:name="n443"/>
      <w:bookmarkEnd w:id="34"/>
    </w:p>
    <w:p w14:paraId="32ECEE1B"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12" w:anchor="n505" w:history="1">
        <w:r w:rsidRPr="007D1CF6">
          <w:rPr>
            <w:rFonts w:ascii="Times New Roman" w:eastAsia="Calibri" w:hAnsi="Times New Roman" w:cs="Times New Roman"/>
            <w:kern w:val="0"/>
            <w:sz w:val="28"/>
            <w:szCs w:val="28"/>
            <w14:ligatures w14:val="none"/>
          </w:rPr>
          <w:t> статтею 51</w:t>
        </w:r>
      </w:hyperlink>
      <w:r w:rsidRPr="007D1CF6">
        <w:rPr>
          <w:rFonts w:ascii="Times New Roman" w:eastAsia="Calibri" w:hAnsi="Times New Roman" w:cs="Times New Roman"/>
          <w:kern w:val="0"/>
          <w:sz w:val="28"/>
          <w:szCs w:val="28"/>
          <w14:ligatures w14:val="none"/>
        </w:rPr>
        <w:t> цього Закону;</w:t>
      </w:r>
      <w:bookmarkStart w:id="35" w:name="n1893"/>
      <w:bookmarkStart w:id="36" w:name="n444"/>
      <w:bookmarkEnd w:id="35"/>
      <w:bookmarkEnd w:id="36"/>
    </w:p>
    <w:p w14:paraId="467740F9"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37" w:name="n2545"/>
      <w:bookmarkEnd w:id="37"/>
    </w:p>
    <w:p w14:paraId="68046F04"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0D23CF23"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shd w:val="clear" w:color="auto" w:fill="FFFFFF"/>
          <w14:ligatures w14:val="none"/>
        </w:rPr>
      </w:pPr>
      <w:r w:rsidRPr="007D1CF6">
        <w:rPr>
          <w:rFonts w:ascii="Times New Roman" w:eastAsia="Calibri" w:hAnsi="Times New Roman" w:cs="Times New Roman"/>
          <w:kern w:val="0"/>
          <w:sz w:val="28"/>
          <w:szCs w:val="28"/>
          <w14:ligatures w14:val="none"/>
        </w:rPr>
        <w:t>Відповідно до ч. 2 ст. 45 Закону р</w:t>
      </w:r>
      <w:r w:rsidRPr="007D1CF6">
        <w:rPr>
          <w:rFonts w:ascii="Times New Roman" w:eastAsia="Calibri" w:hAnsi="Times New Roman" w:cs="Times New Roman"/>
          <w:kern w:val="0"/>
          <w:sz w:val="28"/>
          <w:szCs w:val="28"/>
          <w:shd w:val="clear" w:color="auto" w:fill="FFFFFF"/>
          <w14:ligatures w14:val="none"/>
        </w:rPr>
        <w:t>екомендований зразок дисциплінарної скарги розміщується на вебсайті Офісу Генерального прокурора.</w:t>
      </w:r>
    </w:p>
    <w:p w14:paraId="31CE2DA9"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Times New Roman" w:hAnsi="Times New Roman" w:cs="Times New Roman"/>
          <w:kern w:val="0"/>
          <w:sz w:val="28"/>
          <w:szCs w:val="28"/>
          <w:lang w:eastAsia="ru-RU"/>
          <w14:ligatures w14:val="none"/>
        </w:rPr>
      </w:pPr>
      <w:r w:rsidRPr="007D1CF6">
        <w:rPr>
          <w:rFonts w:ascii="Times New Roman" w:eastAsia="Calibri" w:hAnsi="Times New Roman" w:cs="Times New Roman"/>
          <w:kern w:val="0"/>
          <w:sz w:val="28"/>
          <w:szCs w:val="28"/>
          <w:shd w:val="clear" w:color="auto" w:fill="FFFFFF"/>
          <w14:ligatures w14:val="none"/>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3" w:history="1">
        <w:r w:rsidRPr="007D1CF6">
          <w:rPr>
            <w:rFonts w:ascii="Times New Roman" w:eastAsia="Calibri" w:hAnsi="Times New Roman" w:cs="Times New Roman"/>
            <w:kern w:val="0"/>
            <w:sz w:val="28"/>
            <w:szCs w:val="28"/>
            <w:shd w:val="clear" w:color="auto" w:fill="FFFFFF"/>
            <w14:ligatures w14:val="none"/>
          </w:rPr>
          <w:t>https://www.gp.gov.ua/ua/posts/vidpovidnij-organ-sho-zdijsnyuye-disciplinarne-</w:t>
        </w:r>
        <w:r w:rsidRPr="007D1CF6">
          <w:rPr>
            <w:rFonts w:ascii="Times New Roman" w:eastAsia="Calibri" w:hAnsi="Times New Roman" w:cs="Times New Roman"/>
            <w:kern w:val="0"/>
            <w:sz w:val="28"/>
            <w:szCs w:val="28"/>
            <w:shd w:val="clear" w:color="auto" w:fill="FFFFFF"/>
            <w14:ligatures w14:val="none"/>
          </w:rPr>
          <w:lastRenderedPageBreak/>
          <w:t>provadzhennya</w:t>
        </w:r>
      </w:hyperlink>
      <w:r w:rsidRPr="007D1CF6">
        <w:rPr>
          <w:rFonts w:ascii="Times New Roman" w:eastAsia="Calibri" w:hAnsi="Times New Roman" w:cs="Times New Roman"/>
          <w:kern w:val="0"/>
          <w:sz w:val="28"/>
          <w:szCs w:val="28"/>
          <w:shd w:val="clear" w:color="auto" w:fill="FFFFFF"/>
          <w14:ligatures w14:val="none"/>
        </w:rPr>
        <w:t>, до дисциплінарної скарги додаються документи, що підтверджують зазначені у дисциплінарній скарзі відомості. О</w:t>
      </w:r>
      <w:r w:rsidRPr="007D1CF6">
        <w:rPr>
          <w:rFonts w:ascii="Times New Roman" w:eastAsia="Times New Roman" w:hAnsi="Times New Roman" w:cs="Times New Roman"/>
          <w:kern w:val="0"/>
          <w:sz w:val="28"/>
          <w:szCs w:val="28"/>
          <w:lang w:eastAsia="ru-RU"/>
          <w14:ligatures w14:val="none"/>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4DBA6BDC"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03C8AAFF"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454A478"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7D1CF6">
        <w:rPr>
          <w:rFonts w:ascii="Times New Roman" w:eastAsia="Calibri" w:hAnsi="Times New Roman" w:cs="Times New Roman"/>
          <w:kern w:val="0"/>
          <w:sz w:val="28"/>
          <w:szCs w:val="28"/>
          <w14:ligatures w14:val="none"/>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7D1CF6">
        <w:rPr>
          <w:rFonts w:ascii="Times New Roman" w:eastAsia="Calibri" w:hAnsi="Times New Roman" w:cs="Times New Roman"/>
          <w:color w:val="000000"/>
          <w:kern w:val="0"/>
          <w:sz w:val="28"/>
          <w:szCs w:val="28"/>
          <w14:ligatures w14:val="none"/>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7E367365"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7D1CF6">
        <w:rPr>
          <w:rFonts w:ascii="Times New Roman" w:eastAsia="Calibri" w:hAnsi="Times New Roman" w:cs="Times New Roman"/>
          <w:color w:val="000000"/>
          <w:kern w:val="0"/>
          <w:sz w:val="28"/>
          <w:szCs w:val="28"/>
          <w14:ligatures w14:val="none"/>
        </w:rPr>
        <w:t>Згідно зі ст. ст. 7, 73 Закону Комісія є окремою юридичною особою</w:t>
      </w:r>
      <w:r w:rsidRPr="007D1CF6">
        <w:rPr>
          <w:rFonts w:ascii="Times New Roman" w:eastAsia="Calibri" w:hAnsi="Times New Roman" w:cs="Times New Roman"/>
          <w:bCs/>
          <w:color w:val="000000"/>
          <w:kern w:val="0"/>
          <w:sz w:val="28"/>
          <w:szCs w:val="28"/>
          <w14:ligatures w14:val="none"/>
        </w:rPr>
        <w:t xml:space="preserve"> та не входить до системи прокуратури України.</w:t>
      </w:r>
      <w:bookmarkStart w:id="38" w:name="n665"/>
      <w:bookmarkEnd w:id="38"/>
      <w:r w:rsidRPr="007D1CF6">
        <w:rPr>
          <w:rFonts w:ascii="Times New Roman" w:eastAsia="Calibri" w:hAnsi="Times New Roman" w:cs="Times New Roman"/>
          <w:bCs/>
          <w:color w:val="000000"/>
          <w:kern w:val="0"/>
          <w:sz w:val="28"/>
          <w:szCs w:val="28"/>
          <w14:ligatures w14:val="none"/>
        </w:rPr>
        <w:t xml:space="preserve"> </w:t>
      </w:r>
      <w:r w:rsidRPr="007D1CF6">
        <w:rPr>
          <w:rFonts w:ascii="Times New Roman" w:eastAsia="Calibri" w:hAnsi="Times New Roman" w:cs="Times New Roman"/>
          <w:color w:val="000000"/>
          <w:kern w:val="0"/>
          <w:sz w:val="28"/>
          <w:szCs w:val="28"/>
          <w14:ligatures w14:val="none"/>
        </w:rPr>
        <w:t>Одночасно порядок роботи Комісії визначається Положенням про порядок роботи відповідного органу, що здійснює дисциплінарне провадження, прийнятим всеукраїнською конференцією прокурорів 27.04.2017 (далі – Положення від 27.04.20217).</w:t>
      </w:r>
    </w:p>
    <w:p w14:paraId="09F5E7CD"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lang w:bidi="uk-UA"/>
          <w14:ligatures w14:val="none"/>
        </w:rPr>
      </w:pPr>
      <w:r w:rsidRPr="007D1CF6">
        <w:rPr>
          <w:rFonts w:ascii="Times New Roman" w:eastAsia="Calibri" w:hAnsi="Times New Roman" w:cs="Times New Roman"/>
          <w:color w:val="000000"/>
          <w:kern w:val="0"/>
          <w:sz w:val="28"/>
          <w:szCs w:val="28"/>
          <w:lang w:bidi="uk-UA"/>
          <w14:ligatures w14:val="none"/>
        </w:rPr>
        <w:t xml:space="preserve">Відповідно до п. 4 ч. 1 ст. 77 Закону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9CA4B8F" w14:textId="77777777" w:rsidR="007D1CF6" w:rsidRPr="007D1CF6" w:rsidRDefault="007D1CF6" w:rsidP="00017459">
      <w:pPr>
        <w:widowControl w:val="0"/>
        <w:pBdr>
          <w:bottom w:val="single" w:sz="12" w:space="21" w:color="FFFFFF"/>
        </w:pBdr>
        <w:spacing w:after="0" w:line="240" w:lineRule="auto"/>
        <w:ind w:firstLine="708"/>
        <w:jc w:val="both"/>
        <w:rPr>
          <w:rFonts w:ascii="Times New Roman" w:eastAsia="Calibri" w:hAnsi="Times New Roman" w:cs="Times New Roman"/>
          <w:bCs/>
          <w:color w:val="000000"/>
          <w:kern w:val="0"/>
          <w:sz w:val="28"/>
          <w:szCs w:val="28"/>
          <w14:ligatures w14:val="none"/>
        </w:rPr>
      </w:pPr>
      <w:r w:rsidRPr="007D1CF6">
        <w:rPr>
          <w:rFonts w:ascii="Times New Roman" w:eastAsia="Calibri" w:hAnsi="Times New Roman" w:cs="Times New Roman"/>
          <w:bCs/>
          <w:color w:val="000000"/>
          <w:kern w:val="0"/>
          <w:sz w:val="28"/>
          <w:szCs w:val="28"/>
          <w14:ligatures w14:val="none"/>
        </w:rPr>
        <w:t xml:space="preserve">Частиною 2 ст. 45 </w:t>
      </w:r>
      <w:r w:rsidRPr="007D1CF6">
        <w:rPr>
          <w:rFonts w:ascii="Times New Roman" w:eastAsia="Calibri" w:hAnsi="Times New Roman" w:cs="Times New Roman"/>
          <w:color w:val="000000"/>
          <w:kern w:val="0"/>
          <w:sz w:val="28"/>
          <w:szCs w:val="28"/>
          <w14:ligatures w14:val="none"/>
        </w:rPr>
        <w:t>Закону</w:t>
      </w:r>
      <w:r w:rsidRPr="007D1CF6">
        <w:rPr>
          <w:rFonts w:ascii="Times New Roman" w:eastAsia="Calibri" w:hAnsi="Times New Roman" w:cs="Times New Roman"/>
          <w:bCs/>
          <w:color w:val="000000"/>
          <w:kern w:val="0"/>
          <w:sz w:val="28"/>
          <w:szCs w:val="28"/>
          <w14:ligatures w14:val="none"/>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20C18D9C" w14:textId="420AA613" w:rsidR="007D1CF6" w:rsidRPr="007D1CF6" w:rsidRDefault="007D1CF6" w:rsidP="00017459">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Відповідно до п. 62 Положення від 27.04.2017 Комісія не може прийняти </w:t>
      </w:r>
      <w:r w:rsidR="00017459">
        <w:rPr>
          <w:rFonts w:ascii="Times New Roman" w:eastAsia="Calibri" w:hAnsi="Times New Roman" w:cs="Times New Roman"/>
          <w:kern w:val="0"/>
          <w:sz w:val="28"/>
          <w:szCs w:val="28"/>
          <w14:ligatures w14:val="none"/>
        </w:rPr>
        <w:t>р</w:t>
      </w:r>
      <w:r w:rsidRPr="007D1CF6">
        <w:rPr>
          <w:rFonts w:ascii="Times New Roman" w:eastAsia="Calibri" w:hAnsi="Times New Roman" w:cs="Times New Roman"/>
          <w:kern w:val="0"/>
          <w:sz w:val="28"/>
          <w:szCs w:val="28"/>
          <w14:ligatures w14:val="none"/>
        </w:rPr>
        <w:t>ішення на підставі припущень, неперевіреної чи недостовірної інформації.</w:t>
      </w:r>
    </w:p>
    <w:p w14:paraId="3C625949" w14:textId="77777777" w:rsidR="007D1CF6" w:rsidRPr="007D1CF6" w:rsidRDefault="007D1CF6" w:rsidP="00017459">
      <w:pPr>
        <w:widowControl w:val="0"/>
        <w:pBdr>
          <w:bottom w:val="single" w:sz="12" w:space="0" w:color="FFFFFF"/>
        </w:pBdr>
        <w:spacing w:after="0" w:line="240" w:lineRule="auto"/>
        <w:ind w:firstLine="709"/>
        <w:jc w:val="both"/>
        <w:rPr>
          <w:rFonts w:ascii="Times New Roman" w:eastAsia="Calibri" w:hAnsi="Times New Roman" w:cs="Times New Roman"/>
          <w:b/>
          <w:bCs/>
          <w:kern w:val="0"/>
          <w:sz w:val="28"/>
          <w:szCs w:val="28"/>
          <w14:ligatures w14:val="none"/>
        </w:rPr>
      </w:pPr>
      <w:r w:rsidRPr="007D1CF6">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24082787" w14:textId="7538EEA6" w:rsidR="007D1CF6" w:rsidRPr="007D1CF6" w:rsidRDefault="007D1CF6" w:rsidP="00017459">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Calibri" w:hAnsi="Times New Roman" w:cs="Times New Roman"/>
          <w:kern w:val="0"/>
          <w:sz w:val="28"/>
          <w:szCs w:val="28"/>
          <w14:ligatures w14:val="none"/>
        </w:rPr>
        <w:lastRenderedPageBreak/>
        <w:t xml:space="preserve">Дисциплінарна скарга </w:t>
      </w:r>
      <w:r w:rsidR="00C944B3">
        <w:rPr>
          <w:rFonts w:ascii="Times New Roman" w:eastAsia="Calibri" w:hAnsi="Times New Roman" w:cs="Times New Roman"/>
          <w:kern w:val="0"/>
          <w:sz w:val="28"/>
          <w:szCs w:val="28"/>
          <w14:ligatures w14:val="none"/>
        </w:rPr>
        <w:t>ОСОБА 1</w:t>
      </w:r>
      <w:r w:rsidRPr="007D1CF6">
        <w:rPr>
          <w:rFonts w:ascii="Times New Roman" w:eastAsia="Calibri" w:hAnsi="Times New Roman" w:cs="Times New Roman"/>
          <w:kern w:val="0"/>
          <w:sz w:val="28"/>
          <w:szCs w:val="28"/>
          <w14:ligatures w14:val="none"/>
        </w:rPr>
        <w:t xml:space="preserve"> стосується </w:t>
      </w:r>
      <w:r w:rsidRPr="007D1CF6">
        <w:rPr>
          <w:rFonts w:ascii="Times New Roman" w:eastAsia="Aptos" w:hAnsi="Times New Roman" w:cs="Times New Roman"/>
          <w:sz w:val="28"/>
          <w:szCs w:val="28"/>
        </w:rPr>
        <w:t xml:space="preserve">можливого неналежного виконання прокурором </w:t>
      </w:r>
      <w:proofErr w:type="spellStart"/>
      <w:r w:rsidRPr="007D1CF6">
        <w:rPr>
          <w:rFonts w:ascii="Times New Roman" w:eastAsia="Aptos" w:hAnsi="Times New Roman" w:cs="Times New Roman"/>
          <w:sz w:val="28"/>
          <w:szCs w:val="28"/>
        </w:rPr>
        <w:t>Мосесовим</w:t>
      </w:r>
      <w:proofErr w:type="spellEnd"/>
      <w:r w:rsidRPr="007D1CF6">
        <w:rPr>
          <w:rFonts w:ascii="Times New Roman" w:eastAsia="Aptos" w:hAnsi="Times New Roman" w:cs="Times New Roman"/>
          <w:sz w:val="28"/>
          <w:szCs w:val="28"/>
        </w:rPr>
        <w:t xml:space="preserve"> А.Р. службових обов’язків у межах кримінального процесу.</w:t>
      </w:r>
    </w:p>
    <w:p w14:paraId="67E12FFF" w14:textId="77777777" w:rsidR="007D1CF6" w:rsidRPr="007D1CF6" w:rsidRDefault="007D1CF6" w:rsidP="00017459">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Водночас, умовою для відкриття дисциплінарного провадження за можливе неналежне виконання прокурором службових обов’язків у межах кримінального процесу має бути факт порушення конкретним прокурором прав осіб або вимог закону, у тому числі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44FB2E31" w14:textId="77777777" w:rsidR="007D1CF6" w:rsidRPr="007D1CF6" w:rsidRDefault="007D1CF6" w:rsidP="007D1CF6">
      <w:pPr>
        <w:widowControl w:val="0"/>
        <w:pBdr>
          <w:bottom w:val="single" w:sz="12" w:space="0"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7327DE7F" w14:textId="77777777" w:rsidR="007D1CF6" w:rsidRPr="007D1CF6" w:rsidRDefault="007D1CF6" w:rsidP="007D1CF6">
      <w:pPr>
        <w:widowControl w:val="0"/>
        <w:pBdr>
          <w:bottom w:val="single" w:sz="12" w:space="0"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5B8FA007" w14:textId="4C38E879"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 xml:space="preserve">Основною підставою дисциплінарної скарги </w:t>
      </w:r>
      <w:r w:rsidR="00C944B3">
        <w:rPr>
          <w:rFonts w:ascii="Times New Roman" w:eastAsia="Aptos" w:hAnsi="Times New Roman" w:cs="Times New Roman"/>
          <w:sz w:val="28"/>
          <w:szCs w:val="28"/>
        </w:rPr>
        <w:t>ОСОБА 1</w:t>
      </w:r>
      <w:r w:rsidRPr="007D1CF6">
        <w:rPr>
          <w:rFonts w:ascii="Times New Roman" w:eastAsia="Aptos" w:hAnsi="Times New Roman" w:cs="Times New Roman"/>
          <w:sz w:val="28"/>
          <w:szCs w:val="28"/>
        </w:rPr>
        <w:t xml:space="preserve"> є подання прокурором </w:t>
      </w:r>
      <w:proofErr w:type="spellStart"/>
      <w:r w:rsidRPr="007D1CF6">
        <w:rPr>
          <w:rFonts w:ascii="Times New Roman" w:eastAsia="Aptos" w:hAnsi="Times New Roman" w:cs="Times New Roman"/>
          <w:sz w:val="28"/>
          <w:szCs w:val="28"/>
        </w:rPr>
        <w:t>Мосесовим</w:t>
      </w:r>
      <w:proofErr w:type="spellEnd"/>
      <w:r w:rsidRPr="007D1CF6">
        <w:rPr>
          <w:rFonts w:ascii="Times New Roman" w:eastAsia="Aptos" w:hAnsi="Times New Roman" w:cs="Times New Roman"/>
          <w:sz w:val="28"/>
          <w:szCs w:val="28"/>
        </w:rPr>
        <w:t xml:space="preserve"> А.Р. клопотання про зміну йому запобіжного заходу з особистої поруки на тримання під вартою (кримінальне провадження                               № </w:t>
      </w:r>
      <w:r w:rsidR="00C944B3" w:rsidRPr="000E6737">
        <w:rPr>
          <w:rFonts w:ascii="Times New Roman" w:eastAsia="Calibri" w:hAnsi="Times New Roman" w:cs="Times New Roman"/>
          <w:i/>
          <w:iCs/>
          <w:kern w:val="0"/>
          <w:sz w:val="28"/>
          <w:szCs w:val="28"/>
          <w14:ligatures w14:val="none"/>
        </w:rPr>
        <w:t>конфіденційна інформація</w:t>
      </w:r>
      <w:r w:rsidRPr="007D1CF6">
        <w:rPr>
          <w:rFonts w:ascii="Times New Roman" w:eastAsia="Aptos" w:hAnsi="Times New Roman" w:cs="Times New Roman"/>
          <w:sz w:val="28"/>
          <w:szCs w:val="28"/>
        </w:rPr>
        <w:t xml:space="preserve">). При цьому скаржник стверджує, що прокурор у ньому не відобразив у повному обсязі відомості про прийняті рішення у іншому кримінальному провадженні № </w:t>
      </w:r>
      <w:r w:rsidR="00C944B3" w:rsidRPr="000E6737">
        <w:rPr>
          <w:rFonts w:ascii="Times New Roman" w:eastAsia="Calibri" w:hAnsi="Times New Roman" w:cs="Times New Roman"/>
          <w:i/>
          <w:iCs/>
          <w:kern w:val="0"/>
          <w:sz w:val="28"/>
          <w:szCs w:val="28"/>
          <w14:ligatures w14:val="none"/>
        </w:rPr>
        <w:t>конфіденційна інформація</w:t>
      </w:r>
      <w:r w:rsidRPr="007D1CF6">
        <w:rPr>
          <w:rFonts w:ascii="Times New Roman" w:eastAsia="Aptos" w:hAnsi="Times New Roman" w:cs="Times New Roman"/>
          <w:sz w:val="28"/>
          <w:szCs w:val="28"/>
        </w:rPr>
        <w:t xml:space="preserve">, чим увів суд в оману. Окрім того, прокурор </w:t>
      </w:r>
      <w:proofErr w:type="spellStart"/>
      <w:r w:rsidRPr="007D1CF6">
        <w:rPr>
          <w:rFonts w:ascii="Times New Roman" w:eastAsia="Aptos" w:hAnsi="Times New Roman" w:cs="Times New Roman"/>
          <w:sz w:val="28"/>
          <w:szCs w:val="28"/>
        </w:rPr>
        <w:t>Мосесов</w:t>
      </w:r>
      <w:proofErr w:type="spellEnd"/>
      <w:r w:rsidRPr="007D1CF6">
        <w:rPr>
          <w:rFonts w:ascii="Times New Roman" w:eastAsia="Aptos" w:hAnsi="Times New Roman" w:cs="Times New Roman"/>
          <w:sz w:val="28"/>
          <w:szCs w:val="28"/>
        </w:rPr>
        <w:t xml:space="preserve"> А.Р., як старший групи, мав вплив на прокурора                          </w:t>
      </w:r>
      <w:r w:rsidR="00C944B3">
        <w:rPr>
          <w:rFonts w:ascii="Times New Roman" w:eastAsia="Aptos" w:hAnsi="Times New Roman" w:cs="Times New Roman"/>
          <w:sz w:val="28"/>
          <w:szCs w:val="28"/>
        </w:rPr>
        <w:t>ОСОБА 2</w:t>
      </w:r>
      <w:r w:rsidRPr="007D1CF6">
        <w:rPr>
          <w:rFonts w:ascii="Times New Roman" w:eastAsia="Aptos" w:hAnsi="Times New Roman" w:cs="Times New Roman"/>
          <w:sz w:val="28"/>
          <w:szCs w:val="28"/>
        </w:rPr>
        <w:t xml:space="preserve">, який приймав процесуальні рішення в іншому кримінальному провадженні – № </w:t>
      </w:r>
      <w:r w:rsidR="00C944B3" w:rsidRPr="000E6737">
        <w:rPr>
          <w:rFonts w:ascii="Times New Roman" w:eastAsia="Calibri" w:hAnsi="Times New Roman" w:cs="Times New Roman"/>
          <w:i/>
          <w:iCs/>
          <w:kern w:val="0"/>
          <w:sz w:val="28"/>
          <w:szCs w:val="28"/>
          <w14:ligatures w14:val="none"/>
        </w:rPr>
        <w:t>конфіденційна інформація</w:t>
      </w:r>
      <w:r w:rsidRPr="007D1CF6">
        <w:rPr>
          <w:rFonts w:ascii="Times New Roman" w:eastAsia="Aptos" w:hAnsi="Times New Roman" w:cs="Times New Roman"/>
          <w:sz w:val="28"/>
          <w:szCs w:val="28"/>
        </w:rPr>
        <w:t>.</w:t>
      </w:r>
    </w:p>
    <w:p w14:paraId="2FFB09FB" w14:textId="77777777"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Проте будь-яких доказів на підтвердження своїх доводів скаржником не надано.</w:t>
      </w:r>
    </w:p>
    <w:p w14:paraId="4CBAA911" w14:textId="77777777"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 xml:space="preserve">Звернення прокурора з клопотанням до слідчого судді є складовою його процесуальних прав і не може свідчити про невиконання чи неналежне виконання ним службових обов’язків. Не може вважатися аргументом та підставою для відкриття стосовно прокурора </w:t>
      </w:r>
      <w:proofErr w:type="spellStart"/>
      <w:r w:rsidRPr="007D1CF6">
        <w:rPr>
          <w:rFonts w:ascii="Times New Roman" w:eastAsia="Aptos" w:hAnsi="Times New Roman" w:cs="Times New Roman"/>
          <w:sz w:val="28"/>
          <w:szCs w:val="28"/>
        </w:rPr>
        <w:t>Мосесова</w:t>
      </w:r>
      <w:proofErr w:type="spellEnd"/>
      <w:r w:rsidRPr="007D1CF6">
        <w:rPr>
          <w:rFonts w:ascii="Times New Roman" w:eastAsia="Aptos" w:hAnsi="Times New Roman" w:cs="Times New Roman"/>
          <w:sz w:val="28"/>
          <w:szCs w:val="28"/>
        </w:rPr>
        <w:t xml:space="preserve"> А.Р. дисциплінарного провадження те, що він, зберігаючи процесуальну самостійність та незалежність, керуючись наданими йому повноваженнями відповідно до ст. 36 КПК України, подав відповідне клопотання.</w:t>
      </w:r>
    </w:p>
    <w:p w14:paraId="2FF4C493" w14:textId="77777777"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color w:val="000000"/>
          <w:sz w:val="28"/>
          <w:szCs w:val="28"/>
        </w:rPr>
      </w:pPr>
      <w:r w:rsidRPr="007D1CF6">
        <w:rPr>
          <w:rFonts w:ascii="Times New Roman" w:eastAsia="Aptos" w:hAnsi="Times New Roman" w:cs="Times New Roman"/>
          <w:color w:val="000000"/>
          <w:sz w:val="28"/>
          <w:szCs w:val="28"/>
        </w:rPr>
        <w:t>Слід зазначити, що кримінальне провадження здійснюється на основі змагальності, а його сторони мають рівні права на збирання та подання до суду речей, документів, інших доказів, клопотань, скарг, а також на реалізацію інших процесуальних прав, передбачених КПК України.</w:t>
      </w:r>
    </w:p>
    <w:p w14:paraId="5C25F53F" w14:textId="04DB1850"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 xml:space="preserve">Аналогічними підставами, викладеними  у дисциплінарній скарзі, обґрунтовано заяву захисника у кримінальному провадженні                                                  № </w:t>
      </w:r>
      <w:r w:rsidR="00C944B3" w:rsidRPr="000E6737">
        <w:rPr>
          <w:rFonts w:ascii="Times New Roman" w:eastAsia="Calibri" w:hAnsi="Times New Roman" w:cs="Times New Roman"/>
          <w:i/>
          <w:iCs/>
          <w:kern w:val="0"/>
          <w:sz w:val="28"/>
          <w:szCs w:val="28"/>
          <w14:ligatures w14:val="none"/>
        </w:rPr>
        <w:t>конфіденційна інформація</w:t>
      </w:r>
      <w:r w:rsidRPr="007D1CF6">
        <w:rPr>
          <w:rFonts w:ascii="Times New Roman" w:eastAsia="Aptos" w:hAnsi="Times New Roman" w:cs="Times New Roman"/>
          <w:sz w:val="28"/>
          <w:szCs w:val="28"/>
        </w:rPr>
        <w:t xml:space="preserve"> про відвід прокурора </w:t>
      </w:r>
      <w:proofErr w:type="spellStart"/>
      <w:r w:rsidRPr="007D1CF6">
        <w:rPr>
          <w:rFonts w:ascii="Times New Roman" w:eastAsia="Aptos" w:hAnsi="Times New Roman" w:cs="Times New Roman"/>
          <w:sz w:val="28"/>
          <w:szCs w:val="28"/>
        </w:rPr>
        <w:t>Мосесова</w:t>
      </w:r>
      <w:proofErr w:type="spellEnd"/>
      <w:r w:rsidRPr="007D1CF6">
        <w:rPr>
          <w:rFonts w:ascii="Times New Roman" w:eastAsia="Aptos" w:hAnsi="Times New Roman" w:cs="Times New Roman"/>
          <w:sz w:val="28"/>
          <w:szCs w:val="28"/>
        </w:rPr>
        <w:t xml:space="preserve"> А.Р. від розгляду справи № 186/965/26 за клопотанням про зміну запобіжного заходу (з відомостей Єдиного державного реєстру судових рішень).</w:t>
      </w:r>
    </w:p>
    <w:p w14:paraId="373E546B" w14:textId="04A8D719"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i/>
          <w:iCs/>
          <w:color w:val="000000"/>
          <w:sz w:val="28"/>
          <w:szCs w:val="28"/>
        </w:rPr>
      </w:pPr>
      <w:r w:rsidRPr="007D1CF6">
        <w:rPr>
          <w:rFonts w:ascii="Times New Roman" w:eastAsia="Aptos" w:hAnsi="Times New Roman" w:cs="Times New Roman"/>
          <w:sz w:val="28"/>
          <w:szCs w:val="28"/>
        </w:rPr>
        <w:lastRenderedPageBreak/>
        <w:t xml:space="preserve">Разом з тим, зі змісту судового рішення вбачається, що розглядаючи справу слідчий суддя Шахтарського міського суду Дніпропетровської області (ухвала  від 10.08.2026, справа № 186/965/26) дійшов висновку, що клопотання захисника не підлягає задоволенню. </w:t>
      </w:r>
      <w:r w:rsidRPr="007D1CF6">
        <w:rPr>
          <w:rFonts w:ascii="Times New Roman" w:eastAsia="Aptos" w:hAnsi="Times New Roman" w:cs="Times New Roman"/>
          <w:i/>
          <w:iCs/>
          <w:sz w:val="28"/>
          <w:szCs w:val="28"/>
        </w:rPr>
        <w:t>«</w:t>
      </w:r>
      <w:r w:rsidRPr="007D1CF6">
        <w:rPr>
          <w:rFonts w:ascii="Times New Roman" w:eastAsia="Aptos" w:hAnsi="Times New Roman" w:cs="Times New Roman"/>
          <w:i/>
          <w:iCs/>
          <w:color w:val="000000"/>
          <w:sz w:val="28"/>
          <w:szCs w:val="28"/>
        </w:rPr>
        <w:t xml:space="preserve">Суд зауважує, що факт наявності прокурорів ОСОБА_3 і ОСОБА_7 в одній групі прокурорів у кримінальному провадженні </w:t>
      </w:r>
      <w:r w:rsidR="00C944B3">
        <w:rPr>
          <w:rFonts w:ascii="Times New Roman" w:eastAsia="Aptos" w:hAnsi="Times New Roman" w:cs="Times New Roman"/>
          <w:i/>
          <w:iCs/>
          <w:color w:val="000000"/>
          <w:sz w:val="28"/>
          <w:szCs w:val="28"/>
        </w:rPr>
        <w:t xml:space="preserve">             </w:t>
      </w:r>
      <w:r w:rsidRPr="007D1CF6">
        <w:rPr>
          <w:rFonts w:ascii="Times New Roman" w:eastAsia="Aptos" w:hAnsi="Times New Roman" w:cs="Times New Roman"/>
          <w:i/>
          <w:iCs/>
          <w:color w:val="000000"/>
          <w:sz w:val="28"/>
          <w:szCs w:val="28"/>
        </w:rPr>
        <w:t>«№</w:t>
      </w:r>
      <w:r w:rsidR="00C944B3">
        <w:rPr>
          <w:rFonts w:ascii="Times New Roman" w:eastAsia="Aptos" w:hAnsi="Times New Roman" w:cs="Times New Roman"/>
          <w:i/>
          <w:iCs/>
          <w:color w:val="000000"/>
          <w:sz w:val="28"/>
          <w:szCs w:val="28"/>
        </w:rPr>
        <w:t xml:space="preserve"> </w:t>
      </w:r>
      <w:r w:rsidR="00C944B3" w:rsidRPr="000E6737">
        <w:rPr>
          <w:rFonts w:ascii="Times New Roman" w:eastAsia="Calibri" w:hAnsi="Times New Roman" w:cs="Times New Roman"/>
          <w:i/>
          <w:iCs/>
          <w:kern w:val="0"/>
          <w:sz w:val="28"/>
          <w:szCs w:val="28"/>
          <w14:ligatures w14:val="none"/>
        </w:rPr>
        <w:t>конфіденційна інформація</w:t>
      </w:r>
      <w:r w:rsidRPr="007D1CF6">
        <w:rPr>
          <w:rFonts w:ascii="Times New Roman" w:eastAsia="Aptos" w:hAnsi="Times New Roman" w:cs="Times New Roman"/>
          <w:i/>
          <w:iCs/>
          <w:color w:val="000000"/>
          <w:sz w:val="28"/>
          <w:szCs w:val="28"/>
        </w:rPr>
        <w:t xml:space="preserve"> від 02.05.2026 за ознаками кримінальних правопорушень, передбачених ч. 4 ст. </w:t>
      </w:r>
      <w:r w:rsidRPr="007D1CF6">
        <w:rPr>
          <w:rFonts w:ascii="Aptos" w:eastAsia="Aptos" w:hAnsi="Aptos" w:cs="Times New Roman"/>
        </w:rPr>
        <w:fldChar w:fldCharType="begin"/>
      </w:r>
      <w:r w:rsidRPr="007D1CF6">
        <w:rPr>
          <w:rFonts w:ascii="Aptos" w:eastAsia="Aptos" w:hAnsi="Aptos" w:cs="Times New Roman"/>
        </w:rPr>
        <w:instrText>HYPERLINK "http://search.ligazakon.ua/l_doc2.nsf/link1/an_1570/ed_2026_04_15/pravo1/T012341.html?pravo=1" \l "1570" \t "_blank" \o "Кримінальний кодекс України; нормативно-правовий акт № 2341-III від 05.04.2001, ВР України"</w:instrText>
      </w:r>
      <w:r w:rsidRPr="007D1CF6">
        <w:rPr>
          <w:rFonts w:ascii="Aptos" w:eastAsia="Aptos" w:hAnsi="Aptos" w:cs="Times New Roman"/>
        </w:rPr>
      </w:r>
      <w:r w:rsidRPr="007D1CF6">
        <w:rPr>
          <w:rFonts w:ascii="Aptos" w:eastAsia="Aptos" w:hAnsi="Aptos" w:cs="Times New Roman"/>
        </w:rPr>
        <w:fldChar w:fldCharType="separate"/>
      </w:r>
      <w:r w:rsidRPr="007D1CF6">
        <w:rPr>
          <w:rFonts w:ascii="Times New Roman" w:eastAsia="Aptos" w:hAnsi="Times New Roman" w:cs="Times New Roman"/>
          <w:i/>
          <w:iCs/>
          <w:color w:val="000000"/>
          <w:sz w:val="28"/>
          <w:szCs w:val="28"/>
        </w:rPr>
        <w:t>296</w:t>
      </w:r>
      <w:r w:rsidRPr="007D1CF6">
        <w:rPr>
          <w:rFonts w:ascii="Aptos" w:eastAsia="Aptos" w:hAnsi="Aptos" w:cs="Times New Roman"/>
        </w:rPr>
        <w:fldChar w:fldCharType="end"/>
      </w:r>
      <w:r w:rsidRPr="007D1CF6">
        <w:rPr>
          <w:rFonts w:ascii="Times New Roman" w:eastAsia="Aptos" w:hAnsi="Times New Roman" w:cs="Times New Roman"/>
          <w:i/>
          <w:iCs/>
          <w:color w:val="000000"/>
          <w:sz w:val="28"/>
          <w:szCs w:val="28"/>
        </w:rPr>
        <w:t xml:space="preserve">, ч. 2 ст. </w:t>
      </w:r>
      <w:r w:rsidRPr="007D1CF6">
        <w:rPr>
          <w:rFonts w:ascii="Aptos" w:eastAsia="Aptos" w:hAnsi="Aptos" w:cs="Times New Roman"/>
        </w:rPr>
        <w:fldChar w:fldCharType="begin"/>
      </w:r>
      <w:r w:rsidRPr="007D1CF6">
        <w:rPr>
          <w:rFonts w:ascii="Aptos" w:eastAsia="Aptos" w:hAnsi="Aptos" w:cs="Times New Roman"/>
        </w:rPr>
        <w:instrText>HYPERLINK "http://search.ligazakon.ua/l_doc2.nsf/link1/an_754/ed_2026_04_15/pravo1/T012341.html?pravo=1" \l "754" \t "_blank" \o "Кримінальний кодекс України; нормативно-правовий акт № 2341-III від 05.04.2001, ВР України"</w:instrText>
      </w:r>
      <w:r w:rsidRPr="007D1CF6">
        <w:rPr>
          <w:rFonts w:ascii="Aptos" w:eastAsia="Aptos" w:hAnsi="Aptos" w:cs="Times New Roman"/>
        </w:rPr>
      </w:r>
      <w:r w:rsidRPr="007D1CF6">
        <w:rPr>
          <w:rFonts w:ascii="Aptos" w:eastAsia="Aptos" w:hAnsi="Aptos" w:cs="Times New Roman"/>
        </w:rPr>
        <w:fldChar w:fldCharType="separate"/>
      </w:r>
      <w:r w:rsidRPr="007D1CF6">
        <w:rPr>
          <w:rFonts w:ascii="Times New Roman" w:eastAsia="Aptos" w:hAnsi="Times New Roman" w:cs="Times New Roman"/>
          <w:i/>
          <w:iCs/>
          <w:color w:val="000000"/>
          <w:sz w:val="28"/>
          <w:szCs w:val="28"/>
        </w:rPr>
        <w:t>146  КК України</w:t>
      </w:r>
      <w:r w:rsidRPr="007D1CF6">
        <w:rPr>
          <w:rFonts w:ascii="Aptos" w:eastAsia="Aptos" w:hAnsi="Aptos" w:cs="Times New Roman"/>
        </w:rPr>
        <w:fldChar w:fldCharType="end"/>
      </w:r>
      <w:r w:rsidRPr="007D1CF6">
        <w:rPr>
          <w:rFonts w:ascii="Times New Roman" w:eastAsia="Aptos" w:hAnsi="Times New Roman" w:cs="Times New Roman"/>
          <w:i/>
          <w:iCs/>
          <w:color w:val="000000"/>
          <w:sz w:val="28"/>
          <w:szCs w:val="28"/>
        </w:rPr>
        <w:t xml:space="preserve"> згідно постанови від 04.05.2026 не є підтвердженням того, що ОСОБА_3 достеменно було відомі усі обставини про кримінальне провадження за № </w:t>
      </w:r>
      <w:r w:rsidR="00C944B3" w:rsidRPr="000E6737">
        <w:rPr>
          <w:rFonts w:ascii="Times New Roman" w:eastAsia="Calibri" w:hAnsi="Times New Roman" w:cs="Times New Roman"/>
          <w:i/>
          <w:iCs/>
          <w:kern w:val="0"/>
          <w:sz w:val="28"/>
          <w:szCs w:val="28"/>
          <w14:ligatures w14:val="none"/>
        </w:rPr>
        <w:t>конфіденційна інформація</w:t>
      </w:r>
      <w:r w:rsidRPr="007D1CF6">
        <w:rPr>
          <w:rFonts w:ascii="Times New Roman" w:eastAsia="Aptos" w:hAnsi="Times New Roman" w:cs="Times New Roman"/>
          <w:i/>
          <w:iCs/>
          <w:color w:val="000000"/>
          <w:sz w:val="28"/>
          <w:szCs w:val="28"/>
        </w:rPr>
        <w:t xml:space="preserve"> від 21.06.26 відносно ОСОБА_5 .</w:t>
      </w:r>
    </w:p>
    <w:p w14:paraId="6D39613D" w14:textId="77777777" w:rsidR="007D1CF6" w:rsidRPr="007D1CF6" w:rsidRDefault="007D1CF6" w:rsidP="007D1CF6">
      <w:pPr>
        <w:widowControl w:val="0"/>
        <w:pBdr>
          <w:bottom w:val="single" w:sz="12" w:space="0" w:color="FFFFFF"/>
        </w:pBdr>
        <w:spacing w:after="0" w:line="240" w:lineRule="auto"/>
        <w:ind w:firstLine="708"/>
        <w:jc w:val="both"/>
        <w:rPr>
          <w:rFonts w:ascii="Times New Roman" w:eastAsia="Aptos" w:hAnsi="Times New Roman" w:cs="Times New Roman"/>
          <w:i/>
          <w:iCs/>
          <w:color w:val="000000"/>
          <w:sz w:val="28"/>
          <w:szCs w:val="28"/>
        </w:rPr>
      </w:pPr>
      <w:r w:rsidRPr="007D1CF6">
        <w:rPr>
          <w:rFonts w:ascii="Times New Roman" w:eastAsia="Aptos" w:hAnsi="Times New Roman" w:cs="Times New Roman"/>
          <w:i/>
          <w:iCs/>
          <w:color w:val="000000"/>
          <w:sz w:val="28"/>
          <w:szCs w:val="28"/>
        </w:rPr>
        <w:t xml:space="preserve">Отже, враховуючи зміст викладених норм, особа, яка подала заяву про відвід, повинна довести обставини, на які посилається. Відвід повинен бути вмотивованим, з наведенням відповідних аргументів та доказів, які підтверджують наявність підстав для відводу. </w:t>
      </w:r>
      <w:r w:rsidRPr="007D1CF6">
        <w:rPr>
          <w:rFonts w:ascii="Times New Roman" w:eastAsia="Aptos" w:hAnsi="Times New Roman" w:cs="Times New Roman"/>
          <w:b/>
          <w:i/>
          <w:iCs/>
          <w:color w:val="000000"/>
          <w:sz w:val="28"/>
          <w:szCs w:val="28"/>
        </w:rPr>
        <w:t>Натомість наведені захисником мотиви для відводу прокурора свідчать лише про незгоду з поданим прокурором клопотанням про зміну запобіжного заходу у даному кримінальному провадженні та фактично зводяться до незгоди з обґрунтованістю викладених у ньому доводів.</w:t>
      </w:r>
      <w:r w:rsidRPr="007D1CF6">
        <w:rPr>
          <w:rFonts w:ascii="Times New Roman" w:eastAsia="Aptos" w:hAnsi="Times New Roman" w:cs="Times New Roman"/>
          <w:i/>
          <w:iCs/>
          <w:color w:val="000000"/>
          <w:sz w:val="28"/>
          <w:szCs w:val="28"/>
        </w:rPr>
        <w:t xml:space="preserve"> Наведені захисником доводи не свідчать про упередженість прокурора, його особисту заінтересованість у результатах кримінального провадження чи наявність інших обставин, передбачених </w:t>
      </w:r>
      <w:hyperlink r:id="rId14" w:anchor="633" w:tgtFrame="_blank" w:tooltip="Кримінальний процесуальний кодекс України; нормативно-правовий акт № 4651-VI від 13.04.2012, ВР України" w:history="1">
        <w:r w:rsidRPr="007D1CF6">
          <w:rPr>
            <w:rFonts w:ascii="Times New Roman" w:eastAsia="Aptos" w:hAnsi="Times New Roman" w:cs="Times New Roman"/>
            <w:i/>
            <w:iCs/>
            <w:color w:val="000000"/>
            <w:sz w:val="28"/>
            <w:szCs w:val="28"/>
          </w:rPr>
          <w:t>ст. 77 КПК України</w:t>
        </w:r>
      </w:hyperlink>
      <w:r w:rsidRPr="007D1CF6">
        <w:rPr>
          <w:rFonts w:ascii="Times New Roman" w:eastAsia="Aptos" w:hAnsi="Times New Roman" w:cs="Times New Roman"/>
          <w:i/>
          <w:iCs/>
          <w:color w:val="000000"/>
          <w:sz w:val="28"/>
          <w:szCs w:val="28"/>
        </w:rPr>
        <w:t>, які б виключали його участь у даному кримінальному провадженні, а тому підстави для задоволення заявленого відводу відсутні».</w:t>
      </w:r>
    </w:p>
    <w:p w14:paraId="4D544F3B"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b/>
          <w:i/>
          <w:kern w:val="0"/>
          <w:sz w:val="28"/>
          <w:szCs w:val="28"/>
          <w:lang w:eastAsia="ru-RU"/>
          <w14:ligatures w14:val="none"/>
        </w:rPr>
      </w:pPr>
      <w:proofErr w:type="spellStart"/>
      <w:r w:rsidRPr="007D1CF6">
        <w:rPr>
          <w:rFonts w:ascii="Times New Roman" w:eastAsia="Times New Roman" w:hAnsi="Times New Roman" w:cs="Times New Roman"/>
          <w:iCs/>
          <w:color w:val="000000"/>
          <w:kern w:val="0"/>
          <w:sz w:val="28"/>
          <w:szCs w:val="28"/>
          <w:lang w:val="ru-RU" w:eastAsia="ru-RU"/>
          <w14:ligatures w14:val="none"/>
        </w:rPr>
        <w:t>Висновки</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7D1CF6">
        <w:rPr>
          <w:rFonts w:ascii="Times New Roman" w:eastAsia="Times New Roman" w:hAnsi="Times New Roman" w:cs="Times New Roman"/>
          <w:iCs/>
          <w:color w:val="000000"/>
          <w:kern w:val="0"/>
          <w:sz w:val="28"/>
          <w:szCs w:val="28"/>
          <w:lang w:val="ru-RU" w:eastAsia="ru-RU"/>
          <w14:ligatures w14:val="none"/>
        </w:rPr>
        <w:t>слідчого</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7D1CF6">
        <w:rPr>
          <w:rFonts w:ascii="Times New Roman" w:eastAsia="Times New Roman" w:hAnsi="Times New Roman" w:cs="Times New Roman"/>
          <w:iCs/>
          <w:color w:val="000000"/>
          <w:kern w:val="0"/>
          <w:sz w:val="28"/>
          <w:szCs w:val="28"/>
          <w:lang w:val="ru-RU" w:eastAsia="ru-RU"/>
          <w14:ligatures w14:val="none"/>
        </w:rPr>
        <w:t>судді</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7D1CF6">
        <w:rPr>
          <w:rFonts w:ascii="Times New Roman" w:eastAsia="Times New Roman" w:hAnsi="Times New Roman" w:cs="Times New Roman"/>
          <w:iCs/>
          <w:color w:val="000000"/>
          <w:kern w:val="0"/>
          <w:sz w:val="28"/>
          <w:szCs w:val="28"/>
          <w:lang w:val="ru-RU" w:eastAsia="ru-RU"/>
          <w14:ligatures w14:val="none"/>
        </w:rPr>
        <w:t>викладені</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у </w:t>
      </w:r>
      <w:proofErr w:type="spellStart"/>
      <w:r w:rsidRPr="007D1CF6">
        <w:rPr>
          <w:rFonts w:ascii="Times New Roman" w:eastAsia="Times New Roman" w:hAnsi="Times New Roman" w:cs="Times New Roman"/>
          <w:iCs/>
          <w:color w:val="000000"/>
          <w:kern w:val="0"/>
          <w:sz w:val="28"/>
          <w:szCs w:val="28"/>
          <w:lang w:val="ru-RU" w:eastAsia="ru-RU"/>
          <w14:ligatures w14:val="none"/>
        </w:rPr>
        <w:t>зазначеній</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7D1CF6">
        <w:rPr>
          <w:rFonts w:ascii="Times New Roman" w:eastAsia="Times New Roman" w:hAnsi="Times New Roman" w:cs="Times New Roman"/>
          <w:iCs/>
          <w:color w:val="000000"/>
          <w:kern w:val="0"/>
          <w:sz w:val="28"/>
          <w:szCs w:val="28"/>
          <w:lang w:val="ru-RU" w:eastAsia="ru-RU"/>
          <w14:ligatures w14:val="none"/>
        </w:rPr>
        <w:t>ухвалі</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w:t>
      </w:r>
      <w:proofErr w:type="spellStart"/>
      <w:r w:rsidRPr="007D1CF6">
        <w:rPr>
          <w:rFonts w:ascii="Times New Roman" w:eastAsia="Times New Roman" w:hAnsi="Times New Roman" w:cs="Times New Roman"/>
          <w:iCs/>
          <w:color w:val="000000"/>
          <w:kern w:val="0"/>
          <w:sz w:val="28"/>
          <w:szCs w:val="28"/>
          <w:lang w:val="ru-RU" w:eastAsia="ru-RU"/>
          <w14:ligatures w14:val="none"/>
        </w:rPr>
        <w:t>узгоджуються</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з </w:t>
      </w:r>
      <w:proofErr w:type="spellStart"/>
      <w:r w:rsidRPr="007D1CF6">
        <w:rPr>
          <w:rFonts w:ascii="Times New Roman" w:eastAsia="Times New Roman" w:hAnsi="Times New Roman" w:cs="Times New Roman"/>
          <w:iCs/>
          <w:color w:val="000000"/>
          <w:kern w:val="0"/>
          <w:sz w:val="28"/>
          <w:szCs w:val="28"/>
          <w:lang w:val="ru-RU" w:eastAsia="ru-RU"/>
          <w14:ligatures w14:val="none"/>
        </w:rPr>
        <w:t>вимогами</w:t>
      </w:r>
      <w:proofErr w:type="spellEnd"/>
      <w:r w:rsidRPr="007D1CF6">
        <w:rPr>
          <w:rFonts w:ascii="Times New Roman" w:eastAsia="Times New Roman" w:hAnsi="Times New Roman" w:cs="Times New Roman"/>
          <w:iCs/>
          <w:color w:val="000000"/>
          <w:kern w:val="0"/>
          <w:sz w:val="28"/>
          <w:szCs w:val="28"/>
          <w:lang w:val="ru-RU" w:eastAsia="ru-RU"/>
          <w14:ligatures w14:val="none"/>
        </w:rPr>
        <w:t xml:space="preserve"> </w:t>
      </w:r>
      <w:r w:rsidRPr="007D1CF6">
        <w:rPr>
          <w:rFonts w:ascii="Times New Roman" w:eastAsia="Times New Roman" w:hAnsi="Times New Roman" w:cs="Times New Roman"/>
          <w:kern w:val="0"/>
          <w:sz w:val="28"/>
          <w:szCs w:val="28"/>
          <w:lang w:val="ru-RU" w:eastAsia="ru-RU"/>
          <w14:ligatures w14:val="none"/>
        </w:rPr>
        <w:t>п</w:t>
      </w:r>
      <w:r w:rsidRPr="007D1CF6">
        <w:rPr>
          <w:rFonts w:ascii="Times New Roman" w:eastAsia="Times New Roman" w:hAnsi="Times New Roman" w:cs="Times New Roman"/>
          <w:kern w:val="0"/>
          <w:sz w:val="28"/>
          <w:szCs w:val="28"/>
          <w:lang w:eastAsia="ru-RU"/>
          <w14:ligatures w14:val="none"/>
        </w:rPr>
        <w:t>.</w:t>
      </w:r>
      <w:r w:rsidRPr="007D1CF6">
        <w:rPr>
          <w:rFonts w:ascii="Times New Roman" w:eastAsia="Times New Roman" w:hAnsi="Times New Roman" w:cs="Times New Roman"/>
          <w:kern w:val="0"/>
          <w:sz w:val="28"/>
          <w:szCs w:val="28"/>
          <w:lang w:val="ru-RU" w:eastAsia="ru-RU"/>
          <w14:ligatures w14:val="none"/>
        </w:rPr>
        <w:t xml:space="preserve"> 4 </w:t>
      </w:r>
      <w:proofErr w:type="spellStart"/>
      <w:r w:rsidRPr="007D1CF6">
        <w:rPr>
          <w:rFonts w:ascii="Times New Roman" w:eastAsia="Times New Roman" w:hAnsi="Times New Roman" w:cs="Times New Roman"/>
          <w:kern w:val="0"/>
          <w:sz w:val="28"/>
          <w:szCs w:val="28"/>
          <w:lang w:val="ru-RU" w:eastAsia="ru-RU"/>
          <w14:ligatures w14:val="none"/>
        </w:rPr>
        <w:t>підрозділу</w:t>
      </w:r>
      <w:proofErr w:type="spellEnd"/>
      <w:r w:rsidRPr="007D1CF6">
        <w:rPr>
          <w:rFonts w:ascii="Times New Roman" w:eastAsia="Times New Roman" w:hAnsi="Times New Roman" w:cs="Times New Roman"/>
          <w:kern w:val="0"/>
          <w:sz w:val="28"/>
          <w:szCs w:val="28"/>
          <w:lang w:val="ru-RU" w:eastAsia="ru-RU"/>
          <w14:ligatures w14:val="none"/>
        </w:rPr>
        <w:t xml:space="preserve"> 3 </w:t>
      </w:r>
      <w:proofErr w:type="spellStart"/>
      <w:r w:rsidRPr="007D1CF6">
        <w:rPr>
          <w:rFonts w:ascii="Times New Roman" w:eastAsia="Times New Roman" w:hAnsi="Times New Roman" w:cs="Times New Roman"/>
          <w:kern w:val="0"/>
          <w:sz w:val="28"/>
          <w:szCs w:val="28"/>
          <w:lang w:val="ru-RU" w:eastAsia="ru-RU"/>
          <w14:ligatures w14:val="none"/>
        </w:rPr>
        <w:t>розд</w:t>
      </w:r>
      <w:proofErr w:type="spellEnd"/>
      <w:r w:rsidRPr="007D1CF6">
        <w:rPr>
          <w:rFonts w:ascii="Times New Roman" w:eastAsia="Times New Roman" w:hAnsi="Times New Roman" w:cs="Times New Roman"/>
          <w:kern w:val="0"/>
          <w:sz w:val="28"/>
          <w:szCs w:val="28"/>
          <w:lang w:eastAsia="ru-RU"/>
          <w14:ligatures w14:val="none"/>
        </w:rPr>
        <w:t>.</w:t>
      </w:r>
      <w:r w:rsidRPr="007D1CF6">
        <w:rPr>
          <w:rFonts w:ascii="Times New Roman" w:eastAsia="Times New Roman" w:hAnsi="Times New Roman" w:cs="Times New Roman"/>
          <w:kern w:val="0"/>
          <w:sz w:val="28"/>
          <w:szCs w:val="28"/>
          <w:lang w:val="ru-RU" w:eastAsia="ru-RU"/>
          <w14:ligatures w14:val="none"/>
        </w:rPr>
        <w:t xml:space="preserve"> І </w:t>
      </w:r>
      <w:proofErr w:type="spellStart"/>
      <w:r w:rsidRPr="007D1CF6">
        <w:rPr>
          <w:rFonts w:ascii="Times New Roman" w:eastAsia="Times New Roman" w:hAnsi="Times New Roman" w:cs="Times New Roman"/>
          <w:kern w:val="0"/>
          <w:sz w:val="28"/>
          <w:szCs w:val="28"/>
          <w:lang w:val="ru-RU" w:eastAsia="ru-RU"/>
          <w14:ligatures w14:val="none"/>
        </w:rPr>
        <w:t>Положення</w:t>
      </w:r>
      <w:proofErr w:type="spellEnd"/>
      <w:r w:rsidRPr="007D1CF6">
        <w:rPr>
          <w:rFonts w:ascii="Times New Roman" w:eastAsia="Times New Roman" w:hAnsi="Times New Roman" w:cs="Times New Roman"/>
          <w:kern w:val="0"/>
          <w:sz w:val="28"/>
          <w:szCs w:val="28"/>
          <w:lang w:val="ru-RU" w:eastAsia="ru-RU"/>
          <w14:ligatures w14:val="none"/>
        </w:rPr>
        <w:t xml:space="preserve"> </w:t>
      </w:r>
      <w:r w:rsidRPr="007D1CF6">
        <w:rPr>
          <w:rFonts w:ascii="Times New Roman" w:eastAsia="Times New Roman" w:hAnsi="Times New Roman" w:cs="Times New Roman"/>
          <w:kern w:val="0"/>
          <w:sz w:val="28"/>
          <w:szCs w:val="28"/>
          <w:shd w:val="clear" w:color="auto" w:fill="FFFFFF"/>
          <w:lang w:val="ru-RU" w:eastAsia="ru-RU"/>
          <w14:ligatures w14:val="none"/>
        </w:rPr>
        <w:t xml:space="preserve">про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Єдиний</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реєстр</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досудових</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розслідувань</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порядок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його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формування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та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ведення</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затвердженого</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наказом Генерального прокурора </w:t>
      </w:r>
      <w:proofErr w:type="spellStart"/>
      <w:r w:rsidRPr="007D1CF6">
        <w:rPr>
          <w:rFonts w:ascii="Times New Roman" w:eastAsia="Times New Roman" w:hAnsi="Times New Roman" w:cs="Times New Roman"/>
          <w:kern w:val="0"/>
          <w:sz w:val="28"/>
          <w:szCs w:val="28"/>
          <w:shd w:val="clear" w:color="auto" w:fill="FFFFFF"/>
          <w:lang w:val="ru-RU" w:eastAsia="ru-RU"/>
          <w14:ligatures w14:val="none"/>
        </w:rPr>
        <w:t>від</w:t>
      </w:r>
      <w:proofErr w:type="spellEnd"/>
      <w:r w:rsidRPr="007D1CF6">
        <w:rPr>
          <w:rFonts w:ascii="Times New Roman" w:eastAsia="Times New Roman" w:hAnsi="Times New Roman" w:cs="Times New Roman"/>
          <w:kern w:val="0"/>
          <w:sz w:val="28"/>
          <w:szCs w:val="28"/>
          <w:shd w:val="clear" w:color="auto" w:fill="FFFFFF"/>
          <w:lang w:val="ru-RU" w:eastAsia="ru-RU"/>
          <w14:ligatures w14:val="none"/>
        </w:rPr>
        <w:t xml:space="preserve"> 30.06.2020 № 298, </w:t>
      </w:r>
      <w:r w:rsidRPr="007D1CF6">
        <w:rPr>
          <w:rFonts w:ascii="Times New Roman" w:eastAsia="Times New Roman" w:hAnsi="Times New Roman" w:cs="Times New Roman"/>
          <w:kern w:val="0"/>
          <w:sz w:val="28"/>
          <w:szCs w:val="28"/>
          <w:shd w:val="clear" w:color="auto" w:fill="FFFFFF"/>
          <w:lang w:eastAsia="ru-RU"/>
          <w14:ligatures w14:val="none"/>
        </w:rPr>
        <w:t xml:space="preserve">відповідно до яких </w:t>
      </w:r>
      <w:r w:rsidRPr="007D1CF6">
        <w:rPr>
          <w:rFonts w:ascii="Times New Roman" w:eastAsia="Times New Roman" w:hAnsi="Times New Roman" w:cs="Times New Roman"/>
          <w:b/>
          <w:i/>
          <w:kern w:val="0"/>
          <w:sz w:val="28"/>
          <w:szCs w:val="28"/>
          <w:shd w:val="clear" w:color="auto" w:fill="FFFFFF"/>
          <w:lang w:eastAsia="ru-RU"/>
          <w14:ligatures w14:val="none"/>
        </w:rPr>
        <w:t>прокурори мають п</w:t>
      </w:r>
      <w:proofErr w:type="spellStart"/>
      <w:r w:rsidRPr="007D1CF6">
        <w:rPr>
          <w:rFonts w:ascii="Times New Roman" w:eastAsia="Times New Roman" w:hAnsi="Times New Roman" w:cs="Times New Roman"/>
          <w:b/>
          <w:i/>
          <w:kern w:val="0"/>
          <w:sz w:val="28"/>
          <w:szCs w:val="28"/>
          <w:lang w:val="ru-RU" w:eastAsia="uk-UA"/>
          <w14:ligatures w14:val="none"/>
        </w:rPr>
        <w:t>раво</w:t>
      </w:r>
      <w:proofErr w:type="spellEnd"/>
      <w:r w:rsidRPr="007D1CF6">
        <w:rPr>
          <w:rFonts w:ascii="Times New Roman" w:eastAsia="Times New Roman" w:hAnsi="Times New Roman" w:cs="Times New Roman"/>
          <w:b/>
          <w:i/>
          <w:kern w:val="0"/>
          <w:sz w:val="28"/>
          <w:szCs w:val="28"/>
          <w:lang w:val="ru-RU" w:eastAsia="uk-UA"/>
          <w14:ligatures w14:val="none"/>
        </w:rPr>
        <w:t xml:space="preserve"> доступу до </w:t>
      </w:r>
      <w:proofErr w:type="spellStart"/>
      <w:r w:rsidRPr="007D1CF6">
        <w:rPr>
          <w:rFonts w:ascii="Times New Roman" w:eastAsia="Times New Roman" w:hAnsi="Times New Roman" w:cs="Times New Roman"/>
          <w:b/>
          <w:i/>
          <w:kern w:val="0"/>
          <w:sz w:val="28"/>
          <w:szCs w:val="28"/>
          <w:lang w:val="ru-RU" w:eastAsia="uk-UA"/>
          <w14:ligatures w14:val="none"/>
        </w:rPr>
        <w:t>відомостей</w:t>
      </w:r>
      <w:proofErr w:type="spellEnd"/>
      <w:r w:rsidRPr="007D1CF6">
        <w:rPr>
          <w:rFonts w:ascii="Times New Roman" w:eastAsia="Times New Roman" w:hAnsi="Times New Roman" w:cs="Times New Roman"/>
          <w:b/>
          <w:i/>
          <w:kern w:val="0"/>
          <w:sz w:val="28"/>
          <w:szCs w:val="28"/>
          <w:lang w:val="ru-RU" w:eastAsia="uk-UA"/>
          <w14:ligatures w14:val="none"/>
        </w:rPr>
        <w:t xml:space="preserve">, </w:t>
      </w:r>
      <w:proofErr w:type="spellStart"/>
      <w:r w:rsidRPr="007D1CF6">
        <w:rPr>
          <w:rFonts w:ascii="Times New Roman" w:eastAsia="Times New Roman" w:hAnsi="Times New Roman" w:cs="Times New Roman"/>
          <w:b/>
          <w:i/>
          <w:kern w:val="0"/>
          <w:sz w:val="28"/>
          <w:szCs w:val="28"/>
          <w:lang w:val="ru-RU" w:eastAsia="uk-UA"/>
          <w14:ligatures w14:val="none"/>
        </w:rPr>
        <w:t>внесених</w:t>
      </w:r>
      <w:proofErr w:type="spellEnd"/>
      <w:r w:rsidRPr="007D1CF6">
        <w:rPr>
          <w:rFonts w:ascii="Times New Roman" w:eastAsia="Times New Roman" w:hAnsi="Times New Roman" w:cs="Times New Roman"/>
          <w:b/>
          <w:i/>
          <w:kern w:val="0"/>
          <w:sz w:val="28"/>
          <w:szCs w:val="28"/>
          <w:lang w:val="ru-RU" w:eastAsia="uk-UA"/>
          <w14:ligatures w14:val="none"/>
        </w:rPr>
        <w:t xml:space="preserve"> до </w:t>
      </w:r>
      <w:proofErr w:type="spellStart"/>
      <w:proofErr w:type="gramStart"/>
      <w:r w:rsidRPr="007D1CF6">
        <w:rPr>
          <w:rFonts w:ascii="Times New Roman" w:eastAsia="Times New Roman" w:hAnsi="Times New Roman" w:cs="Times New Roman"/>
          <w:b/>
          <w:i/>
          <w:kern w:val="0"/>
          <w:sz w:val="28"/>
          <w:szCs w:val="28"/>
          <w:lang w:val="ru-RU" w:eastAsia="uk-UA"/>
          <w14:ligatures w14:val="none"/>
        </w:rPr>
        <w:t>Реєстру</w:t>
      </w:r>
      <w:proofErr w:type="spellEnd"/>
      <w:r w:rsidRPr="007D1CF6">
        <w:rPr>
          <w:rFonts w:ascii="Times New Roman" w:eastAsia="Times New Roman" w:hAnsi="Times New Roman" w:cs="Times New Roman"/>
          <w:b/>
          <w:i/>
          <w:kern w:val="0"/>
          <w:sz w:val="28"/>
          <w:szCs w:val="28"/>
          <w:lang w:val="ru-RU" w:eastAsia="uk-UA"/>
          <w14:ligatures w14:val="none"/>
        </w:rPr>
        <w:t xml:space="preserve">, </w:t>
      </w:r>
      <w:r w:rsidRPr="007D1CF6">
        <w:rPr>
          <w:rFonts w:ascii="Times New Roman" w:eastAsia="Times New Roman" w:hAnsi="Times New Roman" w:cs="Times New Roman"/>
          <w:b/>
          <w:i/>
          <w:kern w:val="0"/>
          <w:sz w:val="28"/>
          <w:szCs w:val="28"/>
          <w:lang w:eastAsia="uk-UA"/>
          <w14:ligatures w14:val="none"/>
        </w:rPr>
        <w:t xml:space="preserve"> виключно</w:t>
      </w:r>
      <w:proofErr w:type="gramEnd"/>
      <w:r w:rsidRPr="007D1CF6">
        <w:rPr>
          <w:rFonts w:ascii="Times New Roman" w:eastAsia="Times New Roman" w:hAnsi="Times New Roman" w:cs="Times New Roman"/>
          <w:b/>
          <w:i/>
          <w:kern w:val="0"/>
          <w:sz w:val="28"/>
          <w:szCs w:val="28"/>
          <w:lang w:eastAsia="uk-UA"/>
          <w14:ligatures w14:val="none"/>
        </w:rPr>
        <w:t xml:space="preserve"> </w:t>
      </w:r>
      <w:proofErr w:type="gramStart"/>
      <w:r w:rsidRPr="007D1CF6">
        <w:rPr>
          <w:rFonts w:ascii="Times New Roman" w:eastAsia="Times New Roman" w:hAnsi="Times New Roman" w:cs="Times New Roman"/>
          <w:b/>
          <w:i/>
          <w:kern w:val="0"/>
          <w:sz w:val="28"/>
          <w:szCs w:val="28"/>
          <w:lang w:val="ru-RU" w:eastAsia="ru-RU"/>
          <w14:ligatures w14:val="none"/>
        </w:rPr>
        <w:t>у межах</w:t>
      </w:r>
      <w:proofErr w:type="gram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кримінальних</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правопорушень</w:t>
      </w:r>
      <w:proofErr w:type="spellEnd"/>
      <w:r w:rsidRPr="007D1CF6">
        <w:rPr>
          <w:rFonts w:ascii="Times New Roman" w:eastAsia="Times New Roman" w:hAnsi="Times New Roman" w:cs="Times New Roman"/>
          <w:b/>
          <w:i/>
          <w:kern w:val="0"/>
          <w:sz w:val="28"/>
          <w:szCs w:val="28"/>
          <w:lang w:val="ru-RU" w:eastAsia="ru-RU"/>
          <w14:ligatures w14:val="none"/>
        </w:rPr>
        <w:t xml:space="preserve">, у </w:t>
      </w:r>
      <w:proofErr w:type="spellStart"/>
      <w:r w:rsidRPr="007D1CF6">
        <w:rPr>
          <w:rFonts w:ascii="Times New Roman" w:eastAsia="Times New Roman" w:hAnsi="Times New Roman" w:cs="Times New Roman"/>
          <w:b/>
          <w:i/>
          <w:kern w:val="0"/>
          <w:sz w:val="28"/>
          <w:szCs w:val="28"/>
          <w:lang w:val="ru-RU" w:eastAsia="ru-RU"/>
          <w14:ligatures w14:val="none"/>
        </w:rPr>
        <w:t>яких</w:t>
      </w:r>
      <w:proofErr w:type="spellEnd"/>
      <w:r w:rsidRPr="007D1CF6">
        <w:rPr>
          <w:rFonts w:ascii="Times New Roman" w:eastAsia="Times New Roman" w:hAnsi="Times New Roman" w:cs="Times New Roman"/>
          <w:b/>
          <w:i/>
          <w:kern w:val="0"/>
          <w:sz w:val="28"/>
          <w:szCs w:val="28"/>
          <w:lang w:val="ru-RU" w:eastAsia="ru-RU"/>
          <w14:ligatures w14:val="none"/>
        </w:rPr>
        <w:t xml:space="preserve"> ними </w:t>
      </w:r>
      <w:proofErr w:type="spellStart"/>
      <w:r w:rsidRPr="007D1CF6">
        <w:rPr>
          <w:rFonts w:ascii="Times New Roman" w:eastAsia="Times New Roman" w:hAnsi="Times New Roman" w:cs="Times New Roman"/>
          <w:b/>
          <w:i/>
          <w:kern w:val="0"/>
          <w:sz w:val="28"/>
          <w:szCs w:val="28"/>
          <w:lang w:val="ru-RU" w:eastAsia="ru-RU"/>
          <w14:ligatures w14:val="none"/>
        </w:rPr>
        <w:t>здійснюється</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нагляд</w:t>
      </w:r>
      <w:proofErr w:type="spellEnd"/>
      <w:r w:rsidRPr="007D1CF6">
        <w:rPr>
          <w:rFonts w:ascii="Times New Roman" w:eastAsia="Times New Roman" w:hAnsi="Times New Roman" w:cs="Times New Roman"/>
          <w:b/>
          <w:i/>
          <w:kern w:val="0"/>
          <w:sz w:val="28"/>
          <w:szCs w:val="28"/>
          <w:lang w:val="ru-RU" w:eastAsia="ru-RU"/>
          <w14:ligatures w14:val="none"/>
        </w:rPr>
        <w:t xml:space="preserve"> за </w:t>
      </w:r>
      <w:proofErr w:type="spellStart"/>
      <w:r w:rsidRPr="007D1CF6">
        <w:rPr>
          <w:rFonts w:ascii="Times New Roman" w:eastAsia="Times New Roman" w:hAnsi="Times New Roman" w:cs="Times New Roman"/>
          <w:b/>
          <w:i/>
          <w:kern w:val="0"/>
          <w:sz w:val="28"/>
          <w:szCs w:val="28"/>
          <w:lang w:val="ru-RU" w:eastAsia="ru-RU"/>
          <w14:ligatures w14:val="none"/>
        </w:rPr>
        <w:t>додержанням</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законів</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під</w:t>
      </w:r>
      <w:proofErr w:type="spellEnd"/>
      <w:r w:rsidRPr="007D1CF6">
        <w:rPr>
          <w:rFonts w:ascii="Times New Roman" w:eastAsia="Times New Roman" w:hAnsi="Times New Roman" w:cs="Times New Roman"/>
          <w:b/>
          <w:i/>
          <w:kern w:val="0"/>
          <w:sz w:val="28"/>
          <w:szCs w:val="28"/>
          <w:lang w:val="ru-RU" w:eastAsia="ru-RU"/>
          <w14:ligatures w14:val="none"/>
        </w:rPr>
        <w:t xml:space="preserve"> час </w:t>
      </w:r>
      <w:proofErr w:type="spellStart"/>
      <w:r w:rsidRPr="007D1CF6">
        <w:rPr>
          <w:rFonts w:ascii="Times New Roman" w:eastAsia="Times New Roman" w:hAnsi="Times New Roman" w:cs="Times New Roman"/>
          <w:b/>
          <w:i/>
          <w:kern w:val="0"/>
          <w:sz w:val="28"/>
          <w:szCs w:val="28"/>
          <w:lang w:val="ru-RU" w:eastAsia="ru-RU"/>
          <w14:ligatures w14:val="none"/>
        </w:rPr>
        <w:t>проведення</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досудового</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розслідування</w:t>
      </w:r>
      <w:proofErr w:type="spellEnd"/>
      <w:r w:rsidRPr="007D1CF6">
        <w:rPr>
          <w:rFonts w:ascii="Times New Roman" w:eastAsia="Times New Roman" w:hAnsi="Times New Roman" w:cs="Times New Roman"/>
          <w:b/>
          <w:i/>
          <w:kern w:val="0"/>
          <w:sz w:val="28"/>
          <w:szCs w:val="28"/>
          <w:lang w:val="ru-RU" w:eastAsia="ru-RU"/>
          <w14:ligatures w14:val="none"/>
        </w:rPr>
        <w:t xml:space="preserve"> у </w:t>
      </w:r>
      <w:proofErr w:type="spellStart"/>
      <w:r w:rsidRPr="007D1CF6">
        <w:rPr>
          <w:rFonts w:ascii="Times New Roman" w:eastAsia="Times New Roman" w:hAnsi="Times New Roman" w:cs="Times New Roman"/>
          <w:b/>
          <w:i/>
          <w:kern w:val="0"/>
          <w:sz w:val="28"/>
          <w:szCs w:val="28"/>
          <w:lang w:val="ru-RU" w:eastAsia="ru-RU"/>
          <w14:ligatures w14:val="none"/>
        </w:rPr>
        <w:t>формі</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процесуального</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керівництва</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досудовим</w:t>
      </w:r>
      <w:proofErr w:type="spellEnd"/>
      <w:r w:rsidRPr="007D1CF6">
        <w:rPr>
          <w:rFonts w:ascii="Times New Roman" w:eastAsia="Times New Roman" w:hAnsi="Times New Roman" w:cs="Times New Roman"/>
          <w:b/>
          <w:i/>
          <w:kern w:val="0"/>
          <w:sz w:val="28"/>
          <w:szCs w:val="28"/>
          <w:lang w:val="ru-RU" w:eastAsia="ru-RU"/>
          <w14:ligatures w14:val="none"/>
        </w:rPr>
        <w:t xml:space="preserve"> </w:t>
      </w:r>
      <w:proofErr w:type="spellStart"/>
      <w:r w:rsidRPr="007D1CF6">
        <w:rPr>
          <w:rFonts w:ascii="Times New Roman" w:eastAsia="Times New Roman" w:hAnsi="Times New Roman" w:cs="Times New Roman"/>
          <w:b/>
          <w:i/>
          <w:kern w:val="0"/>
          <w:sz w:val="28"/>
          <w:szCs w:val="28"/>
          <w:lang w:val="ru-RU" w:eastAsia="ru-RU"/>
          <w14:ligatures w14:val="none"/>
        </w:rPr>
        <w:t>розслідуванням</w:t>
      </w:r>
      <w:proofErr w:type="spellEnd"/>
      <w:r w:rsidRPr="007D1CF6">
        <w:rPr>
          <w:rFonts w:ascii="Times New Roman" w:eastAsia="Times New Roman" w:hAnsi="Times New Roman" w:cs="Times New Roman"/>
          <w:b/>
          <w:i/>
          <w:kern w:val="0"/>
          <w:sz w:val="28"/>
          <w:szCs w:val="28"/>
          <w:lang w:eastAsia="ru-RU"/>
          <w14:ligatures w14:val="none"/>
        </w:rPr>
        <w:t>.</w:t>
      </w:r>
    </w:p>
    <w:p w14:paraId="36705DD4" w14:textId="77777777" w:rsidR="007D1CF6" w:rsidRPr="007D1CF6" w:rsidRDefault="007D1CF6" w:rsidP="007D1CF6">
      <w:pPr>
        <w:shd w:val="clear" w:color="auto" w:fill="FFFFFF"/>
        <w:spacing w:after="0" w:line="240" w:lineRule="auto"/>
        <w:ind w:firstLine="709"/>
        <w:jc w:val="both"/>
        <w:rPr>
          <w:rFonts w:ascii="Times New Roman" w:eastAsia="Times New Roman" w:hAnsi="Times New Roman" w:cs="Times New Roman"/>
          <w:kern w:val="0"/>
          <w:sz w:val="28"/>
          <w:szCs w:val="28"/>
          <w:lang w:eastAsia="ru-RU"/>
          <w14:ligatures w14:val="none"/>
        </w:rPr>
      </w:pPr>
      <w:r w:rsidRPr="007D1CF6">
        <w:rPr>
          <w:rFonts w:ascii="Times New Roman" w:eastAsia="Times New Roman" w:hAnsi="Times New Roman" w:cs="Times New Roman"/>
          <w:kern w:val="0"/>
          <w:sz w:val="28"/>
          <w:szCs w:val="28"/>
          <w:lang w:eastAsia="ru-RU"/>
          <w14:ligatures w14:val="none"/>
        </w:rPr>
        <w:t xml:space="preserve">Крім того, скаржником не долучено до дисциплінарної скарги копії ухвали про зміну йому запобіжного заходу на тримання під вартою, яка є предметом дисциплінарної скарги, а також відомостей про її оскарження тощо, що не дає можливості об’єктивно оцінити обставини, які досліджувались слідчим суддею при ухваленні цього рішення, використання стороною захисту своїх прав при вирішенні питання про зміну скаржнику запобіжного заходу, визначених                КПК України.  </w:t>
      </w:r>
    </w:p>
    <w:p w14:paraId="0FCC6E3A"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Aptos" w:hAnsi="Times New Roman" w:cs="Times New Roman"/>
          <w:color w:val="000000"/>
          <w:sz w:val="28"/>
          <w:szCs w:val="28"/>
        </w:rPr>
      </w:pPr>
      <w:r w:rsidRPr="007D1CF6">
        <w:rPr>
          <w:rFonts w:ascii="Times New Roman" w:eastAsia="Aptos" w:hAnsi="Times New Roman" w:cs="Times New Roman"/>
          <w:color w:val="000000"/>
          <w:sz w:val="28"/>
          <w:szCs w:val="28"/>
        </w:rPr>
        <w:t xml:space="preserve">Прокурор у своїй процесуальній діяльності є самостійною процесуальною особою. Одночасно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інакше це може бути </w:t>
      </w:r>
      <w:proofErr w:type="spellStart"/>
      <w:r w:rsidRPr="007D1CF6">
        <w:rPr>
          <w:rFonts w:ascii="Times New Roman" w:eastAsia="Aptos" w:hAnsi="Times New Roman" w:cs="Times New Roman"/>
          <w:color w:val="000000"/>
          <w:sz w:val="28"/>
          <w:szCs w:val="28"/>
        </w:rPr>
        <w:t>розцінено</w:t>
      </w:r>
      <w:proofErr w:type="spellEnd"/>
      <w:r w:rsidRPr="007D1CF6">
        <w:rPr>
          <w:rFonts w:ascii="Times New Roman" w:eastAsia="Aptos" w:hAnsi="Times New Roman" w:cs="Times New Roman"/>
          <w:color w:val="000000"/>
          <w:sz w:val="28"/>
          <w:szCs w:val="28"/>
        </w:rPr>
        <w:t xml:space="preserve"> як втручання у процесуальну </w:t>
      </w:r>
      <w:r w:rsidRPr="007D1CF6">
        <w:rPr>
          <w:rFonts w:ascii="Times New Roman" w:eastAsia="Aptos" w:hAnsi="Times New Roman" w:cs="Times New Roman"/>
          <w:color w:val="000000"/>
          <w:sz w:val="28"/>
          <w:szCs w:val="28"/>
        </w:rPr>
        <w:lastRenderedPageBreak/>
        <w:t xml:space="preserve">діяльність прокурора. </w:t>
      </w:r>
    </w:p>
    <w:p w14:paraId="30AD633D"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Aptos" w:hAnsi="Times New Roman" w:cs="Times New Roman"/>
          <w:color w:val="000000"/>
          <w:sz w:val="28"/>
          <w:szCs w:val="28"/>
        </w:rPr>
      </w:pPr>
      <w:r w:rsidRPr="007D1CF6">
        <w:rPr>
          <w:rFonts w:ascii="Times New Roman" w:eastAsia="Aptos" w:hAnsi="Times New Roman" w:cs="Times New Roman"/>
          <w:color w:val="000000"/>
          <w:sz w:val="28"/>
          <w:szCs w:val="28"/>
        </w:rPr>
        <w:t>Згідно чинного законодавства Комісія позбавлена можливості самостійно надавати правову оцінку законності чи незаконності рішень, дій чи бездіяльності прокурора у кримінальному провадженні, а тим більше рішень судів, які набрали законну силу, оскільки це виходить за межі її повноважень.</w:t>
      </w:r>
    </w:p>
    <w:p w14:paraId="06C4EF89"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Aptos" w:hAnsi="Times New Roman" w:cs="Times New Roman"/>
          <w:color w:val="000000"/>
          <w:sz w:val="28"/>
          <w:szCs w:val="28"/>
        </w:rPr>
      </w:pPr>
      <w:r w:rsidRPr="007D1CF6">
        <w:rPr>
          <w:rFonts w:ascii="Times New Roman" w:eastAsia="Aptos" w:hAnsi="Times New Roman" w:cs="Times New Roman"/>
          <w:color w:val="000000"/>
          <w:sz w:val="28"/>
          <w:szCs w:val="28"/>
        </w:rPr>
        <w:t>Посилання скаржника у своїх дисциплінарній скарзі на висновки Комісії у рішеннях  від 06.11.2025 № 503дп-25, від 17.12.2025 № 550дп-25, від 18.12.2025 № 566дп-25, від 27.05.2026 № 246дп-26 є безпідставними, оскільки фактичні обставини і нормативно-правове регулювання спірних відносин не є подібними.</w:t>
      </w:r>
    </w:p>
    <w:p w14:paraId="4C25FC1D"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 xml:space="preserve">Зважаючи на викладене, твердження скаржника про невиконання чи неналежне виконання службових обов’язків прокурором </w:t>
      </w:r>
      <w:proofErr w:type="spellStart"/>
      <w:r w:rsidRPr="007D1CF6">
        <w:rPr>
          <w:rFonts w:ascii="Times New Roman" w:eastAsia="Aptos" w:hAnsi="Times New Roman" w:cs="Times New Roman"/>
          <w:sz w:val="28"/>
          <w:szCs w:val="28"/>
        </w:rPr>
        <w:t>Мосесовим</w:t>
      </w:r>
      <w:proofErr w:type="spellEnd"/>
      <w:r w:rsidRPr="007D1CF6">
        <w:rPr>
          <w:rFonts w:ascii="Times New Roman" w:eastAsia="Aptos" w:hAnsi="Times New Roman" w:cs="Times New Roman"/>
          <w:sz w:val="28"/>
          <w:szCs w:val="28"/>
        </w:rPr>
        <w:t xml:space="preserve"> А.Р. є суб’єктивним.</w:t>
      </w:r>
    </w:p>
    <w:p w14:paraId="6845B7DA"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Щодо можливого вчинення прокурором </w:t>
      </w:r>
      <w:proofErr w:type="spellStart"/>
      <w:r w:rsidRPr="007D1CF6">
        <w:rPr>
          <w:rFonts w:ascii="Times New Roman" w:eastAsia="Calibri" w:hAnsi="Times New Roman" w:cs="Times New Roman"/>
          <w:kern w:val="0"/>
          <w:sz w:val="28"/>
          <w:szCs w:val="28"/>
          <w14:ligatures w14:val="none"/>
        </w:rPr>
        <w:t>Мосесовим</w:t>
      </w:r>
      <w:proofErr w:type="spellEnd"/>
      <w:r w:rsidRPr="007D1CF6">
        <w:rPr>
          <w:rFonts w:ascii="Times New Roman" w:eastAsia="Calibri" w:hAnsi="Times New Roman" w:cs="Times New Roman"/>
          <w:kern w:val="0"/>
          <w:sz w:val="28"/>
          <w:szCs w:val="28"/>
          <w14:ligatures w14:val="none"/>
        </w:rPr>
        <w:t xml:space="preserve"> А.Р.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слід зазначити наступне.</w:t>
      </w:r>
    </w:p>
    <w:p w14:paraId="55AB25CC"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Aptos" w:hAnsi="Times New Roman" w:cs="Times New Roman"/>
          <w:sz w:val="28"/>
          <w:szCs w:val="28"/>
        </w:rPr>
      </w:pPr>
      <w:r w:rsidRPr="007D1CF6">
        <w:rPr>
          <w:rFonts w:ascii="Times New Roman" w:eastAsia="Aptos" w:hAnsi="Times New Roman" w:cs="Times New Roman"/>
          <w:sz w:val="28"/>
          <w:szCs w:val="28"/>
        </w:rPr>
        <w:t xml:space="preserve">Згідно п. 2 </w:t>
      </w:r>
      <w:proofErr w:type="spellStart"/>
      <w:r w:rsidRPr="007D1CF6">
        <w:rPr>
          <w:rFonts w:ascii="Times New Roman" w:eastAsia="Aptos" w:hAnsi="Times New Roman" w:cs="Times New Roman"/>
          <w:sz w:val="28"/>
          <w:szCs w:val="28"/>
        </w:rPr>
        <w:t>розд</w:t>
      </w:r>
      <w:proofErr w:type="spellEnd"/>
      <w:r w:rsidRPr="007D1CF6">
        <w:rPr>
          <w:rFonts w:ascii="Times New Roman" w:eastAsia="Aptos" w:hAnsi="Times New Roman" w:cs="Times New Roman"/>
          <w:sz w:val="28"/>
          <w:szCs w:val="28"/>
        </w:rPr>
        <w:t xml:space="preserve">. І Порядку організації роботи з питань внутрішньої безпеки в органах прокуратури, затвердженого наказом виконувача обов’язків Генерального прокурора 27.03.2025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 порушення прокурором вимог, заборон та обмежень, встановлених Законами України «Про запобігання корупції», «Про прокуратуру»; керування транспортними засобами у стані алкогольного чи наркотичного сп’яніння або відмова від проходження огляду з метою виявлення стану сп’яніння </w:t>
      </w:r>
      <w:r w:rsidRPr="007D1CF6">
        <w:rPr>
          <w:rFonts w:ascii="Times New Roman" w:eastAsia="Aptos" w:hAnsi="Times New Roman" w:cs="Times New Roman"/>
          <w:sz w:val="28"/>
          <w:szCs w:val="28"/>
          <w:lang w:eastAsia="uk-UA"/>
        </w:rPr>
        <w:t>в установленому законодавством порядку</w:t>
      </w:r>
      <w:r w:rsidRPr="007D1CF6">
        <w:rPr>
          <w:rFonts w:ascii="Times New Roman" w:eastAsia="Aptos" w:hAnsi="Times New Roman" w:cs="Times New Roman"/>
          <w:sz w:val="28"/>
          <w:szCs w:val="28"/>
        </w:rPr>
        <w:t>; неподання або несвоєчасне подання прокурором без поважних причин декларації доброчесності прокурора</w:t>
      </w:r>
      <w:bookmarkStart w:id="39" w:name="n364"/>
      <w:bookmarkEnd w:id="39"/>
      <w:r w:rsidRPr="007D1CF6">
        <w:rPr>
          <w:rFonts w:ascii="Times New Roman" w:eastAsia="Aptos" w:hAnsi="Times New Roman" w:cs="Times New Roman"/>
          <w:sz w:val="28"/>
          <w:szCs w:val="28"/>
        </w:rPr>
        <w:t xml:space="preserve"> або зазначення у ній завідомо недостовірних (у тому числі неповних) тверджень;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21D5E9C3"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Крім того, 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w:t>
      </w:r>
      <w:r w:rsidRPr="007D1CF6">
        <w:rPr>
          <w:rFonts w:ascii="Times New Roman" w:eastAsia="Calibri" w:hAnsi="Times New Roman" w:cs="Times New Roman"/>
          <w:kern w:val="0"/>
          <w:sz w:val="28"/>
          <w:szCs w:val="28"/>
          <w14:ligatures w14:val="none"/>
        </w:rPr>
        <w:lastRenderedPageBreak/>
        <w:t>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2675B1D6"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Разом із цим, у дисциплінарній скарзі не наведено конкретних відомостей, які б вказали на можливе вчинення прокурором </w:t>
      </w:r>
      <w:proofErr w:type="spellStart"/>
      <w:r w:rsidRPr="007D1CF6">
        <w:rPr>
          <w:rFonts w:ascii="Times New Roman" w:eastAsia="Calibri" w:hAnsi="Times New Roman" w:cs="Times New Roman"/>
          <w:kern w:val="0"/>
          <w:sz w:val="28"/>
          <w:szCs w:val="28"/>
          <w14:ligatures w14:val="none"/>
        </w:rPr>
        <w:t>Мосесовим</w:t>
      </w:r>
      <w:proofErr w:type="spellEnd"/>
      <w:r w:rsidRPr="007D1CF6">
        <w:rPr>
          <w:rFonts w:ascii="Times New Roman" w:eastAsia="Calibri" w:hAnsi="Times New Roman" w:cs="Times New Roman"/>
          <w:kern w:val="0"/>
          <w:sz w:val="28"/>
          <w:szCs w:val="28"/>
          <w14:ligatures w14:val="none"/>
        </w:rPr>
        <w:t xml:space="preserve"> А.Р. вищезазначених дій. Так само не наведено обґрунтування та будь-яких фактичних даних щодо вчинення прокурором дисциплінарного проступку, передбаченого п. 3 ч. 1 ст. 43 Закону.</w:t>
      </w:r>
    </w:p>
    <w:p w14:paraId="0C3429F9"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7D1CF6">
        <w:rPr>
          <w:rFonts w:ascii="Times New Roman" w:eastAsia="Aptos" w:hAnsi="Times New Roman" w:cs="Times New Roman"/>
          <w:color w:val="000000"/>
          <w:sz w:val="28"/>
          <w:szCs w:val="28"/>
        </w:rPr>
        <w:t>Інші мотиви та аргументи скаржника зводяться до тлумачення норм законодавства з посиланням на власну оцінку обставин справи.</w:t>
      </w:r>
    </w:p>
    <w:p w14:paraId="483AF705"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shd w:val="clear" w:color="auto" w:fill="FFFFFF"/>
          <w14:ligatures w14:val="none"/>
        </w:rPr>
      </w:pPr>
      <w:r w:rsidRPr="007D1CF6">
        <w:rPr>
          <w:rFonts w:ascii="Times New Roman" w:eastAsia="Calibri" w:hAnsi="Times New Roman" w:cs="Times New Roman"/>
          <w:color w:val="000000"/>
          <w:kern w:val="0"/>
          <w:sz w:val="28"/>
          <w:szCs w:val="28"/>
          <w:shd w:val="clear" w:color="auto" w:fill="FFFFFF"/>
          <w:lang w:eastAsia="ru-RU"/>
          <w14:ligatures w14:val="none"/>
        </w:rPr>
        <w:t xml:space="preserve">Нормами Закону визначено, що </w:t>
      </w:r>
      <w:r w:rsidRPr="007D1CF6">
        <w:rPr>
          <w:rFonts w:ascii="Times New Roman" w:eastAsia="Calibri" w:hAnsi="Times New Roman" w:cs="Times New Roman"/>
          <w:color w:val="000000"/>
          <w:kern w:val="0"/>
          <w:sz w:val="28"/>
          <w:szCs w:val="28"/>
          <w:shd w:val="clear" w:color="auto" w:fill="FFFFFF"/>
          <w14:ligatures w14:val="none"/>
        </w:rPr>
        <w:t>дисциплінарне провадження – це процедура розгляду відповідним органом, що здійснює дисциплінарне провадження щодо прокурорів, дисциплінарної скарги, в якій містяться конкретні відомості про вчинення прокурором дисциплінарного проступку, однак скаржник таких відомостей не надав.</w:t>
      </w:r>
    </w:p>
    <w:p w14:paraId="1923522F"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color w:val="000000"/>
          <w:kern w:val="0"/>
          <w:sz w:val="28"/>
          <w:szCs w:val="28"/>
          <w14:ligatures w14:val="none"/>
        </w:rPr>
      </w:pPr>
      <w:r w:rsidRPr="007D1CF6">
        <w:rPr>
          <w:rFonts w:ascii="Times New Roman" w:eastAsia="Calibri" w:hAnsi="Times New Roman" w:cs="Times New Roman"/>
          <w:color w:val="000000"/>
          <w:kern w:val="0"/>
          <w:sz w:val="28"/>
          <w:szCs w:val="28"/>
          <w14:ligatures w14:val="none"/>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Pr="007D1CF6">
        <w:rPr>
          <w:rFonts w:ascii="Times New Roman" w:eastAsia="Calibri" w:hAnsi="Times New Roman" w:cs="Times New Roman"/>
          <w:kern w:val="0"/>
          <w:sz w:val="28"/>
          <w:szCs w:val="28"/>
          <w14:ligatures w14:val="none"/>
        </w:rPr>
        <w:t>прокурором</w:t>
      </w:r>
      <w:r w:rsidRPr="007D1CF6">
        <w:rPr>
          <w:rFonts w:ascii="Times New Roman" w:eastAsia="Calibri" w:hAnsi="Times New Roman" w:cs="Times New Roman"/>
          <w:color w:val="000000"/>
          <w:kern w:val="0"/>
          <w:sz w:val="28"/>
          <w:szCs w:val="28"/>
          <w14:ligatures w14:val="none"/>
        </w:rPr>
        <w:t xml:space="preserve">. </w:t>
      </w:r>
    </w:p>
    <w:p w14:paraId="7B14A6F8"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Відтак, керуючись ст. ст. 44 – 46, 48 Закону, п. п. 28, 98 Положення                       від 27.04.2017,</w:t>
      </w:r>
    </w:p>
    <w:p w14:paraId="62566663" w14:textId="77777777" w:rsidR="007D1CF6" w:rsidRPr="007D1CF6" w:rsidRDefault="007D1CF6" w:rsidP="007D1CF6">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b/>
          <w:kern w:val="0"/>
          <w:sz w:val="28"/>
          <w:szCs w:val="28"/>
          <w14:ligatures w14:val="none"/>
        </w:rPr>
        <w:t>В И Р І Ш И Л А:</w:t>
      </w:r>
    </w:p>
    <w:p w14:paraId="27A2CC31" w14:textId="77777777" w:rsidR="007D1CF6" w:rsidRPr="007D1CF6" w:rsidRDefault="007D1CF6" w:rsidP="007D1CF6">
      <w:pPr>
        <w:widowControl w:val="0"/>
        <w:pBdr>
          <w:bottom w:val="single" w:sz="12" w:space="21" w:color="FFFFFF"/>
        </w:pBdr>
        <w:spacing w:after="0" w:line="240" w:lineRule="auto"/>
        <w:ind w:firstLine="708"/>
        <w:jc w:val="center"/>
        <w:rPr>
          <w:rFonts w:ascii="Times New Roman" w:eastAsia="Calibri" w:hAnsi="Times New Roman" w:cs="Times New Roman"/>
          <w:b/>
          <w:bCs/>
          <w:i/>
          <w:kern w:val="0"/>
          <w:sz w:val="28"/>
          <w:szCs w:val="28"/>
          <w14:ligatures w14:val="none"/>
        </w:rPr>
      </w:pPr>
    </w:p>
    <w:p w14:paraId="2B8040AE"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kern w:val="0"/>
          <w:sz w:val="28"/>
          <w:szCs w:val="28"/>
          <w14:ligatures w14:val="none"/>
        </w:rPr>
      </w:pPr>
      <w:r w:rsidRPr="007D1CF6">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7D1CF6">
        <w:rPr>
          <w:rFonts w:ascii="Times New Roman" w:eastAsia="Calibri" w:hAnsi="Times New Roman" w:cs="Times New Roman"/>
          <w:color w:val="000000"/>
          <w:kern w:val="0"/>
          <w:sz w:val="28"/>
          <w:szCs w:val="28"/>
          <w14:ligatures w14:val="none"/>
        </w:rPr>
        <w:t xml:space="preserve">прокурора Дніпровської спеціалізованої прокуратури у сфері оборони Східного регіону </w:t>
      </w:r>
      <w:proofErr w:type="spellStart"/>
      <w:r w:rsidRPr="007D1CF6">
        <w:rPr>
          <w:rFonts w:ascii="Times New Roman" w:eastAsia="Calibri" w:hAnsi="Times New Roman" w:cs="Times New Roman"/>
          <w:color w:val="000000"/>
          <w:kern w:val="0"/>
          <w:sz w:val="28"/>
          <w:szCs w:val="28"/>
          <w14:ligatures w14:val="none"/>
        </w:rPr>
        <w:t>Мосесова</w:t>
      </w:r>
      <w:proofErr w:type="spellEnd"/>
      <w:r w:rsidRPr="007D1CF6">
        <w:rPr>
          <w:rFonts w:ascii="Times New Roman" w:eastAsia="Calibri" w:hAnsi="Times New Roman" w:cs="Times New Roman"/>
          <w:color w:val="000000"/>
          <w:kern w:val="0"/>
          <w:sz w:val="28"/>
          <w:szCs w:val="28"/>
          <w14:ligatures w14:val="none"/>
        </w:rPr>
        <w:t xml:space="preserve"> Артура Романовича.</w:t>
      </w:r>
    </w:p>
    <w:p w14:paraId="723E149F" w14:textId="77777777" w:rsidR="007D1CF6" w:rsidRPr="007D1CF6" w:rsidRDefault="007D1CF6" w:rsidP="007D1CF6">
      <w:pPr>
        <w:widowControl w:val="0"/>
        <w:pBdr>
          <w:bottom w:val="single" w:sz="12" w:space="21" w:color="FFFFFF"/>
        </w:pBdr>
        <w:spacing w:after="0" w:line="240" w:lineRule="auto"/>
        <w:ind w:firstLine="708"/>
        <w:jc w:val="both"/>
        <w:rPr>
          <w:rFonts w:ascii="Times New Roman" w:eastAsia="Calibri" w:hAnsi="Times New Roman" w:cs="Times New Roman"/>
          <w:b/>
          <w:bCs/>
          <w:i/>
          <w:kern w:val="0"/>
          <w:sz w:val="28"/>
          <w:szCs w:val="28"/>
          <w14:ligatures w14:val="none"/>
        </w:rPr>
      </w:pPr>
      <w:r w:rsidRPr="007D1CF6">
        <w:rPr>
          <w:rFonts w:ascii="Times New Roman" w:eastAsia="Calibri" w:hAnsi="Times New Roman" w:cs="Times New Roman"/>
          <w:kern w:val="0"/>
          <w:sz w:val="28"/>
          <w:szCs w:val="28"/>
          <w14:ligatures w14:val="none"/>
        </w:rPr>
        <w:t>Рішення направити автору скарги та прокурору.</w:t>
      </w:r>
    </w:p>
    <w:p w14:paraId="52AA078E" w14:textId="77777777" w:rsidR="007D1CF6" w:rsidRPr="007D1CF6" w:rsidRDefault="007D1CF6" w:rsidP="007D1CF6">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p>
    <w:p w14:paraId="5FF0ACB9" w14:textId="77777777" w:rsidR="007D1CF6" w:rsidRPr="007D1CF6" w:rsidRDefault="007D1CF6" w:rsidP="007D1CF6">
      <w:pPr>
        <w:widowControl w:val="0"/>
        <w:pBdr>
          <w:bottom w:val="single" w:sz="12" w:space="31" w:color="FFFFFF"/>
        </w:pBdr>
        <w:spacing w:after="120" w:line="240" w:lineRule="auto"/>
        <w:ind w:right="-284"/>
        <w:contextualSpacing/>
        <w:jc w:val="both"/>
        <w:rPr>
          <w:rFonts w:ascii="Times New Roman" w:eastAsia="Calibri" w:hAnsi="Times New Roman" w:cs="Times New Roman"/>
          <w:b/>
          <w:kern w:val="0"/>
          <w:sz w:val="28"/>
          <w:szCs w:val="28"/>
          <w14:ligatures w14:val="none"/>
        </w:rPr>
      </w:pPr>
      <w:r w:rsidRPr="007D1CF6">
        <w:rPr>
          <w:rFonts w:ascii="Times New Roman" w:eastAsia="Calibri" w:hAnsi="Times New Roman" w:cs="Times New Roman"/>
          <w:b/>
          <w:kern w:val="0"/>
          <w:sz w:val="28"/>
          <w:szCs w:val="28"/>
          <w14:ligatures w14:val="none"/>
        </w:rPr>
        <w:t>Член Кваліфікаційно-дисциплінарної</w:t>
      </w:r>
    </w:p>
    <w:p w14:paraId="2F1F22C1" w14:textId="77777777" w:rsidR="007D1CF6" w:rsidRPr="007D1CF6" w:rsidRDefault="007D1CF6" w:rsidP="007D1CF6">
      <w:pPr>
        <w:widowControl w:val="0"/>
        <w:pBdr>
          <w:bottom w:val="single" w:sz="12" w:space="31" w:color="FFFFFF"/>
        </w:pBdr>
        <w:spacing w:after="120" w:line="240" w:lineRule="auto"/>
        <w:ind w:right="-284"/>
        <w:contextualSpacing/>
        <w:jc w:val="both"/>
        <w:rPr>
          <w:rFonts w:ascii="Calibri" w:eastAsia="Calibri" w:hAnsi="Calibri" w:cs="Times New Roman"/>
          <w:kern w:val="0"/>
          <w:sz w:val="22"/>
          <w:szCs w:val="22"/>
          <w14:ligatures w14:val="none"/>
        </w:rPr>
      </w:pPr>
      <w:r w:rsidRPr="007D1CF6">
        <w:rPr>
          <w:rFonts w:ascii="Times New Roman" w:eastAsia="Calibri" w:hAnsi="Times New Roman" w:cs="Times New Roman"/>
          <w:b/>
          <w:kern w:val="0"/>
          <w:sz w:val="28"/>
          <w:szCs w:val="28"/>
          <w14:ligatures w14:val="none"/>
        </w:rPr>
        <w:t>комісії прокурорів                                                                 Тетяна СТЕПАНОВА</w:t>
      </w:r>
    </w:p>
    <w:p w14:paraId="37A469FB" w14:textId="77777777" w:rsidR="007D1CF6" w:rsidRDefault="007D1CF6"/>
    <w:sectPr w:rsidR="007D1CF6" w:rsidSect="007D1CF6">
      <w:headerReference w:type="default" r:id="rId15"/>
      <w:pgSz w:w="11906" w:h="16838"/>
      <w:pgMar w:top="1134" w:right="567" w:bottom="993"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5FD44C29" w14:textId="77777777" w:rsidR="007D1CF6" w:rsidRDefault="007D1CF6" w:rsidP="00FE45BA">
        <w:pPr>
          <w:pStyle w:val="ae"/>
          <w:jc w:val="center"/>
        </w:pPr>
        <w:r>
          <w:fldChar w:fldCharType="begin"/>
        </w:r>
        <w:r>
          <w:instrText>PAGE   \* MERGEFORMAT</w:instrText>
        </w:r>
        <w:r>
          <w:fldChar w:fldCharType="separate"/>
        </w:r>
        <w:r w:rsidRPr="00343A53">
          <w:rPr>
            <w:noProof/>
            <w:lang w:val="ru-RU"/>
          </w:rPr>
          <w:t>11</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CF6"/>
    <w:rsid w:val="00017459"/>
    <w:rsid w:val="000E6737"/>
    <w:rsid w:val="007C5311"/>
    <w:rsid w:val="007D1CF6"/>
    <w:rsid w:val="007D2245"/>
    <w:rsid w:val="00C944B3"/>
    <w:rsid w:val="00F268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0D86"/>
  <w15:chartTrackingRefBased/>
  <w15:docId w15:val="{74707747-FD9B-4494-960D-2895ED1E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D1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D1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D1C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D1C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D1C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D1C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1C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1C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1C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CF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D1CF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D1CF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D1CF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D1CF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D1C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1CF6"/>
    <w:rPr>
      <w:rFonts w:eastAsiaTheme="majorEastAsia" w:cstheme="majorBidi"/>
      <w:color w:val="595959" w:themeColor="text1" w:themeTint="A6"/>
    </w:rPr>
  </w:style>
  <w:style w:type="character" w:customStyle="1" w:styleId="80">
    <w:name w:val="Заголовок 8 Знак"/>
    <w:basedOn w:val="a0"/>
    <w:link w:val="8"/>
    <w:uiPriority w:val="9"/>
    <w:semiHidden/>
    <w:rsid w:val="007D1C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1CF6"/>
    <w:rPr>
      <w:rFonts w:eastAsiaTheme="majorEastAsia" w:cstheme="majorBidi"/>
      <w:color w:val="272727" w:themeColor="text1" w:themeTint="D8"/>
    </w:rPr>
  </w:style>
  <w:style w:type="paragraph" w:styleId="a3">
    <w:name w:val="Title"/>
    <w:basedOn w:val="a"/>
    <w:next w:val="a"/>
    <w:link w:val="a4"/>
    <w:uiPriority w:val="10"/>
    <w:qFormat/>
    <w:rsid w:val="007D1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D1C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1CF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D1CF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D1CF6"/>
    <w:pPr>
      <w:spacing w:before="160"/>
      <w:jc w:val="center"/>
    </w:pPr>
    <w:rPr>
      <w:i/>
      <w:iCs/>
      <w:color w:val="404040" w:themeColor="text1" w:themeTint="BF"/>
    </w:rPr>
  </w:style>
  <w:style w:type="character" w:customStyle="1" w:styleId="a8">
    <w:name w:val="Цитата Знак"/>
    <w:basedOn w:val="a0"/>
    <w:link w:val="a7"/>
    <w:uiPriority w:val="29"/>
    <w:rsid w:val="007D1CF6"/>
    <w:rPr>
      <w:i/>
      <w:iCs/>
      <w:color w:val="404040" w:themeColor="text1" w:themeTint="BF"/>
    </w:rPr>
  </w:style>
  <w:style w:type="paragraph" w:styleId="a9">
    <w:name w:val="List Paragraph"/>
    <w:basedOn w:val="a"/>
    <w:uiPriority w:val="34"/>
    <w:qFormat/>
    <w:rsid w:val="007D1CF6"/>
    <w:pPr>
      <w:ind w:left="720"/>
      <w:contextualSpacing/>
    </w:pPr>
  </w:style>
  <w:style w:type="character" w:styleId="aa">
    <w:name w:val="Intense Emphasis"/>
    <w:basedOn w:val="a0"/>
    <w:uiPriority w:val="21"/>
    <w:qFormat/>
    <w:rsid w:val="007D1CF6"/>
    <w:rPr>
      <w:i/>
      <w:iCs/>
      <w:color w:val="0F4761" w:themeColor="accent1" w:themeShade="BF"/>
    </w:rPr>
  </w:style>
  <w:style w:type="paragraph" w:styleId="ab">
    <w:name w:val="Intense Quote"/>
    <w:basedOn w:val="a"/>
    <w:next w:val="a"/>
    <w:link w:val="ac"/>
    <w:uiPriority w:val="30"/>
    <w:qFormat/>
    <w:rsid w:val="007D1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D1CF6"/>
    <w:rPr>
      <w:i/>
      <w:iCs/>
      <w:color w:val="0F4761" w:themeColor="accent1" w:themeShade="BF"/>
    </w:rPr>
  </w:style>
  <w:style w:type="character" w:styleId="ad">
    <w:name w:val="Intense Reference"/>
    <w:basedOn w:val="a0"/>
    <w:uiPriority w:val="32"/>
    <w:qFormat/>
    <w:rsid w:val="007D1CF6"/>
    <w:rPr>
      <w:b/>
      <w:bCs/>
      <w:smallCaps/>
      <w:color w:val="0F4761" w:themeColor="accent1" w:themeShade="BF"/>
      <w:spacing w:val="5"/>
    </w:rPr>
  </w:style>
  <w:style w:type="paragraph" w:styleId="ae">
    <w:name w:val="header"/>
    <w:basedOn w:val="a"/>
    <w:link w:val="af"/>
    <w:uiPriority w:val="99"/>
    <w:semiHidden/>
    <w:unhideWhenUsed/>
    <w:rsid w:val="007D1CF6"/>
    <w:pPr>
      <w:tabs>
        <w:tab w:val="center" w:pos="4819"/>
        <w:tab w:val="right" w:pos="9639"/>
      </w:tabs>
      <w:spacing w:after="0" w:line="240" w:lineRule="auto"/>
    </w:pPr>
  </w:style>
  <w:style w:type="character" w:customStyle="1" w:styleId="af">
    <w:name w:val="Верхній колонтитул Знак"/>
    <w:basedOn w:val="a0"/>
    <w:link w:val="ae"/>
    <w:uiPriority w:val="99"/>
    <w:semiHidden/>
    <w:rsid w:val="007D1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find=1&amp;text=%D0%B7%D0%BC%D1%96%D0%BD%D0%B0+%D0%B7%D0%B0%D0%BF%D0%BE%D0%B1%D1%96%D0%B6%D0%BD%D0%BE%D0%B3%D0%BE" TargetMode="External"/><Relationship Id="rId13" Type="http://schemas.openxmlformats.org/officeDocument/2006/relationships/hyperlink" Target="https://www.gp.gov.ua/ua/posts/vidpovidnij-organ-sho-zdijsnyuye-disciplinarne-provadzhennya" TargetMode="External"/><Relationship Id="rId3" Type="http://schemas.openxmlformats.org/officeDocument/2006/relationships/webSettings" Target="webSettings.xm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1697-1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zakon.rada.gov.ua/laws/show/254%D0%BA/96-%D0%B2%D1%80" TargetMode="External"/><Relationship Id="rId11" Type="http://schemas.openxmlformats.org/officeDocument/2006/relationships/hyperlink" Target="https://zakon.rada.gov.ua/laws/show/1697-18" TargetMode="External"/><Relationship Id="rId5" Type="http://schemas.openxmlformats.org/officeDocument/2006/relationships/hyperlink" Target="https://zakon.rada.gov.ua/laws/show/1618-15" TargetMode="External"/><Relationship Id="rId15" Type="http://schemas.openxmlformats.org/officeDocument/2006/relationships/header" Target="header1.xml"/><Relationship Id="rId10" Type="http://schemas.openxmlformats.org/officeDocument/2006/relationships/hyperlink" Target="https://zakon.rada.gov.ua/laws/show/4651-17" TargetMode="External"/><Relationship Id="rId4" Type="http://schemas.openxmlformats.org/officeDocument/2006/relationships/image" Target="media/image1.wmf"/><Relationship Id="rId9" Type="http://schemas.openxmlformats.org/officeDocument/2006/relationships/hyperlink" Target="https://zakon.rada.gov.ua/laws/show/4651-17?find=1&amp;text=%D0%B7%D0%BC%D1%96%D0%BD%D0%B0+%D0%B7%D0%B0%D0%BF%D0%BE%D0%B1%D1%96%D0%B6%D0%BD%D0%BE%D0%B3%D0%BE" TargetMode="External"/><Relationship Id="rId14" Type="http://schemas.openxmlformats.org/officeDocument/2006/relationships/hyperlink" Target="http://search.ligazakon.ua/l_doc2.nsf/link1/an_633/ed_2026_07_21/pravo1/T124651.html?pravo=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20326</Words>
  <Characters>11587</Characters>
  <DocSecurity>0</DocSecurity>
  <Lines>96</Lines>
  <Paragraphs>63</Paragraphs>
  <ScaleCrop>false</ScaleCrop>
  <Company/>
  <LinksUpToDate>false</LinksUpToDate>
  <CharactersWithSpaces>31850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2026-08-25T08:06:00Z</dcterms:created>
  <dcterms:modified xsi:type="dcterms:W3CDTF">2026-08-25T08:17:00Z</dcterms:modified>
</cp:coreProperties>
</file>