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711A" w14:textId="27A6B92E" w:rsidR="00DF1239" w:rsidRPr="003406D9" w:rsidRDefault="005935C1" w:rsidP="008F2027">
      <w:pPr>
        <w:pStyle w:val="a9"/>
        <w:jc w:val="center"/>
        <w:rPr>
          <w:sz w:val="26"/>
        </w:rPr>
      </w:pPr>
      <w:r w:rsidRPr="003406D9">
        <w:rPr>
          <w:noProof/>
          <w:sz w:val="19"/>
          <w:lang w:eastAsia="ru-RU"/>
        </w:rPr>
        <w:drawing>
          <wp:inline distT="0" distB="0" distL="0" distR="0" wp14:anchorId="17884E04" wp14:editId="3E64448D">
            <wp:extent cx="436245" cy="61658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245" cy="616585"/>
                    </a:xfrm>
                    <a:prstGeom prst="rect">
                      <a:avLst/>
                    </a:prstGeom>
                    <a:noFill/>
                    <a:ln>
                      <a:noFill/>
                    </a:ln>
                  </pic:spPr>
                </pic:pic>
              </a:graphicData>
            </a:graphic>
          </wp:inline>
        </w:drawing>
      </w:r>
    </w:p>
    <w:p w14:paraId="4233B821" w14:textId="77777777" w:rsidR="00DF1239" w:rsidRPr="003406D9" w:rsidRDefault="00DF1239" w:rsidP="008F2027">
      <w:pPr>
        <w:pStyle w:val="a9"/>
        <w:jc w:val="center"/>
        <w:rPr>
          <w:b/>
          <w:sz w:val="10"/>
        </w:rPr>
      </w:pPr>
    </w:p>
    <w:p w14:paraId="552BA0FB" w14:textId="77777777" w:rsidR="00DF1239" w:rsidRPr="003406D9" w:rsidRDefault="00DF1239" w:rsidP="008F2027">
      <w:pPr>
        <w:spacing w:after="0" w:line="240" w:lineRule="auto"/>
        <w:jc w:val="center"/>
        <w:rPr>
          <w:rFonts w:ascii="Times New Roman" w:hAnsi="Times New Roman"/>
          <w:b/>
          <w:kern w:val="28"/>
          <w:sz w:val="28"/>
          <w:szCs w:val="28"/>
          <w:lang w:eastAsia="uk-UA"/>
        </w:rPr>
      </w:pPr>
      <w:r w:rsidRPr="003406D9">
        <w:rPr>
          <w:rFonts w:ascii="Times New Roman" w:hAnsi="Times New Roman"/>
          <w:bCs/>
          <w:kern w:val="28"/>
          <w:sz w:val="36"/>
          <w:szCs w:val="32"/>
        </w:rPr>
        <w:t xml:space="preserve">КВАЛІФІКАЦІЙНО-ДИСЦИПЛІНАРНА </w:t>
      </w:r>
      <w:r w:rsidRPr="003406D9">
        <w:rPr>
          <w:rFonts w:ascii="Times New Roman" w:hAnsi="Times New Roman"/>
          <w:bCs/>
          <w:kern w:val="28"/>
          <w:sz w:val="36"/>
          <w:szCs w:val="32"/>
        </w:rPr>
        <w:br/>
        <w:t>КОМІСІЯ ПРОКУРОРІВ</w:t>
      </w:r>
    </w:p>
    <w:p w14:paraId="05CB929B" w14:textId="77777777" w:rsidR="00DF1239" w:rsidRPr="003406D9" w:rsidRDefault="00DF1239" w:rsidP="008F2027">
      <w:pPr>
        <w:spacing w:after="0" w:line="240" w:lineRule="auto"/>
        <w:ind w:left="84"/>
        <w:jc w:val="center"/>
        <w:rPr>
          <w:rFonts w:ascii="Times New Roman" w:hAnsi="Times New Roman"/>
          <w:b/>
          <w:kern w:val="28"/>
          <w:sz w:val="20"/>
          <w:szCs w:val="20"/>
          <w:lang w:eastAsia="uk-UA"/>
        </w:rPr>
      </w:pPr>
    </w:p>
    <w:p w14:paraId="6DC3FA7B" w14:textId="77777777" w:rsidR="00DF1239" w:rsidRPr="003406D9" w:rsidRDefault="00DF1239" w:rsidP="008F2027">
      <w:pPr>
        <w:spacing w:after="0" w:line="240" w:lineRule="auto"/>
        <w:ind w:left="84"/>
        <w:jc w:val="center"/>
        <w:rPr>
          <w:rFonts w:ascii="Times New Roman" w:hAnsi="Times New Roman"/>
          <w:b/>
          <w:kern w:val="28"/>
          <w:sz w:val="28"/>
          <w:szCs w:val="28"/>
          <w:lang w:eastAsia="uk-UA"/>
        </w:rPr>
      </w:pPr>
      <w:r w:rsidRPr="003406D9">
        <w:rPr>
          <w:rFonts w:ascii="Times New Roman" w:hAnsi="Times New Roman"/>
          <w:b/>
          <w:kern w:val="28"/>
          <w:sz w:val="28"/>
          <w:szCs w:val="28"/>
          <w:lang w:eastAsia="uk-UA"/>
        </w:rPr>
        <w:t xml:space="preserve">Р І Ш Е Н </w:t>
      </w:r>
      <w:proofErr w:type="spellStart"/>
      <w:r w:rsidRPr="003406D9">
        <w:rPr>
          <w:rFonts w:ascii="Times New Roman" w:hAnsi="Times New Roman"/>
          <w:b/>
          <w:kern w:val="28"/>
          <w:sz w:val="28"/>
          <w:szCs w:val="28"/>
          <w:lang w:eastAsia="uk-UA"/>
        </w:rPr>
        <w:t>Н</w:t>
      </w:r>
      <w:proofErr w:type="spellEnd"/>
      <w:r w:rsidRPr="003406D9">
        <w:rPr>
          <w:rFonts w:ascii="Times New Roman" w:hAnsi="Times New Roman"/>
          <w:b/>
          <w:kern w:val="28"/>
          <w:sz w:val="28"/>
          <w:szCs w:val="28"/>
          <w:lang w:eastAsia="uk-UA"/>
        </w:rPr>
        <w:t xml:space="preserve"> Я</w:t>
      </w:r>
    </w:p>
    <w:p w14:paraId="126D270A" w14:textId="77777777" w:rsidR="00DF1239" w:rsidRPr="003406D9" w:rsidRDefault="00DF1239" w:rsidP="008F2027">
      <w:pPr>
        <w:spacing w:after="0"/>
        <w:ind w:left="84"/>
        <w:jc w:val="center"/>
        <w:rPr>
          <w:b/>
          <w:kern w:val="28"/>
          <w:sz w:val="20"/>
          <w:szCs w:val="20"/>
          <w:lang w:eastAsia="uk-UA"/>
        </w:rPr>
      </w:pPr>
    </w:p>
    <w:p w14:paraId="007F62E8" w14:textId="499889F8" w:rsidR="00DF1239" w:rsidRDefault="004D57D7" w:rsidP="008F2027">
      <w:pPr>
        <w:spacing w:after="0"/>
        <w:rPr>
          <w:rFonts w:ascii="Times New Roman" w:hAnsi="Times New Roman"/>
          <w:b/>
          <w:kern w:val="28"/>
          <w:sz w:val="28"/>
          <w:szCs w:val="28"/>
          <w:lang w:eastAsia="uk-UA"/>
        </w:rPr>
      </w:pPr>
      <w:r>
        <w:rPr>
          <w:rFonts w:ascii="Times New Roman" w:hAnsi="Times New Roman"/>
          <w:b/>
          <w:kern w:val="28"/>
          <w:sz w:val="28"/>
          <w:szCs w:val="28"/>
          <w:lang w:eastAsia="uk-UA"/>
        </w:rPr>
        <w:t>1</w:t>
      </w:r>
      <w:r w:rsidR="00651F34">
        <w:rPr>
          <w:rFonts w:ascii="Times New Roman" w:hAnsi="Times New Roman"/>
          <w:b/>
          <w:kern w:val="28"/>
          <w:sz w:val="28"/>
          <w:szCs w:val="28"/>
          <w:lang w:eastAsia="uk-UA"/>
        </w:rPr>
        <w:t>7</w:t>
      </w:r>
      <w:r>
        <w:rPr>
          <w:rFonts w:ascii="Times New Roman" w:hAnsi="Times New Roman"/>
          <w:b/>
          <w:kern w:val="28"/>
          <w:sz w:val="28"/>
          <w:szCs w:val="28"/>
          <w:lang w:eastAsia="uk-UA"/>
        </w:rPr>
        <w:t xml:space="preserve"> серпня</w:t>
      </w:r>
      <w:r w:rsidR="00E0619A" w:rsidRPr="00B877D8">
        <w:rPr>
          <w:rFonts w:ascii="Times New Roman" w:hAnsi="Times New Roman"/>
          <w:b/>
          <w:kern w:val="28"/>
          <w:sz w:val="28"/>
          <w:szCs w:val="28"/>
          <w:lang w:eastAsia="uk-UA"/>
        </w:rPr>
        <w:t xml:space="preserve"> </w:t>
      </w:r>
      <w:r w:rsidR="00884733" w:rsidRPr="00B877D8">
        <w:rPr>
          <w:rFonts w:ascii="Times New Roman" w:hAnsi="Times New Roman"/>
          <w:b/>
          <w:kern w:val="28"/>
          <w:sz w:val="28"/>
          <w:szCs w:val="28"/>
          <w:lang w:eastAsia="uk-UA"/>
        </w:rPr>
        <w:t>202</w:t>
      </w:r>
      <w:r w:rsidR="00E0619A" w:rsidRPr="00B877D8">
        <w:rPr>
          <w:rFonts w:ascii="Times New Roman" w:hAnsi="Times New Roman"/>
          <w:b/>
          <w:kern w:val="28"/>
          <w:sz w:val="28"/>
          <w:szCs w:val="28"/>
          <w:lang w:eastAsia="uk-UA"/>
        </w:rPr>
        <w:t>6</w:t>
      </w:r>
      <w:r w:rsidR="00DF1239" w:rsidRPr="00B877D8">
        <w:rPr>
          <w:rFonts w:ascii="Times New Roman" w:hAnsi="Times New Roman"/>
          <w:b/>
          <w:kern w:val="28"/>
          <w:sz w:val="28"/>
          <w:szCs w:val="28"/>
          <w:lang w:eastAsia="uk-UA"/>
        </w:rPr>
        <w:t xml:space="preserve"> року</w:t>
      </w:r>
      <w:r w:rsidR="00DF1239" w:rsidRPr="00B877D8">
        <w:rPr>
          <w:rFonts w:ascii="Times New Roman" w:hAnsi="Times New Roman"/>
          <w:b/>
          <w:kern w:val="28"/>
          <w:sz w:val="28"/>
          <w:szCs w:val="28"/>
          <w:lang w:eastAsia="uk-UA"/>
        </w:rPr>
        <w:tab/>
      </w:r>
      <w:r w:rsidR="00DF1239" w:rsidRPr="00B877D8">
        <w:rPr>
          <w:rFonts w:ascii="Times New Roman" w:hAnsi="Times New Roman"/>
          <w:b/>
          <w:kern w:val="28"/>
          <w:sz w:val="28"/>
          <w:szCs w:val="28"/>
          <w:lang w:eastAsia="uk-UA"/>
        </w:rPr>
        <w:tab/>
      </w:r>
      <w:r w:rsidR="00DF1239" w:rsidRPr="00B877D8">
        <w:rPr>
          <w:rFonts w:ascii="Times New Roman" w:hAnsi="Times New Roman"/>
          <w:b/>
          <w:kern w:val="28"/>
          <w:sz w:val="28"/>
          <w:szCs w:val="28"/>
          <w:lang w:eastAsia="uk-UA"/>
        </w:rPr>
        <w:tab/>
        <w:t xml:space="preserve">     Київ</w:t>
      </w:r>
      <w:r w:rsidR="00DF1239" w:rsidRPr="00B877D8">
        <w:rPr>
          <w:rFonts w:ascii="Times New Roman" w:hAnsi="Times New Roman"/>
          <w:b/>
          <w:kern w:val="28"/>
          <w:sz w:val="28"/>
          <w:szCs w:val="28"/>
          <w:lang w:eastAsia="uk-UA"/>
        </w:rPr>
        <w:tab/>
      </w:r>
      <w:r w:rsidR="00DF1239" w:rsidRPr="00B877D8">
        <w:rPr>
          <w:rFonts w:ascii="Times New Roman" w:hAnsi="Times New Roman"/>
          <w:b/>
          <w:kern w:val="28"/>
          <w:sz w:val="28"/>
          <w:szCs w:val="28"/>
          <w:lang w:eastAsia="uk-UA"/>
        </w:rPr>
        <w:tab/>
        <w:t xml:space="preserve">             </w:t>
      </w:r>
      <w:r w:rsidR="00B55CCB" w:rsidRPr="00B877D8">
        <w:rPr>
          <w:rFonts w:ascii="Times New Roman" w:hAnsi="Times New Roman"/>
          <w:b/>
          <w:kern w:val="28"/>
          <w:sz w:val="28"/>
          <w:szCs w:val="28"/>
          <w:lang w:eastAsia="uk-UA"/>
        </w:rPr>
        <w:t xml:space="preserve">        </w:t>
      </w:r>
      <w:r w:rsidR="004E6490" w:rsidRPr="00B877D8">
        <w:rPr>
          <w:rFonts w:ascii="Times New Roman" w:hAnsi="Times New Roman"/>
          <w:b/>
          <w:kern w:val="28"/>
          <w:sz w:val="28"/>
          <w:szCs w:val="28"/>
          <w:lang w:eastAsia="uk-UA"/>
        </w:rPr>
        <w:t xml:space="preserve">    </w:t>
      </w:r>
      <w:r w:rsidR="00DF1239" w:rsidRPr="00B877D8">
        <w:rPr>
          <w:rFonts w:ascii="Times New Roman" w:hAnsi="Times New Roman"/>
          <w:b/>
          <w:kern w:val="28"/>
          <w:sz w:val="28"/>
          <w:szCs w:val="28"/>
          <w:lang w:eastAsia="uk-UA"/>
        </w:rPr>
        <w:t xml:space="preserve"> </w:t>
      </w:r>
      <w:r w:rsidR="00F9307E" w:rsidRPr="00B877D8">
        <w:rPr>
          <w:rFonts w:ascii="Times New Roman" w:hAnsi="Times New Roman"/>
          <w:b/>
          <w:kern w:val="28"/>
          <w:sz w:val="28"/>
          <w:szCs w:val="28"/>
          <w:lang w:eastAsia="uk-UA"/>
        </w:rPr>
        <w:t xml:space="preserve">№ </w:t>
      </w:r>
      <w:r>
        <w:rPr>
          <w:rFonts w:ascii="Times New Roman" w:hAnsi="Times New Roman"/>
          <w:b/>
          <w:kern w:val="28"/>
          <w:sz w:val="28"/>
          <w:szCs w:val="28"/>
          <w:lang w:eastAsia="uk-UA"/>
        </w:rPr>
        <w:t>725</w:t>
      </w:r>
      <w:r w:rsidR="00884733" w:rsidRPr="00B877D8">
        <w:rPr>
          <w:rFonts w:ascii="Times New Roman" w:hAnsi="Times New Roman"/>
          <w:b/>
          <w:kern w:val="28"/>
          <w:sz w:val="28"/>
          <w:szCs w:val="28"/>
          <w:lang w:eastAsia="uk-UA"/>
        </w:rPr>
        <w:t>дс-2</w:t>
      </w:r>
      <w:r w:rsidR="00E0619A" w:rsidRPr="00B877D8">
        <w:rPr>
          <w:rFonts w:ascii="Times New Roman" w:hAnsi="Times New Roman"/>
          <w:b/>
          <w:kern w:val="28"/>
          <w:sz w:val="28"/>
          <w:szCs w:val="28"/>
          <w:lang w:eastAsia="uk-UA"/>
        </w:rPr>
        <w:t>6</w:t>
      </w:r>
    </w:p>
    <w:p w14:paraId="5B5E6A41" w14:textId="77777777" w:rsidR="008F2027" w:rsidRPr="003406D9" w:rsidRDefault="008F2027" w:rsidP="008F2027">
      <w:pPr>
        <w:spacing w:after="0"/>
        <w:rPr>
          <w:rFonts w:ascii="Times New Roman" w:hAnsi="Times New Roman"/>
          <w:b/>
          <w:kern w:val="28"/>
          <w:sz w:val="28"/>
          <w:szCs w:val="28"/>
          <w:lang w:eastAsia="uk-UA"/>
        </w:rPr>
      </w:pPr>
    </w:p>
    <w:p w14:paraId="32022191" w14:textId="77777777" w:rsidR="0079489D" w:rsidRPr="003406D9" w:rsidRDefault="0079489D" w:rsidP="008F2027">
      <w:pPr>
        <w:spacing w:after="0" w:line="240" w:lineRule="auto"/>
        <w:contextualSpacing/>
        <w:rPr>
          <w:rFonts w:ascii="Times New Roman" w:hAnsi="Times New Roman"/>
          <w:b/>
          <w:sz w:val="28"/>
          <w:szCs w:val="28"/>
          <w:lang w:eastAsia="uk-UA"/>
        </w:rPr>
      </w:pPr>
      <w:r w:rsidRPr="003406D9">
        <w:rPr>
          <w:rFonts w:ascii="Times New Roman" w:hAnsi="Times New Roman"/>
          <w:b/>
          <w:sz w:val="28"/>
          <w:szCs w:val="28"/>
          <w:lang w:eastAsia="uk-UA"/>
        </w:rPr>
        <w:t xml:space="preserve">Про відмову у відкритті </w:t>
      </w:r>
    </w:p>
    <w:p w14:paraId="16CE95DD" w14:textId="77777777" w:rsidR="0079489D" w:rsidRDefault="0079489D" w:rsidP="008F2027">
      <w:pPr>
        <w:spacing w:after="0" w:line="240" w:lineRule="auto"/>
        <w:contextualSpacing/>
        <w:rPr>
          <w:rFonts w:ascii="Times New Roman" w:hAnsi="Times New Roman"/>
          <w:b/>
          <w:sz w:val="28"/>
          <w:szCs w:val="28"/>
          <w:lang w:eastAsia="uk-UA"/>
        </w:rPr>
      </w:pPr>
      <w:r w:rsidRPr="003406D9">
        <w:rPr>
          <w:rFonts w:ascii="Times New Roman" w:hAnsi="Times New Roman"/>
          <w:b/>
          <w:sz w:val="28"/>
          <w:szCs w:val="28"/>
          <w:lang w:eastAsia="uk-UA"/>
        </w:rPr>
        <w:t>дисциплінарного провадження</w:t>
      </w:r>
    </w:p>
    <w:p w14:paraId="5819DB08" w14:textId="77777777" w:rsidR="008F2027" w:rsidRPr="003406D9" w:rsidRDefault="008F2027" w:rsidP="008F2027">
      <w:pPr>
        <w:spacing w:after="0" w:line="240" w:lineRule="auto"/>
        <w:contextualSpacing/>
        <w:rPr>
          <w:rFonts w:ascii="Times New Roman" w:hAnsi="Times New Roman"/>
          <w:b/>
          <w:sz w:val="28"/>
          <w:szCs w:val="28"/>
          <w:lang w:eastAsia="uk-UA"/>
        </w:rPr>
      </w:pPr>
    </w:p>
    <w:p w14:paraId="0E580AA1" w14:textId="4AFC3E46" w:rsidR="00A215B9" w:rsidRDefault="0032608B" w:rsidP="008F2027">
      <w:pPr>
        <w:pStyle w:val="a3"/>
        <w:tabs>
          <w:tab w:val="left" w:pos="567"/>
        </w:tabs>
        <w:ind w:firstLine="567"/>
        <w:jc w:val="both"/>
        <w:rPr>
          <w:rFonts w:ascii="Times New Roman" w:hAnsi="Times New Roman"/>
          <w:sz w:val="28"/>
          <w:szCs w:val="28"/>
        </w:rPr>
      </w:pPr>
      <w:r w:rsidRPr="003406D9">
        <w:rPr>
          <w:rFonts w:ascii="Times New Roman" w:hAnsi="Times New Roman"/>
          <w:sz w:val="28"/>
          <w:szCs w:val="28"/>
        </w:rPr>
        <w:t xml:space="preserve">Член </w:t>
      </w:r>
      <w:r w:rsidR="00DF1239" w:rsidRPr="003406D9">
        <w:rPr>
          <w:rFonts w:ascii="Times New Roman" w:hAnsi="Times New Roman"/>
          <w:sz w:val="28"/>
          <w:szCs w:val="28"/>
        </w:rPr>
        <w:t>Кваліфікаційно-дисциплінарної комісії прокурорів</w:t>
      </w:r>
      <w:r w:rsidR="00884733" w:rsidRPr="003406D9">
        <w:rPr>
          <w:rFonts w:ascii="Times New Roman" w:hAnsi="Times New Roman"/>
          <w:sz w:val="28"/>
          <w:szCs w:val="28"/>
        </w:rPr>
        <w:t xml:space="preserve"> </w:t>
      </w:r>
      <w:proofErr w:type="spellStart"/>
      <w:r w:rsidR="00A215B9" w:rsidRPr="003406D9">
        <w:rPr>
          <w:rFonts w:ascii="Times New Roman" w:hAnsi="Times New Roman"/>
          <w:sz w:val="28"/>
          <w:szCs w:val="28"/>
        </w:rPr>
        <w:t>Булулуков</w:t>
      </w:r>
      <w:proofErr w:type="spellEnd"/>
      <w:r w:rsidR="00A215B9" w:rsidRPr="003406D9">
        <w:rPr>
          <w:rFonts w:ascii="Times New Roman" w:hAnsi="Times New Roman"/>
          <w:sz w:val="28"/>
          <w:szCs w:val="28"/>
        </w:rPr>
        <w:t xml:space="preserve"> Олег Юрійович, розглянувши дисциплінарну скаргу </w:t>
      </w:r>
      <w:r w:rsidR="00A72C81">
        <w:rPr>
          <w:rFonts w:ascii="Times New Roman" w:hAnsi="Times New Roman"/>
          <w:sz w:val="28"/>
          <w:szCs w:val="28"/>
        </w:rPr>
        <w:t>ОСОБА_1</w:t>
      </w:r>
      <w:r w:rsidR="00686E9C">
        <w:rPr>
          <w:rFonts w:ascii="Times New Roman" w:hAnsi="Times New Roman"/>
          <w:sz w:val="28"/>
          <w:szCs w:val="28"/>
        </w:rPr>
        <w:t xml:space="preserve"> </w:t>
      </w:r>
      <w:r w:rsidR="00A215B9" w:rsidRPr="003406D9">
        <w:rPr>
          <w:rFonts w:ascii="Times New Roman" w:hAnsi="Times New Roman"/>
          <w:sz w:val="28"/>
          <w:szCs w:val="28"/>
        </w:rPr>
        <w:t xml:space="preserve">про вчинення </w:t>
      </w:r>
      <w:r w:rsidR="00B55CCB" w:rsidRPr="003406D9">
        <w:rPr>
          <w:rFonts w:ascii="Times New Roman" w:hAnsi="Times New Roman"/>
          <w:sz w:val="28"/>
          <w:szCs w:val="28"/>
        </w:rPr>
        <w:t>прокурор</w:t>
      </w:r>
      <w:r w:rsidR="00D13130">
        <w:rPr>
          <w:rFonts w:ascii="Times New Roman" w:hAnsi="Times New Roman"/>
          <w:sz w:val="28"/>
          <w:szCs w:val="28"/>
        </w:rPr>
        <w:t>ом</w:t>
      </w:r>
      <w:r w:rsidR="00B55CCB" w:rsidRPr="003406D9">
        <w:rPr>
          <w:rFonts w:ascii="Times New Roman" w:hAnsi="Times New Roman"/>
          <w:sz w:val="28"/>
          <w:szCs w:val="28"/>
        </w:rPr>
        <w:t xml:space="preserve"> </w:t>
      </w:r>
      <w:r w:rsidR="004D57D7" w:rsidRPr="004D57D7">
        <w:rPr>
          <w:rFonts w:ascii="Times New Roman" w:hAnsi="Times New Roman"/>
          <w:sz w:val="28"/>
          <w:szCs w:val="28"/>
        </w:rPr>
        <w:t>Криворізької центральної окружної прокуратури Дніпропетровської області</w:t>
      </w:r>
      <w:r w:rsidR="004D57D7">
        <w:rPr>
          <w:rFonts w:ascii="Times New Roman" w:hAnsi="Times New Roman"/>
          <w:sz w:val="28"/>
          <w:szCs w:val="28"/>
        </w:rPr>
        <w:t xml:space="preserve"> </w:t>
      </w:r>
      <w:proofErr w:type="spellStart"/>
      <w:r w:rsidR="004D57D7">
        <w:rPr>
          <w:rFonts w:ascii="Times New Roman" w:hAnsi="Times New Roman"/>
          <w:sz w:val="28"/>
          <w:szCs w:val="28"/>
        </w:rPr>
        <w:t>Уцою</w:t>
      </w:r>
      <w:proofErr w:type="spellEnd"/>
      <w:r w:rsidR="004D57D7">
        <w:rPr>
          <w:rFonts w:ascii="Times New Roman" w:hAnsi="Times New Roman"/>
          <w:sz w:val="28"/>
          <w:szCs w:val="28"/>
        </w:rPr>
        <w:t xml:space="preserve"> Денисом Олеговичем</w:t>
      </w:r>
      <w:r w:rsidR="00EF2372">
        <w:rPr>
          <w:rFonts w:ascii="Times New Roman" w:hAnsi="Times New Roman"/>
          <w:sz w:val="28"/>
          <w:szCs w:val="28"/>
        </w:rPr>
        <w:t xml:space="preserve"> </w:t>
      </w:r>
      <w:r w:rsidR="00A215B9" w:rsidRPr="003406D9">
        <w:rPr>
          <w:rFonts w:ascii="Times New Roman" w:hAnsi="Times New Roman"/>
          <w:sz w:val="28"/>
          <w:szCs w:val="28"/>
        </w:rPr>
        <w:t xml:space="preserve">(далі – прокурор </w:t>
      </w:r>
      <w:proofErr w:type="spellStart"/>
      <w:r w:rsidR="004D57D7">
        <w:rPr>
          <w:rFonts w:ascii="Times New Roman" w:hAnsi="Times New Roman"/>
          <w:sz w:val="28"/>
          <w:szCs w:val="28"/>
        </w:rPr>
        <w:t>Уца</w:t>
      </w:r>
      <w:proofErr w:type="spellEnd"/>
      <w:r w:rsidR="004D57D7">
        <w:rPr>
          <w:rFonts w:ascii="Times New Roman" w:hAnsi="Times New Roman"/>
          <w:sz w:val="28"/>
          <w:szCs w:val="28"/>
        </w:rPr>
        <w:t xml:space="preserve"> Д.О</w:t>
      </w:r>
      <w:r w:rsidR="00722381">
        <w:rPr>
          <w:rFonts w:ascii="Times New Roman" w:hAnsi="Times New Roman"/>
          <w:sz w:val="28"/>
          <w:szCs w:val="28"/>
        </w:rPr>
        <w:t>.</w:t>
      </w:r>
      <w:r w:rsidR="00984F38">
        <w:rPr>
          <w:rFonts w:ascii="Times New Roman" w:hAnsi="Times New Roman"/>
          <w:sz w:val="28"/>
          <w:szCs w:val="28"/>
        </w:rPr>
        <w:t xml:space="preserve">) </w:t>
      </w:r>
      <w:r w:rsidR="00A215B9" w:rsidRPr="003406D9">
        <w:rPr>
          <w:rFonts w:ascii="Times New Roman" w:hAnsi="Times New Roman"/>
          <w:sz w:val="28"/>
          <w:szCs w:val="28"/>
        </w:rPr>
        <w:t>дисциплінарного проступку,</w:t>
      </w:r>
    </w:p>
    <w:p w14:paraId="2CCE42A6" w14:textId="77777777" w:rsidR="008F2027" w:rsidRPr="008F2027" w:rsidRDefault="008F2027" w:rsidP="008F2027">
      <w:pPr>
        <w:pStyle w:val="a3"/>
        <w:tabs>
          <w:tab w:val="left" w:pos="567"/>
        </w:tabs>
        <w:ind w:firstLine="567"/>
        <w:jc w:val="both"/>
        <w:rPr>
          <w:rFonts w:ascii="Times New Roman" w:hAnsi="Times New Roman"/>
          <w:sz w:val="12"/>
          <w:szCs w:val="12"/>
        </w:rPr>
      </w:pPr>
    </w:p>
    <w:p w14:paraId="629C7B52" w14:textId="77777777" w:rsidR="00A91118" w:rsidRDefault="00AC0793" w:rsidP="008F2027">
      <w:pPr>
        <w:pStyle w:val="a3"/>
        <w:tabs>
          <w:tab w:val="left" w:pos="567"/>
        </w:tabs>
        <w:jc w:val="center"/>
        <w:rPr>
          <w:rFonts w:ascii="Times New Roman" w:hAnsi="Times New Roman"/>
          <w:b/>
          <w:sz w:val="28"/>
          <w:szCs w:val="28"/>
          <w:lang w:eastAsia="uk-UA"/>
        </w:rPr>
      </w:pPr>
      <w:r w:rsidRPr="003406D9">
        <w:rPr>
          <w:rFonts w:ascii="Times New Roman" w:hAnsi="Times New Roman"/>
          <w:b/>
          <w:sz w:val="28"/>
          <w:szCs w:val="28"/>
          <w:lang w:eastAsia="uk-UA"/>
        </w:rPr>
        <w:t>В</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С</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Т</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А</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Н</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О</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В</w:t>
      </w:r>
      <w:r w:rsidR="00884733" w:rsidRPr="003406D9">
        <w:rPr>
          <w:rFonts w:ascii="Times New Roman" w:hAnsi="Times New Roman"/>
          <w:b/>
          <w:sz w:val="28"/>
          <w:szCs w:val="28"/>
          <w:lang w:eastAsia="uk-UA"/>
        </w:rPr>
        <w:t xml:space="preserve"> </w:t>
      </w:r>
      <w:r w:rsidR="0032608B" w:rsidRPr="003406D9">
        <w:rPr>
          <w:rFonts w:ascii="Times New Roman" w:hAnsi="Times New Roman"/>
          <w:b/>
          <w:sz w:val="28"/>
          <w:szCs w:val="28"/>
          <w:lang w:eastAsia="uk-UA"/>
        </w:rPr>
        <w:t>И</w:t>
      </w:r>
      <w:r w:rsidR="00884733" w:rsidRPr="003406D9">
        <w:rPr>
          <w:rFonts w:ascii="Times New Roman" w:hAnsi="Times New Roman"/>
          <w:b/>
          <w:sz w:val="28"/>
          <w:szCs w:val="28"/>
          <w:lang w:eastAsia="uk-UA"/>
        </w:rPr>
        <w:t xml:space="preserve"> </w:t>
      </w:r>
      <w:r w:rsidR="00422BCA" w:rsidRPr="003406D9">
        <w:rPr>
          <w:rFonts w:ascii="Times New Roman" w:hAnsi="Times New Roman"/>
          <w:b/>
          <w:sz w:val="28"/>
          <w:szCs w:val="28"/>
          <w:lang w:eastAsia="uk-UA"/>
        </w:rPr>
        <w:t>В</w:t>
      </w:r>
      <w:r w:rsidR="0032608B" w:rsidRPr="003406D9">
        <w:rPr>
          <w:rFonts w:ascii="Times New Roman" w:hAnsi="Times New Roman"/>
          <w:b/>
          <w:sz w:val="28"/>
          <w:szCs w:val="28"/>
          <w:lang w:eastAsia="uk-UA"/>
        </w:rPr>
        <w:t>:</w:t>
      </w:r>
    </w:p>
    <w:p w14:paraId="3F1DFA04" w14:textId="77777777" w:rsidR="008F2027" w:rsidRPr="008F2027" w:rsidRDefault="008F2027" w:rsidP="008F2027">
      <w:pPr>
        <w:pStyle w:val="a3"/>
        <w:tabs>
          <w:tab w:val="left" w:pos="567"/>
        </w:tabs>
        <w:jc w:val="center"/>
        <w:rPr>
          <w:rFonts w:ascii="Times New Roman" w:hAnsi="Times New Roman"/>
          <w:b/>
          <w:sz w:val="12"/>
          <w:szCs w:val="12"/>
          <w:lang w:eastAsia="uk-UA"/>
        </w:rPr>
      </w:pPr>
    </w:p>
    <w:p w14:paraId="0BEECAE2" w14:textId="61E23057" w:rsidR="004D57D7" w:rsidRDefault="00422BCA" w:rsidP="008F2027">
      <w:pPr>
        <w:spacing w:after="0" w:line="240" w:lineRule="auto"/>
        <w:ind w:firstLine="567"/>
        <w:jc w:val="both"/>
        <w:rPr>
          <w:rFonts w:ascii="Times New Roman" w:hAnsi="Times New Roman"/>
          <w:sz w:val="28"/>
          <w:szCs w:val="28"/>
        </w:rPr>
      </w:pPr>
      <w:r w:rsidRPr="003406D9">
        <w:rPr>
          <w:rFonts w:ascii="Times New Roman" w:hAnsi="Times New Roman"/>
          <w:sz w:val="28"/>
          <w:szCs w:val="28"/>
          <w:lang w:eastAsia="ru-RU"/>
        </w:rPr>
        <w:t xml:space="preserve">До Кваліфікаційно-дисциплінарної комісії прокурорів (далі – Комісія) надійшла дисциплінарна скарга </w:t>
      </w:r>
      <w:r w:rsidR="00A72C81">
        <w:rPr>
          <w:rFonts w:ascii="Times New Roman" w:hAnsi="Times New Roman"/>
          <w:sz w:val="28"/>
          <w:szCs w:val="28"/>
        </w:rPr>
        <w:t>ОСОБА_1</w:t>
      </w:r>
      <w:r w:rsidR="00A72C81" w:rsidRPr="003406D9">
        <w:rPr>
          <w:rFonts w:ascii="Times New Roman" w:hAnsi="Times New Roman"/>
          <w:sz w:val="28"/>
          <w:szCs w:val="28"/>
        </w:rPr>
        <w:t xml:space="preserve"> </w:t>
      </w:r>
      <w:r w:rsidRPr="003406D9">
        <w:rPr>
          <w:rFonts w:ascii="Times New Roman" w:hAnsi="Times New Roman"/>
          <w:sz w:val="28"/>
          <w:szCs w:val="28"/>
        </w:rPr>
        <w:t>(далі –</w:t>
      </w:r>
      <w:r w:rsidR="00CC55B2">
        <w:rPr>
          <w:rFonts w:ascii="Times New Roman" w:hAnsi="Times New Roman"/>
          <w:sz w:val="28"/>
          <w:szCs w:val="28"/>
        </w:rPr>
        <w:t xml:space="preserve"> </w:t>
      </w:r>
      <w:r w:rsidR="00A72C81">
        <w:rPr>
          <w:rFonts w:ascii="Times New Roman" w:hAnsi="Times New Roman"/>
          <w:sz w:val="28"/>
          <w:szCs w:val="28"/>
        </w:rPr>
        <w:t>ОСОБА_1</w:t>
      </w:r>
      <w:r w:rsidR="00CC55B2">
        <w:rPr>
          <w:rFonts w:ascii="Times New Roman" w:hAnsi="Times New Roman"/>
          <w:sz w:val="28"/>
          <w:szCs w:val="28"/>
        </w:rPr>
        <w:t>,</w:t>
      </w:r>
      <w:r w:rsidR="00CC55B2" w:rsidRPr="00CC55B2">
        <w:rPr>
          <w:rFonts w:ascii="Times New Roman" w:hAnsi="Times New Roman"/>
          <w:sz w:val="28"/>
          <w:szCs w:val="28"/>
        </w:rPr>
        <w:t xml:space="preserve"> </w:t>
      </w:r>
      <w:r w:rsidR="00CC55B2" w:rsidRPr="003406D9">
        <w:rPr>
          <w:rFonts w:ascii="Times New Roman" w:hAnsi="Times New Roman"/>
          <w:sz w:val="28"/>
          <w:szCs w:val="28"/>
        </w:rPr>
        <w:t>скаржни</w:t>
      </w:r>
      <w:r w:rsidR="00CC55B2">
        <w:rPr>
          <w:rFonts w:ascii="Times New Roman" w:hAnsi="Times New Roman"/>
          <w:sz w:val="28"/>
          <w:szCs w:val="28"/>
        </w:rPr>
        <w:t>ця</w:t>
      </w:r>
      <w:r w:rsidRPr="003406D9">
        <w:rPr>
          <w:rFonts w:ascii="Times New Roman" w:hAnsi="Times New Roman"/>
          <w:sz w:val="28"/>
          <w:szCs w:val="28"/>
        </w:rPr>
        <w:t>) про вчинення дисциплінарного проступку прокурор</w:t>
      </w:r>
      <w:r w:rsidR="00722381">
        <w:rPr>
          <w:rFonts w:ascii="Times New Roman" w:hAnsi="Times New Roman"/>
          <w:sz w:val="28"/>
          <w:szCs w:val="28"/>
        </w:rPr>
        <w:t>ом</w:t>
      </w:r>
      <w:r w:rsidR="00722381" w:rsidRPr="00722381">
        <w:rPr>
          <w:rFonts w:ascii="Times New Roman" w:hAnsi="Times New Roman"/>
          <w:sz w:val="28"/>
          <w:szCs w:val="28"/>
        </w:rPr>
        <w:t xml:space="preserve"> </w:t>
      </w:r>
      <w:proofErr w:type="spellStart"/>
      <w:r w:rsidR="004D57D7">
        <w:rPr>
          <w:rFonts w:ascii="Times New Roman" w:hAnsi="Times New Roman"/>
          <w:sz w:val="28"/>
          <w:szCs w:val="28"/>
        </w:rPr>
        <w:t>Уцою</w:t>
      </w:r>
      <w:proofErr w:type="spellEnd"/>
      <w:r w:rsidR="004D57D7">
        <w:rPr>
          <w:rFonts w:ascii="Times New Roman" w:hAnsi="Times New Roman"/>
          <w:sz w:val="28"/>
          <w:szCs w:val="28"/>
        </w:rPr>
        <w:t xml:space="preserve"> Д.О.</w:t>
      </w:r>
    </w:p>
    <w:p w14:paraId="68B819F3" w14:textId="756096D6" w:rsidR="00422BCA" w:rsidRPr="003406D9" w:rsidRDefault="00422BCA" w:rsidP="008F2027">
      <w:pPr>
        <w:spacing w:after="0" w:line="240" w:lineRule="auto"/>
        <w:ind w:firstLine="567"/>
        <w:jc w:val="both"/>
        <w:rPr>
          <w:rFonts w:ascii="Times New Roman" w:hAnsi="Times New Roman"/>
          <w:sz w:val="28"/>
          <w:szCs w:val="28"/>
        </w:rPr>
      </w:pPr>
      <w:r w:rsidRPr="003406D9">
        <w:rPr>
          <w:rFonts w:ascii="Times New Roman" w:hAnsi="Times New Roman"/>
          <w:sz w:val="28"/>
          <w:szCs w:val="28"/>
        </w:rPr>
        <w:t xml:space="preserve">Скарга передана мені, члену Комісії </w:t>
      </w:r>
      <w:proofErr w:type="spellStart"/>
      <w:r w:rsidRPr="003406D9">
        <w:rPr>
          <w:rFonts w:ascii="Times New Roman" w:hAnsi="Times New Roman"/>
          <w:sz w:val="28"/>
          <w:szCs w:val="28"/>
        </w:rPr>
        <w:t>Булулукову</w:t>
      </w:r>
      <w:proofErr w:type="spellEnd"/>
      <w:r w:rsidRPr="003406D9">
        <w:rPr>
          <w:rFonts w:ascii="Times New Roman" w:hAnsi="Times New Roman"/>
          <w:sz w:val="28"/>
          <w:szCs w:val="28"/>
        </w:rPr>
        <w:t xml:space="preserve"> О.Ю. (протокол автоматичного розподілу від </w:t>
      </w:r>
      <w:r w:rsidR="004D57D7">
        <w:rPr>
          <w:rFonts w:ascii="Times New Roman" w:hAnsi="Times New Roman"/>
          <w:sz w:val="28"/>
          <w:szCs w:val="28"/>
        </w:rPr>
        <w:t>06 серпня</w:t>
      </w:r>
      <w:r w:rsidR="00BB7FD9" w:rsidRPr="003406D9">
        <w:rPr>
          <w:rFonts w:ascii="Times New Roman" w:hAnsi="Times New Roman"/>
          <w:sz w:val="28"/>
          <w:szCs w:val="28"/>
        </w:rPr>
        <w:t xml:space="preserve"> </w:t>
      </w:r>
      <w:r w:rsidRPr="003406D9">
        <w:rPr>
          <w:rFonts w:ascii="Times New Roman" w:hAnsi="Times New Roman"/>
          <w:sz w:val="28"/>
          <w:szCs w:val="28"/>
        </w:rPr>
        <w:t>202</w:t>
      </w:r>
      <w:r w:rsidR="00BB7FD9" w:rsidRPr="003406D9">
        <w:rPr>
          <w:rFonts w:ascii="Times New Roman" w:hAnsi="Times New Roman"/>
          <w:sz w:val="28"/>
          <w:szCs w:val="28"/>
        </w:rPr>
        <w:t>6</w:t>
      </w:r>
      <w:r w:rsidRPr="003406D9">
        <w:rPr>
          <w:rFonts w:ascii="Times New Roman" w:hAnsi="Times New Roman"/>
          <w:sz w:val="28"/>
          <w:szCs w:val="28"/>
        </w:rPr>
        <w:t xml:space="preserve"> року).</w:t>
      </w:r>
    </w:p>
    <w:p w14:paraId="79C877FC" w14:textId="34F9C14A" w:rsidR="00422BCA" w:rsidRPr="003406D9" w:rsidRDefault="00422BCA" w:rsidP="008F2027">
      <w:pPr>
        <w:spacing w:after="0" w:line="240" w:lineRule="auto"/>
        <w:ind w:firstLine="567"/>
        <w:jc w:val="both"/>
        <w:rPr>
          <w:rFonts w:ascii="Times New Roman" w:hAnsi="Times New Roman"/>
          <w:sz w:val="28"/>
          <w:szCs w:val="28"/>
        </w:rPr>
      </w:pPr>
      <w:r w:rsidRPr="003406D9">
        <w:rPr>
          <w:rFonts w:ascii="Times New Roman" w:hAnsi="Times New Roman"/>
          <w:sz w:val="28"/>
          <w:szCs w:val="28"/>
        </w:rPr>
        <w:t>Вирішуючи питання щодо відкриття дисциплінарного провадження</w:t>
      </w:r>
      <w:r w:rsidR="00651F34">
        <w:rPr>
          <w:rFonts w:ascii="Times New Roman" w:hAnsi="Times New Roman"/>
          <w:sz w:val="28"/>
          <w:szCs w:val="28"/>
        </w:rPr>
        <w:t>,</w:t>
      </w:r>
      <w:r w:rsidRPr="003406D9">
        <w:rPr>
          <w:rFonts w:ascii="Times New Roman" w:hAnsi="Times New Roman"/>
          <w:sz w:val="28"/>
          <w:szCs w:val="28"/>
        </w:rPr>
        <w:t xml:space="preserve"> встановлено </w:t>
      </w:r>
      <w:r w:rsidR="00651F34">
        <w:rPr>
          <w:rFonts w:ascii="Times New Roman" w:hAnsi="Times New Roman"/>
          <w:sz w:val="28"/>
          <w:szCs w:val="28"/>
        </w:rPr>
        <w:t>таке</w:t>
      </w:r>
      <w:r w:rsidRPr="003406D9">
        <w:rPr>
          <w:rFonts w:ascii="Times New Roman" w:hAnsi="Times New Roman"/>
          <w:sz w:val="28"/>
          <w:szCs w:val="28"/>
        </w:rPr>
        <w:t xml:space="preserve">. </w:t>
      </w:r>
    </w:p>
    <w:p w14:paraId="1AAFF04A" w14:textId="77777777" w:rsidR="00ED2A77" w:rsidRPr="003406D9" w:rsidRDefault="00ED2A77" w:rsidP="008F2027">
      <w:pPr>
        <w:spacing w:after="0" w:line="240" w:lineRule="auto"/>
        <w:ind w:firstLine="567"/>
        <w:jc w:val="both"/>
        <w:rPr>
          <w:rFonts w:ascii="Times New Roman" w:hAnsi="Times New Roman"/>
          <w:sz w:val="28"/>
          <w:szCs w:val="28"/>
        </w:rPr>
      </w:pPr>
    </w:p>
    <w:p w14:paraId="6AA21688" w14:textId="77777777" w:rsidR="00A91118" w:rsidRPr="003406D9" w:rsidRDefault="00C02F8D" w:rsidP="008F2027">
      <w:pPr>
        <w:pStyle w:val="a3"/>
        <w:tabs>
          <w:tab w:val="left" w:pos="567"/>
        </w:tabs>
        <w:ind w:firstLine="567"/>
        <w:rPr>
          <w:rFonts w:ascii="Times New Roman" w:hAnsi="Times New Roman"/>
          <w:sz w:val="28"/>
          <w:szCs w:val="28"/>
        </w:rPr>
      </w:pPr>
      <w:r w:rsidRPr="003406D9">
        <w:rPr>
          <w:rFonts w:ascii="Times New Roman" w:hAnsi="Times New Roman"/>
          <w:b/>
          <w:sz w:val="28"/>
          <w:szCs w:val="28"/>
        </w:rPr>
        <w:t>Зміст</w:t>
      </w:r>
      <w:r w:rsidR="00B405B2" w:rsidRPr="003406D9">
        <w:rPr>
          <w:rFonts w:ascii="Times New Roman" w:hAnsi="Times New Roman"/>
          <w:b/>
          <w:sz w:val="28"/>
          <w:szCs w:val="28"/>
        </w:rPr>
        <w:t xml:space="preserve"> скарг</w:t>
      </w:r>
      <w:r w:rsidR="00535E75" w:rsidRPr="003406D9">
        <w:rPr>
          <w:rFonts w:ascii="Times New Roman" w:hAnsi="Times New Roman"/>
          <w:b/>
          <w:sz w:val="28"/>
          <w:szCs w:val="28"/>
        </w:rPr>
        <w:t>и</w:t>
      </w:r>
    </w:p>
    <w:p w14:paraId="058B2749" w14:textId="77777777" w:rsidR="004D57D7" w:rsidRPr="00383D5C" w:rsidRDefault="004D57D7" w:rsidP="008F2027">
      <w:pPr>
        <w:widowControl w:val="0"/>
        <w:tabs>
          <w:tab w:val="left" w:pos="851"/>
          <w:tab w:val="left" w:pos="993"/>
        </w:tabs>
        <w:spacing w:after="0" w:line="240" w:lineRule="auto"/>
        <w:ind w:firstLine="567"/>
        <w:jc w:val="both"/>
        <w:rPr>
          <w:rFonts w:ascii="Times New Roman" w:hAnsi="Times New Roman"/>
          <w:color w:val="000000"/>
          <w:sz w:val="28"/>
          <w:szCs w:val="28"/>
        </w:rPr>
      </w:pPr>
      <w:r w:rsidRPr="00A64F22">
        <w:rPr>
          <w:rFonts w:ascii="Times New Roman" w:hAnsi="Times New Roman"/>
          <w:color w:val="000000"/>
          <w:sz w:val="28"/>
          <w:szCs w:val="28"/>
        </w:rPr>
        <w:t>Дисциплінарна скарга не відповідає рекомендованому зразку,</w:t>
      </w:r>
      <w:r w:rsidRPr="00A64F22">
        <w:t xml:space="preserve"> </w:t>
      </w:r>
      <w:r>
        <w:t xml:space="preserve"> </w:t>
      </w:r>
      <w:r w:rsidRPr="00A64F22">
        <w:rPr>
          <w:rFonts w:ascii="Times New Roman" w:hAnsi="Times New Roman"/>
          <w:color w:val="000000"/>
          <w:sz w:val="28"/>
          <w:szCs w:val="28"/>
        </w:rPr>
        <w:t>розміщ</w:t>
      </w:r>
      <w:r>
        <w:rPr>
          <w:rFonts w:ascii="Times New Roman" w:hAnsi="Times New Roman"/>
          <w:color w:val="000000"/>
          <w:sz w:val="28"/>
          <w:szCs w:val="28"/>
        </w:rPr>
        <w:t>еному</w:t>
      </w:r>
      <w:r w:rsidRPr="00A64F22">
        <w:rPr>
          <w:rFonts w:ascii="Times New Roman" w:hAnsi="Times New Roman"/>
          <w:color w:val="000000"/>
          <w:sz w:val="28"/>
          <w:szCs w:val="28"/>
        </w:rPr>
        <w:t xml:space="preserve"> на вебсайті Офісу Генерального прокурора</w:t>
      </w:r>
      <w:r>
        <w:rPr>
          <w:rFonts w:ascii="Times New Roman" w:hAnsi="Times New Roman"/>
          <w:color w:val="000000"/>
          <w:sz w:val="28"/>
          <w:szCs w:val="28"/>
        </w:rPr>
        <w:t xml:space="preserve"> на виконання вимог ч. 2 ст. 45 </w:t>
      </w:r>
      <w:r w:rsidRPr="00A64F22">
        <w:rPr>
          <w:rFonts w:ascii="Times New Roman" w:hAnsi="Times New Roman"/>
          <w:color w:val="000000"/>
          <w:sz w:val="28"/>
          <w:szCs w:val="28"/>
        </w:rPr>
        <w:t>Закону України «Про прокуратуру» від 14 жовтня 2014 року № 1697-VII (далі – Закон № 1697-VII)</w:t>
      </w:r>
      <w:r>
        <w:rPr>
          <w:rFonts w:ascii="Times New Roman" w:hAnsi="Times New Roman"/>
          <w:color w:val="000000"/>
          <w:sz w:val="28"/>
          <w:szCs w:val="28"/>
        </w:rPr>
        <w:t>.</w:t>
      </w:r>
    </w:p>
    <w:p w14:paraId="12DA3AFB" w14:textId="441870BB" w:rsidR="004D57D7" w:rsidRDefault="004D57D7" w:rsidP="008F2027">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Скарга </w:t>
      </w:r>
      <w:r w:rsidRPr="00A943F8">
        <w:rPr>
          <w:rFonts w:ascii="Times New Roman" w:hAnsi="Times New Roman"/>
          <w:color w:val="000000"/>
          <w:sz w:val="28"/>
          <w:szCs w:val="28"/>
        </w:rPr>
        <w:t>обґрунтована таким</w:t>
      </w:r>
      <w:r>
        <w:rPr>
          <w:rFonts w:ascii="Times New Roman" w:hAnsi="Times New Roman"/>
          <w:color w:val="000000"/>
          <w:sz w:val="28"/>
          <w:szCs w:val="28"/>
        </w:rPr>
        <w:t xml:space="preserve">. У провадженні суду перебуває кримінальна справа № </w:t>
      </w:r>
      <w:r w:rsidR="00A72C81">
        <w:rPr>
          <w:rFonts w:ascii="Times New Roman" w:hAnsi="Times New Roman"/>
          <w:color w:val="000000"/>
          <w:sz w:val="28"/>
          <w:szCs w:val="28"/>
        </w:rPr>
        <w:t>(конфіденційна інформація)</w:t>
      </w:r>
      <w:r w:rsidR="00DE26A3">
        <w:rPr>
          <w:rFonts w:ascii="Times New Roman" w:hAnsi="Times New Roman"/>
          <w:color w:val="000000"/>
          <w:sz w:val="28"/>
          <w:szCs w:val="28"/>
        </w:rPr>
        <w:t xml:space="preserve">, потерпілою стороною в якій є Криворізька міська територіальна громада в особі управління капітального будівництва виконкому Криворізької міської ради, </w:t>
      </w:r>
      <w:r w:rsidR="00651F34" w:rsidRPr="00651F34">
        <w:rPr>
          <w:rFonts w:ascii="Times New Roman" w:hAnsi="Times New Roman"/>
          <w:color w:val="000000"/>
          <w:sz w:val="28"/>
          <w:szCs w:val="28"/>
        </w:rPr>
        <w:t>якій завдано шкоди, розмір якої не вдалося з’ясувати</w:t>
      </w:r>
      <w:r w:rsidR="00DE26A3">
        <w:rPr>
          <w:rFonts w:ascii="Times New Roman" w:hAnsi="Times New Roman"/>
          <w:color w:val="000000"/>
          <w:sz w:val="28"/>
          <w:szCs w:val="28"/>
        </w:rPr>
        <w:t xml:space="preserve">, адже прокурор </w:t>
      </w:r>
      <w:proofErr w:type="spellStart"/>
      <w:r w:rsidR="00DE26A3">
        <w:rPr>
          <w:rFonts w:ascii="Times New Roman" w:hAnsi="Times New Roman"/>
          <w:color w:val="000000"/>
          <w:sz w:val="28"/>
          <w:szCs w:val="28"/>
        </w:rPr>
        <w:t>Уца</w:t>
      </w:r>
      <w:proofErr w:type="spellEnd"/>
      <w:r w:rsidR="00DE26A3">
        <w:rPr>
          <w:rFonts w:ascii="Times New Roman" w:hAnsi="Times New Roman"/>
          <w:color w:val="000000"/>
          <w:sz w:val="28"/>
          <w:szCs w:val="28"/>
        </w:rPr>
        <w:t xml:space="preserve"> Д.О. у судовому засіданні </w:t>
      </w:r>
      <w:r w:rsidR="00616E30">
        <w:rPr>
          <w:rFonts w:ascii="Times New Roman" w:hAnsi="Times New Roman"/>
          <w:color w:val="000000"/>
          <w:sz w:val="28"/>
          <w:szCs w:val="28"/>
        </w:rPr>
        <w:t xml:space="preserve">під час оголошення обвинувального акту </w:t>
      </w:r>
      <w:r w:rsidR="00DE26A3">
        <w:rPr>
          <w:rFonts w:ascii="Times New Roman" w:hAnsi="Times New Roman"/>
          <w:color w:val="000000"/>
          <w:sz w:val="28"/>
          <w:szCs w:val="28"/>
        </w:rPr>
        <w:t xml:space="preserve">не оголосив час, місце, спосіб вчинення </w:t>
      </w:r>
      <w:r w:rsidR="00616E30">
        <w:rPr>
          <w:rFonts w:ascii="Times New Roman" w:hAnsi="Times New Roman"/>
          <w:color w:val="000000"/>
          <w:sz w:val="28"/>
          <w:szCs w:val="28"/>
        </w:rPr>
        <w:t xml:space="preserve">правопорушення </w:t>
      </w:r>
      <w:r w:rsidR="00DE26A3">
        <w:rPr>
          <w:rFonts w:ascii="Times New Roman" w:hAnsi="Times New Roman"/>
          <w:color w:val="000000"/>
          <w:sz w:val="28"/>
          <w:szCs w:val="28"/>
        </w:rPr>
        <w:t>та розмір шкоди.</w:t>
      </w:r>
      <w:r w:rsidR="00616E30">
        <w:rPr>
          <w:rFonts w:ascii="Times New Roman" w:hAnsi="Times New Roman"/>
          <w:color w:val="000000"/>
          <w:sz w:val="28"/>
          <w:szCs w:val="28"/>
        </w:rPr>
        <w:t xml:space="preserve"> Скаржниця вважає такі дії прокурора порушенням законних прав медіа на інформування громади про стан справи. </w:t>
      </w:r>
    </w:p>
    <w:p w14:paraId="39197E07" w14:textId="0C6A3519" w:rsidR="004D57D7" w:rsidRDefault="004D57D7" w:rsidP="008F2027">
      <w:pPr>
        <w:widowControl w:val="0"/>
        <w:tabs>
          <w:tab w:val="left" w:pos="851"/>
          <w:tab w:val="left" w:pos="993"/>
        </w:tabs>
        <w:spacing w:after="0" w:line="240" w:lineRule="auto"/>
        <w:ind w:firstLine="567"/>
        <w:jc w:val="both"/>
        <w:rPr>
          <w:rFonts w:ascii="Times New Roman" w:hAnsi="Times New Roman"/>
          <w:color w:val="000000"/>
          <w:sz w:val="28"/>
          <w:szCs w:val="28"/>
        </w:rPr>
      </w:pPr>
      <w:r w:rsidRPr="00D67FDB">
        <w:rPr>
          <w:rFonts w:ascii="Times New Roman" w:hAnsi="Times New Roman"/>
          <w:color w:val="000000"/>
          <w:sz w:val="28"/>
          <w:szCs w:val="28"/>
        </w:rPr>
        <w:t xml:space="preserve">За таких обставин </w:t>
      </w:r>
      <w:r w:rsidR="00616E30">
        <w:rPr>
          <w:rFonts w:ascii="Times New Roman" w:hAnsi="Times New Roman"/>
          <w:color w:val="000000"/>
          <w:sz w:val="28"/>
          <w:szCs w:val="28"/>
        </w:rPr>
        <w:t xml:space="preserve">можна дійти висновку, що скаржниця </w:t>
      </w:r>
      <w:r w:rsidRPr="00D67FDB">
        <w:rPr>
          <w:rFonts w:ascii="Times New Roman" w:hAnsi="Times New Roman"/>
          <w:color w:val="000000"/>
          <w:sz w:val="28"/>
          <w:szCs w:val="28"/>
        </w:rPr>
        <w:t>вважа</w:t>
      </w:r>
      <w:r w:rsidR="00616E30">
        <w:rPr>
          <w:rFonts w:ascii="Times New Roman" w:hAnsi="Times New Roman"/>
          <w:color w:val="000000"/>
          <w:sz w:val="28"/>
          <w:szCs w:val="28"/>
        </w:rPr>
        <w:t>є</w:t>
      </w:r>
      <w:r w:rsidRPr="00D67FDB">
        <w:rPr>
          <w:rFonts w:ascii="Times New Roman" w:hAnsi="Times New Roman"/>
          <w:color w:val="000000"/>
          <w:sz w:val="28"/>
          <w:szCs w:val="28"/>
        </w:rPr>
        <w:t>, що прокуро</w:t>
      </w:r>
      <w:r w:rsidR="00616E30">
        <w:rPr>
          <w:rFonts w:ascii="Times New Roman" w:hAnsi="Times New Roman"/>
          <w:color w:val="000000"/>
          <w:sz w:val="28"/>
          <w:szCs w:val="28"/>
        </w:rPr>
        <w:t>ром</w:t>
      </w:r>
      <w:r w:rsidRPr="00D67FDB">
        <w:rPr>
          <w:rFonts w:ascii="Times New Roman" w:hAnsi="Times New Roman"/>
          <w:color w:val="000000"/>
          <w:sz w:val="28"/>
          <w:szCs w:val="28"/>
        </w:rPr>
        <w:t xml:space="preserve"> </w:t>
      </w:r>
      <w:proofErr w:type="spellStart"/>
      <w:r w:rsidR="00616E30">
        <w:rPr>
          <w:rFonts w:ascii="Times New Roman" w:hAnsi="Times New Roman"/>
          <w:color w:val="000000"/>
          <w:sz w:val="28"/>
          <w:szCs w:val="28"/>
        </w:rPr>
        <w:t>Уцою</w:t>
      </w:r>
      <w:proofErr w:type="spellEnd"/>
      <w:r w:rsidR="00616E30">
        <w:rPr>
          <w:rFonts w:ascii="Times New Roman" w:hAnsi="Times New Roman"/>
          <w:color w:val="000000"/>
          <w:sz w:val="28"/>
          <w:szCs w:val="28"/>
        </w:rPr>
        <w:t xml:space="preserve"> Д.О.</w:t>
      </w:r>
      <w:r w:rsidRPr="00D67FDB">
        <w:rPr>
          <w:rFonts w:ascii="Times New Roman" w:hAnsi="Times New Roman"/>
          <w:color w:val="000000"/>
          <w:sz w:val="28"/>
          <w:szCs w:val="28"/>
        </w:rPr>
        <w:t xml:space="preserve"> допу</w:t>
      </w:r>
      <w:r>
        <w:rPr>
          <w:rFonts w:ascii="Times New Roman" w:hAnsi="Times New Roman"/>
          <w:color w:val="000000"/>
          <w:sz w:val="28"/>
          <w:szCs w:val="28"/>
        </w:rPr>
        <w:t>щено</w:t>
      </w:r>
      <w:r w:rsidRPr="00D67FDB">
        <w:rPr>
          <w:rFonts w:ascii="Times New Roman" w:hAnsi="Times New Roman"/>
          <w:color w:val="000000"/>
          <w:sz w:val="28"/>
          <w:szCs w:val="28"/>
        </w:rPr>
        <w:t xml:space="preserve"> </w:t>
      </w:r>
      <w:r w:rsidR="00616E30" w:rsidRPr="00616E30">
        <w:rPr>
          <w:rFonts w:ascii="Times New Roman" w:hAnsi="Times New Roman"/>
          <w:color w:val="000000"/>
          <w:sz w:val="28"/>
          <w:szCs w:val="28"/>
        </w:rPr>
        <w:t>невиконання чи неналежне виконання службових обов’язків</w:t>
      </w:r>
      <w:r>
        <w:rPr>
          <w:rFonts w:ascii="Times New Roman" w:hAnsi="Times New Roman"/>
          <w:color w:val="000000"/>
          <w:sz w:val="28"/>
          <w:szCs w:val="28"/>
        </w:rPr>
        <w:t xml:space="preserve">, а отже </w:t>
      </w:r>
      <w:r w:rsidR="00616E30">
        <w:rPr>
          <w:rFonts w:ascii="Times New Roman" w:hAnsi="Times New Roman"/>
          <w:color w:val="000000"/>
          <w:sz w:val="28"/>
          <w:szCs w:val="28"/>
        </w:rPr>
        <w:t>він</w:t>
      </w:r>
      <w:r w:rsidRPr="00D67FDB">
        <w:rPr>
          <w:rFonts w:ascii="Times New Roman" w:hAnsi="Times New Roman"/>
          <w:color w:val="000000"/>
          <w:sz w:val="28"/>
          <w:szCs w:val="28"/>
        </w:rPr>
        <w:t xml:space="preserve"> підляга</w:t>
      </w:r>
      <w:r w:rsidR="00616E30">
        <w:rPr>
          <w:rFonts w:ascii="Times New Roman" w:hAnsi="Times New Roman"/>
          <w:color w:val="000000"/>
          <w:sz w:val="28"/>
          <w:szCs w:val="28"/>
        </w:rPr>
        <w:t>є</w:t>
      </w:r>
      <w:r w:rsidRPr="00D67FDB">
        <w:rPr>
          <w:rFonts w:ascii="Times New Roman" w:hAnsi="Times New Roman"/>
          <w:color w:val="000000"/>
          <w:sz w:val="28"/>
          <w:szCs w:val="28"/>
        </w:rPr>
        <w:t xml:space="preserve"> притягненню до дисциплінарної </w:t>
      </w:r>
      <w:r w:rsidRPr="00D67FDB">
        <w:rPr>
          <w:rFonts w:ascii="Times New Roman" w:hAnsi="Times New Roman"/>
          <w:color w:val="000000"/>
          <w:sz w:val="28"/>
          <w:szCs w:val="28"/>
        </w:rPr>
        <w:lastRenderedPageBreak/>
        <w:t>відповідальності на підставі п</w:t>
      </w:r>
      <w:r>
        <w:rPr>
          <w:rFonts w:ascii="Times New Roman" w:hAnsi="Times New Roman"/>
          <w:color w:val="000000"/>
          <w:sz w:val="28"/>
          <w:szCs w:val="28"/>
        </w:rPr>
        <w:t xml:space="preserve">. </w:t>
      </w:r>
      <w:r w:rsidR="00616E30">
        <w:rPr>
          <w:rFonts w:ascii="Times New Roman" w:hAnsi="Times New Roman"/>
          <w:color w:val="000000"/>
          <w:sz w:val="28"/>
          <w:szCs w:val="28"/>
        </w:rPr>
        <w:t>1</w:t>
      </w:r>
      <w:r w:rsidRPr="00D67FDB">
        <w:rPr>
          <w:rFonts w:ascii="Times New Roman" w:hAnsi="Times New Roman"/>
          <w:color w:val="000000"/>
          <w:sz w:val="28"/>
          <w:szCs w:val="28"/>
        </w:rPr>
        <w:t xml:space="preserve"> ч. 1 ст. 43 </w:t>
      </w:r>
      <w:r>
        <w:rPr>
          <w:rFonts w:ascii="Times New Roman" w:hAnsi="Times New Roman"/>
          <w:sz w:val="28"/>
          <w:szCs w:val="28"/>
        </w:rPr>
        <w:t xml:space="preserve">Закону </w:t>
      </w:r>
      <w:r w:rsidRPr="00D67FDB">
        <w:rPr>
          <w:rFonts w:ascii="Times New Roman" w:hAnsi="Times New Roman"/>
          <w:color w:val="000000"/>
          <w:sz w:val="28"/>
          <w:szCs w:val="28"/>
        </w:rPr>
        <w:t>№ 1697</w:t>
      </w:r>
      <w:r>
        <w:rPr>
          <w:rFonts w:ascii="Times New Roman" w:hAnsi="Times New Roman"/>
          <w:color w:val="000000"/>
          <w:sz w:val="28"/>
          <w:szCs w:val="28"/>
        </w:rPr>
        <w:t>-</w:t>
      </w:r>
      <w:r w:rsidRPr="00D67FDB">
        <w:rPr>
          <w:rFonts w:ascii="Times New Roman" w:hAnsi="Times New Roman"/>
          <w:color w:val="000000"/>
          <w:sz w:val="28"/>
          <w:szCs w:val="28"/>
        </w:rPr>
        <w:t>VII.</w:t>
      </w:r>
    </w:p>
    <w:p w14:paraId="569B6414" w14:textId="77777777" w:rsidR="007507C5" w:rsidRPr="003406D9" w:rsidRDefault="007507C5" w:rsidP="008F2027">
      <w:pPr>
        <w:widowControl w:val="0"/>
        <w:spacing w:after="0" w:line="240" w:lineRule="auto"/>
        <w:ind w:firstLine="567"/>
        <w:jc w:val="both"/>
      </w:pPr>
    </w:p>
    <w:p w14:paraId="30090A8D" w14:textId="0C88F537" w:rsidR="00B04D4B" w:rsidRPr="003406D9" w:rsidRDefault="00B405B2" w:rsidP="008F2027">
      <w:pPr>
        <w:widowControl w:val="0"/>
        <w:spacing w:after="0" w:line="240" w:lineRule="auto"/>
        <w:ind w:firstLine="567"/>
        <w:jc w:val="both"/>
        <w:rPr>
          <w:rFonts w:ascii="Times New Roman" w:hAnsi="Times New Roman"/>
          <w:sz w:val="28"/>
          <w:szCs w:val="28"/>
        </w:rPr>
      </w:pPr>
      <w:r w:rsidRPr="003406D9">
        <w:rPr>
          <w:rFonts w:ascii="Times New Roman" w:hAnsi="Times New Roman"/>
          <w:b/>
          <w:sz w:val="28"/>
          <w:szCs w:val="28"/>
        </w:rPr>
        <w:t xml:space="preserve">Щодо встановлених </w:t>
      </w:r>
      <w:r w:rsidR="003F45F2" w:rsidRPr="003406D9">
        <w:rPr>
          <w:rFonts w:ascii="Times New Roman" w:hAnsi="Times New Roman"/>
          <w:b/>
          <w:sz w:val="28"/>
          <w:szCs w:val="28"/>
        </w:rPr>
        <w:t>фактичних даних</w:t>
      </w:r>
    </w:p>
    <w:p w14:paraId="65E69112" w14:textId="1A0F4909" w:rsidR="00ED2A77" w:rsidRPr="00E17BD3" w:rsidRDefault="005935C1" w:rsidP="008F2027">
      <w:pPr>
        <w:widowControl w:val="0"/>
        <w:spacing w:after="0" w:line="240" w:lineRule="auto"/>
        <w:ind w:firstLine="567"/>
        <w:jc w:val="both"/>
        <w:rPr>
          <w:rFonts w:ascii="Times New Roman" w:hAnsi="Times New Roman"/>
          <w:sz w:val="28"/>
          <w:szCs w:val="28"/>
        </w:rPr>
      </w:pPr>
      <w:r w:rsidRPr="003406D9">
        <w:rPr>
          <w:rFonts w:ascii="Times New Roman" w:hAnsi="Times New Roman"/>
          <w:sz w:val="28"/>
          <w:szCs w:val="28"/>
        </w:rPr>
        <w:t xml:space="preserve">До дисциплінарної скарги </w:t>
      </w:r>
      <w:r w:rsidR="00A03ED7" w:rsidRPr="003406D9">
        <w:rPr>
          <w:rFonts w:ascii="Times New Roman" w:hAnsi="Times New Roman"/>
          <w:sz w:val="28"/>
          <w:szCs w:val="28"/>
        </w:rPr>
        <w:t>долучено</w:t>
      </w:r>
      <w:r w:rsidR="00604ABA">
        <w:rPr>
          <w:rFonts w:ascii="Times New Roman" w:hAnsi="Times New Roman"/>
          <w:sz w:val="28"/>
          <w:szCs w:val="28"/>
        </w:rPr>
        <w:t xml:space="preserve"> </w:t>
      </w:r>
      <w:r w:rsidR="00616E30">
        <w:rPr>
          <w:rFonts w:ascii="Times New Roman" w:hAnsi="Times New Roman"/>
          <w:sz w:val="28"/>
          <w:szCs w:val="28"/>
        </w:rPr>
        <w:t xml:space="preserve">копію відеозапису судового засідання. </w:t>
      </w:r>
      <w:r w:rsidR="004D0B1F">
        <w:rPr>
          <w:rFonts w:ascii="Times New Roman" w:hAnsi="Times New Roman"/>
          <w:sz w:val="28"/>
          <w:szCs w:val="28"/>
        </w:rPr>
        <w:t xml:space="preserve"> </w:t>
      </w:r>
    </w:p>
    <w:p w14:paraId="5958552D" w14:textId="77777777" w:rsidR="00F874C5" w:rsidRPr="003406D9" w:rsidRDefault="00F874C5" w:rsidP="008F2027">
      <w:pPr>
        <w:widowControl w:val="0"/>
        <w:spacing w:after="0" w:line="240" w:lineRule="auto"/>
        <w:ind w:firstLine="567"/>
        <w:jc w:val="both"/>
        <w:rPr>
          <w:rFonts w:ascii="Times New Roman" w:hAnsi="Times New Roman"/>
          <w:sz w:val="28"/>
          <w:szCs w:val="28"/>
        </w:rPr>
      </w:pPr>
    </w:p>
    <w:p w14:paraId="2CC87FEF" w14:textId="77777777" w:rsidR="009C1DCD" w:rsidRPr="003406D9" w:rsidRDefault="00B405B2" w:rsidP="008F2027">
      <w:pPr>
        <w:widowControl w:val="0"/>
        <w:spacing w:after="0" w:line="240" w:lineRule="auto"/>
        <w:ind w:firstLine="567"/>
        <w:jc w:val="both"/>
        <w:rPr>
          <w:rFonts w:ascii="Times New Roman" w:hAnsi="Times New Roman"/>
          <w:sz w:val="28"/>
          <w:szCs w:val="28"/>
        </w:rPr>
      </w:pPr>
      <w:r w:rsidRPr="003406D9">
        <w:rPr>
          <w:rFonts w:ascii="Times New Roman" w:hAnsi="Times New Roman"/>
          <w:b/>
          <w:sz w:val="28"/>
          <w:szCs w:val="28"/>
        </w:rPr>
        <w:t>Щодо джерел права,</w:t>
      </w:r>
      <w:r w:rsidR="009F4CAE" w:rsidRPr="003406D9">
        <w:rPr>
          <w:rFonts w:ascii="Times New Roman" w:hAnsi="Times New Roman"/>
          <w:b/>
          <w:sz w:val="28"/>
          <w:szCs w:val="28"/>
        </w:rPr>
        <w:t xml:space="preserve"> які підлягають застосуванню</w:t>
      </w:r>
    </w:p>
    <w:p w14:paraId="27925DE6" w14:textId="7911727E" w:rsidR="007507C5" w:rsidRDefault="007507C5" w:rsidP="008F2027">
      <w:pPr>
        <w:spacing w:after="0" w:line="240" w:lineRule="auto"/>
        <w:ind w:firstLine="567"/>
        <w:jc w:val="both"/>
        <w:rPr>
          <w:rFonts w:ascii="Times New Roman" w:hAnsi="Times New Roman"/>
          <w:sz w:val="28"/>
          <w:szCs w:val="28"/>
        </w:rPr>
      </w:pPr>
      <w:r w:rsidRPr="003406D9">
        <w:rPr>
          <w:rFonts w:ascii="Times New Roman" w:hAnsi="Times New Roman"/>
          <w:sz w:val="28"/>
          <w:szCs w:val="28"/>
        </w:rPr>
        <w:t>Відповідно до ч. 2 ст. 19 Конституції України органи прокуратури України та їх посадові особи зобов’язані діяти в межах повноважень та у спосіб, що передбачені Конституцією та законами України.</w:t>
      </w:r>
    </w:p>
    <w:p w14:paraId="73B38FF9" w14:textId="77777777" w:rsidR="004D0B1F" w:rsidRPr="00A7055E" w:rsidRDefault="004D0B1F" w:rsidP="008F2027">
      <w:pPr>
        <w:widowControl w:val="0"/>
        <w:pBdr>
          <w:bottom w:val="single" w:sz="12" w:space="0" w:color="FFFFFF"/>
        </w:pBdr>
        <w:spacing w:after="0" w:line="240" w:lineRule="auto"/>
        <w:ind w:firstLine="567"/>
        <w:jc w:val="both"/>
        <w:rPr>
          <w:rFonts w:ascii="Times New Roman" w:hAnsi="Times New Roman"/>
          <w:sz w:val="28"/>
          <w:szCs w:val="28"/>
        </w:rPr>
      </w:pPr>
      <w:r w:rsidRPr="00A7055E">
        <w:rPr>
          <w:rStyle w:val="rvts9"/>
          <w:rFonts w:ascii="Times New Roman" w:hAnsi="Times New Roman"/>
          <w:sz w:val="28"/>
          <w:szCs w:val="28"/>
        </w:rPr>
        <w:t>Статтею 124 Конституції України визначено, що п</w:t>
      </w:r>
      <w:r w:rsidRPr="00A7055E">
        <w:rPr>
          <w:rFonts w:ascii="Times New Roman" w:hAnsi="Times New Roman"/>
          <w:sz w:val="28"/>
          <w:szCs w:val="28"/>
        </w:rPr>
        <w:t>равосуддя в Україні здійснюють виключно суди.</w:t>
      </w:r>
    </w:p>
    <w:p w14:paraId="4411A353" w14:textId="5307CE66" w:rsidR="004D0B1F" w:rsidRPr="003406D9" w:rsidRDefault="004D0B1F" w:rsidP="008F2027">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Делегування функцій судів, а також привласнення цих функцій іншими органами чи посадовими особами не допускаються</w:t>
      </w:r>
      <w:r>
        <w:rPr>
          <w:rFonts w:ascii="Times New Roman" w:hAnsi="Times New Roman"/>
          <w:sz w:val="28"/>
          <w:szCs w:val="28"/>
        </w:rPr>
        <w:t>.</w:t>
      </w:r>
    </w:p>
    <w:p w14:paraId="35291A9F" w14:textId="46434642" w:rsidR="007507C5" w:rsidRPr="003406D9" w:rsidRDefault="007507C5" w:rsidP="008F2027">
      <w:pPr>
        <w:widowControl w:val="0"/>
        <w:tabs>
          <w:tab w:val="left" w:pos="851"/>
        </w:tabs>
        <w:spacing w:after="0" w:line="240" w:lineRule="auto"/>
        <w:ind w:firstLine="567"/>
        <w:contextualSpacing/>
        <w:jc w:val="both"/>
        <w:rPr>
          <w:rFonts w:ascii="Times New Roman" w:hAnsi="Times New Roman"/>
          <w:sz w:val="28"/>
          <w:szCs w:val="28"/>
          <w:lang w:eastAsia="uk-UA"/>
        </w:rPr>
      </w:pPr>
      <w:r w:rsidRPr="003406D9">
        <w:rPr>
          <w:rFonts w:ascii="Times New Roman" w:hAnsi="Times New Roman"/>
          <w:sz w:val="28"/>
          <w:szCs w:val="28"/>
          <w:lang w:eastAsia="uk-UA"/>
        </w:rPr>
        <w:t>П</w:t>
      </w:r>
      <w:r w:rsidR="0019331C" w:rsidRPr="003406D9">
        <w:rPr>
          <w:rFonts w:ascii="Times New Roman" w:hAnsi="Times New Roman"/>
          <w:sz w:val="28"/>
          <w:szCs w:val="28"/>
          <w:lang w:eastAsia="uk-UA"/>
        </w:rPr>
        <w:t>унктом</w:t>
      </w:r>
      <w:r w:rsidRPr="003406D9">
        <w:rPr>
          <w:rFonts w:ascii="Times New Roman" w:hAnsi="Times New Roman"/>
          <w:sz w:val="28"/>
          <w:szCs w:val="28"/>
          <w:lang w:eastAsia="uk-UA"/>
        </w:rPr>
        <w:t xml:space="preserve"> 1 ч. 1 ст. 131-1 Конституції України визначено, що в Україні діє прокуратура, яка здійснює підтримання публічного обвинувачення в суді.</w:t>
      </w:r>
    </w:p>
    <w:p w14:paraId="04EF05FB" w14:textId="188CDB58" w:rsidR="007507C5" w:rsidRPr="003406D9" w:rsidRDefault="007507C5"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rPr>
        <w:t>Однією із засад діяльності прокуратури, як</w:t>
      </w:r>
      <w:r w:rsidR="000B627B">
        <w:rPr>
          <w:rFonts w:ascii="Times New Roman" w:hAnsi="Times New Roman"/>
          <w:sz w:val="28"/>
          <w:szCs w:val="28"/>
        </w:rPr>
        <w:t xml:space="preserve"> це</w:t>
      </w:r>
      <w:r w:rsidRPr="003406D9">
        <w:rPr>
          <w:rFonts w:ascii="Times New Roman" w:hAnsi="Times New Roman"/>
          <w:sz w:val="28"/>
          <w:szCs w:val="28"/>
        </w:rPr>
        <w:t xml:space="preserve"> визначено у ст. 3 Закону</w:t>
      </w:r>
      <w:r w:rsidR="001F5881">
        <w:rPr>
          <w:rFonts w:ascii="Times New Roman" w:hAnsi="Times New Roman"/>
          <w:sz w:val="28"/>
          <w:szCs w:val="28"/>
        </w:rPr>
        <w:t xml:space="preserve"> </w:t>
      </w:r>
      <w:r w:rsidRPr="003406D9">
        <w:rPr>
          <w:rFonts w:ascii="Times New Roman" w:hAnsi="Times New Roman"/>
          <w:color w:val="000000"/>
          <w:sz w:val="28"/>
          <w:szCs w:val="28"/>
        </w:rPr>
        <w:t>№</w:t>
      </w:r>
      <w:r w:rsidR="001F5881">
        <w:rPr>
          <w:rFonts w:ascii="Times New Roman" w:hAnsi="Times New Roman"/>
          <w:color w:val="000000"/>
          <w:sz w:val="28"/>
          <w:szCs w:val="28"/>
        </w:rPr>
        <w:t> </w:t>
      </w:r>
      <w:r w:rsidRPr="003406D9">
        <w:rPr>
          <w:rFonts w:ascii="Times New Roman" w:hAnsi="Times New Roman"/>
          <w:color w:val="000000"/>
          <w:sz w:val="28"/>
          <w:szCs w:val="28"/>
        </w:rPr>
        <w:t>1697-VII</w:t>
      </w:r>
      <w:r w:rsidRPr="003406D9">
        <w:rPr>
          <w:rFonts w:ascii="Times New Roman" w:hAnsi="Times New Roman"/>
          <w:sz w:val="28"/>
          <w:szCs w:val="28"/>
        </w:rPr>
        <w:t xml:space="preserve">, є незалежність прокурорів. </w:t>
      </w:r>
    </w:p>
    <w:p w14:paraId="60C514D8" w14:textId="27988D18" w:rsidR="007507C5" w:rsidRPr="003406D9" w:rsidRDefault="007507C5"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rPr>
        <w:t>Зі змісту ч</w:t>
      </w:r>
      <w:r w:rsidR="00F81573">
        <w:rPr>
          <w:rFonts w:ascii="Times New Roman" w:hAnsi="Times New Roman"/>
          <w:sz w:val="28"/>
          <w:szCs w:val="28"/>
        </w:rPr>
        <w:t>. 2</w:t>
      </w:r>
      <w:r w:rsidRPr="003406D9">
        <w:rPr>
          <w:rFonts w:ascii="Times New Roman" w:hAnsi="Times New Roman"/>
          <w:sz w:val="28"/>
          <w:szCs w:val="28"/>
        </w:rPr>
        <w:t xml:space="preserve"> ст</w:t>
      </w:r>
      <w:r w:rsidR="0019331C" w:rsidRPr="003406D9">
        <w:rPr>
          <w:rFonts w:ascii="Times New Roman" w:hAnsi="Times New Roman"/>
          <w:sz w:val="28"/>
          <w:szCs w:val="28"/>
        </w:rPr>
        <w:t>.</w:t>
      </w:r>
      <w:r w:rsidRPr="003406D9">
        <w:rPr>
          <w:rFonts w:ascii="Times New Roman" w:hAnsi="Times New Roman"/>
          <w:sz w:val="28"/>
          <w:szCs w:val="28"/>
        </w:rPr>
        <w:t xml:space="preserve"> 16 Закону № 1697</w:t>
      </w:r>
      <w:r w:rsidRPr="003406D9">
        <w:rPr>
          <w:rFonts w:ascii="Times New Roman" w:hAnsi="Times New Roman"/>
          <w:sz w:val="28"/>
          <w:szCs w:val="28"/>
        </w:rPr>
        <w:noBreakHyphen/>
        <w:t>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3BD982F" w14:textId="5AF46F21" w:rsidR="007507C5" w:rsidRPr="003406D9" w:rsidRDefault="007507C5"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shd w:val="clear" w:color="auto" w:fill="FFFFFF"/>
        </w:rPr>
        <w:t xml:space="preserve">Відповідно до ст. 1 </w:t>
      </w:r>
      <w:r w:rsidR="008130A3">
        <w:rPr>
          <w:rFonts w:ascii="Times New Roman" w:hAnsi="Times New Roman"/>
          <w:sz w:val="28"/>
          <w:szCs w:val="28"/>
          <w:shd w:val="clear" w:color="auto" w:fill="FFFFFF"/>
        </w:rPr>
        <w:t xml:space="preserve">Кримінально-процесуального кодексу України </w:t>
      </w:r>
      <w:r w:rsidR="000B627B">
        <w:rPr>
          <w:rFonts w:ascii="Times New Roman" w:hAnsi="Times New Roman"/>
          <w:sz w:val="28"/>
          <w:szCs w:val="28"/>
          <w:shd w:val="clear" w:color="auto" w:fill="FFFFFF"/>
        </w:rPr>
        <w:t xml:space="preserve">           </w:t>
      </w:r>
      <w:r w:rsidR="008130A3">
        <w:rPr>
          <w:rFonts w:ascii="Times New Roman" w:hAnsi="Times New Roman"/>
          <w:sz w:val="28"/>
          <w:szCs w:val="28"/>
          <w:shd w:val="clear" w:color="auto" w:fill="FFFFFF"/>
        </w:rPr>
        <w:t xml:space="preserve">(далі </w:t>
      </w:r>
      <w:r w:rsidR="000B627B">
        <w:rPr>
          <w:rFonts w:ascii="Times New Roman" w:hAnsi="Times New Roman"/>
          <w:sz w:val="28"/>
          <w:szCs w:val="28"/>
          <w:shd w:val="clear" w:color="auto" w:fill="FFFFFF"/>
        </w:rPr>
        <w:t>–</w:t>
      </w:r>
      <w:r w:rsidR="008130A3">
        <w:rPr>
          <w:rFonts w:ascii="Times New Roman" w:hAnsi="Times New Roman"/>
          <w:sz w:val="28"/>
          <w:szCs w:val="28"/>
          <w:shd w:val="clear" w:color="auto" w:fill="FFFFFF"/>
        </w:rPr>
        <w:t xml:space="preserve"> </w:t>
      </w:r>
      <w:r w:rsidRPr="003406D9">
        <w:rPr>
          <w:rFonts w:ascii="Times New Roman" w:hAnsi="Times New Roman"/>
          <w:sz w:val="28"/>
          <w:szCs w:val="28"/>
        </w:rPr>
        <w:t>КПК України</w:t>
      </w:r>
      <w:r w:rsidR="008130A3">
        <w:rPr>
          <w:rFonts w:ascii="Times New Roman" w:hAnsi="Times New Roman"/>
          <w:sz w:val="28"/>
          <w:szCs w:val="28"/>
        </w:rPr>
        <w:t>),</w:t>
      </w:r>
      <w:r w:rsidRPr="003406D9">
        <w:rPr>
          <w:rFonts w:ascii="Times New Roman" w:hAnsi="Times New Roman"/>
          <w:sz w:val="28"/>
          <w:szCs w:val="28"/>
        </w:rPr>
        <w:t xml:space="preserve"> </w:t>
      </w:r>
      <w:r w:rsidRPr="003406D9">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5F122633" w14:textId="77777777" w:rsidR="00E17BD3" w:rsidRDefault="007507C5"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Style w:val="rvts9"/>
          <w:rFonts w:ascii="Times New Roman" w:hAnsi="Times New Roman"/>
          <w:bCs/>
          <w:sz w:val="28"/>
          <w:szCs w:val="28"/>
        </w:rPr>
        <w:t xml:space="preserve">Зокрема, </w:t>
      </w:r>
      <w:r w:rsidR="0019331C" w:rsidRPr="003406D9">
        <w:rPr>
          <w:rStyle w:val="rvts9"/>
          <w:rFonts w:ascii="Times New Roman" w:hAnsi="Times New Roman"/>
          <w:bCs/>
          <w:sz w:val="28"/>
          <w:szCs w:val="28"/>
        </w:rPr>
        <w:t xml:space="preserve">у </w:t>
      </w:r>
      <w:r w:rsidRPr="003406D9">
        <w:rPr>
          <w:rStyle w:val="rvts9"/>
          <w:rFonts w:ascii="Times New Roman" w:hAnsi="Times New Roman"/>
          <w:bCs/>
          <w:sz w:val="28"/>
          <w:szCs w:val="28"/>
        </w:rPr>
        <w:t xml:space="preserve">ст. 24 КПК України </w:t>
      </w:r>
      <w:r w:rsidRPr="003406D9">
        <w:rPr>
          <w:rFonts w:ascii="Times New Roman" w:hAnsi="Times New Roman"/>
          <w:sz w:val="28"/>
          <w:szCs w:val="28"/>
        </w:rPr>
        <w:t>зазначено, що кожному гарантується право на</w:t>
      </w:r>
      <w:r w:rsidR="0019331C" w:rsidRPr="003406D9">
        <w:rPr>
          <w:rFonts w:ascii="Times New Roman" w:hAnsi="Times New Roman"/>
          <w:sz w:val="28"/>
          <w:szCs w:val="28"/>
        </w:rPr>
        <w:t xml:space="preserve"> </w:t>
      </w:r>
      <w:r w:rsidRPr="003406D9">
        <w:rPr>
          <w:rFonts w:ascii="Times New Roman" w:hAnsi="Times New Roman"/>
          <w:sz w:val="28"/>
          <w:szCs w:val="28"/>
        </w:rPr>
        <w:t>оскарження процесуальних рішень,</w:t>
      </w:r>
      <w:r w:rsidR="0019331C" w:rsidRPr="003406D9">
        <w:rPr>
          <w:rFonts w:ascii="Times New Roman" w:hAnsi="Times New Roman"/>
          <w:sz w:val="28"/>
          <w:szCs w:val="28"/>
        </w:rPr>
        <w:t xml:space="preserve"> </w:t>
      </w:r>
      <w:r w:rsidRPr="003406D9">
        <w:rPr>
          <w:rFonts w:ascii="Times New Roman" w:hAnsi="Times New Roman"/>
          <w:sz w:val="28"/>
          <w:szCs w:val="28"/>
        </w:rPr>
        <w:t>дій</w:t>
      </w:r>
      <w:r w:rsidR="0019331C" w:rsidRPr="003406D9">
        <w:rPr>
          <w:rFonts w:ascii="Times New Roman" w:hAnsi="Times New Roman"/>
          <w:sz w:val="28"/>
          <w:szCs w:val="28"/>
        </w:rPr>
        <w:t xml:space="preserve"> </w:t>
      </w:r>
      <w:r w:rsidRPr="003406D9">
        <w:rPr>
          <w:rFonts w:ascii="Times New Roman" w:hAnsi="Times New Roman"/>
          <w:sz w:val="28"/>
          <w:szCs w:val="28"/>
        </w:rPr>
        <w:t>чи бездіяльності суду, слідчого судді,</w:t>
      </w:r>
      <w:r w:rsidR="0019331C" w:rsidRPr="003406D9">
        <w:rPr>
          <w:rFonts w:ascii="Times New Roman" w:hAnsi="Times New Roman"/>
          <w:sz w:val="28"/>
          <w:szCs w:val="28"/>
        </w:rPr>
        <w:t xml:space="preserve"> </w:t>
      </w:r>
      <w:r w:rsidRPr="003406D9">
        <w:rPr>
          <w:rFonts w:ascii="Times New Roman" w:hAnsi="Times New Roman"/>
          <w:sz w:val="28"/>
          <w:szCs w:val="28"/>
        </w:rPr>
        <w:t>прокурора, слідчого в порядку, передбаченому цим Кодексом.</w:t>
      </w:r>
      <w:r w:rsidR="00E17BD3" w:rsidRPr="00E17BD3">
        <w:rPr>
          <w:rFonts w:ascii="Times New Roman" w:hAnsi="Times New Roman"/>
          <w:sz w:val="28"/>
          <w:szCs w:val="28"/>
        </w:rPr>
        <w:t xml:space="preserve"> </w:t>
      </w:r>
    </w:p>
    <w:p w14:paraId="1B840444" w14:textId="56505728" w:rsidR="007507C5" w:rsidRPr="003406D9" w:rsidRDefault="00E17BD3"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rPr>
        <w:t>Про такий порядок оскарження рішень, дій чи бездіяльності прокурора в межах кримінального провадження наголошено і у ч. 1 ст. 45 Закону</w:t>
      </w:r>
      <w:r>
        <w:rPr>
          <w:rFonts w:ascii="Times New Roman" w:hAnsi="Times New Roman"/>
          <w:sz w:val="28"/>
          <w:szCs w:val="28"/>
        </w:rPr>
        <w:t xml:space="preserve"> </w:t>
      </w:r>
      <w:r w:rsidRPr="003406D9">
        <w:rPr>
          <w:rFonts w:ascii="Times New Roman" w:hAnsi="Times New Roman"/>
          <w:sz w:val="28"/>
          <w:szCs w:val="28"/>
        </w:rPr>
        <w:t>№ 1697</w:t>
      </w:r>
      <w:r w:rsidRPr="003406D9">
        <w:rPr>
          <w:rFonts w:ascii="Times New Roman" w:hAnsi="Times New Roman"/>
          <w:sz w:val="28"/>
          <w:szCs w:val="28"/>
        </w:rPr>
        <w:noBreakHyphen/>
        <w:t>VII.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2A4593B" w14:textId="34894CF1" w:rsidR="007507C5" w:rsidRDefault="007507C5"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rPr>
        <w:t xml:space="preserve">За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00F2F6E7" w14:textId="7C0C6ADC" w:rsidR="005A2EFF" w:rsidRDefault="005A2EFF" w:rsidP="005A2EFF">
      <w:pPr>
        <w:widowControl w:val="0"/>
        <w:tabs>
          <w:tab w:val="left" w:pos="851"/>
        </w:tabs>
        <w:spacing w:after="0" w:line="240" w:lineRule="auto"/>
        <w:ind w:firstLine="567"/>
        <w:contextualSpacing/>
        <w:jc w:val="both"/>
        <w:rPr>
          <w:rFonts w:ascii="Times New Roman" w:hAnsi="Times New Roman"/>
          <w:sz w:val="28"/>
          <w:szCs w:val="28"/>
        </w:rPr>
      </w:pPr>
      <w:r w:rsidRPr="005A2EFF">
        <w:rPr>
          <w:rFonts w:ascii="Times New Roman" w:hAnsi="Times New Roman"/>
          <w:sz w:val="28"/>
          <w:szCs w:val="28"/>
        </w:rPr>
        <w:t>Статтею 347 КПК України встановлено,</w:t>
      </w:r>
      <w:r>
        <w:rPr>
          <w:rFonts w:ascii="Times New Roman" w:hAnsi="Times New Roman"/>
          <w:sz w:val="28"/>
          <w:szCs w:val="28"/>
        </w:rPr>
        <w:t xml:space="preserve"> зокрема,</w:t>
      </w:r>
      <w:r w:rsidRPr="005A2EFF">
        <w:rPr>
          <w:rFonts w:ascii="Times New Roman" w:hAnsi="Times New Roman"/>
          <w:sz w:val="28"/>
          <w:szCs w:val="28"/>
        </w:rPr>
        <w:t xml:space="preserve"> що </w:t>
      </w:r>
      <w:r>
        <w:rPr>
          <w:rFonts w:ascii="Times New Roman" w:hAnsi="Times New Roman"/>
          <w:sz w:val="28"/>
          <w:szCs w:val="28"/>
        </w:rPr>
        <w:t>с</w:t>
      </w:r>
      <w:r w:rsidRPr="005A2EFF">
        <w:rPr>
          <w:rFonts w:ascii="Times New Roman" w:hAnsi="Times New Roman"/>
          <w:sz w:val="28"/>
          <w:szCs w:val="28"/>
        </w:rPr>
        <w:t xml:space="preserve">удовий розгляд починається з оголошення прокурором короткого викладу обвинувального </w:t>
      </w:r>
      <w:proofErr w:type="spellStart"/>
      <w:r w:rsidRPr="005A2EFF">
        <w:rPr>
          <w:rFonts w:ascii="Times New Roman" w:hAnsi="Times New Roman"/>
          <w:sz w:val="28"/>
          <w:szCs w:val="28"/>
        </w:rPr>
        <w:t>акта</w:t>
      </w:r>
      <w:proofErr w:type="spellEnd"/>
      <w:r w:rsidRPr="005A2EFF">
        <w:rPr>
          <w:rFonts w:ascii="Times New Roman" w:hAnsi="Times New Roman"/>
          <w:sz w:val="28"/>
          <w:szCs w:val="28"/>
        </w:rPr>
        <w:t>.</w:t>
      </w:r>
      <w:bookmarkStart w:id="0" w:name="n2938"/>
      <w:bookmarkStart w:id="1" w:name="n6318"/>
      <w:bookmarkEnd w:id="0"/>
      <w:bookmarkEnd w:id="1"/>
      <w:r w:rsidRPr="005A2EFF">
        <w:rPr>
          <w:rFonts w:ascii="Times New Roman" w:hAnsi="Times New Roman"/>
          <w:sz w:val="28"/>
          <w:szCs w:val="28"/>
        </w:rPr>
        <w:t xml:space="preserve"> Суд, з урахуванням розумних строків, може обмежити тривалість оголошення прокурором короткого викладу обвинувального </w:t>
      </w:r>
      <w:proofErr w:type="spellStart"/>
      <w:r w:rsidRPr="005A2EFF">
        <w:rPr>
          <w:rFonts w:ascii="Times New Roman" w:hAnsi="Times New Roman"/>
          <w:sz w:val="28"/>
          <w:szCs w:val="28"/>
        </w:rPr>
        <w:t>акта</w:t>
      </w:r>
      <w:proofErr w:type="spellEnd"/>
      <w:r>
        <w:rPr>
          <w:rFonts w:ascii="Times New Roman" w:hAnsi="Times New Roman"/>
          <w:sz w:val="28"/>
          <w:szCs w:val="28"/>
        </w:rPr>
        <w:t xml:space="preserve">. </w:t>
      </w:r>
    </w:p>
    <w:p w14:paraId="3ED96751" w14:textId="385C52BD" w:rsidR="00B04D4B" w:rsidRPr="003406D9" w:rsidRDefault="00B712A2" w:rsidP="008F2027">
      <w:pPr>
        <w:widowControl w:val="0"/>
        <w:tabs>
          <w:tab w:val="left" w:pos="851"/>
        </w:tabs>
        <w:spacing w:after="0" w:line="240" w:lineRule="auto"/>
        <w:ind w:right="-1" w:firstLine="567"/>
        <w:contextualSpacing/>
        <w:jc w:val="both"/>
        <w:rPr>
          <w:rFonts w:ascii="Times New Roman" w:hAnsi="Times New Roman"/>
          <w:bCs/>
          <w:sz w:val="28"/>
          <w:szCs w:val="28"/>
        </w:rPr>
      </w:pPr>
      <w:r>
        <w:rPr>
          <w:rFonts w:ascii="Times New Roman" w:eastAsia="Times New Roman" w:hAnsi="Times New Roman"/>
          <w:bCs/>
          <w:sz w:val="28"/>
          <w:szCs w:val="28"/>
          <w:shd w:val="clear" w:color="auto" w:fill="FFFFFF"/>
          <w:lang w:eastAsia="ru-RU"/>
        </w:rPr>
        <w:t>У</w:t>
      </w:r>
      <w:r w:rsidR="00E55B5A" w:rsidRPr="003406D9">
        <w:rPr>
          <w:rFonts w:ascii="Times New Roman" w:eastAsia="Times New Roman" w:hAnsi="Times New Roman"/>
          <w:bCs/>
          <w:sz w:val="28"/>
          <w:szCs w:val="28"/>
          <w:shd w:val="clear" w:color="auto" w:fill="FFFFFF"/>
          <w:lang w:eastAsia="ru-RU"/>
        </w:rPr>
        <w:t xml:space="preserve"> </w:t>
      </w:r>
      <w:r w:rsidR="00B04D4B" w:rsidRPr="003406D9">
        <w:rPr>
          <w:rFonts w:ascii="Times New Roman" w:eastAsia="Times New Roman" w:hAnsi="Times New Roman"/>
          <w:bCs/>
          <w:sz w:val="28"/>
          <w:szCs w:val="28"/>
          <w:shd w:val="clear" w:color="auto" w:fill="FFFFFF"/>
          <w:lang w:eastAsia="ru-RU"/>
        </w:rPr>
        <w:t>п</w:t>
      </w:r>
      <w:r>
        <w:rPr>
          <w:rFonts w:ascii="Times New Roman" w:eastAsia="Times New Roman" w:hAnsi="Times New Roman"/>
          <w:bCs/>
          <w:sz w:val="28"/>
          <w:szCs w:val="28"/>
          <w:shd w:val="clear" w:color="auto" w:fill="FFFFFF"/>
          <w:lang w:eastAsia="ru-RU"/>
        </w:rPr>
        <w:t>ункті</w:t>
      </w:r>
      <w:r w:rsidR="00B04D4B" w:rsidRPr="003406D9">
        <w:rPr>
          <w:rFonts w:ascii="Times New Roman" w:eastAsia="Times New Roman" w:hAnsi="Times New Roman"/>
          <w:bCs/>
          <w:sz w:val="28"/>
          <w:szCs w:val="28"/>
          <w:shd w:val="clear" w:color="auto" w:fill="FFFFFF"/>
          <w:lang w:eastAsia="ru-RU"/>
        </w:rPr>
        <w:t xml:space="preserve"> 62 Положення про пор</w:t>
      </w:r>
      <w:r w:rsidR="006F3EB7" w:rsidRPr="003406D9">
        <w:rPr>
          <w:rFonts w:ascii="Times New Roman" w:eastAsia="Times New Roman" w:hAnsi="Times New Roman"/>
          <w:bCs/>
          <w:sz w:val="28"/>
          <w:szCs w:val="28"/>
          <w:shd w:val="clear" w:color="auto" w:fill="FFFFFF"/>
          <w:lang w:eastAsia="ru-RU"/>
        </w:rPr>
        <w:t>ядок роботи відповідного органу</w:t>
      </w:r>
      <w:r>
        <w:rPr>
          <w:rFonts w:ascii="Times New Roman" w:eastAsia="Times New Roman" w:hAnsi="Times New Roman"/>
          <w:bCs/>
          <w:sz w:val="28"/>
          <w:szCs w:val="28"/>
          <w:shd w:val="clear" w:color="auto" w:fill="FFFFFF"/>
          <w:lang w:eastAsia="ru-RU"/>
        </w:rPr>
        <w:t>,</w:t>
      </w:r>
      <w:r w:rsidR="00B04D4B" w:rsidRPr="003406D9">
        <w:rPr>
          <w:rFonts w:ascii="Times New Roman" w:eastAsia="Times New Roman" w:hAnsi="Times New Roman"/>
          <w:bCs/>
          <w:sz w:val="28"/>
          <w:szCs w:val="28"/>
          <w:shd w:val="clear" w:color="auto" w:fill="FFFFFF"/>
          <w:lang w:eastAsia="ru-RU"/>
        </w:rPr>
        <w:t xml:space="preserve"> що здійсню</w:t>
      </w:r>
      <w:r>
        <w:rPr>
          <w:rFonts w:ascii="Times New Roman" w:eastAsia="Times New Roman" w:hAnsi="Times New Roman"/>
          <w:bCs/>
          <w:sz w:val="28"/>
          <w:szCs w:val="28"/>
          <w:shd w:val="clear" w:color="auto" w:fill="FFFFFF"/>
          <w:lang w:eastAsia="ru-RU"/>
        </w:rPr>
        <w:t xml:space="preserve">є </w:t>
      </w:r>
      <w:r w:rsidR="00B04D4B" w:rsidRPr="003406D9">
        <w:rPr>
          <w:rFonts w:ascii="Times New Roman" w:eastAsia="Times New Roman" w:hAnsi="Times New Roman"/>
          <w:bCs/>
          <w:sz w:val="28"/>
          <w:szCs w:val="28"/>
          <w:shd w:val="clear" w:color="auto" w:fill="FFFFFF"/>
          <w:lang w:eastAsia="ru-RU"/>
        </w:rPr>
        <w:t>дисциплінарне провадження,</w:t>
      </w:r>
      <w:r>
        <w:rPr>
          <w:rFonts w:ascii="Times New Roman" w:eastAsia="Times New Roman" w:hAnsi="Times New Roman"/>
          <w:bCs/>
          <w:sz w:val="28"/>
          <w:szCs w:val="28"/>
          <w:shd w:val="clear" w:color="auto" w:fill="FFFFFF"/>
          <w:lang w:eastAsia="ru-RU"/>
        </w:rPr>
        <w:t xml:space="preserve"> зазначено, що</w:t>
      </w:r>
      <w:r w:rsidR="00B04D4B" w:rsidRPr="003406D9">
        <w:rPr>
          <w:rFonts w:ascii="Times New Roman" w:eastAsia="Times New Roman" w:hAnsi="Times New Roman"/>
          <w:bCs/>
          <w:sz w:val="28"/>
          <w:szCs w:val="28"/>
          <w:shd w:val="clear" w:color="auto" w:fill="FFFFFF"/>
          <w:lang w:eastAsia="ru-RU"/>
        </w:rPr>
        <w:t xml:space="preserve"> Комісія не може прийняти рішення на підставі припущень, неперевіреної чи недостовірної інформації.</w:t>
      </w:r>
    </w:p>
    <w:p w14:paraId="355D6771" w14:textId="369C601A" w:rsidR="00B04D4B" w:rsidRPr="003406D9" w:rsidRDefault="00B419DB" w:rsidP="008F2027">
      <w:pPr>
        <w:widowControl w:val="0"/>
        <w:tabs>
          <w:tab w:val="left" w:pos="851"/>
        </w:tabs>
        <w:spacing w:after="0" w:line="240" w:lineRule="auto"/>
        <w:ind w:right="-1" w:firstLine="567"/>
        <w:contextualSpacing/>
        <w:jc w:val="both"/>
        <w:rPr>
          <w:rFonts w:ascii="Times New Roman" w:hAnsi="Times New Roman"/>
          <w:sz w:val="28"/>
          <w:szCs w:val="28"/>
        </w:rPr>
      </w:pPr>
      <w:r w:rsidRPr="003406D9">
        <w:rPr>
          <w:rFonts w:ascii="Times New Roman" w:hAnsi="Times New Roman"/>
          <w:sz w:val="28"/>
          <w:szCs w:val="28"/>
        </w:rPr>
        <w:lastRenderedPageBreak/>
        <w:t>Визначення дисциплінарного провадження наведено у ч</w:t>
      </w:r>
      <w:r w:rsidR="00E55B5A" w:rsidRPr="003406D9">
        <w:rPr>
          <w:rFonts w:ascii="Times New Roman" w:hAnsi="Times New Roman"/>
          <w:sz w:val="28"/>
          <w:szCs w:val="28"/>
        </w:rPr>
        <w:t>. 1</w:t>
      </w:r>
      <w:r w:rsidRPr="003406D9">
        <w:rPr>
          <w:rFonts w:ascii="Times New Roman" w:hAnsi="Times New Roman"/>
          <w:sz w:val="28"/>
          <w:szCs w:val="28"/>
        </w:rPr>
        <w:t xml:space="preserve"> ст</w:t>
      </w:r>
      <w:r w:rsidR="00E55B5A" w:rsidRPr="003406D9">
        <w:rPr>
          <w:rFonts w:ascii="Times New Roman" w:hAnsi="Times New Roman"/>
          <w:sz w:val="28"/>
          <w:szCs w:val="28"/>
        </w:rPr>
        <w:t>.</w:t>
      </w:r>
      <w:r w:rsidRPr="003406D9">
        <w:rPr>
          <w:rFonts w:ascii="Times New Roman" w:hAnsi="Times New Roman"/>
          <w:sz w:val="28"/>
          <w:szCs w:val="28"/>
        </w:rPr>
        <w:t xml:space="preserve"> 45 Закону</w:t>
      </w:r>
      <w:r w:rsidR="00726B8D" w:rsidRPr="003406D9">
        <w:rPr>
          <w:rFonts w:ascii="Times New Roman" w:hAnsi="Times New Roman"/>
          <w:sz w:val="28"/>
          <w:szCs w:val="28"/>
        </w:rPr>
        <w:t xml:space="preserve"> </w:t>
      </w:r>
      <w:r w:rsidR="005C27A1" w:rsidRPr="003406D9">
        <w:rPr>
          <w:rFonts w:ascii="Times New Roman" w:hAnsi="Times New Roman"/>
          <w:sz w:val="28"/>
          <w:szCs w:val="28"/>
        </w:rPr>
        <w:t xml:space="preserve">     </w:t>
      </w:r>
      <w:r w:rsidR="00726B8D" w:rsidRPr="003406D9">
        <w:rPr>
          <w:rFonts w:ascii="Times New Roman" w:hAnsi="Times New Roman"/>
          <w:sz w:val="28"/>
          <w:szCs w:val="28"/>
        </w:rPr>
        <w:t>№</w:t>
      </w:r>
      <w:r w:rsidR="005C27A1" w:rsidRPr="003406D9">
        <w:rPr>
          <w:rFonts w:ascii="Times New Roman" w:hAnsi="Times New Roman"/>
          <w:sz w:val="28"/>
          <w:szCs w:val="28"/>
        </w:rPr>
        <w:t xml:space="preserve"> </w:t>
      </w:r>
      <w:r w:rsidR="00726B8D" w:rsidRPr="003406D9">
        <w:rPr>
          <w:rFonts w:ascii="Times New Roman" w:hAnsi="Times New Roman"/>
          <w:sz w:val="28"/>
          <w:szCs w:val="28"/>
        </w:rPr>
        <w:t>1697-VII</w:t>
      </w:r>
      <w:r w:rsidRPr="003406D9">
        <w:rPr>
          <w:rFonts w:ascii="Times New Roman" w:hAnsi="Times New Roman"/>
          <w:sz w:val="28"/>
          <w:szCs w:val="28"/>
        </w:rPr>
        <w:t xml:space="preserve">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5B562BCC" w14:textId="24B02418" w:rsidR="00B04D4B" w:rsidRPr="003406D9" w:rsidRDefault="00B419DB" w:rsidP="008F2027">
      <w:pPr>
        <w:widowControl w:val="0"/>
        <w:tabs>
          <w:tab w:val="left" w:pos="851"/>
        </w:tabs>
        <w:spacing w:after="0" w:line="240" w:lineRule="auto"/>
        <w:ind w:right="-1" w:firstLine="567"/>
        <w:contextualSpacing/>
        <w:jc w:val="both"/>
        <w:rPr>
          <w:rFonts w:ascii="Times New Roman" w:hAnsi="Times New Roman"/>
          <w:sz w:val="28"/>
          <w:szCs w:val="28"/>
        </w:rPr>
      </w:pPr>
      <w:r w:rsidRPr="003406D9">
        <w:rPr>
          <w:rStyle w:val="rvts9"/>
          <w:rFonts w:ascii="Times New Roman" w:hAnsi="Times New Roman"/>
          <w:bCs/>
          <w:sz w:val="28"/>
          <w:szCs w:val="28"/>
        </w:rPr>
        <w:t>Ч</w:t>
      </w:r>
      <w:r w:rsidR="005C27A1" w:rsidRPr="003406D9">
        <w:rPr>
          <w:rStyle w:val="rvts9"/>
          <w:rFonts w:ascii="Times New Roman" w:hAnsi="Times New Roman"/>
          <w:bCs/>
          <w:sz w:val="28"/>
          <w:szCs w:val="28"/>
        </w:rPr>
        <w:t>астиною</w:t>
      </w:r>
      <w:r w:rsidR="00E55B5A" w:rsidRPr="003406D9">
        <w:rPr>
          <w:rStyle w:val="rvts9"/>
          <w:rFonts w:ascii="Times New Roman" w:hAnsi="Times New Roman"/>
          <w:bCs/>
          <w:sz w:val="28"/>
          <w:szCs w:val="28"/>
        </w:rPr>
        <w:t xml:space="preserve"> 1</w:t>
      </w:r>
      <w:r w:rsidRPr="003406D9">
        <w:rPr>
          <w:rStyle w:val="rvts9"/>
          <w:rFonts w:ascii="Times New Roman" w:hAnsi="Times New Roman"/>
          <w:bCs/>
          <w:sz w:val="28"/>
          <w:szCs w:val="28"/>
        </w:rPr>
        <w:t xml:space="preserve"> ст</w:t>
      </w:r>
      <w:r w:rsidR="00E55B5A" w:rsidRPr="003406D9">
        <w:rPr>
          <w:rStyle w:val="rvts9"/>
          <w:rFonts w:ascii="Times New Roman" w:hAnsi="Times New Roman"/>
          <w:bCs/>
          <w:sz w:val="28"/>
          <w:szCs w:val="28"/>
        </w:rPr>
        <w:t>.</w:t>
      </w:r>
      <w:r w:rsidRPr="003406D9">
        <w:rPr>
          <w:rStyle w:val="rvts9"/>
          <w:rFonts w:ascii="Times New Roman" w:hAnsi="Times New Roman"/>
          <w:bCs/>
          <w:sz w:val="28"/>
          <w:szCs w:val="28"/>
        </w:rPr>
        <w:t xml:space="preserve"> 43 </w:t>
      </w:r>
      <w:r w:rsidRPr="003406D9">
        <w:rPr>
          <w:rFonts w:ascii="Times New Roman" w:hAnsi="Times New Roman"/>
          <w:sz w:val="28"/>
          <w:szCs w:val="28"/>
        </w:rPr>
        <w:t>Закону</w:t>
      </w:r>
      <w:r w:rsidR="00726B8D" w:rsidRPr="003406D9">
        <w:rPr>
          <w:rFonts w:ascii="Times New Roman" w:hAnsi="Times New Roman"/>
          <w:sz w:val="28"/>
          <w:szCs w:val="28"/>
        </w:rPr>
        <w:t xml:space="preserve"> №</w:t>
      </w:r>
      <w:r w:rsidR="00456667" w:rsidRPr="003406D9">
        <w:rPr>
          <w:rFonts w:ascii="Times New Roman" w:hAnsi="Times New Roman"/>
          <w:sz w:val="28"/>
          <w:szCs w:val="28"/>
        </w:rPr>
        <w:t xml:space="preserve"> </w:t>
      </w:r>
      <w:r w:rsidR="00726B8D" w:rsidRPr="003406D9">
        <w:rPr>
          <w:rFonts w:ascii="Times New Roman" w:hAnsi="Times New Roman"/>
          <w:sz w:val="28"/>
          <w:szCs w:val="28"/>
        </w:rPr>
        <w:t>1697-VII</w:t>
      </w:r>
      <w:r w:rsidRPr="003406D9">
        <w:rPr>
          <w:rFonts w:ascii="Times New Roman" w:hAnsi="Times New Roman"/>
          <w:sz w:val="28"/>
          <w:szCs w:val="28"/>
        </w:rPr>
        <w:t xml:space="preserve"> визначено, що прокурора може бути притягнуто до дисциплінарної відповідальності у порядку дисциплінарного провадження з підстав</w:t>
      </w:r>
      <w:r w:rsidR="008F2027">
        <w:rPr>
          <w:rFonts w:ascii="Times New Roman" w:hAnsi="Times New Roman"/>
          <w:sz w:val="28"/>
          <w:szCs w:val="28"/>
        </w:rPr>
        <w:t xml:space="preserve">, зокрема, </w:t>
      </w:r>
      <w:r w:rsidRPr="003406D9">
        <w:rPr>
          <w:rFonts w:ascii="Times New Roman" w:hAnsi="Times New Roman"/>
          <w:sz w:val="28"/>
          <w:szCs w:val="28"/>
        </w:rPr>
        <w:t>невиконання чи неналежне виконання службових обов’язків</w:t>
      </w:r>
      <w:r w:rsidR="008F2027">
        <w:rPr>
          <w:rFonts w:ascii="Times New Roman" w:hAnsi="Times New Roman"/>
          <w:sz w:val="28"/>
          <w:szCs w:val="28"/>
        </w:rPr>
        <w:t>.</w:t>
      </w:r>
    </w:p>
    <w:p w14:paraId="55C1FF62" w14:textId="675A6F04" w:rsidR="006349C8" w:rsidRPr="006349C8" w:rsidRDefault="006349C8" w:rsidP="008F2027">
      <w:pPr>
        <w:widowControl w:val="0"/>
        <w:tabs>
          <w:tab w:val="left" w:pos="851"/>
        </w:tabs>
        <w:spacing w:after="0" w:line="240" w:lineRule="auto"/>
        <w:ind w:right="-1" w:firstLine="567"/>
        <w:contextualSpacing/>
        <w:jc w:val="both"/>
        <w:rPr>
          <w:rFonts w:ascii="Times New Roman" w:hAnsi="Times New Roman"/>
          <w:sz w:val="28"/>
          <w:szCs w:val="28"/>
        </w:rPr>
      </w:pPr>
      <w:r w:rsidRPr="006349C8">
        <w:rPr>
          <w:rFonts w:ascii="Times New Roman" w:hAnsi="Times New Roman"/>
          <w:sz w:val="28"/>
          <w:szCs w:val="28"/>
        </w:rPr>
        <w:t>Відповідно до ч. 2 ст. 46 Закону № 1697-VII, 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r>
        <w:rPr>
          <w:rFonts w:ascii="Times New Roman" w:hAnsi="Times New Roman"/>
          <w:sz w:val="28"/>
          <w:szCs w:val="28"/>
        </w:rPr>
        <w:t xml:space="preserve"> </w:t>
      </w:r>
      <w:r w:rsidRPr="006349C8">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r>
        <w:rPr>
          <w:rFonts w:ascii="Times New Roman" w:hAnsi="Times New Roman"/>
          <w:sz w:val="28"/>
          <w:szCs w:val="28"/>
        </w:rPr>
        <w:t xml:space="preserve"> </w:t>
      </w:r>
      <w:r w:rsidRPr="006349C8">
        <w:rPr>
          <w:rFonts w:ascii="Times New Roman" w:hAnsi="Times New Roman"/>
          <w:sz w:val="28"/>
          <w:szCs w:val="28"/>
        </w:rPr>
        <w:t>2) дисциплінарна скарга є анонімною;</w:t>
      </w:r>
      <w:r>
        <w:rPr>
          <w:rFonts w:ascii="Times New Roman" w:hAnsi="Times New Roman"/>
          <w:sz w:val="28"/>
          <w:szCs w:val="28"/>
        </w:rPr>
        <w:t xml:space="preserve"> </w:t>
      </w:r>
      <w:r w:rsidRPr="006349C8">
        <w:rPr>
          <w:rFonts w:ascii="Times New Roman" w:hAnsi="Times New Roman"/>
          <w:sz w:val="28"/>
          <w:szCs w:val="28"/>
        </w:rPr>
        <w:t>3) дисциплінарна скарга подана з підстав, не визначених статтею 43 цього Закону;</w:t>
      </w:r>
      <w:r>
        <w:rPr>
          <w:rFonts w:ascii="Times New Roman" w:hAnsi="Times New Roman"/>
          <w:sz w:val="28"/>
          <w:szCs w:val="28"/>
        </w:rPr>
        <w:t xml:space="preserve"> </w:t>
      </w:r>
      <w:r w:rsidRPr="006349C8">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r>
        <w:rPr>
          <w:rFonts w:ascii="Times New Roman" w:hAnsi="Times New Roman"/>
          <w:sz w:val="28"/>
          <w:szCs w:val="28"/>
        </w:rPr>
        <w:t xml:space="preserve"> </w:t>
      </w:r>
      <w:r w:rsidRPr="006349C8">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0E6F3429" w14:textId="2E2C98D6" w:rsidR="006349C8" w:rsidRDefault="006349C8" w:rsidP="008F2027">
      <w:pPr>
        <w:widowControl w:val="0"/>
        <w:tabs>
          <w:tab w:val="left" w:pos="851"/>
        </w:tabs>
        <w:spacing w:after="0" w:line="240" w:lineRule="auto"/>
        <w:ind w:right="-1" w:firstLine="567"/>
        <w:contextualSpacing/>
        <w:jc w:val="both"/>
        <w:rPr>
          <w:rFonts w:ascii="Times New Roman" w:hAnsi="Times New Roman"/>
          <w:sz w:val="28"/>
          <w:szCs w:val="28"/>
        </w:rPr>
      </w:pPr>
      <w:r w:rsidRPr="006349C8">
        <w:rPr>
          <w:rFonts w:ascii="Times New Roman" w:hAnsi="Times New Roman"/>
          <w:sz w:val="28"/>
          <w:szCs w:val="28"/>
        </w:rPr>
        <w:t>За відсутності підстав, передбачених ч. 2 вказаної вище статті, член відповідного органу, що здійснює дисциплінарне провадження, приймає рішення про відкриття дисциплінарного провадження щодо прокурора (ч. 3</w:t>
      </w:r>
      <w:r w:rsidR="002058EF">
        <w:rPr>
          <w:rFonts w:ascii="Times New Roman" w:hAnsi="Times New Roman"/>
          <w:sz w:val="28"/>
          <w:szCs w:val="28"/>
        </w:rPr>
        <w:t xml:space="preserve">         </w:t>
      </w:r>
      <w:r w:rsidRPr="006349C8">
        <w:rPr>
          <w:rFonts w:ascii="Times New Roman" w:hAnsi="Times New Roman"/>
          <w:sz w:val="28"/>
          <w:szCs w:val="28"/>
        </w:rPr>
        <w:t>ст. 46 Закону № 1697-VII).</w:t>
      </w:r>
    </w:p>
    <w:p w14:paraId="2D327276" w14:textId="487688BF" w:rsidR="006349C8" w:rsidRPr="006349C8" w:rsidRDefault="006349C8" w:rsidP="008F2027">
      <w:pPr>
        <w:widowControl w:val="0"/>
        <w:tabs>
          <w:tab w:val="left" w:pos="851"/>
        </w:tabs>
        <w:spacing w:after="0" w:line="240" w:lineRule="auto"/>
        <w:ind w:right="-1" w:firstLine="567"/>
        <w:contextualSpacing/>
        <w:jc w:val="both"/>
        <w:rPr>
          <w:rFonts w:ascii="Times New Roman" w:hAnsi="Times New Roman"/>
          <w:sz w:val="28"/>
          <w:szCs w:val="28"/>
        </w:rPr>
      </w:pPr>
      <w:r w:rsidRPr="003406D9">
        <w:rPr>
          <w:rFonts w:ascii="Times New Roman" w:hAnsi="Times New Roman"/>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639F2B2" w14:textId="77777777" w:rsidR="00B04D4B" w:rsidRDefault="00B419DB" w:rsidP="008F2027">
      <w:pPr>
        <w:widowControl w:val="0"/>
        <w:tabs>
          <w:tab w:val="left" w:pos="851"/>
        </w:tabs>
        <w:spacing w:after="0" w:line="240" w:lineRule="auto"/>
        <w:ind w:right="-1" w:firstLine="567"/>
        <w:contextualSpacing/>
        <w:jc w:val="both"/>
        <w:rPr>
          <w:rFonts w:ascii="Times New Roman" w:hAnsi="Times New Roman"/>
          <w:sz w:val="28"/>
          <w:szCs w:val="28"/>
        </w:rPr>
      </w:pPr>
      <w:r w:rsidRPr="006349C8">
        <w:rPr>
          <w:rFonts w:ascii="Times New Roman" w:hAnsi="Times New Roman"/>
          <w:sz w:val="28"/>
          <w:szCs w:val="28"/>
        </w:rPr>
        <w:t>Вимогою Закону</w:t>
      </w:r>
      <w:r w:rsidR="00726B8D" w:rsidRPr="006349C8">
        <w:rPr>
          <w:rFonts w:ascii="Times New Roman" w:hAnsi="Times New Roman"/>
          <w:sz w:val="28"/>
          <w:szCs w:val="28"/>
        </w:rPr>
        <w:t xml:space="preserve"> №</w:t>
      </w:r>
      <w:r w:rsidR="00CE2FBA" w:rsidRPr="006349C8">
        <w:rPr>
          <w:rFonts w:ascii="Times New Roman" w:hAnsi="Times New Roman"/>
          <w:sz w:val="28"/>
          <w:szCs w:val="28"/>
        </w:rPr>
        <w:t xml:space="preserve"> </w:t>
      </w:r>
      <w:r w:rsidR="00726B8D" w:rsidRPr="006349C8">
        <w:rPr>
          <w:rFonts w:ascii="Times New Roman" w:hAnsi="Times New Roman"/>
          <w:sz w:val="28"/>
          <w:szCs w:val="28"/>
        </w:rPr>
        <w:t>1697-VII</w:t>
      </w:r>
      <w:r w:rsidRPr="006349C8">
        <w:rPr>
          <w:rFonts w:ascii="Times New Roman" w:hAnsi="Times New Roman"/>
          <w:sz w:val="28"/>
          <w:szCs w:val="28"/>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5CFD6F2A" w14:textId="621391DC" w:rsidR="002F7DC6" w:rsidRPr="006349C8" w:rsidRDefault="002F7DC6" w:rsidP="008F2027">
      <w:pPr>
        <w:widowControl w:val="0"/>
        <w:tabs>
          <w:tab w:val="left" w:pos="851"/>
        </w:tabs>
        <w:spacing w:after="0" w:line="240" w:lineRule="auto"/>
        <w:ind w:right="-1" w:firstLine="567"/>
        <w:contextualSpacing/>
        <w:jc w:val="both"/>
        <w:rPr>
          <w:rFonts w:ascii="Times New Roman" w:hAnsi="Times New Roman"/>
          <w:sz w:val="28"/>
          <w:szCs w:val="28"/>
        </w:rPr>
      </w:pPr>
      <w:r w:rsidRPr="002F7DC6">
        <w:rPr>
          <w:rFonts w:ascii="Times New Roman" w:hAnsi="Times New Roman"/>
          <w:bCs/>
          <w:sz w:val="28"/>
          <w:szCs w:val="28"/>
        </w:rPr>
        <w:t xml:space="preserve">Так, </w:t>
      </w:r>
      <w:r w:rsidRPr="002F7DC6">
        <w:rPr>
          <w:rFonts w:ascii="Times New Roman" w:hAnsi="Times New Roman"/>
          <w:sz w:val="28"/>
          <w:szCs w:val="28"/>
        </w:rPr>
        <w:t>відповідно до вимог п. 1 ч. 2 ст. 46 Закону № 1697-VII та п. 96 Положення про порядок роботи відповідно</w:t>
      </w:r>
      <w:r w:rsidR="00651F34">
        <w:rPr>
          <w:rFonts w:ascii="Times New Roman" w:hAnsi="Times New Roman"/>
          <w:sz w:val="28"/>
          <w:szCs w:val="28"/>
        </w:rPr>
        <w:t>го</w:t>
      </w:r>
      <w:r w:rsidRPr="002F7DC6">
        <w:rPr>
          <w:rFonts w:ascii="Times New Roman" w:hAnsi="Times New Roman"/>
          <w:sz w:val="28"/>
          <w:szCs w:val="28"/>
        </w:rPr>
        <w:t xml:space="preserve"> органу, що здійснює дисциплінарне провадження, прийнятого всеукраїнською конференцією прокурорів 27.04.2017 (зі змінами) (далі – Положення), 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останнього.</w:t>
      </w:r>
    </w:p>
    <w:p w14:paraId="7A89727D" w14:textId="77777777" w:rsidR="00717D68" w:rsidRPr="003406D9" w:rsidRDefault="00717D68" w:rsidP="008F2027">
      <w:pPr>
        <w:widowControl w:val="0"/>
        <w:tabs>
          <w:tab w:val="left" w:pos="851"/>
        </w:tabs>
        <w:spacing w:after="0" w:line="240" w:lineRule="auto"/>
        <w:ind w:right="-1" w:firstLine="567"/>
        <w:contextualSpacing/>
        <w:jc w:val="both"/>
        <w:rPr>
          <w:rFonts w:ascii="Times New Roman" w:hAnsi="Times New Roman"/>
          <w:bCs/>
          <w:sz w:val="28"/>
          <w:szCs w:val="28"/>
        </w:rPr>
      </w:pPr>
    </w:p>
    <w:p w14:paraId="633A8BFC" w14:textId="77777777" w:rsidR="00661D78" w:rsidRPr="003406D9" w:rsidRDefault="00F675EC" w:rsidP="008F2027">
      <w:pPr>
        <w:pStyle w:val="a3"/>
        <w:ind w:firstLine="567"/>
        <w:jc w:val="both"/>
        <w:rPr>
          <w:rFonts w:ascii="Times New Roman" w:hAnsi="Times New Roman"/>
          <w:sz w:val="28"/>
          <w:szCs w:val="28"/>
        </w:rPr>
      </w:pPr>
      <w:r w:rsidRPr="003406D9">
        <w:rPr>
          <w:rFonts w:ascii="Times New Roman" w:hAnsi="Times New Roman"/>
          <w:b/>
          <w:sz w:val="28"/>
          <w:szCs w:val="28"/>
        </w:rPr>
        <w:t>Оцінка встановлених обставин та м</w:t>
      </w:r>
      <w:r w:rsidR="00D72CDF" w:rsidRPr="003406D9">
        <w:rPr>
          <w:rFonts w:ascii="Times New Roman" w:hAnsi="Times New Roman"/>
          <w:b/>
          <w:sz w:val="28"/>
          <w:szCs w:val="28"/>
        </w:rPr>
        <w:t>отиви прийнятого рішення</w:t>
      </w:r>
    </w:p>
    <w:p w14:paraId="4BFB29FD" w14:textId="26DF77C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Дисциплінарна скарга </w:t>
      </w:r>
      <w:r w:rsidR="00A72C81">
        <w:rPr>
          <w:rFonts w:ascii="Times New Roman" w:hAnsi="Times New Roman"/>
          <w:sz w:val="28"/>
          <w:szCs w:val="28"/>
        </w:rPr>
        <w:t>ОСОБА_1</w:t>
      </w:r>
      <w:r w:rsidR="00A72C81">
        <w:rPr>
          <w:rFonts w:ascii="Times New Roman" w:hAnsi="Times New Roman"/>
          <w:sz w:val="28"/>
          <w:szCs w:val="28"/>
        </w:rPr>
        <w:t xml:space="preserve"> </w:t>
      </w:r>
      <w:r w:rsidRPr="008F2027">
        <w:rPr>
          <w:rFonts w:ascii="Times New Roman" w:eastAsia="Times New Roman" w:hAnsi="Times New Roman"/>
          <w:sz w:val="28"/>
          <w:szCs w:val="28"/>
          <w:lang w:eastAsia="ru-RU"/>
        </w:rPr>
        <w:t xml:space="preserve">щодо </w:t>
      </w:r>
      <w:r>
        <w:rPr>
          <w:rFonts w:ascii="Times New Roman" w:eastAsia="Times New Roman" w:hAnsi="Times New Roman"/>
          <w:sz w:val="28"/>
          <w:szCs w:val="28"/>
          <w:lang w:eastAsia="ru-RU"/>
        </w:rPr>
        <w:t xml:space="preserve">неналежного </w:t>
      </w:r>
      <w:r w:rsidRPr="008F2027">
        <w:rPr>
          <w:rFonts w:ascii="Times New Roman" w:eastAsia="Times New Roman" w:hAnsi="Times New Roman"/>
          <w:sz w:val="28"/>
          <w:szCs w:val="28"/>
          <w:lang w:eastAsia="ru-RU"/>
        </w:rPr>
        <w:t>виконання прокурор</w:t>
      </w:r>
      <w:r>
        <w:rPr>
          <w:rFonts w:ascii="Times New Roman" w:eastAsia="Times New Roman" w:hAnsi="Times New Roman"/>
          <w:sz w:val="28"/>
          <w:szCs w:val="28"/>
          <w:lang w:eastAsia="ru-RU"/>
        </w:rPr>
        <w:t>ом</w:t>
      </w:r>
      <w:r w:rsidRPr="008F2027">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Уцою</w:t>
      </w:r>
      <w:proofErr w:type="spellEnd"/>
      <w:r>
        <w:rPr>
          <w:rFonts w:ascii="Times New Roman" w:eastAsia="Times New Roman" w:hAnsi="Times New Roman"/>
          <w:sz w:val="28"/>
          <w:szCs w:val="28"/>
          <w:lang w:eastAsia="ru-RU"/>
        </w:rPr>
        <w:t xml:space="preserve"> Д.О.</w:t>
      </w:r>
      <w:r w:rsidRPr="008F2027">
        <w:rPr>
          <w:rFonts w:ascii="Times New Roman" w:eastAsia="Times New Roman" w:hAnsi="Times New Roman"/>
          <w:sz w:val="28"/>
          <w:szCs w:val="28"/>
          <w:lang w:eastAsia="ru-RU"/>
        </w:rPr>
        <w:t xml:space="preserve"> своїх службових обов’язків стосується дій (бездіяльності) прокурор</w:t>
      </w:r>
      <w:r>
        <w:rPr>
          <w:rFonts w:ascii="Times New Roman" w:eastAsia="Times New Roman" w:hAnsi="Times New Roman"/>
          <w:sz w:val="28"/>
          <w:szCs w:val="28"/>
          <w:lang w:eastAsia="ru-RU"/>
        </w:rPr>
        <w:t>а</w:t>
      </w:r>
      <w:r w:rsidRPr="008F2027">
        <w:rPr>
          <w:rFonts w:ascii="Times New Roman" w:eastAsia="Times New Roman" w:hAnsi="Times New Roman"/>
          <w:sz w:val="28"/>
          <w:szCs w:val="28"/>
          <w:lang w:eastAsia="ru-RU"/>
        </w:rPr>
        <w:t>, вчинених у межах кримінального процесу.</w:t>
      </w:r>
    </w:p>
    <w:p w14:paraId="7D86B0EA" w14:textId="7777777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lastRenderedPageBreak/>
        <w:t>Для відкриття дисциплінарного провадження за такі діяння має бути факт порушення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у передбаченому чинним законодавством України порядку.</w:t>
      </w:r>
    </w:p>
    <w:p w14:paraId="333DF154" w14:textId="7777777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Як уже зазначено, за приписами закону, рішення, дії чи бездіяльність прокурора в межах кримінального процесу можуть бути оскаржені виключно в порядку, встановленому КПК України. </w:t>
      </w:r>
    </w:p>
    <w:p w14:paraId="6A5FE1C7" w14:textId="7777777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B658D52" w14:textId="7777777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Згідно із ч. 2 ст.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01EB7090" w14:textId="569F2DF0" w:rsidR="008F2027" w:rsidRPr="008F2027" w:rsidRDefault="00651F34" w:rsidP="008F2027">
      <w:pPr>
        <w:pStyle w:val="a3"/>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8F2027" w:rsidRPr="008F2027">
        <w:rPr>
          <w:rFonts w:ascii="Times New Roman" w:eastAsia="Times New Roman" w:hAnsi="Times New Roman"/>
          <w:sz w:val="28"/>
          <w:szCs w:val="28"/>
          <w:lang w:eastAsia="ru-RU"/>
        </w:rPr>
        <w:t xml:space="preserve"> матеріалах дисциплінарної скарги відсутнє звернення суду щодо дій, рішень чи бездіяльності прокурора до органу, що здійснює дисциплінарне провадження, у порядку</w:t>
      </w:r>
      <w:r>
        <w:rPr>
          <w:rFonts w:ascii="Times New Roman" w:eastAsia="Times New Roman" w:hAnsi="Times New Roman"/>
          <w:sz w:val="28"/>
          <w:szCs w:val="28"/>
          <w:lang w:eastAsia="ru-RU"/>
        </w:rPr>
        <w:t>,</w:t>
      </w:r>
      <w:r w:rsidR="008F2027" w:rsidRPr="008F2027">
        <w:rPr>
          <w:rFonts w:ascii="Times New Roman" w:eastAsia="Times New Roman" w:hAnsi="Times New Roman"/>
          <w:sz w:val="28"/>
          <w:szCs w:val="28"/>
          <w:lang w:eastAsia="ru-RU"/>
        </w:rPr>
        <w:t xml:space="preserve"> передбаченому КПК України. Судових рішень про визнання неправомірними дій прокурор</w:t>
      </w:r>
      <w:r w:rsidR="008F2027">
        <w:rPr>
          <w:rFonts w:ascii="Times New Roman" w:eastAsia="Times New Roman" w:hAnsi="Times New Roman"/>
          <w:sz w:val="28"/>
          <w:szCs w:val="28"/>
          <w:lang w:eastAsia="ru-RU"/>
        </w:rPr>
        <w:t xml:space="preserve">а </w:t>
      </w:r>
      <w:proofErr w:type="spellStart"/>
      <w:r w:rsidR="008F2027">
        <w:rPr>
          <w:rFonts w:ascii="Times New Roman" w:eastAsia="Times New Roman" w:hAnsi="Times New Roman"/>
          <w:sz w:val="28"/>
          <w:szCs w:val="28"/>
          <w:lang w:eastAsia="ru-RU"/>
        </w:rPr>
        <w:t>Уци</w:t>
      </w:r>
      <w:proofErr w:type="spellEnd"/>
      <w:r w:rsidR="008F2027">
        <w:rPr>
          <w:rFonts w:ascii="Times New Roman" w:eastAsia="Times New Roman" w:hAnsi="Times New Roman"/>
          <w:sz w:val="28"/>
          <w:szCs w:val="28"/>
          <w:lang w:eastAsia="ru-RU"/>
        </w:rPr>
        <w:t xml:space="preserve"> Д.О.</w:t>
      </w:r>
      <w:r w:rsidR="008F2027" w:rsidRPr="008F2027">
        <w:rPr>
          <w:rFonts w:ascii="Times New Roman" w:eastAsia="Times New Roman" w:hAnsi="Times New Roman"/>
          <w:sz w:val="28"/>
          <w:szCs w:val="28"/>
          <w:lang w:eastAsia="ru-RU"/>
        </w:rPr>
        <w:t xml:space="preserve"> до скарги не долучено.</w:t>
      </w:r>
    </w:p>
    <w:p w14:paraId="0348482E" w14:textId="71120C57" w:rsidR="005A2EFF" w:rsidRPr="008F2027" w:rsidRDefault="008F2027" w:rsidP="005A2EFF">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Скаржниця посилається на те, що прокурор </w:t>
      </w:r>
      <w:proofErr w:type="spellStart"/>
      <w:r>
        <w:rPr>
          <w:rFonts w:ascii="Times New Roman" w:eastAsia="Times New Roman" w:hAnsi="Times New Roman"/>
          <w:sz w:val="28"/>
          <w:szCs w:val="28"/>
          <w:lang w:eastAsia="ru-RU"/>
        </w:rPr>
        <w:t>Уца</w:t>
      </w:r>
      <w:proofErr w:type="spellEnd"/>
      <w:r>
        <w:rPr>
          <w:rFonts w:ascii="Times New Roman" w:eastAsia="Times New Roman" w:hAnsi="Times New Roman"/>
          <w:sz w:val="28"/>
          <w:szCs w:val="28"/>
          <w:lang w:eastAsia="ru-RU"/>
        </w:rPr>
        <w:t xml:space="preserve"> Д.О.</w:t>
      </w:r>
      <w:r w:rsidRPr="008F202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не оголосив фактичних обставин правопорушення, </w:t>
      </w:r>
      <w:r w:rsidR="003B5E57">
        <w:rPr>
          <w:rFonts w:ascii="Times New Roman" w:eastAsia="Times New Roman" w:hAnsi="Times New Roman"/>
          <w:sz w:val="28"/>
          <w:szCs w:val="28"/>
          <w:lang w:eastAsia="ru-RU"/>
        </w:rPr>
        <w:t>зокрема,</w:t>
      </w:r>
      <w:r>
        <w:rPr>
          <w:rFonts w:ascii="Times New Roman" w:eastAsia="Times New Roman" w:hAnsi="Times New Roman"/>
          <w:sz w:val="28"/>
          <w:szCs w:val="28"/>
          <w:lang w:eastAsia="ru-RU"/>
        </w:rPr>
        <w:t xml:space="preserve"> розміру шкоди, завданої громаді</w:t>
      </w:r>
      <w:r w:rsidRPr="008F2027">
        <w:rPr>
          <w:rFonts w:ascii="Times New Roman" w:eastAsia="Times New Roman" w:hAnsi="Times New Roman"/>
          <w:sz w:val="28"/>
          <w:szCs w:val="28"/>
          <w:lang w:eastAsia="ru-RU"/>
        </w:rPr>
        <w:t xml:space="preserve">. </w:t>
      </w:r>
    </w:p>
    <w:p w14:paraId="3267E3CC" w14:textId="47EB5415" w:rsidR="005A2EFF"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Водночас з дисциплінарної скарги не вбачається, які саме норми чинного законодавства порушив прокурор, адже </w:t>
      </w:r>
      <w:r w:rsidR="005A2EFF">
        <w:rPr>
          <w:rFonts w:ascii="Times New Roman" w:eastAsia="Times New Roman" w:hAnsi="Times New Roman"/>
          <w:sz w:val="28"/>
          <w:szCs w:val="28"/>
          <w:lang w:eastAsia="ru-RU"/>
        </w:rPr>
        <w:t xml:space="preserve">чинним процесуальним законом передбачена можливість </w:t>
      </w:r>
      <w:r w:rsidR="005A2EFF" w:rsidRPr="005A2EFF">
        <w:rPr>
          <w:rFonts w:ascii="Times New Roman" w:hAnsi="Times New Roman"/>
          <w:sz w:val="28"/>
          <w:szCs w:val="28"/>
        </w:rPr>
        <w:t xml:space="preserve">короткого викладу обвинувального </w:t>
      </w:r>
      <w:proofErr w:type="spellStart"/>
      <w:r w:rsidR="005A2EFF" w:rsidRPr="005A2EFF">
        <w:rPr>
          <w:rFonts w:ascii="Times New Roman" w:hAnsi="Times New Roman"/>
          <w:sz w:val="28"/>
          <w:szCs w:val="28"/>
        </w:rPr>
        <w:t>акта</w:t>
      </w:r>
      <w:proofErr w:type="spellEnd"/>
      <w:r w:rsidR="005A2EFF">
        <w:rPr>
          <w:rFonts w:ascii="Times New Roman" w:hAnsi="Times New Roman"/>
          <w:sz w:val="28"/>
          <w:szCs w:val="28"/>
        </w:rPr>
        <w:t xml:space="preserve"> прокурором. </w:t>
      </w:r>
    </w:p>
    <w:p w14:paraId="19198C15" w14:textId="58AC360E" w:rsidR="005A2EFF" w:rsidRDefault="005A2EFF" w:rsidP="00A702D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Крім того, саме суд керує процесом судового розгляду провадження, забезпечуючи об’єктивність, неупередженість, своєчасність та дотримання закону. Головуючий спрямовує розгляд на повне з’ясування обставин, підтримує порядок, роз’яснює права учасникам та запобігає зловживанням процесуальними правами. Таким чином, </w:t>
      </w:r>
      <w:r>
        <w:rPr>
          <w:rFonts w:ascii="Times New Roman" w:eastAsia="Times New Roman" w:hAnsi="Times New Roman"/>
          <w:sz w:val="28"/>
          <w:szCs w:val="28"/>
          <w:lang w:eastAsia="ru-RU"/>
        </w:rPr>
        <w:t xml:space="preserve">короткий виклад обвинувального </w:t>
      </w:r>
      <w:proofErr w:type="spellStart"/>
      <w:r>
        <w:rPr>
          <w:rFonts w:ascii="Times New Roman" w:eastAsia="Times New Roman" w:hAnsi="Times New Roman"/>
          <w:sz w:val="28"/>
          <w:szCs w:val="28"/>
          <w:lang w:eastAsia="ru-RU"/>
        </w:rPr>
        <w:t>акта</w:t>
      </w:r>
      <w:proofErr w:type="spellEnd"/>
      <w:r>
        <w:rPr>
          <w:rFonts w:ascii="Times New Roman" w:eastAsia="Times New Roman" w:hAnsi="Times New Roman"/>
          <w:sz w:val="28"/>
          <w:szCs w:val="28"/>
          <w:lang w:eastAsia="ru-RU"/>
        </w:rPr>
        <w:t xml:space="preserve"> та</w:t>
      </w:r>
      <w:r w:rsidR="00A702D7">
        <w:rPr>
          <w:rFonts w:ascii="Times New Roman" w:eastAsia="Times New Roman" w:hAnsi="Times New Roman"/>
          <w:sz w:val="28"/>
          <w:szCs w:val="28"/>
          <w:lang w:eastAsia="ru-RU"/>
        </w:rPr>
        <w:t xml:space="preserve"> тривалість його оголошення</w:t>
      </w:r>
      <w:r w:rsidRPr="008F2027">
        <w:rPr>
          <w:rFonts w:ascii="Times New Roman" w:eastAsia="Times New Roman" w:hAnsi="Times New Roman"/>
          <w:sz w:val="28"/>
          <w:szCs w:val="28"/>
          <w:lang w:eastAsia="ru-RU"/>
        </w:rPr>
        <w:t xml:space="preserve"> оціню</w:t>
      </w:r>
      <w:r w:rsidR="00651F34">
        <w:rPr>
          <w:rFonts w:ascii="Times New Roman" w:eastAsia="Times New Roman" w:hAnsi="Times New Roman"/>
          <w:sz w:val="28"/>
          <w:szCs w:val="28"/>
          <w:lang w:eastAsia="ru-RU"/>
        </w:rPr>
        <w:t>ю</w:t>
      </w:r>
      <w:r w:rsidRPr="008F2027">
        <w:rPr>
          <w:rFonts w:ascii="Times New Roman" w:eastAsia="Times New Roman" w:hAnsi="Times New Roman"/>
          <w:sz w:val="28"/>
          <w:szCs w:val="28"/>
          <w:lang w:eastAsia="ru-RU"/>
        </w:rPr>
        <w:t xml:space="preserve">ться саме судом. </w:t>
      </w:r>
    </w:p>
    <w:p w14:paraId="714F0B12" w14:textId="10C410D6" w:rsid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 xml:space="preserve">За таких обставин не може свідчити про невиконання чи неналежне виконання прокурором службових обов’язків той факт, що він </w:t>
      </w:r>
      <w:r w:rsidR="00A702D7">
        <w:rPr>
          <w:rFonts w:ascii="Times New Roman" w:eastAsia="Times New Roman" w:hAnsi="Times New Roman"/>
          <w:sz w:val="28"/>
          <w:szCs w:val="28"/>
          <w:lang w:eastAsia="ru-RU"/>
        </w:rPr>
        <w:t xml:space="preserve">оголосив короткий виклад обвинувального </w:t>
      </w:r>
      <w:proofErr w:type="spellStart"/>
      <w:r w:rsidR="00A702D7">
        <w:rPr>
          <w:rFonts w:ascii="Times New Roman" w:eastAsia="Times New Roman" w:hAnsi="Times New Roman"/>
          <w:sz w:val="28"/>
          <w:szCs w:val="28"/>
          <w:lang w:eastAsia="ru-RU"/>
        </w:rPr>
        <w:t>акта</w:t>
      </w:r>
      <w:proofErr w:type="spellEnd"/>
      <w:r w:rsidR="00A702D7">
        <w:rPr>
          <w:rFonts w:ascii="Times New Roman" w:eastAsia="Times New Roman" w:hAnsi="Times New Roman"/>
          <w:sz w:val="28"/>
          <w:szCs w:val="28"/>
          <w:lang w:eastAsia="ru-RU"/>
        </w:rPr>
        <w:t xml:space="preserve">. </w:t>
      </w:r>
    </w:p>
    <w:p w14:paraId="520E0AB7" w14:textId="77777777" w:rsidR="008F2027" w:rsidRPr="008F2027" w:rsidRDefault="008F2027" w:rsidP="008F2027">
      <w:pPr>
        <w:pStyle w:val="a3"/>
        <w:ind w:firstLine="567"/>
        <w:jc w:val="both"/>
        <w:rPr>
          <w:rFonts w:ascii="Times New Roman" w:eastAsia="Times New Roman" w:hAnsi="Times New Roman"/>
          <w:sz w:val="28"/>
          <w:szCs w:val="28"/>
          <w:lang w:eastAsia="ru-RU"/>
        </w:rPr>
      </w:pPr>
      <w:r w:rsidRPr="008F2027">
        <w:rPr>
          <w:rFonts w:ascii="Times New Roman" w:eastAsia="Times New Roman" w:hAnsi="Times New Roman"/>
          <w:sz w:val="28"/>
          <w:szCs w:val="28"/>
          <w:lang w:eastAsia="ru-RU"/>
        </w:rPr>
        <w:t>Для вирішення членом Комісії питання про відкриття дисциплінарного провадження від скаржниці має бути одержано необхідні й достатні відомості, які б дозволяли зробити попередній висновок про наявність ознак дисциплінарного проступку у рішеннях, діях чи бездіяльності конкретного прокурора. 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В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наведення будь-яких фактів, які на це вказують.</w:t>
      </w:r>
    </w:p>
    <w:p w14:paraId="285F9FB6" w14:textId="290EDEC4" w:rsidR="008F2027" w:rsidRDefault="00651F34" w:rsidP="008F2027">
      <w:pPr>
        <w:pStyle w:val="a3"/>
        <w:ind w:firstLine="567"/>
        <w:jc w:val="both"/>
        <w:rPr>
          <w:rFonts w:ascii="Times New Roman" w:eastAsia="Times New Roman" w:hAnsi="Times New Roman"/>
          <w:sz w:val="28"/>
          <w:szCs w:val="28"/>
          <w:lang w:eastAsia="ru-RU"/>
        </w:rPr>
      </w:pPr>
      <w:r w:rsidRPr="00651F34">
        <w:rPr>
          <w:rFonts w:ascii="Times New Roman" w:eastAsia="Times New Roman" w:hAnsi="Times New Roman"/>
          <w:sz w:val="28"/>
          <w:szCs w:val="28"/>
          <w:lang w:eastAsia="ru-RU"/>
        </w:rPr>
        <w:lastRenderedPageBreak/>
        <w:t>З огляду на викладене доходжу висновку</w:t>
      </w:r>
      <w:r w:rsidR="008F2027" w:rsidRPr="008F2027">
        <w:rPr>
          <w:rFonts w:ascii="Times New Roman" w:eastAsia="Times New Roman" w:hAnsi="Times New Roman"/>
          <w:sz w:val="28"/>
          <w:szCs w:val="28"/>
          <w:lang w:eastAsia="ru-RU"/>
        </w:rPr>
        <w:t>, що скарга не містить відомостей про наявність ознак дисциплінарного проступку, передбаченого п. 1 ч. 1 ст. 43 Закону № 1697-VII, вчиненого прокурор</w:t>
      </w:r>
      <w:r w:rsidR="00A702D7">
        <w:rPr>
          <w:rFonts w:ascii="Times New Roman" w:eastAsia="Times New Roman" w:hAnsi="Times New Roman"/>
          <w:sz w:val="28"/>
          <w:szCs w:val="28"/>
          <w:lang w:eastAsia="ru-RU"/>
        </w:rPr>
        <w:t>ом</w:t>
      </w:r>
      <w:r w:rsidR="008F2027" w:rsidRPr="008F2027">
        <w:rPr>
          <w:rFonts w:ascii="Times New Roman" w:eastAsia="Times New Roman" w:hAnsi="Times New Roman"/>
          <w:sz w:val="28"/>
          <w:szCs w:val="28"/>
          <w:lang w:eastAsia="ru-RU"/>
        </w:rPr>
        <w:t xml:space="preserve"> </w:t>
      </w:r>
      <w:proofErr w:type="spellStart"/>
      <w:r w:rsidR="00A702D7">
        <w:rPr>
          <w:rFonts w:ascii="Times New Roman" w:eastAsia="Times New Roman" w:hAnsi="Times New Roman"/>
          <w:sz w:val="28"/>
          <w:szCs w:val="28"/>
          <w:lang w:eastAsia="ru-RU"/>
        </w:rPr>
        <w:t>Уцою</w:t>
      </w:r>
      <w:proofErr w:type="spellEnd"/>
      <w:r w:rsidR="00A702D7">
        <w:rPr>
          <w:rFonts w:ascii="Times New Roman" w:eastAsia="Times New Roman" w:hAnsi="Times New Roman"/>
          <w:sz w:val="28"/>
          <w:szCs w:val="28"/>
          <w:lang w:eastAsia="ru-RU"/>
        </w:rPr>
        <w:t xml:space="preserve"> Д.О.</w:t>
      </w:r>
    </w:p>
    <w:p w14:paraId="54DB1469" w14:textId="1C7AA6D9" w:rsidR="00E4176F" w:rsidRDefault="0004491B" w:rsidP="008F2027">
      <w:pPr>
        <w:pStyle w:val="a3"/>
        <w:ind w:firstLine="567"/>
        <w:jc w:val="both"/>
        <w:rPr>
          <w:rFonts w:ascii="Times New Roman" w:hAnsi="Times New Roman"/>
          <w:sz w:val="28"/>
          <w:szCs w:val="28"/>
        </w:rPr>
      </w:pPr>
      <w:r w:rsidRPr="003406D9">
        <w:rPr>
          <w:rFonts w:ascii="Times New Roman" w:hAnsi="Times New Roman"/>
          <w:sz w:val="28"/>
          <w:szCs w:val="28"/>
        </w:rPr>
        <w:t xml:space="preserve">Керуючись </w:t>
      </w:r>
      <w:proofErr w:type="spellStart"/>
      <w:r w:rsidRPr="003406D9">
        <w:rPr>
          <w:rFonts w:ascii="Times New Roman" w:hAnsi="Times New Roman"/>
          <w:sz w:val="28"/>
          <w:szCs w:val="28"/>
        </w:rPr>
        <w:t>ст</w:t>
      </w:r>
      <w:r w:rsidR="00DB68AD" w:rsidRPr="003406D9">
        <w:rPr>
          <w:rFonts w:ascii="Times New Roman" w:hAnsi="Times New Roman"/>
          <w:sz w:val="28"/>
          <w:szCs w:val="28"/>
        </w:rPr>
        <w:t>.ст</w:t>
      </w:r>
      <w:proofErr w:type="spellEnd"/>
      <w:r w:rsidRPr="003406D9">
        <w:rPr>
          <w:rFonts w:ascii="Times New Roman" w:hAnsi="Times New Roman"/>
          <w:sz w:val="28"/>
          <w:szCs w:val="28"/>
        </w:rPr>
        <w:t xml:space="preserve"> 44 – 46 Закону </w:t>
      </w:r>
      <w:r w:rsidR="00726B8D" w:rsidRPr="003406D9">
        <w:rPr>
          <w:rFonts w:ascii="Times New Roman" w:hAnsi="Times New Roman"/>
          <w:sz w:val="28"/>
          <w:szCs w:val="28"/>
        </w:rPr>
        <w:t>№</w:t>
      </w:r>
      <w:r w:rsidR="00CE2FBA" w:rsidRPr="003406D9">
        <w:rPr>
          <w:rFonts w:ascii="Times New Roman" w:hAnsi="Times New Roman"/>
          <w:sz w:val="28"/>
          <w:szCs w:val="28"/>
        </w:rPr>
        <w:t xml:space="preserve"> </w:t>
      </w:r>
      <w:r w:rsidR="00726B8D" w:rsidRPr="003406D9">
        <w:rPr>
          <w:rFonts w:ascii="Times New Roman" w:hAnsi="Times New Roman"/>
          <w:sz w:val="28"/>
          <w:szCs w:val="28"/>
        </w:rPr>
        <w:t>1697-VII</w:t>
      </w:r>
      <w:r w:rsidRPr="003406D9">
        <w:rPr>
          <w:rFonts w:ascii="Times New Roman" w:hAnsi="Times New Roman"/>
          <w:sz w:val="28"/>
          <w:szCs w:val="28"/>
        </w:rPr>
        <w:t xml:space="preserve">, </w:t>
      </w:r>
      <w:proofErr w:type="spellStart"/>
      <w:r w:rsidRPr="003406D9">
        <w:rPr>
          <w:rFonts w:ascii="Times New Roman" w:hAnsi="Times New Roman"/>
          <w:sz w:val="28"/>
          <w:szCs w:val="28"/>
        </w:rPr>
        <w:t>п</w:t>
      </w:r>
      <w:r w:rsidR="00DB68AD" w:rsidRPr="003406D9">
        <w:rPr>
          <w:rFonts w:ascii="Times New Roman" w:hAnsi="Times New Roman"/>
          <w:sz w:val="28"/>
          <w:szCs w:val="28"/>
        </w:rPr>
        <w:t>п</w:t>
      </w:r>
      <w:proofErr w:type="spellEnd"/>
      <w:r w:rsidR="00DB68AD" w:rsidRPr="003406D9">
        <w:rPr>
          <w:rFonts w:ascii="Times New Roman" w:hAnsi="Times New Roman"/>
          <w:sz w:val="28"/>
          <w:szCs w:val="28"/>
        </w:rPr>
        <w:t>.</w:t>
      </w:r>
      <w:r w:rsidRPr="003406D9">
        <w:rPr>
          <w:rFonts w:ascii="Times New Roman" w:hAnsi="Times New Roman"/>
          <w:sz w:val="28"/>
          <w:szCs w:val="28"/>
        </w:rPr>
        <w:t xml:space="preserve"> 28, 98 Положення про порядок роботи відповідного органу, що здійснює дисциплінарне провадження, </w:t>
      </w:r>
    </w:p>
    <w:p w14:paraId="4E15CC49" w14:textId="77777777" w:rsidR="00A702D7" w:rsidRPr="00A702D7" w:rsidRDefault="00A702D7" w:rsidP="008F2027">
      <w:pPr>
        <w:pStyle w:val="a3"/>
        <w:ind w:firstLine="567"/>
        <w:jc w:val="both"/>
        <w:rPr>
          <w:rFonts w:ascii="Times New Roman" w:hAnsi="Times New Roman"/>
          <w:b/>
          <w:sz w:val="12"/>
          <w:szCs w:val="12"/>
        </w:rPr>
      </w:pPr>
    </w:p>
    <w:p w14:paraId="6287BD69" w14:textId="6207808A" w:rsidR="00E04462" w:rsidRPr="003406D9" w:rsidRDefault="00DE49BE" w:rsidP="008F2027">
      <w:pPr>
        <w:widowControl w:val="0"/>
        <w:tabs>
          <w:tab w:val="left" w:pos="851"/>
        </w:tabs>
        <w:spacing w:after="0" w:line="240" w:lineRule="auto"/>
        <w:ind w:firstLine="567"/>
        <w:contextualSpacing/>
        <w:jc w:val="center"/>
        <w:rPr>
          <w:rFonts w:ascii="Times New Roman" w:hAnsi="Times New Roman"/>
          <w:b/>
          <w:sz w:val="28"/>
          <w:szCs w:val="28"/>
        </w:rPr>
      </w:pPr>
      <w:r w:rsidRPr="003406D9">
        <w:rPr>
          <w:rFonts w:ascii="Times New Roman" w:hAnsi="Times New Roman"/>
          <w:b/>
          <w:sz w:val="28"/>
          <w:szCs w:val="28"/>
        </w:rPr>
        <w:t>В</w:t>
      </w:r>
      <w:r w:rsidR="00A91118" w:rsidRPr="003406D9">
        <w:rPr>
          <w:rFonts w:ascii="Times New Roman" w:hAnsi="Times New Roman"/>
          <w:b/>
          <w:sz w:val="28"/>
          <w:szCs w:val="28"/>
        </w:rPr>
        <w:t xml:space="preserve"> </w:t>
      </w:r>
      <w:r w:rsidR="00870CBC" w:rsidRPr="003406D9">
        <w:rPr>
          <w:rFonts w:ascii="Times New Roman" w:hAnsi="Times New Roman"/>
          <w:b/>
          <w:sz w:val="28"/>
          <w:szCs w:val="28"/>
        </w:rPr>
        <w:t>И</w:t>
      </w:r>
      <w:r w:rsidR="00A91118" w:rsidRPr="003406D9">
        <w:rPr>
          <w:rFonts w:ascii="Times New Roman" w:hAnsi="Times New Roman"/>
          <w:b/>
          <w:sz w:val="28"/>
          <w:szCs w:val="28"/>
        </w:rPr>
        <w:t xml:space="preserve"> </w:t>
      </w:r>
      <w:r w:rsidR="00870CBC" w:rsidRPr="003406D9">
        <w:rPr>
          <w:rFonts w:ascii="Times New Roman" w:hAnsi="Times New Roman"/>
          <w:b/>
          <w:sz w:val="28"/>
          <w:szCs w:val="28"/>
        </w:rPr>
        <w:t>Р</w:t>
      </w:r>
      <w:r w:rsidR="00A91118" w:rsidRPr="003406D9">
        <w:rPr>
          <w:rFonts w:ascii="Times New Roman" w:hAnsi="Times New Roman"/>
          <w:b/>
          <w:sz w:val="28"/>
          <w:szCs w:val="28"/>
        </w:rPr>
        <w:t xml:space="preserve"> </w:t>
      </w:r>
      <w:r w:rsidR="00870CBC" w:rsidRPr="003406D9">
        <w:rPr>
          <w:rFonts w:ascii="Times New Roman" w:hAnsi="Times New Roman"/>
          <w:b/>
          <w:sz w:val="28"/>
          <w:szCs w:val="28"/>
        </w:rPr>
        <w:t>І</w:t>
      </w:r>
      <w:r w:rsidR="00A91118" w:rsidRPr="003406D9">
        <w:rPr>
          <w:rFonts w:ascii="Times New Roman" w:hAnsi="Times New Roman"/>
          <w:b/>
          <w:sz w:val="28"/>
          <w:szCs w:val="28"/>
        </w:rPr>
        <w:t xml:space="preserve"> </w:t>
      </w:r>
      <w:r w:rsidR="00870CBC" w:rsidRPr="003406D9">
        <w:rPr>
          <w:rFonts w:ascii="Times New Roman" w:hAnsi="Times New Roman"/>
          <w:b/>
          <w:sz w:val="28"/>
          <w:szCs w:val="28"/>
        </w:rPr>
        <w:t>Ш</w:t>
      </w:r>
      <w:r w:rsidR="00A91118" w:rsidRPr="003406D9">
        <w:rPr>
          <w:rFonts w:ascii="Times New Roman" w:hAnsi="Times New Roman"/>
          <w:b/>
          <w:sz w:val="28"/>
          <w:szCs w:val="28"/>
        </w:rPr>
        <w:t xml:space="preserve"> </w:t>
      </w:r>
      <w:r w:rsidR="00870CBC" w:rsidRPr="003406D9">
        <w:rPr>
          <w:rFonts w:ascii="Times New Roman" w:hAnsi="Times New Roman"/>
          <w:b/>
          <w:sz w:val="28"/>
          <w:szCs w:val="28"/>
        </w:rPr>
        <w:t>И</w:t>
      </w:r>
      <w:r w:rsidR="00A91118" w:rsidRPr="003406D9">
        <w:rPr>
          <w:rFonts w:ascii="Times New Roman" w:hAnsi="Times New Roman"/>
          <w:b/>
          <w:sz w:val="28"/>
          <w:szCs w:val="28"/>
        </w:rPr>
        <w:t xml:space="preserve"> </w:t>
      </w:r>
      <w:r w:rsidR="007E253D" w:rsidRPr="003406D9">
        <w:rPr>
          <w:rFonts w:ascii="Times New Roman" w:hAnsi="Times New Roman"/>
          <w:b/>
          <w:sz w:val="28"/>
          <w:szCs w:val="28"/>
        </w:rPr>
        <w:t>В</w:t>
      </w:r>
      <w:r w:rsidRPr="003406D9">
        <w:rPr>
          <w:rFonts w:ascii="Times New Roman" w:hAnsi="Times New Roman"/>
          <w:b/>
          <w:sz w:val="28"/>
          <w:szCs w:val="28"/>
        </w:rPr>
        <w:t>:</w:t>
      </w:r>
    </w:p>
    <w:p w14:paraId="44ECFAA1" w14:textId="77777777" w:rsidR="003D2D7E" w:rsidRPr="003406D9" w:rsidRDefault="003D2D7E" w:rsidP="008F2027">
      <w:pPr>
        <w:widowControl w:val="0"/>
        <w:tabs>
          <w:tab w:val="left" w:pos="851"/>
        </w:tabs>
        <w:spacing w:after="0" w:line="240" w:lineRule="auto"/>
        <w:ind w:firstLine="567"/>
        <w:contextualSpacing/>
        <w:jc w:val="center"/>
        <w:rPr>
          <w:rFonts w:ascii="Times New Roman" w:hAnsi="Times New Roman"/>
          <w:b/>
          <w:sz w:val="12"/>
          <w:szCs w:val="12"/>
        </w:rPr>
      </w:pPr>
    </w:p>
    <w:p w14:paraId="52949896" w14:textId="2418B19E" w:rsidR="005E6F03" w:rsidRDefault="00A1314F" w:rsidP="008F2027">
      <w:pPr>
        <w:widowControl w:val="0"/>
        <w:tabs>
          <w:tab w:val="left" w:pos="851"/>
        </w:tabs>
        <w:spacing w:after="0" w:line="240" w:lineRule="auto"/>
        <w:ind w:firstLine="567"/>
        <w:contextualSpacing/>
        <w:jc w:val="both"/>
        <w:rPr>
          <w:rFonts w:ascii="Times New Roman" w:hAnsi="Times New Roman"/>
          <w:sz w:val="28"/>
          <w:szCs w:val="28"/>
        </w:rPr>
      </w:pPr>
      <w:r w:rsidRPr="00D252E7">
        <w:rPr>
          <w:rFonts w:ascii="Times New Roman" w:hAnsi="Times New Roman"/>
          <w:sz w:val="28"/>
          <w:szCs w:val="28"/>
        </w:rPr>
        <w:t>Відмовити у</w:t>
      </w:r>
      <w:r w:rsidR="00EF2244" w:rsidRPr="00D252E7">
        <w:rPr>
          <w:rFonts w:ascii="Times New Roman" w:hAnsi="Times New Roman"/>
          <w:sz w:val="28"/>
          <w:szCs w:val="28"/>
        </w:rPr>
        <w:t xml:space="preserve"> </w:t>
      </w:r>
      <w:r w:rsidR="00DE49BE" w:rsidRPr="00D252E7">
        <w:rPr>
          <w:rFonts w:ascii="Times New Roman" w:hAnsi="Times New Roman"/>
          <w:sz w:val="28"/>
          <w:szCs w:val="28"/>
        </w:rPr>
        <w:t>відкритті дисциплінарного провадження стосовно</w:t>
      </w:r>
      <w:r w:rsidR="007E253D" w:rsidRPr="00D252E7">
        <w:rPr>
          <w:rFonts w:ascii="Times New Roman" w:hAnsi="Times New Roman"/>
          <w:sz w:val="28"/>
          <w:szCs w:val="28"/>
        </w:rPr>
        <w:t xml:space="preserve"> </w:t>
      </w:r>
      <w:r w:rsidR="005F2B8A" w:rsidRPr="00D252E7">
        <w:rPr>
          <w:rFonts w:ascii="Times New Roman" w:hAnsi="Times New Roman"/>
          <w:sz w:val="28"/>
          <w:szCs w:val="28"/>
        </w:rPr>
        <w:t>прокурор</w:t>
      </w:r>
      <w:r w:rsidR="005E6F03">
        <w:rPr>
          <w:rFonts w:ascii="Times New Roman" w:hAnsi="Times New Roman"/>
          <w:sz w:val="28"/>
          <w:szCs w:val="28"/>
        </w:rPr>
        <w:t>а</w:t>
      </w:r>
      <w:r w:rsidR="005F2B8A" w:rsidRPr="00D252E7">
        <w:rPr>
          <w:rFonts w:ascii="Times New Roman" w:hAnsi="Times New Roman"/>
          <w:sz w:val="28"/>
          <w:szCs w:val="28"/>
        </w:rPr>
        <w:t xml:space="preserve"> </w:t>
      </w:r>
      <w:r w:rsidR="00A702D7" w:rsidRPr="004D57D7">
        <w:rPr>
          <w:rFonts w:ascii="Times New Roman" w:hAnsi="Times New Roman"/>
          <w:sz w:val="28"/>
          <w:szCs w:val="28"/>
        </w:rPr>
        <w:t>Криворізької центральної окружної прокуратури Дніпропетровської області</w:t>
      </w:r>
      <w:r w:rsidR="00A702D7">
        <w:rPr>
          <w:rFonts w:ascii="Times New Roman" w:hAnsi="Times New Roman"/>
          <w:sz w:val="28"/>
          <w:szCs w:val="28"/>
        </w:rPr>
        <w:t xml:space="preserve"> </w:t>
      </w:r>
      <w:proofErr w:type="spellStart"/>
      <w:r w:rsidR="00A702D7">
        <w:rPr>
          <w:rFonts w:ascii="Times New Roman" w:hAnsi="Times New Roman"/>
          <w:sz w:val="28"/>
          <w:szCs w:val="28"/>
        </w:rPr>
        <w:t>Уци</w:t>
      </w:r>
      <w:proofErr w:type="spellEnd"/>
      <w:r w:rsidR="00A702D7">
        <w:rPr>
          <w:rFonts w:ascii="Times New Roman" w:hAnsi="Times New Roman"/>
          <w:sz w:val="28"/>
          <w:szCs w:val="28"/>
        </w:rPr>
        <w:t xml:space="preserve"> Дениса Олеговича</w:t>
      </w:r>
      <w:r w:rsidR="005E6F03">
        <w:rPr>
          <w:rFonts w:ascii="Times New Roman" w:hAnsi="Times New Roman"/>
          <w:sz w:val="28"/>
          <w:szCs w:val="28"/>
        </w:rPr>
        <w:t>.</w:t>
      </w:r>
    </w:p>
    <w:p w14:paraId="0D26E59D" w14:textId="3C90119F" w:rsidR="00BC4266" w:rsidRPr="003406D9" w:rsidRDefault="00020FC0" w:rsidP="008F2027">
      <w:pPr>
        <w:widowControl w:val="0"/>
        <w:tabs>
          <w:tab w:val="left" w:pos="851"/>
        </w:tabs>
        <w:spacing w:after="0" w:line="240" w:lineRule="auto"/>
        <w:ind w:firstLine="567"/>
        <w:contextualSpacing/>
        <w:jc w:val="both"/>
        <w:rPr>
          <w:rFonts w:ascii="Times New Roman" w:hAnsi="Times New Roman"/>
          <w:sz w:val="28"/>
          <w:szCs w:val="28"/>
        </w:rPr>
      </w:pPr>
      <w:r w:rsidRPr="003406D9">
        <w:rPr>
          <w:rFonts w:ascii="Times New Roman" w:hAnsi="Times New Roman"/>
          <w:sz w:val="28"/>
          <w:szCs w:val="28"/>
        </w:rPr>
        <w:t>Копію р</w:t>
      </w:r>
      <w:r w:rsidR="001D773C" w:rsidRPr="003406D9">
        <w:rPr>
          <w:rFonts w:ascii="Times New Roman" w:hAnsi="Times New Roman"/>
          <w:sz w:val="28"/>
          <w:szCs w:val="28"/>
        </w:rPr>
        <w:t xml:space="preserve">ішення направити </w:t>
      </w:r>
      <w:r w:rsidR="009927D0" w:rsidRPr="003406D9">
        <w:rPr>
          <w:rFonts w:ascii="Times New Roman" w:hAnsi="Times New Roman"/>
          <w:sz w:val="28"/>
          <w:szCs w:val="28"/>
        </w:rPr>
        <w:t>скаржни</w:t>
      </w:r>
      <w:r w:rsidR="00A702D7">
        <w:rPr>
          <w:rFonts w:ascii="Times New Roman" w:hAnsi="Times New Roman"/>
          <w:sz w:val="28"/>
          <w:szCs w:val="28"/>
        </w:rPr>
        <w:t>ці</w:t>
      </w:r>
      <w:r w:rsidR="00BC4266" w:rsidRPr="003406D9">
        <w:rPr>
          <w:rFonts w:ascii="Times New Roman" w:hAnsi="Times New Roman"/>
          <w:sz w:val="28"/>
          <w:szCs w:val="28"/>
        </w:rPr>
        <w:t xml:space="preserve"> </w:t>
      </w:r>
      <w:r w:rsidR="009560C8" w:rsidRPr="003406D9">
        <w:rPr>
          <w:rFonts w:ascii="Times New Roman" w:hAnsi="Times New Roman"/>
          <w:sz w:val="28"/>
          <w:szCs w:val="28"/>
        </w:rPr>
        <w:t>та</w:t>
      </w:r>
      <w:r w:rsidR="00A91118" w:rsidRPr="003406D9">
        <w:rPr>
          <w:rFonts w:ascii="Times New Roman" w:hAnsi="Times New Roman"/>
          <w:sz w:val="28"/>
          <w:szCs w:val="28"/>
        </w:rPr>
        <w:t xml:space="preserve"> вищеза</w:t>
      </w:r>
      <w:r w:rsidR="00DB68AD" w:rsidRPr="003406D9">
        <w:rPr>
          <w:rFonts w:ascii="Times New Roman" w:hAnsi="Times New Roman"/>
          <w:sz w:val="28"/>
          <w:szCs w:val="28"/>
        </w:rPr>
        <w:t>значен</w:t>
      </w:r>
      <w:r w:rsidR="005E6F03">
        <w:rPr>
          <w:rFonts w:ascii="Times New Roman" w:hAnsi="Times New Roman"/>
          <w:sz w:val="28"/>
          <w:szCs w:val="28"/>
        </w:rPr>
        <w:t>ому</w:t>
      </w:r>
      <w:r w:rsidR="00A91118" w:rsidRPr="003406D9">
        <w:rPr>
          <w:rFonts w:ascii="Times New Roman" w:hAnsi="Times New Roman"/>
          <w:sz w:val="28"/>
          <w:szCs w:val="28"/>
        </w:rPr>
        <w:t xml:space="preserve"> прокурор</w:t>
      </w:r>
      <w:r w:rsidR="005E6F03">
        <w:rPr>
          <w:rFonts w:ascii="Times New Roman" w:hAnsi="Times New Roman"/>
          <w:sz w:val="28"/>
          <w:szCs w:val="28"/>
        </w:rPr>
        <w:t>у</w:t>
      </w:r>
      <w:r w:rsidR="00BC4266" w:rsidRPr="003406D9">
        <w:rPr>
          <w:rFonts w:ascii="Times New Roman" w:hAnsi="Times New Roman"/>
          <w:sz w:val="28"/>
          <w:szCs w:val="28"/>
        </w:rPr>
        <w:t>.</w:t>
      </w:r>
    </w:p>
    <w:p w14:paraId="28437208" w14:textId="77777777" w:rsidR="003D2D7E" w:rsidRPr="003406D9" w:rsidRDefault="003D2D7E" w:rsidP="008F2027">
      <w:pPr>
        <w:widowControl w:val="0"/>
        <w:tabs>
          <w:tab w:val="left" w:pos="851"/>
        </w:tabs>
        <w:spacing w:after="0" w:line="240" w:lineRule="auto"/>
        <w:contextualSpacing/>
        <w:jc w:val="both"/>
        <w:rPr>
          <w:rFonts w:ascii="Times New Roman" w:hAnsi="Times New Roman"/>
          <w:sz w:val="24"/>
          <w:szCs w:val="24"/>
        </w:rPr>
      </w:pPr>
    </w:p>
    <w:p w14:paraId="5CBD4159" w14:textId="77777777" w:rsidR="00E04462" w:rsidRDefault="00E04462" w:rsidP="008F2027">
      <w:pPr>
        <w:widowControl w:val="0"/>
        <w:tabs>
          <w:tab w:val="left" w:pos="851"/>
        </w:tabs>
        <w:spacing w:after="0" w:line="240" w:lineRule="auto"/>
        <w:contextualSpacing/>
        <w:jc w:val="both"/>
        <w:rPr>
          <w:rFonts w:ascii="Times New Roman" w:hAnsi="Times New Roman"/>
          <w:b/>
          <w:sz w:val="28"/>
          <w:szCs w:val="28"/>
        </w:rPr>
      </w:pPr>
    </w:p>
    <w:p w14:paraId="78CEAA37" w14:textId="4E7AEC04" w:rsidR="00493490" w:rsidRPr="003406D9" w:rsidRDefault="00DE49BE" w:rsidP="008F2027">
      <w:pPr>
        <w:widowControl w:val="0"/>
        <w:tabs>
          <w:tab w:val="left" w:pos="851"/>
        </w:tabs>
        <w:spacing w:after="0" w:line="240" w:lineRule="auto"/>
        <w:contextualSpacing/>
        <w:jc w:val="both"/>
        <w:rPr>
          <w:rFonts w:ascii="Times New Roman" w:hAnsi="Times New Roman"/>
          <w:b/>
          <w:sz w:val="28"/>
          <w:szCs w:val="28"/>
        </w:rPr>
      </w:pPr>
      <w:r w:rsidRPr="003406D9">
        <w:rPr>
          <w:rFonts w:ascii="Times New Roman" w:hAnsi="Times New Roman"/>
          <w:b/>
          <w:sz w:val="28"/>
          <w:szCs w:val="28"/>
        </w:rPr>
        <w:t xml:space="preserve">Член </w:t>
      </w:r>
      <w:r w:rsidR="0035166E" w:rsidRPr="003406D9">
        <w:rPr>
          <w:rFonts w:ascii="Times New Roman" w:hAnsi="Times New Roman"/>
          <w:b/>
          <w:sz w:val="28"/>
          <w:szCs w:val="28"/>
        </w:rPr>
        <w:t>Комісії</w:t>
      </w:r>
      <w:r w:rsidR="00EF2244" w:rsidRPr="003406D9">
        <w:rPr>
          <w:rFonts w:ascii="Times New Roman" w:hAnsi="Times New Roman"/>
          <w:b/>
          <w:sz w:val="28"/>
          <w:szCs w:val="28"/>
        </w:rPr>
        <w:tab/>
      </w:r>
      <w:r w:rsidR="00EF2244" w:rsidRPr="003406D9">
        <w:rPr>
          <w:rFonts w:ascii="Times New Roman" w:hAnsi="Times New Roman"/>
          <w:b/>
          <w:sz w:val="28"/>
          <w:szCs w:val="28"/>
        </w:rPr>
        <w:tab/>
      </w:r>
      <w:r w:rsidR="00A85013" w:rsidRPr="003406D9">
        <w:rPr>
          <w:rFonts w:ascii="Times New Roman" w:hAnsi="Times New Roman"/>
          <w:b/>
          <w:sz w:val="28"/>
          <w:szCs w:val="28"/>
        </w:rPr>
        <w:t xml:space="preserve">         </w:t>
      </w:r>
      <w:r w:rsidR="00EF2244" w:rsidRPr="003406D9">
        <w:rPr>
          <w:rFonts w:ascii="Times New Roman" w:hAnsi="Times New Roman"/>
          <w:b/>
          <w:sz w:val="28"/>
          <w:szCs w:val="28"/>
        </w:rPr>
        <w:tab/>
      </w:r>
      <w:r w:rsidR="00431EA2" w:rsidRPr="003406D9">
        <w:rPr>
          <w:rFonts w:ascii="Times New Roman" w:hAnsi="Times New Roman"/>
          <w:b/>
          <w:sz w:val="28"/>
          <w:szCs w:val="28"/>
        </w:rPr>
        <w:t xml:space="preserve">          </w:t>
      </w:r>
      <w:r w:rsidR="00EF2244" w:rsidRPr="003406D9">
        <w:rPr>
          <w:rFonts w:ascii="Times New Roman" w:hAnsi="Times New Roman"/>
          <w:b/>
          <w:sz w:val="28"/>
          <w:szCs w:val="28"/>
        </w:rPr>
        <w:tab/>
      </w:r>
      <w:r w:rsidR="00870CBC" w:rsidRPr="003406D9">
        <w:rPr>
          <w:rFonts w:ascii="Times New Roman" w:hAnsi="Times New Roman"/>
          <w:b/>
          <w:sz w:val="28"/>
          <w:szCs w:val="28"/>
        </w:rPr>
        <w:tab/>
      </w:r>
      <w:r w:rsidR="00870CBC" w:rsidRPr="003406D9">
        <w:rPr>
          <w:rFonts w:ascii="Times New Roman" w:hAnsi="Times New Roman"/>
          <w:b/>
          <w:sz w:val="28"/>
          <w:szCs w:val="28"/>
        </w:rPr>
        <w:tab/>
        <w:t xml:space="preserve">          </w:t>
      </w:r>
      <w:r w:rsidR="0015576F" w:rsidRPr="003406D9">
        <w:rPr>
          <w:rFonts w:ascii="Times New Roman" w:hAnsi="Times New Roman"/>
          <w:b/>
          <w:sz w:val="28"/>
          <w:szCs w:val="28"/>
        </w:rPr>
        <w:t xml:space="preserve">   </w:t>
      </w:r>
      <w:r w:rsidR="007E253D" w:rsidRPr="003406D9">
        <w:rPr>
          <w:rFonts w:ascii="Times New Roman" w:hAnsi="Times New Roman"/>
          <w:b/>
          <w:sz w:val="28"/>
          <w:szCs w:val="28"/>
        </w:rPr>
        <w:t xml:space="preserve">       Олег БУЛУЛУКОВ</w:t>
      </w:r>
    </w:p>
    <w:p w14:paraId="2B64EECD" w14:textId="77777777" w:rsidR="00D05A96" w:rsidRPr="003406D9" w:rsidRDefault="00D05A96" w:rsidP="008F2027">
      <w:pPr>
        <w:widowControl w:val="0"/>
        <w:tabs>
          <w:tab w:val="left" w:pos="851"/>
        </w:tabs>
        <w:spacing w:after="0" w:line="240" w:lineRule="auto"/>
        <w:contextualSpacing/>
        <w:jc w:val="both"/>
        <w:rPr>
          <w:rFonts w:ascii="Times New Roman" w:hAnsi="Times New Roman"/>
          <w:b/>
          <w:sz w:val="28"/>
          <w:szCs w:val="28"/>
        </w:rPr>
      </w:pPr>
    </w:p>
    <w:p w14:paraId="5A29FAD3" w14:textId="77777777" w:rsidR="00D05A96" w:rsidRPr="003406D9" w:rsidRDefault="00D05A96" w:rsidP="008F2027">
      <w:pPr>
        <w:widowControl w:val="0"/>
        <w:tabs>
          <w:tab w:val="left" w:pos="851"/>
        </w:tabs>
        <w:spacing w:after="0" w:line="240" w:lineRule="auto"/>
        <w:contextualSpacing/>
        <w:jc w:val="both"/>
        <w:rPr>
          <w:rFonts w:ascii="Times New Roman" w:hAnsi="Times New Roman"/>
          <w:b/>
          <w:sz w:val="28"/>
          <w:szCs w:val="28"/>
        </w:rPr>
      </w:pPr>
    </w:p>
    <w:sectPr w:rsidR="00D05A96" w:rsidRPr="003406D9" w:rsidSect="00715BE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27E7" w14:textId="77777777" w:rsidR="001A7A85" w:rsidRDefault="001A7A85" w:rsidP="00E32F4B">
      <w:pPr>
        <w:spacing w:after="0" w:line="240" w:lineRule="auto"/>
      </w:pPr>
      <w:r>
        <w:separator/>
      </w:r>
    </w:p>
  </w:endnote>
  <w:endnote w:type="continuationSeparator" w:id="0">
    <w:p w14:paraId="1DB8C565" w14:textId="77777777" w:rsidR="001A7A85" w:rsidRDefault="001A7A85"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5CE9" w14:textId="77777777" w:rsidR="001A7A85" w:rsidRDefault="001A7A85" w:rsidP="00E32F4B">
      <w:pPr>
        <w:spacing w:after="0" w:line="240" w:lineRule="auto"/>
      </w:pPr>
      <w:r>
        <w:separator/>
      </w:r>
    </w:p>
  </w:footnote>
  <w:footnote w:type="continuationSeparator" w:id="0">
    <w:p w14:paraId="20BA6F09" w14:textId="77777777" w:rsidR="001A7A85" w:rsidRDefault="001A7A85"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0E8B" w14:textId="77777777" w:rsidR="00E32F4B" w:rsidRDefault="00E32F4B" w:rsidP="00002A56">
    <w:pPr>
      <w:pStyle w:val="a9"/>
      <w:jc w:val="center"/>
    </w:pPr>
    <w:r>
      <w:fldChar w:fldCharType="begin"/>
    </w:r>
    <w:r>
      <w:instrText>PAGE   \* MERGEFORMAT</w:instrText>
    </w:r>
    <w:r>
      <w:fldChar w:fldCharType="separate"/>
    </w:r>
    <w:r w:rsidR="004872DC" w:rsidRPr="004872DC">
      <w:rPr>
        <w:noProof/>
        <w:lang w:val="ru-RU"/>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54D"/>
    <w:multiLevelType w:val="hybridMultilevel"/>
    <w:tmpl w:val="50AEB0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39397184">
    <w:abstractNumId w:val="2"/>
  </w:num>
  <w:num w:numId="2" w16cid:durableId="2099405780">
    <w:abstractNumId w:val="3"/>
  </w:num>
  <w:num w:numId="3" w16cid:durableId="298537111">
    <w:abstractNumId w:val="1"/>
  </w:num>
  <w:num w:numId="4" w16cid:durableId="496189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37"/>
    <w:rsid w:val="000002A8"/>
    <w:rsid w:val="000008E4"/>
    <w:rsid w:val="00002414"/>
    <w:rsid w:val="00002A56"/>
    <w:rsid w:val="00005F79"/>
    <w:rsid w:val="00014754"/>
    <w:rsid w:val="00015658"/>
    <w:rsid w:val="00017B1C"/>
    <w:rsid w:val="00020FC0"/>
    <w:rsid w:val="000218D0"/>
    <w:rsid w:val="00021AA5"/>
    <w:rsid w:val="00021E4A"/>
    <w:rsid w:val="00023822"/>
    <w:rsid w:val="000244D1"/>
    <w:rsid w:val="000312E1"/>
    <w:rsid w:val="00032898"/>
    <w:rsid w:val="0003477D"/>
    <w:rsid w:val="00040CE9"/>
    <w:rsid w:val="00042C81"/>
    <w:rsid w:val="00043611"/>
    <w:rsid w:val="0004491B"/>
    <w:rsid w:val="00050210"/>
    <w:rsid w:val="000514ED"/>
    <w:rsid w:val="00052538"/>
    <w:rsid w:val="00054794"/>
    <w:rsid w:val="00055645"/>
    <w:rsid w:val="00055750"/>
    <w:rsid w:val="000566B3"/>
    <w:rsid w:val="00060180"/>
    <w:rsid w:val="000606D2"/>
    <w:rsid w:val="00061E56"/>
    <w:rsid w:val="000623D1"/>
    <w:rsid w:val="0006440C"/>
    <w:rsid w:val="00065FC3"/>
    <w:rsid w:val="00066EE3"/>
    <w:rsid w:val="00072463"/>
    <w:rsid w:val="00073FED"/>
    <w:rsid w:val="00081498"/>
    <w:rsid w:val="00085FAF"/>
    <w:rsid w:val="00087365"/>
    <w:rsid w:val="00087CA6"/>
    <w:rsid w:val="00091A08"/>
    <w:rsid w:val="00092270"/>
    <w:rsid w:val="0009266A"/>
    <w:rsid w:val="000A0401"/>
    <w:rsid w:val="000A1E28"/>
    <w:rsid w:val="000A241F"/>
    <w:rsid w:val="000A4EF6"/>
    <w:rsid w:val="000B1C9A"/>
    <w:rsid w:val="000B276E"/>
    <w:rsid w:val="000B29D6"/>
    <w:rsid w:val="000B5193"/>
    <w:rsid w:val="000B543B"/>
    <w:rsid w:val="000B627B"/>
    <w:rsid w:val="000C1A63"/>
    <w:rsid w:val="000D461F"/>
    <w:rsid w:val="000D4954"/>
    <w:rsid w:val="000D6B91"/>
    <w:rsid w:val="000E0289"/>
    <w:rsid w:val="000E2970"/>
    <w:rsid w:val="000E4EB4"/>
    <w:rsid w:val="000E54AE"/>
    <w:rsid w:val="000F4963"/>
    <w:rsid w:val="000F57AB"/>
    <w:rsid w:val="001033F0"/>
    <w:rsid w:val="00107718"/>
    <w:rsid w:val="00112FFA"/>
    <w:rsid w:val="0011363B"/>
    <w:rsid w:val="00115F02"/>
    <w:rsid w:val="0012038C"/>
    <w:rsid w:val="001210A5"/>
    <w:rsid w:val="001220DF"/>
    <w:rsid w:val="001317CF"/>
    <w:rsid w:val="001320DF"/>
    <w:rsid w:val="001326EC"/>
    <w:rsid w:val="00140040"/>
    <w:rsid w:val="00141E41"/>
    <w:rsid w:val="00143328"/>
    <w:rsid w:val="00146EBB"/>
    <w:rsid w:val="00147DE5"/>
    <w:rsid w:val="00152B89"/>
    <w:rsid w:val="00152FF8"/>
    <w:rsid w:val="0015576F"/>
    <w:rsid w:val="00156A42"/>
    <w:rsid w:val="0015751F"/>
    <w:rsid w:val="001629E0"/>
    <w:rsid w:val="0016325D"/>
    <w:rsid w:val="001675C2"/>
    <w:rsid w:val="0017014F"/>
    <w:rsid w:val="001706F8"/>
    <w:rsid w:val="00170C91"/>
    <w:rsid w:val="00172F58"/>
    <w:rsid w:val="00174BFF"/>
    <w:rsid w:val="00175CDD"/>
    <w:rsid w:val="001767AE"/>
    <w:rsid w:val="00176BF4"/>
    <w:rsid w:val="00184535"/>
    <w:rsid w:val="001863CF"/>
    <w:rsid w:val="0019138B"/>
    <w:rsid w:val="00191449"/>
    <w:rsid w:val="0019331C"/>
    <w:rsid w:val="00193CC7"/>
    <w:rsid w:val="00195B7A"/>
    <w:rsid w:val="001A2DC6"/>
    <w:rsid w:val="001A41AC"/>
    <w:rsid w:val="001A45DE"/>
    <w:rsid w:val="001A4FE2"/>
    <w:rsid w:val="001A6986"/>
    <w:rsid w:val="001A7A85"/>
    <w:rsid w:val="001B28DE"/>
    <w:rsid w:val="001B75D3"/>
    <w:rsid w:val="001C202A"/>
    <w:rsid w:val="001C41D0"/>
    <w:rsid w:val="001D6475"/>
    <w:rsid w:val="001D773C"/>
    <w:rsid w:val="001E33FB"/>
    <w:rsid w:val="001E3DCC"/>
    <w:rsid w:val="001E629C"/>
    <w:rsid w:val="001E65C2"/>
    <w:rsid w:val="001F04AC"/>
    <w:rsid w:val="001F1BB5"/>
    <w:rsid w:val="001F50B5"/>
    <w:rsid w:val="001F5881"/>
    <w:rsid w:val="0020022D"/>
    <w:rsid w:val="00203759"/>
    <w:rsid w:val="002058EF"/>
    <w:rsid w:val="00222AE4"/>
    <w:rsid w:val="0022705D"/>
    <w:rsid w:val="00230DFB"/>
    <w:rsid w:val="00231CED"/>
    <w:rsid w:val="00240FE9"/>
    <w:rsid w:val="00241397"/>
    <w:rsid w:val="0024273A"/>
    <w:rsid w:val="00242B1B"/>
    <w:rsid w:val="002448F4"/>
    <w:rsid w:val="00244F27"/>
    <w:rsid w:val="002521C5"/>
    <w:rsid w:val="00255336"/>
    <w:rsid w:val="00255EB4"/>
    <w:rsid w:val="002669D5"/>
    <w:rsid w:val="00277695"/>
    <w:rsid w:val="00281F24"/>
    <w:rsid w:val="00283287"/>
    <w:rsid w:val="00283C2B"/>
    <w:rsid w:val="0028534E"/>
    <w:rsid w:val="00287C24"/>
    <w:rsid w:val="002923C2"/>
    <w:rsid w:val="00294970"/>
    <w:rsid w:val="00295578"/>
    <w:rsid w:val="002A6DAF"/>
    <w:rsid w:val="002B1093"/>
    <w:rsid w:val="002B1589"/>
    <w:rsid w:val="002B216E"/>
    <w:rsid w:val="002B29D1"/>
    <w:rsid w:val="002B2BE1"/>
    <w:rsid w:val="002B5BC8"/>
    <w:rsid w:val="002B6879"/>
    <w:rsid w:val="002C0AC6"/>
    <w:rsid w:val="002C598B"/>
    <w:rsid w:val="002D290B"/>
    <w:rsid w:val="002E09B5"/>
    <w:rsid w:val="002E5FEE"/>
    <w:rsid w:val="002E6DD8"/>
    <w:rsid w:val="002F1921"/>
    <w:rsid w:val="002F3E2F"/>
    <w:rsid w:val="002F40C3"/>
    <w:rsid w:val="002F41E3"/>
    <w:rsid w:val="002F4314"/>
    <w:rsid w:val="002F43BB"/>
    <w:rsid w:val="002F554F"/>
    <w:rsid w:val="002F5A5D"/>
    <w:rsid w:val="002F78D6"/>
    <w:rsid w:val="002F7DC6"/>
    <w:rsid w:val="003007B0"/>
    <w:rsid w:val="00301E3A"/>
    <w:rsid w:val="00305D49"/>
    <w:rsid w:val="003075AE"/>
    <w:rsid w:val="003116E3"/>
    <w:rsid w:val="00311DFB"/>
    <w:rsid w:val="00312946"/>
    <w:rsid w:val="00314B5C"/>
    <w:rsid w:val="00321028"/>
    <w:rsid w:val="00321545"/>
    <w:rsid w:val="00324F51"/>
    <w:rsid w:val="0032608B"/>
    <w:rsid w:val="00327ED1"/>
    <w:rsid w:val="00327FBA"/>
    <w:rsid w:val="0033288C"/>
    <w:rsid w:val="0033421C"/>
    <w:rsid w:val="00337947"/>
    <w:rsid w:val="003406D9"/>
    <w:rsid w:val="00341763"/>
    <w:rsid w:val="00341B9C"/>
    <w:rsid w:val="00341C66"/>
    <w:rsid w:val="00341FE8"/>
    <w:rsid w:val="00344956"/>
    <w:rsid w:val="003508B9"/>
    <w:rsid w:val="0035166E"/>
    <w:rsid w:val="00355D58"/>
    <w:rsid w:val="0036254D"/>
    <w:rsid w:val="0037674A"/>
    <w:rsid w:val="00377796"/>
    <w:rsid w:val="003824A7"/>
    <w:rsid w:val="0038565C"/>
    <w:rsid w:val="00396316"/>
    <w:rsid w:val="003B5E57"/>
    <w:rsid w:val="003B6D87"/>
    <w:rsid w:val="003B70DB"/>
    <w:rsid w:val="003C4D52"/>
    <w:rsid w:val="003C6CB2"/>
    <w:rsid w:val="003C7AF7"/>
    <w:rsid w:val="003D2D7E"/>
    <w:rsid w:val="003D43B7"/>
    <w:rsid w:val="003E47CF"/>
    <w:rsid w:val="003E5489"/>
    <w:rsid w:val="003E6FC0"/>
    <w:rsid w:val="003F0337"/>
    <w:rsid w:val="003F3682"/>
    <w:rsid w:val="003F45F2"/>
    <w:rsid w:val="003F6830"/>
    <w:rsid w:val="00404856"/>
    <w:rsid w:val="0040775D"/>
    <w:rsid w:val="00412EDF"/>
    <w:rsid w:val="00414648"/>
    <w:rsid w:val="0041669E"/>
    <w:rsid w:val="00421AF0"/>
    <w:rsid w:val="00422BCA"/>
    <w:rsid w:val="00424D48"/>
    <w:rsid w:val="00431EA2"/>
    <w:rsid w:val="004353A5"/>
    <w:rsid w:val="00435421"/>
    <w:rsid w:val="00436359"/>
    <w:rsid w:val="00440CC2"/>
    <w:rsid w:val="004434EE"/>
    <w:rsid w:val="00443DDF"/>
    <w:rsid w:val="00443F4B"/>
    <w:rsid w:val="004457EC"/>
    <w:rsid w:val="00445C0A"/>
    <w:rsid w:val="00446608"/>
    <w:rsid w:val="004507A8"/>
    <w:rsid w:val="00451D2C"/>
    <w:rsid w:val="00456667"/>
    <w:rsid w:val="00456D29"/>
    <w:rsid w:val="00456F1E"/>
    <w:rsid w:val="004600AF"/>
    <w:rsid w:val="00462462"/>
    <w:rsid w:val="004630DF"/>
    <w:rsid w:val="004632DF"/>
    <w:rsid w:val="00465FF8"/>
    <w:rsid w:val="00470B11"/>
    <w:rsid w:val="00471054"/>
    <w:rsid w:val="0047486A"/>
    <w:rsid w:val="00475B93"/>
    <w:rsid w:val="00482A79"/>
    <w:rsid w:val="004872DC"/>
    <w:rsid w:val="0049259B"/>
    <w:rsid w:val="00493490"/>
    <w:rsid w:val="00495EAC"/>
    <w:rsid w:val="0049601A"/>
    <w:rsid w:val="004A0112"/>
    <w:rsid w:val="004A4F4C"/>
    <w:rsid w:val="004B006E"/>
    <w:rsid w:val="004C1319"/>
    <w:rsid w:val="004C3D34"/>
    <w:rsid w:val="004D03D3"/>
    <w:rsid w:val="004D0B1F"/>
    <w:rsid w:val="004D1AC6"/>
    <w:rsid w:val="004D3A71"/>
    <w:rsid w:val="004D57D7"/>
    <w:rsid w:val="004E06E7"/>
    <w:rsid w:val="004E3137"/>
    <w:rsid w:val="004E6490"/>
    <w:rsid w:val="004E7552"/>
    <w:rsid w:val="004F15AE"/>
    <w:rsid w:val="004F6518"/>
    <w:rsid w:val="004F6DD4"/>
    <w:rsid w:val="00515715"/>
    <w:rsid w:val="0052081F"/>
    <w:rsid w:val="00521C0A"/>
    <w:rsid w:val="0052350F"/>
    <w:rsid w:val="005236C0"/>
    <w:rsid w:val="00523D6E"/>
    <w:rsid w:val="0052667E"/>
    <w:rsid w:val="00526787"/>
    <w:rsid w:val="00526F07"/>
    <w:rsid w:val="00532EA1"/>
    <w:rsid w:val="00533013"/>
    <w:rsid w:val="00533389"/>
    <w:rsid w:val="00533EE1"/>
    <w:rsid w:val="00534064"/>
    <w:rsid w:val="00535E75"/>
    <w:rsid w:val="005363F0"/>
    <w:rsid w:val="00540850"/>
    <w:rsid w:val="005414B9"/>
    <w:rsid w:val="005424BB"/>
    <w:rsid w:val="00542730"/>
    <w:rsid w:val="00544B20"/>
    <w:rsid w:val="00545BE6"/>
    <w:rsid w:val="00552370"/>
    <w:rsid w:val="00552DF4"/>
    <w:rsid w:val="00553F99"/>
    <w:rsid w:val="005540ED"/>
    <w:rsid w:val="005556A4"/>
    <w:rsid w:val="00565926"/>
    <w:rsid w:val="00566335"/>
    <w:rsid w:val="005718E4"/>
    <w:rsid w:val="00571F4A"/>
    <w:rsid w:val="0057349E"/>
    <w:rsid w:val="005754DB"/>
    <w:rsid w:val="00577634"/>
    <w:rsid w:val="00577911"/>
    <w:rsid w:val="005803C1"/>
    <w:rsid w:val="0058160E"/>
    <w:rsid w:val="00585FB3"/>
    <w:rsid w:val="00590B5F"/>
    <w:rsid w:val="005929A4"/>
    <w:rsid w:val="005935C1"/>
    <w:rsid w:val="0059672D"/>
    <w:rsid w:val="00596903"/>
    <w:rsid w:val="00597003"/>
    <w:rsid w:val="00597B36"/>
    <w:rsid w:val="005A172B"/>
    <w:rsid w:val="005A2EFF"/>
    <w:rsid w:val="005A4449"/>
    <w:rsid w:val="005A5CD4"/>
    <w:rsid w:val="005C052A"/>
    <w:rsid w:val="005C0E1D"/>
    <w:rsid w:val="005C121F"/>
    <w:rsid w:val="005C27A1"/>
    <w:rsid w:val="005C3193"/>
    <w:rsid w:val="005C3328"/>
    <w:rsid w:val="005D605E"/>
    <w:rsid w:val="005D6688"/>
    <w:rsid w:val="005E2E0C"/>
    <w:rsid w:val="005E60A7"/>
    <w:rsid w:val="005E6F03"/>
    <w:rsid w:val="005F0761"/>
    <w:rsid w:val="005F2B8A"/>
    <w:rsid w:val="005F7F5D"/>
    <w:rsid w:val="00603104"/>
    <w:rsid w:val="00604ABA"/>
    <w:rsid w:val="00616E30"/>
    <w:rsid w:val="006226CE"/>
    <w:rsid w:val="00633333"/>
    <w:rsid w:val="006349C8"/>
    <w:rsid w:val="006378A1"/>
    <w:rsid w:val="00645AF8"/>
    <w:rsid w:val="00647AAC"/>
    <w:rsid w:val="006507D0"/>
    <w:rsid w:val="0065143B"/>
    <w:rsid w:val="00651F34"/>
    <w:rsid w:val="0065303E"/>
    <w:rsid w:val="00656D81"/>
    <w:rsid w:val="00661D78"/>
    <w:rsid w:val="006663A3"/>
    <w:rsid w:val="00666AD0"/>
    <w:rsid w:val="00677770"/>
    <w:rsid w:val="00686E9C"/>
    <w:rsid w:val="00690F1C"/>
    <w:rsid w:val="00694836"/>
    <w:rsid w:val="006A1904"/>
    <w:rsid w:val="006A74A3"/>
    <w:rsid w:val="006B0EF5"/>
    <w:rsid w:val="006B2630"/>
    <w:rsid w:val="006B68F6"/>
    <w:rsid w:val="006C0363"/>
    <w:rsid w:val="006C5D13"/>
    <w:rsid w:val="006D49D3"/>
    <w:rsid w:val="006D5AEE"/>
    <w:rsid w:val="006D7113"/>
    <w:rsid w:val="006D74D1"/>
    <w:rsid w:val="006E025E"/>
    <w:rsid w:val="006E6F92"/>
    <w:rsid w:val="006F3EB7"/>
    <w:rsid w:val="006F4348"/>
    <w:rsid w:val="006F49FF"/>
    <w:rsid w:val="006F535C"/>
    <w:rsid w:val="006F76AA"/>
    <w:rsid w:val="00700A4E"/>
    <w:rsid w:val="00701A9D"/>
    <w:rsid w:val="00701DEC"/>
    <w:rsid w:val="00705929"/>
    <w:rsid w:val="00705D93"/>
    <w:rsid w:val="007079E9"/>
    <w:rsid w:val="00707BA4"/>
    <w:rsid w:val="00715BE8"/>
    <w:rsid w:val="00717D68"/>
    <w:rsid w:val="00721D69"/>
    <w:rsid w:val="00722381"/>
    <w:rsid w:val="0072598B"/>
    <w:rsid w:val="00725C65"/>
    <w:rsid w:val="00726B8D"/>
    <w:rsid w:val="0073072C"/>
    <w:rsid w:val="00730846"/>
    <w:rsid w:val="00733C6D"/>
    <w:rsid w:val="00737958"/>
    <w:rsid w:val="00737FC6"/>
    <w:rsid w:val="007424AB"/>
    <w:rsid w:val="00743DDA"/>
    <w:rsid w:val="00745DE6"/>
    <w:rsid w:val="007507C5"/>
    <w:rsid w:val="007511AA"/>
    <w:rsid w:val="007547B2"/>
    <w:rsid w:val="0075753A"/>
    <w:rsid w:val="00762E2D"/>
    <w:rsid w:val="00763EC0"/>
    <w:rsid w:val="00771F52"/>
    <w:rsid w:val="00773BB6"/>
    <w:rsid w:val="00782A4B"/>
    <w:rsid w:val="00783610"/>
    <w:rsid w:val="00787A6D"/>
    <w:rsid w:val="00791C84"/>
    <w:rsid w:val="0079489D"/>
    <w:rsid w:val="00795317"/>
    <w:rsid w:val="007A4BDB"/>
    <w:rsid w:val="007A772B"/>
    <w:rsid w:val="007B223C"/>
    <w:rsid w:val="007B5769"/>
    <w:rsid w:val="007C2784"/>
    <w:rsid w:val="007D0A9F"/>
    <w:rsid w:val="007D3E81"/>
    <w:rsid w:val="007D5DF4"/>
    <w:rsid w:val="007E253D"/>
    <w:rsid w:val="007E3D94"/>
    <w:rsid w:val="007E57E7"/>
    <w:rsid w:val="007E59A4"/>
    <w:rsid w:val="007E79BC"/>
    <w:rsid w:val="007F0C6F"/>
    <w:rsid w:val="0080326B"/>
    <w:rsid w:val="008058DD"/>
    <w:rsid w:val="00806085"/>
    <w:rsid w:val="008130A3"/>
    <w:rsid w:val="0081688A"/>
    <w:rsid w:val="00816F90"/>
    <w:rsid w:val="008201E4"/>
    <w:rsid w:val="00822536"/>
    <w:rsid w:val="00823140"/>
    <w:rsid w:val="00825791"/>
    <w:rsid w:val="008279A3"/>
    <w:rsid w:val="00830290"/>
    <w:rsid w:val="00830782"/>
    <w:rsid w:val="00831C44"/>
    <w:rsid w:val="008357D7"/>
    <w:rsid w:val="00836A6E"/>
    <w:rsid w:val="008408B7"/>
    <w:rsid w:val="00840EE3"/>
    <w:rsid w:val="008475E5"/>
    <w:rsid w:val="008544CB"/>
    <w:rsid w:val="00856D20"/>
    <w:rsid w:val="00862B3F"/>
    <w:rsid w:val="008642A5"/>
    <w:rsid w:val="00865EB8"/>
    <w:rsid w:val="00870CBC"/>
    <w:rsid w:val="00874F45"/>
    <w:rsid w:val="008756F4"/>
    <w:rsid w:val="008801C2"/>
    <w:rsid w:val="008843F6"/>
    <w:rsid w:val="00884733"/>
    <w:rsid w:val="0088561C"/>
    <w:rsid w:val="00886BAA"/>
    <w:rsid w:val="00893A1E"/>
    <w:rsid w:val="00896F44"/>
    <w:rsid w:val="0089757A"/>
    <w:rsid w:val="008A0151"/>
    <w:rsid w:val="008A05DF"/>
    <w:rsid w:val="008A08F8"/>
    <w:rsid w:val="008A1351"/>
    <w:rsid w:val="008A1C0E"/>
    <w:rsid w:val="008A1E80"/>
    <w:rsid w:val="008A3056"/>
    <w:rsid w:val="008A5A4E"/>
    <w:rsid w:val="008C2313"/>
    <w:rsid w:val="008C6535"/>
    <w:rsid w:val="008D0CA9"/>
    <w:rsid w:val="008D21F4"/>
    <w:rsid w:val="008D463B"/>
    <w:rsid w:val="008D59A3"/>
    <w:rsid w:val="008E05ED"/>
    <w:rsid w:val="008E1CB4"/>
    <w:rsid w:val="008E254A"/>
    <w:rsid w:val="008E31D7"/>
    <w:rsid w:val="008F2027"/>
    <w:rsid w:val="008F46E5"/>
    <w:rsid w:val="008F4DDD"/>
    <w:rsid w:val="009000E7"/>
    <w:rsid w:val="00905DC1"/>
    <w:rsid w:val="00907592"/>
    <w:rsid w:val="009113A7"/>
    <w:rsid w:val="009156D0"/>
    <w:rsid w:val="00916FCD"/>
    <w:rsid w:val="00922EBE"/>
    <w:rsid w:val="00926B77"/>
    <w:rsid w:val="00926CF0"/>
    <w:rsid w:val="00926EB0"/>
    <w:rsid w:val="00930186"/>
    <w:rsid w:val="009377ED"/>
    <w:rsid w:val="00941AC4"/>
    <w:rsid w:val="00943C5B"/>
    <w:rsid w:val="00944E5F"/>
    <w:rsid w:val="009470D2"/>
    <w:rsid w:val="00953052"/>
    <w:rsid w:val="00953441"/>
    <w:rsid w:val="00954F35"/>
    <w:rsid w:val="009560C8"/>
    <w:rsid w:val="009600E0"/>
    <w:rsid w:val="00962B9C"/>
    <w:rsid w:val="00964BFD"/>
    <w:rsid w:val="009717BE"/>
    <w:rsid w:val="00975351"/>
    <w:rsid w:val="00975938"/>
    <w:rsid w:val="00984F38"/>
    <w:rsid w:val="009927D0"/>
    <w:rsid w:val="009929EF"/>
    <w:rsid w:val="009A12AE"/>
    <w:rsid w:val="009A21E6"/>
    <w:rsid w:val="009A2A7F"/>
    <w:rsid w:val="009A478A"/>
    <w:rsid w:val="009A5A15"/>
    <w:rsid w:val="009A7776"/>
    <w:rsid w:val="009C0208"/>
    <w:rsid w:val="009C1DCD"/>
    <w:rsid w:val="009C690A"/>
    <w:rsid w:val="009D2BD6"/>
    <w:rsid w:val="009D6AD4"/>
    <w:rsid w:val="009D6FEF"/>
    <w:rsid w:val="009D7092"/>
    <w:rsid w:val="009E0BC8"/>
    <w:rsid w:val="009E0D30"/>
    <w:rsid w:val="009E6189"/>
    <w:rsid w:val="009F0B38"/>
    <w:rsid w:val="009F0C2F"/>
    <w:rsid w:val="009F27D8"/>
    <w:rsid w:val="009F4421"/>
    <w:rsid w:val="009F4CAE"/>
    <w:rsid w:val="009F776B"/>
    <w:rsid w:val="00A0253D"/>
    <w:rsid w:val="00A02EBE"/>
    <w:rsid w:val="00A03ED7"/>
    <w:rsid w:val="00A05EA5"/>
    <w:rsid w:val="00A068BC"/>
    <w:rsid w:val="00A069E8"/>
    <w:rsid w:val="00A06F77"/>
    <w:rsid w:val="00A10110"/>
    <w:rsid w:val="00A11555"/>
    <w:rsid w:val="00A1314F"/>
    <w:rsid w:val="00A13CCB"/>
    <w:rsid w:val="00A2026C"/>
    <w:rsid w:val="00A215B9"/>
    <w:rsid w:val="00A2658C"/>
    <w:rsid w:val="00A26AB7"/>
    <w:rsid w:val="00A301E3"/>
    <w:rsid w:val="00A30433"/>
    <w:rsid w:val="00A320D7"/>
    <w:rsid w:val="00A33114"/>
    <w:rsid w:val="00A33440"/>
    <w:rsid w:val="00A350C0"/>
    <w:rsid w:val="00A4065C"/>
    <w:rsid w:val="00A41C21"/>
    <w:rsid w:val="00A4214A"/>
    <w:rsid w:val="00A46941"/>
    <w:rsid w:val="00A513CF"/>
    <w:rsid w:val="00A52AB9"/>
    <w:rsid w:val="00A57ED1"/>
    <w:rsid w:val="00A6401C"/>
    <w:rsid w:val="00A65F38"/>
    <w:rsid w:val="00A663A9"/>
    <w:rsid w:val="00A67D41"/>
    <w:rsid w:val="00A702D7"/>
    <w:rsid w:val="00A72C81"/>
    <w:rsid w:val="00A731EC"/>
    <w:rsid w:val="00A743DD"/>
    <w:rsid w:val="00A77932"/>
    <w:rsid w:val="00A82284"/>
    <w:rsid w:val="00A83BCC"/>
    <w:rsid w:val="00A85013"/>
    <w:rsid w:val="00A86D74"/>
    <w:rsid w:val="00A91118"/>
    <w:rsid w:val="00A91DF2"/>
    <w:rsid w:val="00A92C14"/>
    <w:rsid w:val="00AA5C1D"/>
    <w:rsid w:val="00AA5D5C"/>
    <w:rsid w:val="00AB104E"/>
    <w:rsid w:val="00AB2256"/>
    <w:rsid w:val="00AB3F64"/>
    <w:rsid w:val="00AB76E2"/>
    <w:rsid w:val="00AC0793"/>
    <w:rsid w:val="00AC3B8C"/>
    <w:rsid w:val="00AC47B9"/>
    <w:rsid w:val="00AC51F2"/>
    <w:rsid w:val="00AD054E"/>
    <w:rsid w:val="00AD2238"/>
    <w:rsid w:val="00AD289D"/>
    <w:rsid w:val="00AD7714"/>
    <w:rsid w:val="00AE0D9D"/>
    <w:rsid w:val="00AE314E"/>
    <w:rsid w:val="00AE49AF"/>
    <w:rsid w:val="00AE7911"/>
    <w:rsid w:val="00AF078C"/>
    <w:rsid w:val="00AF5F9C"/>
    <w:rsid w:val="00B04D4B"/>
    <w:rsid w:val="00B0551C"/>
    <w:rsid w:val="00B05EE7"/>
    <w:rsid w:val="00B07215"/>
    <w:rsid w:val="00B1378E"/>
    <w:rsid w:val="00B17552"/>
    <w:rsid w:val="00B2054E"/>
    <w:rsid w:val="00B2247D"/>
    <w:rsid w:val="00B25BA9"/>
    <w:rsid w:val="00B32216"/>
    <w:rsid w:val="00B3290E"/>
    <w:rsid w:val="00B403E5"/>
    <w:rsid w:val="00B405B2"/>
    <w:rsid w:val="00B40A1B"/>
    <w:rsid w:val="00B41806"/>
    <w:rsid w:val="00B419DB"/>
    <w:rsid w:val="00B42506"/>
    <w:rsid w:val="00B42BCD"/>
    <w:rsid w:val="00B441E5"/>
    <w:rsid w:val="00B45F86"/>
    <w:rsid w:val="00B50037"/>
    <w:rsid w:val="00B55B70"/>
    <w:rsid w:val="00B55CCB"/>
    <w:rsid w:val="00B57DF7"/>
    <w:rsid w:val="00B60D14"/>
    <w:rsid w:val="00B60F7A"/>
    <w:rsid w:val="00B620EE"/>
    <w:rsid w:val="00B66482"/>
    <w:rsid w:val="00B678F1"/>
    <w:rsid w:val="00B712A2"/>
    <w:rsid w:val="00B71B74"/>
    <w:rsid w:val="00B72E41"/>
    <w:rsid w:val="00B732B4"/>
    <w:rsid w:val="00B7642F"/>
    <w:rsid w:val="00B82A9F"/>
    <w:rsid w:val="00B83DF2"/>
    <w:rsid w:val="00B86056"/>
    <w:rsid w:val="00B87770"/>
    <w:rsid w:val="00B877D8"/>
    <w:rsid w:val="00B932EF"/>
    <w:rsid w:val="00B942CB"/>
    <w:rsid w:val="00BA0C0B"/>
    <w:rsid w:val="00BA3A23"/>
    <w:rsid w:val="00BA4AA8"/>
    <w:rsid w:val="00BA6947"/>
    <w:rsid w:val="00BA7DFA"/>
    <w:rsid w:val="00BB1A03"/>
    <w:rsid w:val="00BB7FD9"/>
    <w:rsid w:val="00BC2198"/>
    <w:rsid w:val="00BC4266"/>
    <w:rsid w:val="00BC7B28"/>
    <w:rsid w:val="00BD24CB"/>
    <w:rsid w:val="00BD2605"/>
    <w:rsid w:val="00BD5AB5"/>
    <w:rsid w:val="00BD636A"/>
    <w:rsid w:val="00BF2D75"/>
    <w:rsid w:val="00BF5ACB"/>
    <w:rsid w:val="00BF69C9"/>
    <w:rsid w:val="00C01FB0"/>
    <w:rsid w:val="00C02F8D"/>
    <w:rsid w:val="00C03CE9"/>
    <w:rsid w:val="00C11811"/>
    <w:rsid w:val="00C15B2F"/>
    <w:rsid w:val="00C17904"/>
    <w:rsid w:val="00C2031F"/>
    <w:rsid w:val="00C25F46"/>
    <w:rsid w:val="00C3327E"/>
    <w:rsid w:val="00C41193"/>
    <w:rsid w:val="00C4139E"/>
    <w:rsid w:val="00C5469D"/>
    <w:rsid w:val="00C54824"/>
    <w:rsid w:val="00C61D17"/>
    <w:rsid w:val="00C6427F"/>
    <w:rsid w:val="00C673B0"/>
    <w:rsid w:val="00C67D5A"/>
    <w:rsid w:val="00C700E8"/>
    <w:rsid w:val="00C70B4F"/>
    <w:rsid w:val="00C72165"/>
    <w:rsid w:val="00C73ACC"/>
    <w:rsid w:val="00C7471F"/>
    <w:rsid w:val="00C75879"/>
    <w:rsid w:val="00C7700B"/>
    <w:rsid w:val="00C80D57"/>
    <w:rsid w:val="00C843B3"/>
    <w:rsid w:val="00C8526C"/>
    <w:rsid w:val="00C87355"/>
    <w:rsid w:val="00C87BCC"/>
    <w:rsid w:val="00C93BA8"/>
    <w:rsid w:val="00C944D8"/>
    <w:rsid w:val="00CA0ED1"/>
    <w:rsid w:val="00CA6E4C"/>
    <w:rsid w:val="00CB200E"/>
    <w:rsid w:val="00CC2EAF"/>
    <w:rsid w:val="00CC4377"/>
    <w:rsid w:val="00CC55B2"/>
    <w:rsid w:val="00CD6F8B"/>
    <w:rsid w:val="00CE2FBA"/>
    <w:rsid w:val="00CE39D2"/>
    <w:rsid w:val="00CF1D6A"/>
    <w:rsid w:val="00CF53A2"/>
    <w:rsid w:val="00CF5C66"/>
    <w:rsid w:val="00CF6224"/>
    <w:rsid w:val="00CF7F81"/>
    <w:rsid w:val="00D04D30"/>
    <w:rsid w:val="00D05A96"/>
    <w:rsid w:val="00D13130"/>
    <w:rsid w:val="00D159A9"/>
    <w:rsid w:val="00D16031"/>
    <w:rsid w:val="00D2387E"/>
    <w:rsid w:val="00D24FF4"/>
    <w:rsid w:val="00D252E7"/>
    <w:rsid w:val="00D30E1B"/>
    <w:rsid w:val="00D31E73"/>
    <w:rsid w:val="00D32B5D"/>
    <w:rsid w:val="00D347F4"/>
    <w:rsid w:val="00D464E1"/>
    <w:rsid w:val="00D46D44"/>
    <w:rsid w:val="00D51CEB"/>
    <w:rsid w:val="00D53DAF"/>
    <w:rsid w:val="00D57978"/>
    <w:rsid w:val="00D61D68"/>
    <w:rsid w:val="00D61EB0"/>
    <w:rsid w:val="00D667E8"/>
    <w:rsid w:val="00D67071"/>
    <w:rsid w:val="00D70E4F"/>
    <w:rsid w:val="00D72C09"/>
    <w:rsid w:val="00D72CDF"/>
    <w:rsid w:val="00D75D79"/>
    <w:rsid w:val="00D77108"/>
    <w:rsid w:val="00D7793F"/>
    <w:rsid w:val="00D96A49"/>
    <w:rsid w:val="00D976DB"/>
    <w:rsid w:val="00DA0B22"/>
    <w:rsid w:val="00DA2A6F"/>
    <w:rsid w:val="00DA485E"/>
    <w:rsid w:val="00DB68AD"/>
    <w:rsid w:val="00DC0574"/>
    <w:rsid w:val="00DC65BD"/>
    <w:rsid w:val="00DD5C64"/>
    <w:rsid w:val="00DE191D"/>
    <w:rsid w:val="00DE26A3"/>
    <w:rsid w:val="00DE29C6"/>
    <w:rsid w:val="00DE2B66"/>
    <w:rsid w:val="00DE4609"/>
    <w:rsid w:val="00DE49BE"/>
    <w:rsid w:val="00DF1239"/>
    <w:rsid w:val="00DF1C7D"/>
    <w:rsid w:val="00DF25C0"/>
    <w:rsid w:val="00E0222C"/>
    <w:rsid w:val="00E04462"/>
    <w:rsid w:val="00E04B66"/>
    <w:rsid w:val="00E04D24"/>
    <w:rsid w:val="00E0619A"/>
    <w:rsid w:val="00E07006"/>
    <w:rsid w:val="00E11726"/>
    <w:rsid w:val="00E12981"/>
    <w:rsid w:val="00E14577"/>
    <w:rsid w:val="00E17BD3"/>
    <w:rsid w:val="00E21F7B"/>
    <w:rsid w:val="00E237D7"/>
    <w:rsid w:val="00E32F4B"/>
    <w:rsid w:val="00E36DF1"/>
    <w:rsid w:val="00E4176F"/>
    <w:rsid w:val="00E463BF"/>
    <w:rsid w:val="00E50AC5"/>
    <w:rsid w:val="00E51C6E"/>
    <w:rsid w:val="00E5394E"/>
    <w:rsid w:val="00E55B5A"/>
    <w:rsid w:val="00E63F31"/>
    <w:rsid w:val="00E66293"/>
    <w:rsid w:val="00E67A2A"/>
    <w:rsid w:val="00E72732"/>
    <w:rsid w:val="00E72A19"/>
    <w:rsid w:val="00E73DB6"/>
    <w:rsid w:val="00E87BDD"/>
    <w:rsid w:val="00E90C83"/>
    <w:rsid w:val="00EA01A0"/>
    <w:rsid w:val="00EA28CA"/>
    <w:rsid w:val="00EA436D"/>
    <w:rsid w:val="00EA4A74"/>
    <w:rsid w:val="00EB0082"/>
    <w:rsid w:val="00EB0B3D"/>
    <w:rsid w:val="00EC7E37"/>
    <w:rsid w:val="00ED0923"/>
    <w:rsid w:val="00ED26D4"/>
    <w:rsid w:val="00ED2A77"/>
    <w:rsid w:val="00ED3CD8"/>
    <w:rsid w:val="00EE4408"/>
    <w:rsid w:val="00EF0A3C"/>
    <w:rsid w:val="00EF1545"/>
    <w:rsid w:val="00EF2244"/>
    <w:rsid w:val="00EF2372"/>
    <w:rsid w:val="00EF4FD4"/>
    <w:rsid w:val="00F0030D"/>
    <w:rsid w:val="00F012E3"/>
    <w:rsid w:val="00F04C02"/>
    <w:rsid w:val="00F12E16"/>
    <w:rsid w:val="00F14F5C"/>
    <w:rsid w:val="00F21090"/>
    <w:rsid w:val="00F24D67"/>
    <w:rsid w:val="00F310BA"/>
    <w:rsid w:val="00F32417"/>
    <w:rsid w:val="00F3607B"/>
    <w:rsid w:val="00F40518"/>
    <w:rsid w:val="00F418BF"/>
    <w:rsid w:val="00F42FB9"/>
    <w:rsid w:val="00F43346"/>
    <w:rsid w:val="00F4773F"/>
    <w:rsid w:val="00F50808"/>
    <w:rsid w:val="00F5134B"/>
    <w:rsid w:val="00F54543"/>
    <w:rsid w:val="00F54DB6"/>
    <w:rsid w:val="00F55A0F"/>
    <w:rsid w:val="00F6230A"/>
    <w:rsid w:val="00F675EC"/>
    <w:rsid w:val="00F6782F"/>
    <w:rsid w:val="00F7270C"/>
    <w:rsid w:val="00F73CD8"/>
    <w:rsid w:val="00F81573"/>
    <w:rsid w:val="00F82105"/>
    <w:rsid w:val="00F8215C"/>
    <w:rsid w:val="00F83E74"/>
    <w:rsid w:val="00F874C5"/>
    <w:rsid w:val="00F87E66"/>
    <w:rsid w:val="00F9307E"/>
    <w:rsid w:val="00F95869"/>
    <w:rsid w:val="00FA019E"/>
    <w:rsid w:val="00FA1E94"/>
    <w:rsid w:val="00FB09CB"/>
    <w:rsid w:val="00FB16EC"/>
    <w:rsid w:val="00FB3E3C"/>
    <w:rsid w:val="00FB4F9C"/>
    <w:rsid w:val="00FB76CE"/>
    <w:rsid w:val="00FD10CC"/>
    <w:rsid w:val="00FD23B7"/>
    <w:rsid w:val="00FE29C4"/>
    <w:rsid w:val="00FE65C2"/>
    <w:rsid w:val="00FF47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52016"/>
  <w15:chartTrackingRefBased/>
  <w15:docId w15:val="{A4395FFF-0AB6-4D01-A26E-12D8D1E2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9C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9489D"/>
    <w:rPr>
      <w:sz w:val="22"/>
      <w:szCs w:val="22"/>
      <w:lang w:eastAsia="en-US"/>
    </w:rPr>
  </w:style>
  <w:style w:type="paragraph" w:styleId="a5">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6">
    <w:name w:val="Hyperlink"/>
    <w:uiPriority w:val="99"/>
    <w:unhideWhenUsed/>
    <w:rsid w:val="000312E1"/>
    <w:rPr>
      <w:color w:val="0000FF"/>
      <w:u w:val="single"/>
    </w:rPr>
  </w:style>
  <w:style w:type="paragraph" w:styleId="a7">
    <w:name w:val="Balloon Text"/>
    <w:basedOn w:val="a"/>
    <w:link w:val="a8"/>
    <w:uiPriority w:val="99"/>
    <w:semiHidden/>
    <w:unhideWhenUsed/>
    <w:rsid w:val="009377ED"/>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rsid w:val="009377ED"/>
    <w:rPr>
      <w:rFonts w:ascii="Segoe UI" w:eastAsia="Calibri" w:hAnsi="Segoe UI" w:cs="Segoe UI"/>
      <w:sz w:val="18"/>
      <w:szCs w:val="18"/>
      <w:lang w:val="uk-UA"/>
    </w:rPr>
  </w:style>
  <w:style w:type="paragraph" w:styleId="a9">
    <w:name w:val="header"/>
    <w:basedOn w:val="a"/>
    <w:link w:val="aa"/>
    <w:uiPriority w:val="99"/>
    <w:unhideWhenUsed/>
    <w:rsid w:val="00E32F4B"/>
    <w:pPr>
      <w:tabs>
        <w:tab w:val="center" w:pos="4677"/>
        <w:tab w:val="right" w:pos="9355"/>
      </w:tabs>
      <w:spacing w:after="0" w:line="240" w:lineRule="auto"/>
    </w:pPr>
  </w:style>
  <w:style w:type="character" w:customStyle="1" w:styleId="aa">
    <w:name w:val="Верхній колонтитул Знак"/>
    <w:link w:val="a9"/>
    <w:uiPriority w:val="99"/>
    <w:rsid w:val="00E32F4B"/>
    <w:rPr>
      <w:rFonts w:ascii="Calibri" w:eastAsia="Calibri" w:hAnsi="Calibri" w:cs="Times New Roman"/>
      <w:lang w:val="uk-UA"/>
    </w:rPr>
  </w:style>
  <w:style w:type="paragraph" w:styleId="ab">
    <w:name w:val="footer"/>
    <w:basedOn w:val="a"/>
    <w:link w:val="ac"/>
    <w:uiPriority w:val="99"/>
    <w:unhideWhenUsed/>
    <w:rsid w:val="00E32F4B"/>
    <w:pPr>
      <w:tabs>
        <w:tab w:val="center" w:pos="4677"/>
        <w:tab w:val="right" w:pos="9355"/>
      </w:tabs>
      <w:spacing w:after="0" w:line="240" w:lineRule="auto"/>
    </w:pPr>
  </w:style>
  <w:style w:type="character" w:customStyle="1" w:styleId="ac">
    <w:name w:val="Нижній колонтитул Знак"/>
    <w:link w:val="ab"/>
    <w:uiPriority w:val="99"/>
    <w:rsid w:val="00E32F4B"/>
    <w:rPr>
      <w:rFonts w:ascii="Calibri" w:eastAsia="Calibri" w:hAnsi="Calibri" w:cs="Times New Roman"/>
      <w:lang w:val="uk-UA"/>
    </w:rPr>
  </w:style>
  <w:style w:type="character" w:customStyle="1" w:styleId="rvts0">
    <w:name w:val="rvts0"/>
    <w:uiPriority w:val="99"/>
    <w:qFormat/>
    <w:rsid w:val="00EA28CA"/>
  </w:style>
  <w:style w:type="character" w:styleId="ad">
    <w:name w:val="Strong"/>
    <w:uiPriority w:val="22"/>
    <w:qFormat/>
    <w:rsid w:val="00294970"/>
    <w:rPr>
      <w:b/>
      <w:bCs/>
    </w:rPr>
  </w:style>
  <w:style w:type="character" w:customStyle="1" w:styleId="a4">
    <w:name w:val="Без інтервалів Знак"/>
    <w:link w:val="a3"/>
    <w:uiPriority w:val="1"/>
    <w:locked/>
    <w:rsid w:val="00F874C5"/>
    <w:rPr>
      <w:sz w:val="22"/>
      <w:szCs w:val="22"/>
      <w:lang w:eastAsia="en-US"/>
    </w:rPr>
  </w:style>
  <w:style w:type="character" w:styleId="ae">
    <w:name w:val="Unresolved Mention"/>
    <w:basedOn w:val="a0"/>
    <w:uiPriority w:val="99"/>
    <w:semiHidden/>
    <w:unhideWhenUsed/>
    <w:rsid w:val="0063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7479">
      <w:bodyDiv w:val="1"/>
      <w:marLeft w:val="0"/>
      <w:marRight w:val="0"/>
      <w:marTop w:val="0"/>
      <w:marBottom w:val="0"/>
      <w:divBdr>
        <w:top w:val="none" w:sz="0" w:space="0" w:color="auto"/>
        <w:left w:val="none" w:sz="0" w:space="0" w:color="auto"/>
        <w:bottom w:val="none" w:sz="0" w:space="0" w:color="auto"/>
        <w:right w:val="none" w:sz="0" w:space="0" w:color="auto"/>
      </w:divBdr>
    </w:div>
    <w:div w:id="151604292">
      <w:bodyDiv w:val="1"/>
      <w:marLeft w:val="0"/>
      <w:marRight w:val="0"/>
      <w:marTop w:val="0"/>
      <w:marBottom w:val="0"/>
      <w:divBdr>
        <w:top w:val="none" w:sz="0" w:space="0" w:color="auto"/>
        <w:left w:val="none" w:sz="0" w:space="0" w:color="auto"/>
        <w:bottom w:val="none" w:sz="0" w:space="0" w:color="auto"/>
        <w:right w:val="none" w:sz="0" w:space="0" w:color="auto"/>
      </w:divBdr>
      <w:divsChild>
        <w:div w:id="1711346152">
          <w:marLeft w:val="0"/>
          <w:marRight w:val="0"/>
          <w:marTop w:val="0"/>
          <w:marBottom w:val="0"/>
          <w:divBdr>
            <w:top w:val="none" w:sz="0" w:space="0" w:color="auto"/>
            <w:left w:val="none" w:sz="0" w:space="0" w:color="auto"/>
            <w:bottom w:val="none" w:sz="0" w:space="0" w:color="auto"/>
            <w:right w:val="none" w:sz="0" w:space="0" w:color="auto"/>
          </w:divBdr>
        </w:div>
      </w:divsChild>
    </w:div>
    <w:div w:id="299656312">
      <w:bodyDiv w:val="1"/>
      <w:marLeft w:val="0"/>
      <w:marRight w:val="0"/>
      <w:marTop w:val="0"/>
      <w:marBottom w:val="0"/>
      <w:divBdr>
        <w:top w:val="none" w:sz="0" w:space="0" w:color="auto"/>
        <w:left w:val="none" w:sz="0" w:space="0" w:color="auto"/>
        <w:bottom w:val="none" w:sz="0" w:space="0" w:color="auto"/>
        <w:right w:val="none" w:sz="0" w:space="0" w:color="auto"/>
      </w:divBdr>
    </w:div>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597955476">
      <w:bodyDiv w:val="1"/>
      <w:marLeft w:val="0"/>
      <w:marRight w:val="0"/>
      <w:marTop w:val="0"/>
      <w:marBottom w:val="0"/>
      <w:divBdr>
        <w:top w:val="none" w:sz="0" w:space="0" w:color="auto"/>
        <w:left w:val="none" w:sz="0" w:space="0" w:color="auto"/>
        <w:bottom w:val="none" w:sz="0" w:space="0" w:color="auto"/>
        <w:right w:val="none" w:sz="0" w:space="0" w:color="auto"/>
      </w:divBdr>
    </w:div>
    <w:div w:id="612399022">
      <w:bodyDiv w:val="1"/>
      <w:marLeft w:val="0"/>
      <w:marRight w:val="0"/>
      <w:marTop w:val="0"/>
      <w:marBottom w:val="0"/>
      <w:divBdr>
        <w:top w:val="none" w:sz="0" w:space="0" w:color="auto"/>
        <w:left w:val="none" w:sz="0" w:space="0" w:color="auto"/>
        <w:bottom w:val="none" w:sz="0" w:space="0" w:color="auto"/>
        <w:right w:val="none" w:sz="0" w:space="0" w:color="auto"/>
      </w:divBdr>
    </w:div>
    <w:div w:id="845631014">
      <w:bodyDiv w:val="1"/>
      <w:marLeft w:val="0"/>
      <w:marRight w:val="0"/>
      <w:marTop w:val="0"/>
      <w:marBottom w:val="0"/>
      <w:divBdr>
        <w:top w:val="none" w:sz="0" w:space="0" w:color="auto"/>
        <w:left w:val="none" w:sz="0" w:space="0" w:color="auto"/>
        <w:bottom w:val="none" w:sz="0" w:space="0" w:color="auto"/>
        <w:right w:val="none" w:sz="0" w:space="0" w:color="auto"/>
      </w:divBdr>
    </w:div>
    <w:div w:id="924873289">
      <w:bodyDiv w:val="1"/>
      <w:marLeft w:val="0"/>
      <w:marRight w:val="0"/>
      <w:marTop w:val="0"/>
      <w:marBottom w:val="0"/>
      <w:divBdr>
        <w:top w:val="none" w:sz="0" w:space="0" w:color="auto"/>
        <w:left w:val="none" w:sz="0" w:space="0" w:color="auto"/>
        <w:bottom w:val="none" w:sz="0" w:space="0" w:color="auto"/>
        <w:right w:val="none" w:sz="0" w:space="0" w:color="auto"/>
      </w:divBdr>
    </w:div>
    <w:div w:id="967591261">
      <w:bodyDiv w:val="1"/>
      <w:marLeft w:val="0"/>
      <w:marRight w:val="0"/>
      <w:marTop w:val="0"/>
      <w:marBottom w:val="0"/>
      <w:divBdr>
        <w:top w:val="none" w:sz="0" w:space="0" w:color="auto"/>
        <w:left w:val="none" w:sz="0" w:space="0" w:color="auto"/>
        <w:bottom w:val="none" w:sz="0" w:space="0" w:color="auto"/>
        <w:right w:val="none" w:sz="0" w:space="0" w:color="auto"/>
      </w:divBdr>
    </w:div>
    <w:div w:id="1067846763">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52C7E-E5F2-4508-9D60-5FA4039E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7000</Words>
  <Characters>3991</Characters>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10970</CharactersWithSpaces>
  <SharedDoc>false</SharedDoc>
  <HLinks>
    <vt:vector size="24" baseType="variant">
      <vt:variant>
        <vt:i4>7012471</vt:i4>
      </vt:variant>
      <vt:variant>
        <vt:i4>9</vt:i4>
      </vt:variant>
      <vt:variant>
        <vt:i4>0</vt:i4>
      </vt:variant>
      <vt:variant>
        <vt:i4>5</vt:i4>
      </vt:variant>
      <vt:variant>
        <vt:lpwstr>https://zakon.rada.gov.ua/laws/show/1697-18</vt:lpwstr>
      </vt:variant>
      <vt:variant>
        <vt:lpwstr>n505</vt:lpwstr>
      </vt:variant>
      <vt:variant>
        <vt:i4>6881398</vt:i4>
      </vt:variant>
      <vt:variant>
        <vt:i4>6</vt:i4>
      </vt:variant>
      <vt:variant>
        <vt:i4>0</vt:i4>
      </vt:variant>
      <vt:variant>
        <vt:i4>5</vt:i4>
      </vt:variant>
      <vt:variant>
        <vt:lpwstr>https://zakon.rada.gov.ua/laws/show/1697-18</vt:lpwstr>
      </vt:variant>
      <vt:variant>
        <vt:lpwstr>n416</vt:lpwstr>
      </vt:variant>
      <vt:variant>
        <vt:i4>7471107</vt:i4>
      </vt:variant>
      <vt:variant>
        <vt:i4>3</vt:i4>
      </vt:variant>
      <vt:variant>
        <vt:i4>0</vt:i4>
      </vt:variant>
      <vt:variant>
        <vt:i4>5</vt:i4>
      </vt:variant>
      <vt:variant>
        <vt:lpwstr>https://zakon.rada.gov.ua/laws/show/4651-17?find=1&amp;text=%D1%81%D0%B0%D0%BC%D0%BE%D1%81%D1%82%D1%96%D0%B9%D0%BD%D0%B5+%D0%BE%D0%B1%D1%81%D1%82%D0%BE%D1%8E%D0%B2%D0%B0%D0%BD%D0%BD%D1%8F</vt:lpwstr>
      </vt:variant>
      <vt:variant>
        <vt:lpwstr>w2_2</vt:lpwstr>
      </vt:variant>
      <vt:variant>
        <vt:i4>7405571</vt:i4>
      </vt:variant>
      <vt:variant>
        <vt:i4>0</vt:i4>
      </vt:variant>
      <vt:variant>
        <vt:i4>0</vt:i4>
      </vt:variant>
      <vt:variant>
        <vt:i4>5</vt:i4>
      </vt:variant>
      <vt:variant>
        <vt:lpwstr>https://zakon.rada.gov.ua/laws/show/4651-17?find=1&amp;text=%D1%81%D0%B0%D0%BC%D0%BE%D1%81%D1%82%D1%96%D0%B9%D0%BD%D0%B5+%D0%BE%D0%B1%D1%81%D1%82%D0%BE%D1%8E%D0%B2%D0%B0%D0%BD%D0%BD%D1%8F</vt:lpwstr>
      </vt:variant>
      <vt:variant>
        <vt:lpwstr>w1_2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2026-01-27T12:35:00Z</cp:lastPrinted>
  <dcterms:created xsi:type="dcterms:W3CDTF">2026-08-14T09:51:00Z</dcterms:created>
  <dcterms:modified xsi:type="dcterms:W3CDTF">2026-08-14T09:51:00Z</dcterms:modified>
</cp:coreProperties>
</file>