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C560A" w14:textId="77777777" w:rsidR="0042364A" w:rsidRPr="0042364A" w:rsidRDefault="0042364A" w:rsidP="0042364A">
      <w:pPr>
        <w:tabs>
          <w:tab w:val="center" w:pos="4153"/>
          <w:tab w:val="right" w:pos="8306"/>
        </w:tabs>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color w:val="000000"/>
          <w:kern w:val="0"/>
          <w:sz w:val="26"/>
          <w:szCs w:val="20"/>
          <w:lang w:eastAsia="ru-RU"/>
          <w14:ligatures w14:val="none"/>
        </w:rPr>
      </w:pPr>
      <w:r w:rsidRPr="0042364A">
        <w:rPr>
          <w:rFonts w:ascii="Times New Roman" w:eastAsia="Times New Roman" w:hAnsi="Times New Roman" w:cs="Times New Roman"/>
          <w:noProof/>
          <w:color w:val="000000"/>
          <w:kern w:val="0"/>
          <w:sz w:val="19"/>
          <w:szCs w:val="20"/>
          <w:lang w:eastAsia="ru-RU"/>
          <w14:ligatures w14:val="none"/>
        </w:rPr>
        <w:drawing>
          <wp:inline distT="0" distB="0" distL="0" distR="0" wp14:anchorId="5FBE4571" wp14:editId="217AD8EB">
            <wp:extent cx="437515" cy="612140"/>
            <wp:effectExtent l="0" t="0" r="635" b="0"/>
            <wp:docPr id="19099630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7515" cy="612140"/>
                    </a:xfrm>
                    <a:prstGeom prst="rect">
                      <a:avLst/>
                    </a:prstGeom>
                    <a:noFill/>
                    <a:ln>
                      <a:noFill/>
                    </a:ln>
                  </pic:spPr>
                </pic:pic>
              </a:graphicData>
            </a:graphic>
          </wp:inline>
        </w:drawing>
      </w:r>
    </w:p>
    <w:p w14:paraId="37BD7FCC" w14:textId="77777777" w:rsidR="0042364A" w:rsidRPr="0042364A" w:rsidRDefault="0042364A" w:rsidP="0042364A">
      <w:pPr>
        <w:tabs>
          <w:tab w:val="center" w:pos="4153"/>
          <w:tab w:val="right" w:pos="8306"/>
        </w:tabs>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b/>
          <w:color w:val="000000"/>
          <w:kern w:val="0"/>
          <w:sz w:val="10"/>
          <w:szCs w:val="20"/>
          <w:lang w:eastAsia="ru-RU"/>
          <w14:ligatures w14:val="none"/>
        </w:rPr>
      </w:pPr>
    </w:p>
    <w:p w14:paraId="7BDC777E" w14:textId="77777777" w:rsidR="0042364A" w:rsidRPr="0042364A" w:rsidRDefault="0042364A" w:rsidP="0042364A">
      <w:pPr>
        <w:spacing w:after="0" w:line="240" w:lineRule="auto"/>
        <w:ind w:firstLine="567"/>
        <w:jc w:val="center"/>
        <w:rPr>
          <w:rFonts w:ascii="Times New Roman" w:eastAsia="Times New Roman" w:hAnsi="Times New Roman" w:cs="Times New Roman"/>
          <w:color w:val="000000"/>
          <w:kern w:val="28"/>
          <w:sz w:val="32"/>
          <w:szCs w:val="32"/>
          <w:lang w:eastAsia="ru-RU"/>
          <w14:ligatures w14:val="none"/>
        </w:rPr>
      </w:pPr>
      <w:r w:rsidRPr="0042364A">
        <w:rPr>
          <w:rFonts w:ascii="Times New Roman" w:eastAsia="Times New Roman" w:hAnsi="Times New Roman" w:cs="Times New Roman"/>
          <w:bCs/>
          <w:color w:val="000000"/>
          <w:kern w:val="28"/>
          <w:sz w:val="36"/>
          <w:szCs w:val="32"/>
          <w:lang w:eastAsia="ru-RU"/>
          <w14:ligatures w14:val="none"/>
        </w:rPr>
        <w:t xml:space="preserve">КВАЛІФІКАЦІЙНО-ДИСЦИПЛІНАРНА </w:t>
      </w:r>
      <w:r w:rsidRPr="0042364A">
        <w:rPr>
          <w:rFonts w:ascii="Times New Roman" w:eastAsia="Times New Roman" w:hAnsi="Times New Roman" w:cs="Times New Roman"/>
          <w:bCs/>
          <w:color w:val="000000"/>
          <w:kern w:val="28"/>
          <w:sz w:val="36"/>
          <w:szCs w:val="32"/>
          <w:lang w:eastAsia="ru-RU"/>
          <w14:ligatures w14:val="none"/>
        </w:rPr>
        <w:br/>
        <w:t>КОМІСІЯ ПРОКУРОРІВ</w:t>
      </w:r>
    </w:p>
    <w:p w14:paraId="53E11A6D" w14:textId="77777777" w:rsidR="0042364A" w:rsidRPr="0042364A" w:rsidRDefault="0042364A" w:rsidP="0042364A">
      <w:pPr>
        <w:spacing w:after="0" w:line="240" w:lineRule="auto"/>
        <w:rPr>
          <w:rFonts w:ascii="Times New Roman" w:eastAsia="Times New Roman" w:hAnsi="Times New Roman" w:cs="Times New Roman"/>
          <w:color w:val="000000"/>
          <w:kern w:val="28"/>
          <w:sz w:val="28"/>
          <w:szCs w:val="28"/>
          <w:lang w:eastAsia="uk-UA"/>
          <w14:ligatures w14:val="none"/>
        </w:rPr>
      </w:pPr>
    </w:p>
    <w:p w14:paraId="7DBFB8F6" w14:textId="77777777" w:rsidR="0042364A" w:rsidRPr="0042364A" w:rsidRDefault="0042364A" w:rsidP="0042364A">
      <w:pPr>
        <w:spacing w:after="0" w:line="240" w:lineRule="auto"/>
        <w:ind w:firstLine="567"/>
        <w:jc w:val="center"/>
        <w:rPr>
          <w:rFonts w:ascii="Times New Roman" w:eastAsia="Times New Roman" w:hAnsi="Times New Roman" w:cs="Times New Roman"/>
          <w:b/>
          <w:color w:val="000000"/>
          <w:kern w:val="28"/>
          <w:sz w:val="28"/>
          <w:szCs w:val="28"/>
          <w:lang w:eastAsia="uk-UA"/>
          <w14:ligatures w14:val="none"/>
        </w:rPr>
      </w:pPr>
      <w:r w:rsidRPr="0042364A">
        <w:rPr>
          <w:rFonts w:ascii="Times New Roman" w:eastAsia="Times New Roman" w:hAnsi="Times New Roman" w:cs="Times New Roman"/>
          <w:b/>
          <w:color w:val="000000"/>
          <w:kern w:val="28"/>
          <w:sz w:val="28"/>
          <w:szCs w:val="28"/>
          <w:lang w:eastAsia="uk-UA"/>
          <w14:ligatures w14:val="none"/>
        </w:rPr>
        <w:t xml:space="preserve">Р І Ш Е Н </w:t>
      </w:r>
      <w:proofErr w:type="spellStart"/>
      <w:r w:rsidRPr="0042364A">
        <w:rPr>
          <w:rFonts w:ascii="Times New Roman" w:eastAsia="Times New Roman" w:hAnsi="Times New Roman" w:cs="Times New Roman"/>
          <w:b/>
          <w:color w:val="000000"/>
          <w:kern w:val="28"/>
          <w:sz w:val="28"/>
          <w:szCs w:val="28"/>
          <w:lang w:eastAsia="uk-UA"/>
          <w14:ligatures w14:val="none"/>
        </w:rPr>
        <w:t>Н</w:t>
      </w:r>
      <w:proofErr w:type="spellEnd"/>
      <w:r w:rsidRPr="0042364A">
        <w:rPr>
          <w:rFonts w:ascii="Times New Roman" w:eastAsia="Times New Roman" w:hAnsi="Times New Roman" w:cs="Times New Roman"/>
          <w:b/>
          <w:color w:val="000000"/>
          <w:kern w:val="28"/>
          <w:sz w:val="28"/>
          <w:szCs w:val="28"/>
          <w:lang w:eastAsia="uk-UA"/>
          <w14:ligatures w14:val="none"/>
        </w:rPr>
        <w:t xml:space="preserve"> Я</w:t>
      </w:r>
    </w:p>
    <w:p w14:paraId="3F27AEC0" w14:textId="77777777" w:rsidR="0042364A" w:rsidRPr="0042364A" w:rsidRDefault="0042364A" w:rsidP="0042364A">
      <w:pPr>
        <w:spacing w:after="0" w:line="240" w:lineRule="auto"/>
        <w:ind w:firstLine="567"/>
        <w:jc w:val="both"/>
        <w:rPr>
          <w:rFonts w:ascii="Times New Roman" w:eastAsia="Times New Roman" w:hAnsi="Times New Roman" w:cs="Times New Roman"/>
          <w:b/>
          <w:color w:val="000000"/>
          <w:kern w:val="28"/>
          <w:sz w:val="28"/>
          <w:szCs w:val="28"/>
          <w:lang w:eastAsia="uk-UA"/>
          <w14:ligatures w14:val="none"/>
        </w:rPr>
      </w:pPr>
    </w:p>
    <w:tbl>
      <w:tblPr>
        <w:tblW w:w="5000" w:type="pct"/>
        <w:tblLook w:val="04A0" w:firstRow="1" w:lastRow="0" w:firstColumn="1" w:lastColumn="0" w:noHBand="0" w:noVBand="1"/>
      </w:tblPr>
      <w:tblGrid>
        <w:gridCol w:w="3403"/>
        <w:gridCol w:w="2835"/>
        <w:gridCol w:w="3400"/>
      </w:tblGrid>
      <w:tr w:rsidR="0042364A" w:rsidRPr="0042364A" w14:paraId="79E67A0D" w14:textId="77777777" w:rsidTr="00C35CD8">
        <w:trPr>
          <w:trHeight w:val="460"/>
        </w:trPr>
        <w:tc>
          <w:tcPr>
            <w:tcW w:w="1765" w:type="pct"/>
            <w:hideMark/>
          </w:tcPr>
          <w:p w14:paraId="7067DF7A" w14:textId="77777777" w:rsidR="0042364A" w:rsidRPr="0042364A" w:rsidRDefault="0042364A" w:rsidP="0042364A">
            <w:pPr>
              <w:spacing w:after="0" w:line="240" w:lineRule="auto"/>
              <w:ind w:left="-105"/>
              <w:jc w:val="both"/>
              <w:rPr>
                <w:rFonts w:ascii="Times New Roman" w:eastAsia="Times New Roman" w:hAnsi="Times New Roman" w:cs="Times New Roman"/>
                <w:b/>
                <w:sz w:val="28"/>
                <w:lang w:eastAsia="ru-RU"/>
              </w:rPr>
            </w:pPr>
            <w:r w:rsidRPr="0042364A">
              <w:rPr>
                <w:rFonts w:ascii="Times New Roman" w:eastAsia="Times New Roman" w:hAnsi="Times New Roman" w:cs="Times New Roman"/>
                <w:b/>
                <w:sz w:val="28"/>
                <w:lang w:eastAsia="ru-RU"/>
              </w:rPr>
              <w:t>17 серпня 2026 року</w:t>
            </w:r>
          </w:p>
        </w:tc>
        <w:tc>
          <w:tcPr>
            <w:tcW w:w="1471" w:type="pct"/>
            <w:hideMark/>
          </w:tcPr>
          <w:p w14:paraId="5BF54274" w14:textId="77777777" w:rsidR="0042364A" w:rsidRPr="0042364A" w:rsidRDefault="0042364A" w:rsidP="0042364A">
            <w:pPr>
              <w:spacing w:after="0" w:line="240" w:lineRule="auto"/>
              <w:ind w:firstLine="567"/>
              <w:jc w:val="center"/>
              <w:rPr>
                <w:rFonts w:ascii="Times New Roman" w:eastAsia="Times New Roman" w:hAnsi="Times New Roman" w:cs="Times New Roman"/>
                <w:b/>
                <w:sz w:val="28"/>
                <w:lang w:eastAsia="ru-RU"/>
              </w:rPr>
            </w:pPr>
            <w:r w:rsidRPr="0042364A">
              <w:rPr>
                <w:rFonts w:ascii="Times New Roman" w:eastAsia="Times New Roman" w:hAnsi="Times New Roman" w:cs="Times New Roman"/>
                <w:b/>
                <w:sz w:val="28"/>
                <w:lang w:eastAsia="ru-RU"/>
              </w:rPr>
              <w:t xml:space="preserve">Київ     </w:t>
            </w:r>
          </w:p>
        </w:tc>
        <w:tc>
          <w:tcPr>
            <w:tcW w:w="1764" w:type="pct"/>
            <w:hideMark/>
          </w:tcPr>
          <w:p w14:paraId="6B035526" w14:textId="77777777" w:rsidR="0042364A" w:rsidRPr="0042364A" w:rsidRDefault="0042364A" w:rsidP="0042364A">
            <w:pPr>
              <w:spacing w:after="0" w:line="240" w:lineRule="auto"/>
              <w:ind w:firstLine="567"/>
              <w:jc w:val="both"/>
              <w:rPr>
                <w:rFonts w:ascii="Times New Roman" w:eastAsia="Times New Roman" w:hAnsi="Times New Roman" w:cs="Times New Roman"/>
                <w:b/>
                <w:sz w:val="28"/>
                <w:lang w:eastAsia="ru-RU"/>
              </w:rPr>
            </w:pPr>
            <w:r w:rsidRPr="0042364A">
              <w:rPr>
                <w:rFonts w:ascii="Times New Roman" w:eastAsia="Times New Roman" w:hAnsi="Times New Roman" w:cs="Times New Roman"/>
                <w:b/>
                <w:sz w:val="28"/>
                <w:lang w:eastAsia="ru-RU"/>
              </w:rPr>
              <w:t xml:space="preserve">                 № 720дс-26 </w:t>
            </w:r>
          </w:p>
        </w:tc>
      </w:tr>
    </w:tbl>
    <w:p w14:paraId="19E5509E" w14:textId="77777777" w:rsidR="0042364A" w:rsidRPr="0042364A" w:rsidRDefault="0042364A" w:rsidP="0042364A">
      <w:pPr>
        <w:widowControl w:val="0"/>
        <w:spacing w:after="0" w:line="240" w:lineRule="auto"/>
        <w:ind w:firstLine="567"/>
        <w:contextualSpacing/>
        <w:jc w:val="both"/>
        <w:rPr>
          <w:rFonts w:ascii="Times New Roman" w:eastAsia="Calibri" w:hAnsi="Times New Roman" w:cs="Times New Roman"/>
          <w:b/>
          <w:noProof/>
          <w:color w:val="000000"/>
          <w:kern w:val="0"/>
          <w:sz w:val="28"/>
          <w:szCs w:val="28"/>
          <w:lang w:eastAsia="uk-UA"/>
          <w14:ligatures w14:val="none"/>
        </w:rPr>
      </w:pPr>
    </w:p>
    <w:p w14:paraId="0D5275AC" w14:textId="77777777" w:rsidR="0042364A" w:rsidRPr="0042364A" w:rsidRDefault="0042364A" w:rsidP="0042364A">
      <w:pPr>
        <w:widowControl w:val="0"/>
        <w:spacing w:after="0" w:line="240" w:lineRule="auto"/>
        <w:contextualSpacing/>
        <w:jc w:val="both"/>
        <w:rPr>
          <w:rFonts w:ascii="Times New Roman" w:eastAsia="Calibri" w:hAnsi="Times New Roman" w:cs="Times New Roman"/>
          <w:b/>
          <w:noProof/>
          <w:color w:val="000000"/>
          <w:kern w:val="0"/>
          <w:sz w:val="28"/>
          <w:szCs w:val="28"/>
          <w:lang w:eastAsia="uk-UA"/>
          <w14:ligatures w14:val="none"/>
        </w:rPr>
      </w:pPr>
      <w:r w:rsidRPr="0042364A">
        <w:rPr>
          <w:rFonts w:ascii="Times New Roman" w:eastAsia="Calibri" w:hAnsi="Times New Roman" w:cs="Times New Roman"/>
          <w:b/>
          <w:noProof/>
          <w:color w:val="000000"/>
          <w:kern w:val="0"/>
          <w:sz w:val="28"/>
          <w:szCs w:val="28"/>
          <w:lang w:eastAsia="uk-UA"/>
          <w14:ligatures w14:val="none"/>
        </w:rPr>
        <w:t xml:space="preserve">Про відмову у відкритті </w:t>
      </w:r>
    </w:p>
    <w:p w14:paraId="2F790AC5" w14:textId="77777777" w:rsidR="0042364A" w:rsidRPr="0042364A" w:rsidRDefault="0042364A" w:rsidP="0042364A">
      <w:pPr>
        <w:widowControl w:val="0"/>
        <w:spacing w:after="0" w:line="240" w:lineRule="auto"/>
        <w:contextualSpacing/>
        <w:jc w:val="both"/>
        <w:rPr>
          <w:rFonts w:ascii="Times New Roman" w:eastAsia="Calibri" w:hAnsi="Times New Roman" w:cs="Times New Roman"/>
          <w:b/>
          <w:noProof/>
          <w:color w:val="000000"/>
          <w:kern w:val="0"/>
          <w:sz w:val="28"/>
          <w:szCs w:val="28"/>
          <w:lang w:eastAsia="uk-UA"/>
          <w14:ligatures w14:val="none"/>
        </w:rPr>
      </w:pPr>
      <w:r w:rsidRPr="0042364A">
        <w:rPr>
          <w:rFonts w:ascii="Times New Roman" w:eastAsia="Calibri" w:hAnsi="Times New Roman" w:cs="Times New Roman"/>
          <w:b/>
          <w:noProof/>
          <w:color w:val="000000"/>
          <w:kern w:val="0"/>
          <w:sz w:val="28"/>
          <w:szCs w:val="28"/>
          <w:lang w:eastAsia="uk-UA"/>
          <w14:ligatures w14:val="none"/>
        </w:rPr>
        <w:t>дисциплінарного провадження</w:t>
      </w:r>
    </w:p>
    <w:p w14:paraId="519F05C0" w14:textId="77777777" w:rsidR="0042364A" w:rsidRPr="0042364A" w:rsidRDefault="0042364A" w:rsidP="0042364A">
      <w:pPr>
        <w:widowControl w:val="0"/>
        <w:spacing w:after="0" w:line="240" w:lineRule="auto"/>
        <w:ind w:firstLine="709"/>
        <w:contextualSpacing/>
        <w:jc w:val="both"/>
        <w:rPr>
          <w:rFonts w:ascii="Times New Roman" w:eastAsia="Calibri" w:hAnsi="Times New Roman" w:cs="Times New Roman"/>
          <w:b/>
          <w:noProof/>
          <w:color w:val="000000"/>
          <w:kern w:val="0"/>
          <w:sz w:val="28"/>
          <w:szCs w:val="28"/>
          <w:lang w:eastAsia="uk-UA"/>
          <w14:ligatures w14:val="none"/>
        </w:rPr>
      </w:pPr>
    </w:p>
    <w:p w14:paraId="5CAC7CF3" w14:textId="47AE5D36" w:rsidR="0042364A" w:rsidRPr="0042364A" w:rsidRDefault="0042364A" w:rsidP="0042364A">
      <w:pPr>
        <w:widowControl w:val="0"/>
        <w:tabs>
          <w:tab w:val="left" w:pos="993"/>
        </w:tabs>
        <w:spacing w:after="0" w:line="240" w:lineRule="auto"/>
        <w:ind w:firstLine="709"/>
        <w:jc w:val="both"/>
        <w:rPr>
          <w:rFonts w:ascii="Times New Roman" w:eastAsia="Calibri" w:hAnsi="Times New Roman" w:cs="Times New Roman"/>
          <w:color w:val="000000"/>
          <w:kern w:val="0"/>
          <w:sz w:val="28"/>
          <w:szCs w:val="28"/>
          <w14:ligatures w14:val="none"/>
        </w:rPr>
      </w:pPr>
      <w:r w:rsidRPr="0042364A">
        <w:rPr>
          <w:rFonts w:ascii="Times New Roman" w:eastAsia="Calibri" w:hAnsi="Times New Roman" w:cs="Times New Roman"/>
          <w:color w:val="000000"/>
          <w:kern w:val="0"/>
          <w:sz w:val="28"/>
          <w:szCs w:val="28"/>
          <w14:ligatures w14:val="none"/>
        </w:rPr>
        <w:t xml:space="preserve">Член Кваліфікаційно-дисциплінарної комісії прокурорів Гарбуза Н.В., розглянувши дисциплінарну </w:t>
      </w:r>
      <w:bookmarkStart w:id="0" w:name="_Hlk124933696"/>
      <w:r w:rsidRPr="0042364A">
        <w:rPr>
          <w:rFonts w:ascii="Times New Roman" w:eastAsia="Calibri" w:hAnsi="Times New Roman" w:cs="Times New Roman"/>
          <w:color w:val="000000"/>
          <w:kern w:val="0"/>
          <w:sz w:val="28"/>
          <w:szCs w:val="28"/>
          <w14:ligatures w14:val="none"/>
        </w:rPr>
        <w:t xml:space="preserve">скаргу </w:t>
      </w:r>
      <w:bookmarkEnd w:id="0"/>
      <w:r w:rsidR="004A5209">
        <w:rPr>
          <w:rFonts w:ascii="Times New Roman" w:eastAsia="Calibri" w:hAnsi="Times New Roman" w:cs="Times New Roman"/>
          <w:color w:val="000000"/>
          <w:kern w:val="0"/>
          <w:sz w:val="28"/>
          <w:szCs w:val="28"/>
          <w14:ligatures w14:val="none"/>
        </w:rPr>
        <w:t>ОСОБА 1</w:t>
      </w:r>
      <w:r w:rsidRPr="0042364A">
        <w:rPr>
          <w:rFonts w:ascii="Times New Roman" w:eastAsia="Calibri" w:hAnsi="Times New Roman" w:cs="Times New Roman"/>
          <w:color w:val="000000"/>
          <w:kern w:val="0"/>
          <w:sz w:val="28"/>
          <w:szCs w:val="28"/>
          <w14:ligatures w14:val="none"/>
        </w:rPr>
        <w:t xml:space="preserve"> стосовно керівника Здолбунівської окружної прокуратури Рівненської області Громової Ольги Євгеніївни (далі – прокурор Громова О.Є.),</w:t>
      </w:r>
    </w:p>
    <w:p w14:paraId="60426D30" w14:textId="77777777" w:rsidR="0042364A" w:rsidRPr="0042364A" w:rsidRDefault="0042364A" w:rsidP="0042364A">
      <w:pPr>
        <w:widowControl w:val="0"/>
        <w:tabs>
          <w:tab w:val="left" w:pos="993"/>
        </w:tabs>
        <w:spacing w:before="120" w:after="0" w:line="240" w:lineRule="auto"/>
        <w:ind w:firstLine="709"/>
        <w:jc w:val="center"/>
        <w:rPr>
          <w:rFonts w:ascii="Times New Roman" w:eastAsia="Calibri" w:hAnsi="Times New Roman" w:cs="Times New Roman"/>
          <w:b/>
          <w:noProof/>
          <w:color w:val="000000"/>
          <w:kern w:val="0"/>
          <w:sz w:val="28"/>
          <w:szCs w:val="28"/>
          <w:lang w:eastAsia="uk-UA"/>
          <w14:ligatures w14:val="none"/>
        </w:rPr>
      </w:pPr>
      <w:r w:rsidRPr="0042364A">
        <w:rPr>
          <w:rFonts w:ascii="Times New Roman" w:eastAsia="Calibri" w:hAnsi="Times New Roman" w:cs="Times New Roman"/>
          <w:b/>
          <w:noProof/>
          <w:color w:val="000000"/>
          <w:kern w:val="0"/>
          <w:sz w:val="28"/>
          <w:szCs w:val="28"/>
          <w:lang w:eastAsia="uk-UA"/>
          <w14:ligatures w14:val="none"/>
        </w:rPr>
        <w:t>У С Т А Н О В И Л А:</w:t>
      </w:r>
    </w:p>
    <w:p w14:paraId="6F63AE64" w14:textId="77777777" w:rsidR="0042364A" w:rsidRPr="0042364A" w:rsidRDefault="0042364A" w:rsidP="0042364A">
      <w:pPr>
        <w:widowControl w:val="0"/>
        <w:tabs>
          <w:tab w:val="left" w:pos="993"/>
        </w:tabs>
        <w:spacing w:after="0" w:line="240" w:lineRule="auto"/>
        <w:ind w:firstLine="709"/>
        <w:jc w:val="center"/>
        <w:rPr>
          <w:rFonts w:ascii="Times New Roman" w:eastAsia="Calibri" w:hAnsi="Times New Roman" w:cs="Times New Roman"/>
          <w:b/>
          <w:noProof/>
          <w:color w:val="000000"/>
          <w:kern w:val="0"/>
          <w:sz w:val="12"/>
          <w:szCs w:val="12"/>
          <w:lang w:eastAsia="uk-UA"/>
          <w14:ligatures w14:val="none"/>
        </w:rPr>
      </w:pPr>
    </w:p>
    <w:p w14:paraId="5E261801" w14:textId="57BCDA0D" w:rsidR="0042364A" w:rsidRPr="0042364A" w:rsidRDefault="0042364A" w:rsidP="0042364A">
      <w:pPr>
        <w:widowControl w:val="0"/>
        <w:tabs>
          <w:tab w:val="left" w:pos="993"/>
        </w:tabs>
        <w:spacing w:after="0" w:line="240" w:lineRule="auto"/>
        <w:ind w:firstLine="709"/>
        <w:jc w:val="both"/>
        <w:rPr>
          <w:rFonts w:ascii="Times New Roman" w:eastAsia="Calibri" w:hAnsi="Times New Roman" w:cs="Times New Roman"/>
          <w:color w:val="000000"/>
          <w:kern w:val="0"/>
          <w:sz w:val="28"/>
          <w:szCs w:val="28"/>
          <w14:ligatures w14:val="none"/>
        </w:rPr>
      </w:pPr>
      <w:r w:rsidRPr="0042364A">
        <w:rPr>
          <w:rFonts w:ascii="Times New Roman" w:eastAsia="Calibri" w:hAnsi="Times New Roman" w:cs="Times New Roman"/>
          <w:color w:val="000000"/>
          <w:kern w:val="0"/>
          <w:sz w:val="28"/>
          <w:szCs w:val="28"/>
          <w14:ligatures w14:val="none"/>
        </w:rPr>
        <w:t xml:space="preserve">До Кваліфікаційно-дисциплінарної комісії прокурорів (далі – Комісія) надійшла дисциплінарна скарга </w:t>
      </w:r>
      <w:r w:rsidR="004A5209">
        <w:rPr>
          <w:rFonts w:ascii="Times New Roman" w:eastAsia="Calibri" w:hAnsi="Times New Roman" w:cs="Times New Roman"/>
          <w:color w:val="000000"/>
          <w:kern w:val="0"/>
          <w:sz w:val="28"/>
          <w:szCs w:val="28"/>
          <w14:ligatures w14:val="none"/>
        </w:rPr>
        <w:t>ОСОБА 1</w:t>
      </w:r>
      <w:r w:rsidRPr="0042364A">
        <w:rPr>
          <w:rFonts w:ascii="Times New Roman" w:eastAsia="Calibri" w:hAnsi="Times New Roman" w:cs="Times New Roman"/>
          <w:color w:val="000000"/>
          <w:kern w:val="0"/>
          <w:sz w:val="28"/>
          <w:szCs w:val="28"/>
          <w14:ligatures w14:val="none"/>
        </w:rPr>
        <w:t xml:space="preserve"> (далі – </w:t>
      </w:r>
      <w:r w:rsidR="004A5209">
        <w:rPr>
          <w:rFonts w:ascii="Times New Roman" w:eastAsia="Calibri" w:hAnsi="Times New Roman" w:cs="Times New Roman"/>
          <w:color w:val="000000"/>
          <w:kern w:val="0"/>
          <w:sz w:val="28"/>
          <w:szCs w:val="28"/>
          <w14:ligatures w14:val="none"/>
        </w:rPr>
        <w:t>ОСОБА 1</w:t>
      </w:r>
      <w:r w:rsidRPr="0042364A">
        <w:rPr>
          <w:rFonts w:ascii="Times New Roman" w:eastAsia="Calibri" w:hAnsi="Times New Roman" w:cs="Times New Roman"/>
          <w:color w:val="000000"/>
          <w:kern w:val="0"/>
          <w:sz w:val="28"/>
          <w:szCs w:val="28"/>
          <w14:ligatures w14:val="none"/>
        </w:rPr>
        <w:t>, скаржниця) про вчинення дисциплінарного проступку прокурором Громовою О.Є.</w:t>
      </w:r>
    </w:p>
    <w:p w14:paraId="7673CAEE" w14:textId="77777777" w:rsidR="0042364A" w:rsidRPr="0042364A" w:rsidRDefault="0042364A" w:rsidP="0042364A">
      <w:pPr>
        <w:widowControl w:val="0"/>
        <w:tabs>
          <w:tab w:val="left" w:pos="993"/>
        </w:tabs>
        <w:spacing w:after="0" w:line="240" w:lineRule="auto"/>
        <w:ind w:firstLine="709"/>
        <w:jc w:val="both"/>
        <w:rPr>
          <w:rFonts w:ascii="Times New Roman" w:eastAsia="Calibri" w:hAnsi="Times New Roman" w:cs="Times New Roman"/>
          <w:color w:val="000000"/>
          <w:kern w:val="0"/>
          <w:sz w:val="28"/>
          <w:szCs w:val="28"/>
          <w14:ligatures w14:val="none"/>
        </w:rPr>
      </w:pPr>
      <w:r w:rsidRPr="0042364A">
        <w:rPr>
          <w:rFonts w:ascii="Times New Roman" w:eastAsia="Calibri" w:hAnsi="Times New Roman" w:cs="Times New Roman"/>
          <w:color w:val="000000"/>
          <w:kern w:val="0"/>
          <w:sz w:val="28"/>
          <w:szCs w:val="28"/>
          <w14:ligatures w14:val="none"/>
        </w:rPr>
        <w:t>Скарга передана мені, члену Комісії Гарбузі Н.В. (протокол автоматичного розподілу від 05 серпня 2026 року).</w:t>
      </w:r>
    </w:p>
    <w:p w14:paraId="533D143B" w14:textId="77777777" w:rsidR="0042364A" w:rsidRPr="0042364A" w:rsidRDefault="0042364A" w:rsidP="0042364A">
      <w:pPr>
        <w:widowControl w:val="0"/>
        <w:tabs>
          <w:tab w:val="left" w:pos="993"/>
        </w:tabs>
        <w:spacing w:after="0" w:line="240" w:lineRule="auto"/>
        <w:ind w:firstLine="709"/>
        <w:jc w:val="both"/>
        <w:rPr>
          <w:rFonts w:ascii="Times New Roman" w:eastAsia="Calibri" w:hAnsi="Times New Roman" w:cs="Times New Roman"/>
          <w:color w:val="000000"/>
          <w:kern w:val="0"/>
          <w:sz w:val="28"/>
          <w:szCs w:val="28"/>
          <w14:ligatures w14:val="none"/>
        </w:rPr>
      </w:pPr>
      <w:r w:rsidRPr="0042364A">
        <w:rPr>
          <w:rFonts w:ascii="Times New Roman" w:eastAsia="Calibri" w:hAnsi="Times New Roman" w:cs="Times New Roman"/>
          <w:color w:val="000000"/>
          <w:kern w:val="0"/>
          <w:sz w:val="28"/>
          <w:szCs w:val="28"/>
          <w14:ligatures w14:val="none"/>
        </w:rPr>
        <w:t xml:space="preserve">Вирішуючи питання щодо відкриття дисциплінарного провадження, встановлено таке. </w:t>
      </w:r>
    </w:p>
    <w:p w14:paraId="693DFA5E" w14:textId="77777777" w:rsidR="0042364A" w:rsidRPr="0042364A" w:rsidRDefault="0042364A" w:rsidP="0042364A">
      <w:pPr>
        <w:widowControl w:val="0"/>
        <w:tabs>
          <w:tab w:val="left" w:pos="993"/>
        </w:tabs>
        <w:spacing w:after="0" w:line="240" w:lineRule="auto"/>
        <w:ind w:firstLine="709"/>
        <w:jc w:val="both"/>
        <w:rPr>
          <w:rFonts w:ascii="Times New Roman" w:eastAsia="Calibri" w:hAnsi="Times New Roman" w:cs="Times New Roman"/>
          <w:color w:val="000000"/>
          <w:kern w:val="0"/>
          <w:sz w:val="28"/>
          <w:szCs w:val="28"/>
          <w14:ligatures w14:val="none"/>
        </w:rPr>
      </w:pPr>
    </w:p>
    <w:p w14:paraId="09BAC750" w14:textId="77777777" w:rsidR="0042364A" w:rsidRPr="0042364A" w:rsidRDefault="0042364A" w:rsidP="0042364A">
      <w:pPr>
        <w:widowControl w:val="0"/>
        <w:tabs>
          <w:tab w:val="left" w:pos="993"/>
        </w:tabs>
        <w:spacing w:after="0" w:line="240" w:lineRule="auto"/>
        <w:ind w:firstLine="709"/>
        <w:jc w:val="both"/>
        <w:rPr>
          <w:rFonts w:ascii="Times New Roman" w:eastAsia="Calibri" w:hAnsi="Times New Roman" w:cs="Times New Roman"/>
          <w:b/>
          <w:bCs/>
          <w:color w:val="000000"/>
          <w:kern w:val="0"/>
          <w:sz w:val="28"/>
          <w:szCs w:val="28"/>
          <w14:ligatures w14:val="none"/>
        </w:rPr>
      </w:pPr>
      <w:r w:rsidRPr="0042364A">
        <w:rPr>
          <w:rFonts w:ascii="Times New Roman" w:eastAsia="Calibri" w:hAnsi="Times New Roman" w:cs="Times New Roman"/>
          <w:b/>
          <w:bCs/>
          <w:color w:val="000000"/>
          <w:kern w:val="0"/>
          <w:sz w:val="28"/>
          <w:szCs w:val="28"/>
          <w14:ligatures w14:val="none"/>
        </w:rPr>
        <w:t>Зміст скарги</w:t>
      </w:r>
    </w:p>
    <w:p w14:paraId="5D7CEF66" w14:textId="1D954F23" w:rsidR="0042364A" w:rsidRPr="0042364A" w:rsidRDefault="0042364A" w:rsidP="0042364A">
      <w:pPr>
        <w:widowControl w:val="0"/>
        <w:tabs>
          <w:tab w:val="left" w:pos="851"/>
          <w:tab w:val="left" w:pos="993"/>
        </w:tabs>
        <w:spacing w:after="0" w:line="240" w:lineRule="auto"/>
        <w:ind w:firstLine="709"/>
        <w:jc w:val="both"/>
        <w:rPr>
          <w:rFonts w:ascii="Times New Roman" w:eastAsia="Calibri" w:hAnsi="Times New Roman" w:cs="Times New Roman"/>
          <w:color w:val="000000"/>
          <w:kern w:val="0"/>
          <w:sz w:val="28"/>
          <w:szCs w:val="28"/>
          <w14:ligatures w14:val="none"/>
        </w:rPr>
      </w:pPr>
      <w:r w:rsidRPr="0042364A">
        <w:rPr>
          <w:rFonts w:ascii="Times New Roman" w:hAnsi="Times New Roman"/>
          <w:color w:val="000000"/>
          <w:sz w:val="28"/>
          <w:szCs w:val="28"/>
        </w:rPr>
        <w:t>Скарга аргументована наступним.</w:t>
      </w:r>
      <w:r w:rsidRPr="0042364A">
        <w:rPr>
          <w:rFonts w:ascii="Times New Roman" w:eastAsia="Calibri" w:hAnsi="Times New Roman" w:cs="Times New Roman"/>
          <w:color w:val="000000"/>
          <w:kern w:val="0"/>
          <w:sz w:val="28"/>
          <w:szCs w:val="28"/>
          <w14:ligatures w14:val="none"/>
        </w:rPr>
        <w:t xml:space="preserve"> </w:t>
      </w:r>
      <w:r w:rsidR="009C6B60">
        <w:rPr>
          <w:rFonts w:ascii="Times New Roman" w:eastAsia="Calibri" w:hAnsi="Times New Roman" w:cs="Times New Roman"/>
          <w:color w:val="000000"/>
          <w:kern w:val="0"/>
          <w:sz w:val="28"/>
          <w:szCs w:val="28"/>
          <w14:ligatures w14:val="none"/>
        </w:rPr>
        <w:t>ОСОБА 1</w:t>
      </w:r>
      <w:r w:rsidRPr="0042364A">
        <w:rPr>
          <w:rFonts w:ascii="Times New Roman" w:eastAsia="Calibri" w:hAnsi="Times New Roman" w:cs="Times New Roman"/>
          <w:color w:val="000000"/>
          <w:kern w:val="0"/>
          <w:sz w:val="28"/>
          <w:szCs w:val="28"/>
          <w14:ligatures w14:val="none"/>
        </w:rPr>
        <w:t xml:space="preserve"> є потерпілою у кримінальному провадженні № </w:t>
      </w:r>
      <w:r w:rsidR="009C6B60">
        <w:rPr>
          <w:rFonts w:ascii="Times New Roman" w:eastAsia="Calibri" w:hAnsi="Times New Roman" w:cs="Times New Roman"/>
          <w:color w:val="000000"/>
          <w:kern w:val="0"/>
          <w:sz w:val="28"/>
          <w:szCs w:val="28"/>
          <w14:ligatures w14:val="none"/>
        </w:rPr>
        <w:t>(конфіденційна інформація)</w:t>
      </w:r>
      <w:r w:rsidRPr="0042364A">
        <w:rPr>
          <w:rFonts w:ascii="Times New Roman" w:eastAsia="Calibri" w:hAnsi="Times New Roman" w:cs="Times New Roman"/>
          <w:color w:val="000000"/>
          <w:kern w:val="0"/>
          <w:sz w:val="28"/>
          <w:szCs w:val="28"/>
          <w14:ligatures w14:val="none"/>
        </w:rPr>
        <w:t>. 22 липня 2026 року вона отримала відповідь на своє звернення за підписом прокурора Громової О.Є., в якій вказано, що в межах кримінального провадження 17.06.2026 було проведено обшук на підставі ухвали слідчого судді від 11.06.2026. Проте скаржниця вважає, що такі твердження не відповідають дійсності, адже ухвалою слідчого судді від 11.06.2026 було надано дозвіл виключно на тимчасовий доступ до речей і документів, а ухвали на проведення обшуку не виносилось, а отже такий обшук не проводився.</w:t>
      </w:r>
    </w:p>
    <w:p w14:paraId="1CF903C2" w14:textId="2A046924" w:rsidR="0042364A" w:rsidRPr="0042364A" w:rsidRDefault="009C6B60" w:rsidP="0042364A">
      <w:pPr>
        <w:widowControl w:val="0"/>
        <w:tabs>
          <w:tab w:val="left" w:pos="851"/>
          <w:tab w:val="left" w:pos="993"/>
        </w:tabs>
        <w:spacing w:after="0" w:line="240" w:lineRule="auto"/>
        <w:ind w:firstLine="709"/>
        <w:jc w:val="both"/>
        <w:rPr>
          <w:rFonts w:ascii="Times New Roman" w:eastAsia="Calibri" w:hAnsi="Times New Roman" w:cs="Times New Roman"/>
          <w:color w:val="000000"/>
          <w:kern w:val="0"/>
          <w:sz w:val="28"/>
          <w:szCs w:val="28"/>
          <w14:ligatures w14:val="none"/>
        </w:rPr>
      </w:pPr>
      <w:r>
        <w:rPr>
          <w:rFonts w:ascii="Times New Roman" w:eastAsia="Calibri" w:hAnsi="Times New Roman" w:cs="Times New Roman"/>
          <w:color w:val="000000"/>
          <w:kern w:val="0"/>
          <w:sz w:val="28"/>
          <w:szCs w:val="28"/>
          <w14:ligatures w14:val="none"/>
        </w:rPr>
        <w:t>ОСОБА 1</w:t>
      </w:r>
      <w:r w:rsidR="0042364A" w:rsidRPr="0042364A">
        <w:rPr>
          <w:rFonts w:ascii="Times New Roman" w:eastAsia="Calibri" w:hAnsi="Times New Roman" w:cs="Times New Roman"/>
          <w:color w:val="000000"/>
          <w:kern w:val="0"/>
          <w:sz w:val="28"/>
          <w:szCs w:val="28"/>
          <w14:ligatures w14:val="none"/>
        </w:rPr>
        <w:t xml:space="preserve"> стверджує, що прокурор Громова</w:t>
      </w:r>
      <w:r>
        <w:rPr>
          <w:rFonts w:ascii="Times New Roman" w:eastAsia="Calibri" w:hAnsi="Times New Roman" w:cs="Times New Roman"/>
          <w:color w:val="000000"/>
          <w:kern w:val="0"/>
          <w:sz w:val="28"/>
          <w:szCs w:val="28"/>
          <w14:ligatures w14:val="none"/>
        </w:rPr>
        <w:t> </w:t>
      </w:r>
      <w:r w:rsidR="0042364A" w:rsidRPr="0042364A">
        <w:rPr>
          <w:rFonts w:ascii="Times New Roman" w:eastAsia="Calibri" w:hAnsi="Times New Roman" w:cs="Times New Roman"/>
          <w:color w:val="000000"/>
          <w:kern w:val="0"/>
          <w:sz w:val="28"/>
          <w:szCs w:val="28"/>
          <w14:ligatures w14:val="none"/>
        </w:rPr>
        <w:t xml:space="preserve">О.Є. ввела її в оману та приховала факт відсутності реальних слідчих дій. </w:t>
      </w:r>
    </w:p>
    <w:p w14:paraId="1811EBF1" w14:textId="22CF6FB4" w:rsidR="0042364A" w:rsidRPr="0042364A" w:rsidRDefault="0042364A" w:rsidP="0042364A">
      <w:pPr>
        <w:widowControl w:val="0"/>
        <w:tabs>
          <w:tab w:val="left" w:pos="851"/>
          <w:tab w:val="left" w:pos="993"/>
        </w:tabs>
        <w:spacing w:after="0" w:line="240" w:lineRule="auto"/>
        <w:ind w:firstLine="709"/>
        <w:jc w:val="both"/>
        <w:rPr>
          <w:rFonts w:ascii="Times New Roman" w:eastAsia="Calibri" w:hAnsi="Times New Roman" w:cs="Times New Roman"/>
          <w:color w:val="000000"/>
          <w:kern w:val="0"/>
          <w:sz w:val="28"/>
          <w:szCs w:val="28"/>
          <w14:ligatures w14:val="none"/>
        </w:rPr>
      </w:pPr>
      <w:r w:rsidRPr="0042364A">
        <w:rPr>
          <w:rFonts w:ascii="Times New Roman" w:eastAsia="Calibri" w:hAnsi="Times New Roman" w:cs="Times New Roman"/>
          <w:color w:val="000000"/>
          <w:kern w:val="0"/>
          <w:sz w:val="28"/>
          <w:szCs w:val="28"/>
          <w14:ligatures w14:val="none"/>
        </w:rPr>
        <w:t>За таких обставин скаржниця вважає, що прокурором Громовою</w:t>
      </w:r>
      <w:r w:rsidR="00E22A34">
        <w:rPr>
          <w:rFonts w:ascii="Times New Roman" w:eastAsia="Calibri" w:hAnsi="Times New Roman" w:cs="Times New Roman"/>
          <w:color w:val="000000"/>
          <w:kern w:val="0"/>
          <w:sz w:val="28"/>
          <w:szCs w:val="28"/>
          <w14:ligatures w14:val="none"/>
        </w:rPr>
        <w:t> </w:t>
      </w:r>
      <w:r w:rsidRPr="0042364A">
        <w:rPr>
          <w:rFonts w:ascii="Times New Roman" w:eastAsia="Calibri" w:hAnsi="Times New Roman" w:cs="Times New Roman"/>
          <w:color w:val="000000"/>
          <w:kern w:val="0"/>
          <w:sz w:val="28"/>
          <w:szCs w:val="28"/>
          <w14:ligatures w14:val="none"/>
        </w:rPr>
        <w:t xml:space="preserve">О.Є. допущено неналежне виконання службових обов’язків та вона підлягає притягненню до дисциплінарної відповідальності на підставі пунктів 1 та 8 частини першої статті 43 </w:t>
      </w:r>
      <w:r w:rsidRPr="0042364A">
        <w:rPr>
          <w:rFonts w:ascii="Times New Roman" w:hAnsi="Times New Roman"/>
          <w:sz w:val="28"/>
          <w:szCs w:val="28"/>
        </w:rPr>
        <w:t>Закону України «Про прокуратуру»</w:t>
      </w:r>
      <w:r w:rsidRPr="0042364A">
        <w:rPr>
          <w:rFonts w:ascii="Times New Roman" w:hAnsi="Times New Roman"/>
          <w:sz w:val="28"/>
          <w:szCs w:val="28"/>
          <w:shd w:val="clear" w:color="auto" w:fill="FFFFFF"/>
        </w:rPr>
        <w:t xml:space="preserve"> </w:t>
      </w:r>
      <w:r w:rsidRPr="0042364A">
        <w:rPr>
          <w:rFonts w:ascii="Times New Roman" w:hAnsi="Times New Roman"/>
          <w:color w:val="000000"/>
          <w:sz w:val="28"/>
          <w:szCs w:val="28"/>
        </w:rPr>
        <w:t>від 14 жовтня 2014</w:t>
      </w:r>
      <w:r w:rsidR="00E22A34">
        <w:rPr>
          <w:rFonts w:ascii="Times New Roman" w:hAnsi="Times New Roman"/>
          <w:color w:val="000000"/>
          <w:sz w:val="28"/>
          <w:szCs w:val="28"/>
        </w:rPr>
        <w:t> </w:t>
      </w:r>
      <w:r w:rsidRPr="0042364A">
        <w:rPr>
          <w:rFonts w:ascii="Times New Roman" w:hAnsi="Times New Roman"/>
          <w:color w:val="000000"/>
          <w:sz w:val="28"/>
          <w:szCs w:val="28"/>
        </w:rPr>
        <w:t xml:space="preserve">року № 1697-VII </w:t>
      </w:r>
      <w:r w:rsidRPr="0042364A">
        <w:rPr>
          <w:rFonts w:ascii="Times New Roman" w:hAnsi="Times New Roman"/>
          <w:sz w:val="28"/>
          <w:szCs w:val="28"/>
        </w:rPr>
        <w:t xml:space="preserve">(далі – Закон </w:t>
      </w:r>
      <w:r w:rsidRPr="0042364A">
        <w:rPr>
          <w:rFonts w:ascii="Times New Roman" w:hAnsi="Times New Roman"/>
          <w:color w:val="000000"/>
          <w:sz w:val="28"/>
          <w:szCs w:val="28"/>
        </w:rPr>
        <w:t>№ 1697-VII</w:t>
      </w:r>
      <w:r w:rsidRPr="0042364A">
        <w:rPr>
          <w:rFonts w:ascii="Times New Roman" w:hAnsi="Times New Roman"/>
          <w:sz w:val="28"/>
          <w:szCs w:val="28"/>
        </w:rPr>
        <w:t>)</w:t>
      </w:r>
      <w:r w:rsidRPr="0042364A">
        <w:rPr>
          <w:rFonts w:ascii="Times New Roman" w:eastAsia="Calibri" w:hAnsi="Times New Roman" w:cs="Times New Roman"/>
          <w:color w:val="000000"/>
          <w:kern w:val="0"/>
          <w:sz w:val="28"/>
          <w:szCs w:val="28"/>
          <w14:ligatures w14:val="none"/>
        </w:rPr>
        <w:t>.</w:t>
      </w:r>
    </w:p>
    <w:p w14:paraId="02953474" w14:textId="77777777" w:rsidR="0042364A" w:rsidRPr="0042364A" w:rsidRDefault="0042364A" w:rsidP="0042364A">
      <w:pPr>
        <w:widowControl w:val="0"/>
        <w:tabs>
          <w:tab w:val="left" w:pos="993"/>
        </w:tabs>
        <w:spacing w:after="0" w:line="240" w:lineRule="auto"/>
        <w:ind w:firstLine="709"/>
        <w:jc w:val="both"/>
        <w:rPr>
          <w:rFonts w:ascii="Times New Roman" w:eastAsia="Calibri" w:hAnsi="Times New Roman" w:cs="Times New Roman"/>
          <w:color w:val="000000"/>
          <w:kern w:val="0"/>
          <w:sz w:val="28"/>
          <w:szCs w:val="28"/>
          <w14:ligatures w14:val="none"/>
        </w:rPr>
      </w:pPr>
    </w:p>
    <w:p w14:paraId="3109E696" w14:textId="77777777" w:rsidR="0042364A" w:rsidRPr="0042364A" w:rsidRDefault="0042364A" w:rsidP="0042364A">
      <w:pPr>
        <w:widowControl w:val="0"/>
        <w:tabs>
          <w:tab w:val="left" w:pos="993"/>
        </w:tabs>
        <w:spacing w:after="0" w:line="240" w:lineRule="auto"/>
        <w:ind w:firstLine="709"/>
        <w:jc w:val="both"/>
        <w:rPr>
          <w:rFonts w:ascii="Times New Roman" w:eastAsia="Calibri" w:hAnsi="Times New Roman" w:cs="Times New Roman"/>
          <w:b/>
          <w:kern w:val="0"/>
          <w:sz w:val="28"/>
          <w:szCs w:val="28"/>
          <w14:ligatures w14:val="none"/>
        </w:rPr>
      </w:pPr>
      <w:r w:rsidRPr="0042364A">
        <w:rPr>
          <w:rFonts w:ascii="Times New Roman" w:eastAsia="Calibri" w:hAnsi="Times New Roman" w:cs="Times New Roman"/>
          <w:b/>
          <w:kern w:val="0"/>
          <w:sz w:val="28"/>
          <w:szCs w:val="28"/>
          <w14:ligatures w14:val="none"/>
        </w:rPr>
        <w:t>Щодо встановлених фактичних даних</w:t>
      </w:r>
    </w:p>
    <w:p w14:paraId="63DFD4EB" w14:textId="45CB2D47" w:rsidR="0042364A" w:rsidRPr="0042364A" w:rsidRDefault="0042364A" w:rsidP="0042364A">
      <w:pPr>
        <w:widowControl w:val="0"/>
        <w:pBdr>
          <w:bottom w:val="single" w:sz="12" w:space="0" w:color="FFFFFF"/>
        </w:pBdr>
        <w:spacing w:after="0" w:line="240" w:lineRule="auto"/>
        <w:ind w:firstLine="709"/>
        <w:jc w:val="both"/>
        <w:rPr>
          <w:rFonts w:ascii="Times New Roman" w:eastAsia="Calibri" w:hAnsi="Times New Roman" w:cs="Times New Roman"/>
          <w:color w:val="000000"/>
          <w:kern w:val="0"/>
          <w:sz w:val="28"/>
          <w:szCs w:val="28"/>
          <w14:ligatures w14:val="none"/>
        </w:rPr>
      </w:pPr>
      <w:r w:rsidRPr="0042364A">
        <w:rPr>
          <w:rFonts w:ascii="Times New Roman" w:eastAsia="Calibri" w:hAnsi="Times New Roman" w:cs="Times New Roman"/>
          <w:color w:val="000000"/>
          <w:kern w:val="0"/>
          <w:sz w:val="28"/>
          <w:szCs w:val="28"/>
          <w14:ligatures w14:val="none"/>
        </w:rPr>
        <w:t>До дисциплінарної скарги долучено копії: витягу з Єдиного реєстру досудових розслідувань; відповіді Здолбунівської окружної прокуратури від 22</w:t>
      </w:r>
      <w:r w:rsidR="00FE3AF4">
        <w:rPr>
          <w:rFonts w:ascii="Times New Roman" w:eastAsia="Calibri" w:hAnsi="Times New Roman" w:cs="Times New Roman"/>
          <w:color w:val="000000"/>
          <w:kern w:val="0"/>
          <w:sz w:val="28"/>
          <w:szCs w:val="28"/>
          <w14:ligatures w14:val="none"/>
        </w:rPr>
        <w:t> </w:t>
      </w:r>
      <w:r w:rsidRPr="0042364A">
        <w:rPr>
          <w:rFonts w:ascii="Times New Roman" w:eastAsia="Calibri" w:hAnsi="Times New Roman" w:cs="Times New Roman"/>
          <w:color w:val="000000"/>
          <w:kern w:val="0"/>
          <w:sz w:val="28"/>
          <w:szCs w:val="28"/>
          <w14:ligatures w14:val="none"/>
        </w:rPr>
        <w:t>липня 2026 року; ухвали слідчого судді від 11 червня 2026 року.</w:t>
      </w:r>
    </w:p>
    <w:p w14:paraId="1CF836B5" w14:textId="77777777" w:rsidR="0042364A" w:rsidRPr="0042364A" w:rsidRDefault="0042364A" w:rsidP="0042364A">
      <w:pPr>
        <w:widowControl w:val="0"/>
        <w:pBdr>
          <w:bottom w:val="single" w:sz="12" w:space="0" w:color="FFFFFF"/>
        </w:pBdr>
        <w:spacing w:after="0" w:line="240" w:lineRule="auto"/>
        <w:ind w:firstLine="709"/>
        <w:jc w:val="both"/>
        <w:rPr>
          <w:rFonts w:ascii="Times New Roman" w:eastAsia="Calibri" w:hAnsi="Times New Roman" w:cs="Times New Roman"/>
          <w:color w:val="000000"/>
          <w:kern w:val="0"/>
          <w:sz w:val="28"/>
          <w:szCs w:val="28"/>
          <w14:ligatures w14:val="none"/>
        </w:rPr>
      </w:pPr>
    </w:p>
    <w:p w14:paraId="7957707A" w14:textId="77777777" w:rsidR="0042364A" w:rsidRPr="0042364A" w:rsidRDefault="0042364A" w:rsidP="0042364A">
      <w:pPr>
        <w:widowControl w:val="0"/>
        <w:pBdr>
          <w:bottom w:val="single" w:sz="12" w:space="0" w:color="FFFFFF"/>
        </w:pBdr>
        <w:spacing w:after="0" w:line="240" w:lineRule="auto"/>
        <w:ind w:firstLine="709"/>
        <w:jc w:val="both"/>
        <w:rPr>
          <w:rFonts w:ascii="Times New Roman" w:eastAsia="Calibri" w:hAnsi="Times New Roman" w:cs="Times New Roman"/>
          <w:b/>
          <w:kern w:val="0"/>
          <w:sz w:val="28"/>
          <w:szCs w:val="28"/>
          <w14:ligatures w14:val="none"/>
        </w:rPr>
      </w:pPr>
      <w:r w:rsidRPr="0042364A">
        <w:rPr>
          <w:rFonts w:ascii="Times New Roman" w:eastAsia="Calibri" w:hAnsi="Times New Roman" w:cs="Times New Roman"/>
          <w:b/>
          <w:kern w:val="0"/>
          <w:sz w:val="28"/>
          <w:szCs w:val="28"/>
          <w14:ligatures w14:val="none"/>
        </w:rPr>
        <w:t>Щодо джерел права, які підлягають застосуванню</w:t>
      </w:r>
    </w:p>
    <w:p w14:paraId="2A82F766" w14:textId="77777777" w:rsidR="0042364A" w:rsidRPr="0042364A" w:rsidRDefault="0042364A" w:rsidP="0042364A">
      <w:pPr>
        <w:widowControl w:val="0"/>
        <w:pBdr>
          <w:bottom w:val="single" w:sz="12" w:space="0" w:color="FFFFFF"/>
        </w:pBdr>
        <w:spacing w:after="0" w:line="240" w:lineRule="auto"/>
        <w:ind w:firstLine="709"/>
        <w:jc w:val="both"/>
        <w:rPr>
          <w:rFonts w:ascii="Times New Roman" w:hAnsi="Times New Roman"/>
          <w:sz w:val="28"/>
          <w:szCs w:val="28"/>
        </w:rPr>
      </w:pPr>
      <w:r w:rsidRPr="0042364A">
        <w:rPr>
          <w:rFonts w:ascii="Times New Roman" w:hAnsi="Times New Roman"/>
          <w:sz w:val="28"/>
          <w:szCs w:val="28"/>
        </w:rPr>
        <w:t>Відповідно до частини другої статті 19 Конституції України органи державної влади та органи місцевого самоврядування, їх посадові особи зобов’язані діяти лише на підставі, в межах повноважень та у спосіб, що передбачені Конституцією та законами України.</w:t>
      </w:r>
    </w:p>
    <w:p w14:paraId="7D59E04A" w14:textId="77777777" w:rsidR="0042364A" w:rsidRPr="0042364A" w:rsidRDefault="0042364A" w:rsidP="0042364A">
      <w:pPr>
        <w:widowControl w:val="0"/>
        <w:pBdr>
          <w:bottom w:val="single" w:sz="12" w:space="0" w:color="FFFFFF"/>
        </w:pBdr>
        <w:spacing w:after="0" w:line="240" w:lineRule="auto"/>
        <w:ind w:firstLine="709"/>
        <w:jc w:val="both"/>
        <w:rPr>
          <w:rFonts w:ascii="Times New Roman" w:hAnsi="Times New Roman"/>
          <w:sz w:val="28"/>
          <w:szCs w:val="28"/>
        </w:rPr>
      </w:pPr>
      <w:r w:rsidRPr="0042364A">
        <w:rPr>
          <w:rFonts w:ascii="Times New Roman" w:hAnsi="Times New Roman"/>
          <w:sz w:val="28"/>
          <w:szCs w:val="28"/>
          <w:lang w:eastAsia="uk-UA"/>
        </w:rPr>
        <w:t>Пунктом першим частини першої статті 131-1 Конституції України визначено, що в Україні діє прокуратура, яка здійснює підтримання публічного обвинувачення в суді.</w:t>
      </w:r>
    </w:p>
    <w:p w14:paraId="7BFE67B9" w14:textId="77777777" w:rsidR="0042364A" w:rsidRPr="0042364A" w:rsidRDefault="0042364A" w:rsidP="0042364A">
      <w:pPr>
        <w:widowControl w:val="0"/>
        <w:pBdr>
          <w:bottom w:val="single" w:sz="12" w:space="0" w:color="FFFFFF"/>
        </w:pBdr>
        <w:spacing w:after="0" w:line="240" w:lineRule="auto"/>
        <w:ind w:firstLine="709"/>
        <w:jc w:val="both"/>
        <w:rPr>
          <w:rFonts w:ascii="Times New Roman" w:hAnsi="Times New Roman"/>
          <w:sz w:val="28"/>
          <w:szCs w:val="28"/>
        </w:rPr>
      </w:pPr>
      <w:r w:rsidRPr="0042364A">
        <w:rPr>
          <w:rFonts w:ascii="Times New Roman" w:hAnsi="Times New Roman"/>
          <w:sz w:val="28"/>
          <w:szCs w:val="28"/>
        </w:rPr>
        <w:t>Правові засади організації і діяльності прокуратури України, статус прокурорів, загальні права і обов’язки прокурора визначено Законом № 1697-VII.</w:t>
      </w:r>
    </w:p>
    <w:p w14:paraId="69DE1353" w14:textId="77777777" w:rsidR="0042364A" w:rsidRPr="0042364A" w:rsidRDefault="0042364A" w:rsidP="0042364A">
      <w:pPr>
        <w:widowControl w:val="0"/>
        <w:pBdr>
          <w:bottom w:val="single" w:sz="12" w:space="0" w:color="FFFFFF"/>
        </w:pBdr>
        <w:spacing w:after="0" w:line="240" w:lineRule="auto"/>
        <w:ind w:firstLine="709"/>
        <w:jc w:val="both"/>
        <w:rPr>
          <w:rFonts w:ascii="Times New Roman" w:eastAsia="Calibri" w:hAnsi="Times New Roman" w:cs="Times New Roman"/>
          <w:kern w:val="0"/>
          <w:sz w:val="28"/>
          <w:szCs w:val="28"/>
          <w14:ligatures w14:val="none"/>
        </w:rPr>
      </w:pPr>
      <w:r w:rsidRPr="0042364A">
        <w:rPr>
          <w:rFonts w:ascii="Times New Roman" w:eastAsia="Calibri" w:hAnsi="Times New Roman" w:cs="Times New Roman"/>
          <w:kern w:val="0"/>
          <w:sz w:val="28"/>
          <w:szCs w:val="28"/>
          <w14:ligatures w14:val="none"/>
        </w:rPr>
        <w:t xml:space="preserve">Однією із засад діяльності прокуратури, визначених статтею 3 Закону                       № 1697-VII, є незалежність прокурорів. </w:t>
      </w:r>
    </w:p>
    <w:p w14:paraId="07983F62" w14:textId="77777777" w:rsidR="0042364A" w:rsidRPr="0042364A" w:rsidRDefault="0042364A" w:rsidP="0042364A">
      <w:pPr>
        <w:widowControl w:val="0"/>
        <w:pBdr>
          <w:bottom w:val="single" w:sz="12" w:space="0" w:color="FFFFFF"/>
        </w:pBdr>
        <w:spacing w:after="0" w:line="240" w:lineRule="auto"/>
        <w:ind w:firstLine="709"/>
        <w:jc w:val="both"/>
        <w:rPr>
          <w:rFonts w:ascii="Times New Roman" w:eastAsia="Calibri" w:hAnsi="Times New Roman" w:cs="Times New Roman"/>
          <w:kern w:val="0"/>
          <w:sz w:val="28"/>
          <w:szCs w:val="28"/>
          <w14:ligatures w14:val="none"/>
        </w:rPr>
      </w:pPr>
      <w:r w:rsidRPr="0042364A">
        <w:rPr>
          <w:rFonts w:ascii="Times New Roman" w:eastAsia="Calibri" w:hAnsi="Times New Roman" w:cs="Times New Roman"/>
          <w:kern w:val="0"/>
          <w:sz w:val="28"/>
          <w:szCs w:val="28"/>
          <w14:ligatures w14:val="none"/>
        </w:rPr>
        <w:t>Статтею 16 зазначеного Закону встановлено,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w:t>
      </w:r>
    </w:p>
    <w:p w14:paraId="76C4391D" w14:textId="77777777" w:rsidR="0042364A" w:rsidRPr="0042364A" w:rsidRDefault="0042364A" w:rsidP="0042364A">
      <w:pPr>
        <w:widowControl w:val="0"/>
        <w:pBdr>
          <w:bottom w:val="single" w:sz="12" w:space="0" w:color="FFFFFF"/>
        </w:pBdr>
        <w:spacing w:after="0" w:line="240" w:lineRule="auto"/>
        <w:ind w:firstLine="709"/>
        <w:jc w:val="both"/>
        <w:rPr>
          <w:rFonts w:ascii="Times New Roman" w:hAnsi="Times New Roman"/>
          <w:sz w:val="28"/>
          <w:szCs w:val="28"/>
        </w:rPr>
      </w:pPr>
      <w:r w:rsidRPr="0042364A">
        <w:rPr>
          <w:rFonts w:ascii="Times New Roman" w:hAnsi="Times New Roman"/>
          <w:sz w:val="28"/>
          <w:szCs w:val="28"/>
          <w:shd w:val="clear" w:color="auto" w:fill="FFFFFF"/>
        </w:rPr>
        <w:t xml:space="preserve">Відповідно до статті 1 Кримінального процесуального кодексу України (далі </w:t>
      </w:r>
      <w:r w:rsidRPr="0042364A">
        <w:rPr>
          <w:rFonts w:ascii="Times New Roman" w:hAnsi="Times New Roman"/>
          <w:sz w:val="28"/>
          <w:szCs w:val="28"/>
        </w:rPr>
        <w:t>–</w:t>
      </w:r>
      <w:r w:rsidRPr="0042364A">
        <w:rPr>
          <w:rFonts w:ascii="Times New Roman" w:hAnsi="Times New Roman"/>
          <w:sz w:val="28"/>
          <w:szCs w:val="28"/>
          <w:shd w:val="clear" w:color="auto" w:fill="FFFFFF"/>
        </w:rPr>
        <w:t xml:space="preserve"> </w:t>
      </w:r>
      <w:r w:rsidRPr="0042364A">
        <w:rPr>
          <w:rFonts w:ascii="Times New Roman" w:hAnsi="Times New Roman"/>
          <w:sz w:val="28"/>
          <w:szCs w:val="28"/>
        </w:rPr>
        <w:t xml:space="preserve">КПК України), </w:t>
      </w:r>
      <w:r w:rsidRPr="0042364A">
        <w:rPr>
          <w:rFonts w:ascii="Times New Roman" w:hAnsi="Times New Roman"/>
          <w:sz w:val="28"/>
          <w:szCs w:val="28"/>
          <w:shd w:val="clear" w:color="auto" w:fill="FFFFFF"/>
        </w:rPr>
        <w:t>порядок кримінального провадження на території України визначається лише кримінальним процесуальним законодавством України.</w:t>
      </w:r>
    </w:p>
    <w:p w14:paraId="60CFF54F" w14:textId="77777777" w:rsidR="0042364A" w:rsidRPr="0042364A" w:rsidRDefault="0042364A" w:rsidP="0042364A">
      <w:pPr>
        <w:widowControl w:val="0"/>
        <w:pBdr>
          <w:bottom w:val="single" w:sz="12" w:space="0" w:color="FFFFFF"/>
        </w:pBdr>
        <w:spacing w:after="0" w:line="240" w:lineRule="auto"/>
        <w:ind w:firstLine="709"/>
        <w:jc w:val="both"/>
        <w:rPr>
          <w:rFonts w:ascii="Times New Roman" w:eastAsia="Times New Roman" w:hAnsi="Times New Roman"/>
          <w:sz w:val="28"/>
          <w:szCs w:val="28"/>
          <w:lang w:eastAsia="ru-RU"/>
        </w:rPr>
      </w:pPr>
      <w:r w:rsidRPr="0042364A">
        <w:rPr>
          <w:rFonts w:ascii="Times New Roman" w:hAnsi="Times New Roman"/>
          <w:sz w:val="28"/>
          <w:szCs w:val="28"/>
        </w:rPr>
        <w:t xml:space="preserve">За загальним правилом, наведеним у частині першій статті 36 КПК України, прокурор, здійснюючи свої повноваження 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 </w:t>
      </w:r>
      <w:r w:rsidRPr="0042364A">
        <w:rPr>
          <w:rFonts w:ascii="Times New Roman" w:eastAsia="Times New Roman" w:hAnsi="Times New Roman"/>
          <w:sz w:val="28"/>
          <w:szCs w:val="28"/>
          <w:shd w:val="clear" w:color="auto" w:fill="FFFFFF"/>
          <w:lang w:eastAsia="ru-RU"/>
        </w:rPr>
        <w:t>Органи державної влади, органи місцевого самоврядування, підприємства, установи та організації, службові та інші фізичні особи зобов’язані виконувати законні вимоги та процесуальні рішення прокурора.</w:t>
      </w:r>
      <w:r w:rsidRPr="0042364A">
        <w:rPr>
          <w:rFonts w:ascii="Times New Roman" w:eastAsia="Times New Roman" w:hAnsi="Times New Roman"/>
          <w:sz w:val="28"/>
          <w:szCs w:val="28"/>
          <w:lang w:eastAsia="ru-RU"/>
        </w:rPr>
        <w:t xml:space="preserve"> Цією ж нормою визначено повноваження прокурора у кримінальному провадженні, які охоплюють усі функції процесуального керівництва досудовим розслідуванням у конкретному кримінальному провадженні.</w:t>
      </w:r>
    </w:p>
    <w:p w14:paraId="2502C792" w14:textId="77777777" w:rsidR="0042364A" w:rsidRPr="0042364A" w:rsidRDefault="0042364A" w:rsidP="0042364A">
      <w:pPr>
        <w:widowControl w:val="0"/>
        <w:pBdr>
          <w:bottom w:val="single" w:sz="12" w:space="0" w:color="FFFFFF"/>
        </w:pBdr>
        <w:spacing w:after="0" w:line="240" w:lineRule="auto"/>
        <w:ind w:firstLine="709"/>
        <w:jc w:val="both"/>
        <w:rPr>
          <w:rFonts w:ascii="Times New Roman" w:hAnsi="Times New Roman"/>
          <w:sz w:val="28"/>
          <w:szCs w:val="28"/>
        </w:rPr>
      </w:pPr>
      <w:r w:rsidRPr="0042364A">
        <w:rPr>
          <w:rFonts w:ascii="Times New Roman" w:hAnsi="Times New Roman"/>
          <w:sz w:val="28"/>
          <w:szCs w:val="28"/>
        </w:rPr>
        <w:t>Відповідно до частини третьої статті 17 Закону № 1697-VII, під час здійснення повноважень, пов’язаних з реалізацією функцій прокуратури, прокурори є незалежними, самостійно приймають рішення про порядок здійснення таких повноважень, керуючись при цьому положеннями закону, а також зобов’язані виконувати лише такі вказівки прокурора вищого рівня, що були надані з дотриманням вимог цієї статті.</w:t>
      </w:r>
    </w:p>
    <w:p w14:paraId="76AEE6C8" w14:textId="77777777" w:rsidR="0042364A" w:rsidRPr="0042364A" w:rsidRDefault="0042364A" w:rsidP="0042364A">
      <w:pPr>
        <w:widowControl w:val="0"/>
        <w:pBdr>
          <w:bottom w:val="single" w:sz="12" w:space="0" w:color="FFFFFF"/>
        </w:pBdr>
        <w:spacing w:after="0" w:line="240" w:lineRule="auto"/>
        <w:ind w:firstLine="709"/>
        <w:jc w:val="both"/>
        <w:rPr>
          <w:rFonts w:ascii="Times New Roman" w:eastAsia="Times New Roman" w:hAnsi="Times New Roman" w:cs="Times New Roman"/>
          <w:sz w:val="28"/>
          <w:szCs w:val="28"/>
          <w:lang w:eastAsia="uk-UA"/>
        </w:rPr>
      </w:pPr>
      <w:r w:rsidRPr="0042364A">
        <w:rPr>
          <w:rFonts w:ascii="Times New Roman" w:hAnsi="Times New Roman"/>
          <w:sz w:val="28"/>
          <w:szCs w:val="28"/>
        </w:rPr>
        <w:t xml:space="preserve">Порядок доступу до судових рішень встановлено Законом України «Про доступ до судових рішень», яким регулюються відносини щодо забезпечення доступу до </w:t>
      </w:r>
      <w:r w:rsidRPr="0042364A">
        <w:rPr>
          <w:rFonts w:ascii="Times New Roman" w:hAnsi="Times New Roman" w:cs="Times New Roman"/>
          <w:sz w:val="28"/>
          <w:szCs w:val="28"/>
        </w:rPr>
        <w:t xml:space="preserve">судових рішень (рішень, судових наказів, постанов, </w:t>
      </w:r>
      <w:proofErr w:type="spellStart"/>
      <w:r w:rsidRPr="0042364A">
        <w:rPr>
          <w:rFonts w:ascii="Times New Roman" w:hAnsi="Times New Roman" w:cs="Times New Roman"/>
          <w:sz w:val="28"/>
          <w:szCs w:val="28"/>
        </w:rPr>
        <w:t>вироків</w:t>
      </w:r>
      <w:proofErr w:type="spellEnd"/>
      <w:r w:rsidRPr="0042364A">
        <w:rPr>
          <w:rFonts w:ascii="Times New Roman" w:hAnsi="Times New Roman" w:cs="Times New Roman"/>
          <w:sz w:val="28"/>
          <w:szCs w:val="28"/>
        </w:rPr>
        <w:t xml:space="preserve">, ухвал), </w:t>
      </w:r>
      <w:r w:rsidRPr="0042364A">
        <w:rPr>
          <w:rFonts w:ascii="Times New Roman" w:hAnsi="Times New Roman" w:cs="Times New Roman"/>
          <w:sz w:val="28"/>
          <w:szCs w:val="28"/>
        </w:rPr>
        <w:lastRenderedPageBreak/>
        <w:t>ухвалених судами загальної юрисдикції, та ведення Єдиного державного реєстру судових рішень. Цим</w:t>
      </w:r>
      <w:r w:rsidRPr="0042364A">
        <w:rPr>
          <w:rFonts w:ascii="Times New Roman" w:eastAsia="Times New Roman" w:hAnsi="Times New Roman" w:cs="Times New Roman"/>
          <w:sz w:val="28"/>
          <w:szCs w:val="28"/>
          <w:lang w:eastAsia="uk-UA"/>
        </w:rPr>
        <w:t xml:space="preserve"> Законом визначені категорії рішень, які не підлягають оприлюдненню або доступ до яких тимчасово обмежується.</w:t>
      </w:r>
    </w:p>
    <w:p w14:paraId="2ED87015" w14:textId="77777777" w:rsidR="0042364A" w:rsidRPr="0042364A" w:rsidRDefault="0042364A" w:rsidP="0042364A">
      <w:pPr>
        <w:widowControl w:val="0"/>
        <w:pBdr>
          <w:bottom w:val="single" w:sz="12" w:space="0" w:color="FFFFFF"/>
        </w:pBdr>
        <w:spacing w:after="0" w:line="240" w:lineRule="auto"/>
        <w:ind w:firstLine="709"/>
        <w:jc w:val="both"/>
        <w:rPr>
          <w:rFonts w:ascii="Times New Roman" w:hAnsi="Times New Roman"/>
          <w:sz w:val="28"/>
          <w:szCs w:val="28"/>
        </w:rPr>
      </w:pPr>
      <w:r w:rsidRPr="0042364A">
        <w:rPr>
          <w:rFonts w:ascii="Times New Roman" w:hAnsi="Times New Roman"/>
          <w:sz w:val="28"/>
          <w:szCs w:val="28"/>
        </w:rPr>
        <w:t>Згідно з частинами першою та четвертою статті 15 Закону України «Про звернення громадян», органи державної влади, місцевого самоврядування та їх посадові особи, керівники та посадові особи підприємств, установ, організацій незалежно від форм власності, об`єднань громадян, до повноважень яких належить розгляд заяв (клопотань), зобов`язані об`єктивно і вчасно розглядати їх, перевіряти викладені в них факти, приймати рішення відповідно до чинного законодавства і забезпечувати їх виконання, повідомляти громадян про наслідки розгляду заяв (клопотань). Рішення про відмову в задоволенні вимог, викладених у заяві (клопотанні), доводиться до відома громадянина в письмовій формі з посиланням на Закон і викладенням мотивів відмови, а також із роз`ясненням порядку оскарження прийнятого рішення.</w:t>
      </w:r>
    </w:p>
    <w:p w14:paraId="40509EFC" w14:textId="77777777" w:rsidR="0042364A" w:rsidRPr="0042364A" w:rsidRDefault="0042364A" w:rsidP="0042364A">
      <w:pPr>
        <w:widowControl w:val="0"/>
        <w:pBdr>
          <w:bottom w:val="single" w:sz="12" w:space="0" w:color="FFFFFF"/>
        </w:pBdr>
        <w:spacing w:after="0" w:line="240" w:lineRule="auto"/>
        <w:ind w:firstLine="709"/>
        <w:jc w:val="both"/>
        <w:rPr>
          <w:rFonts w:ascii="Times New Roman" w:hAnsi="Times New Roman"/>
          <w:sz w:val="28"/>
          <w:szCs w:val="28"/>
        </w:rPr>
      </w:pPr>
      <w:r w:rsidRPr="0042364A">
        <w:rPr>
          <w:rFonts w:ascii="Times New Roman" w:hAnsi="Times New Roman"/>
          <w:sz w:val="28"/>
          <w:szCs w:val="28"/>
        </w:rPr>
        <w:t>Статтею 19 Закону України «Про звернення громадян» серед обов`язків органів державної влади і місцевого самоврядування передбачено необхідність об`єктивно, всебічно і вчасно перевіряти заяви чи скарги; забезпечувати поновлення порушених прав, реальне виконання прийнятих у зв`язку з заявою чи скаргою рішень; особисто організовувати та перевіряти стан розгляду заяв чи скарг громадян, вживати заходів для усунення причин, що їх породжують, систематично аналізувати та інформувати населення про хід цієї роботи.</w:t>
      </w:r>
    </w:p>
    <w:p w14:paraId="6FEFFCB7" w14:textId="28BA4258" w:rsidR="0042364A" w:rsidRPr="0042364A" w:rsidRDefault="0042364A" w:rsidP="0042364A">
      <w:pPr>
        <w:widowControl w:val="0"/>
        <w:pBdr>
          <w:bottom w:val="single" w:sz="12" w:space="12" w:color="FFFFFF"/>
        </w:pBdr>
        <w:spacing w:after="0" w:line="240" w:lineRule="auto"/>
        <w:ind w:firstLine="709"/>
        <w:jc w:val="both"/>
        <w:rPr>
          <w:rFonts w:ascii="Times New Roman" w:eastAsia="Aptos" w:hAnsi="Times New Roman" w:cs="Times New Roman"/>
          <w:color w:val="000000"/>
          <w:kern w:val="0"/>
          <w:sz w:val="28"/>
          <w:szCs w:val="28"/>
          <w:shd w:val="clear" w:color="auto" w:fill="FFFFFF"/>
          <w14:ligatures w14:val="none"/>
        </w:rPr>
      </w:pPr>
      <w:r w:rsidRPr="0042364A">
        <w:rPr>
          <w:rFonts w:ascii="Times New Roman" w:eastAsia="Aptos" w:hAnsi="Times New Roman" w:cs="Times New Roman"/>
          <w:color w:val="000000"/>
          <w:kern w:val="0"/>
          <w:sz w:val="28"/>
          <w:szCs w:val="28"/>
          <w:shd w:val="clear" w:color="auto" w:fill="FFFFFF"/>
          <w14:ligatures w14:val="none"/>
        </w:rPr>
        <w:t xml:space="preserve">Дисциплінарне провадження </w:t>
      </w:r>
      <w:r w:rsidRPr="0042364A">
        <w:rPr>
          <w:rFonts w:ascii="Times New Roman" w:eastAsia="Times New Roman" w:hAnsi="Times New Roman" w:cs="Times New Roman"/>
          <w:color w:val="000000"/>
          <w:kern w:val="0"/>
          <w:sz w:val="28"/>
          <w:szCs w:val="28"/>
          <w:lang w:eastAsia="uk-UA"/>
          <w14:ligatures w14:val="none"/>
        </w:rPr>
        <w:t>–</w:t>
      </w:r>
      <w:r w:rsidRPr="0042364A">
        <w:rPr>
          <w:rFonts w:ascii="Times New Roman" w:eastAsia="Aptos" w:hAnsi="Times New Roman" w:cs="Times New Roman"/>
          <w:color w:val="000000"/>
          <w:kern w:val="0"/>
          <w:sz w:val="28"/>
          <w:szCs w:val="28"/>
          <w:shd w:val="clear" w:color="auto" w:fill="FFFFFF"/>
          <w14:ligatures w14:val="none"/>
        </w:rPr>
        <w:t xml:space="preserve"> це процедура розгляду відповідним органом, що здійснює дисциплінарне провадження щодо прокурорів, дисциплінарної скарги, в якій містяться відомості про вчинення прокурором дисциплінарного проступку (ч</w:t>
      </w:r>
      <w:r w:rsidR="001D0EC1">
        <w:rPr>
          <w:rFonts w:ascii="Times New Roman" w:eastAsia="Aptos" w:hAnsi="Times New Roman" w:cs="Times New Roman"/>
          <w:color w:val="000000"/>
          <w:kern w:val="0"/>
          <w:sz w:val="28"/>
          <w:szCs w:val="28"/>
          <w:shd w:val="clear" w:color="auto" w:fill="FFFFFF"/>
          <w14:ligatures w14:val="none"/>
        </w:rPr>
        <w:t>астина</w:t>
      </w:r>
      <w:r w:rsidRPr="0042364A">
        <w:rPr>
          <w:rFonts w:ascii="Times New Roman" w:eastAsia="Aptos" w:hAnsi="Times New Roman" w:cs="Times New Roman"/>
          <w:color w:val="000000"/>
          <w:kern w:val="0"/>
          <w:sz w:val="28"/>
          <w:szCs w:val="28"/>
          <w:shd w:val="clear" w:color="auto" w:fill="FFFFFF"/>
          <w14:ligatures w14:val="none"/>
        </w:rPr>
        <w:t xml:space="preserve"> </w:t>
      </w:r>
      <w:r w:rsidR="001D0EC1">
        <w:rPr>
          <w:rFonts w:ascii="Times New Roman" w:eastAsia="Aptos" w:hAnsi="Times New Roman" w:cs="Times New Roman"/>
          <w:color w:val="000000"/>
          <w:kern w:val="0"/>
          <w:sz w:val="28"/>
          <w:szCs w:val="28"/>
          <w:shd w:val="clear" w:color="auto" w:fill="FFFFFF"/>
          <w14:ligatures w14:val="none"/>
        </w:rPr>
        <w:t>перша</w:t>
      </w:r>
      <w:r w:rsidRPr="0042364A">
        <w:rPr>
          <w:rFonts w:ascii="Times New Roman" w:eastAsia="Aptos" w:hAnsi="Times New Roman" w:cs="Times New Roman"/>
          <w:color w:val="000000"/>
          <w:kern w:val="0"/>
          <w:sz w:val="28"/>
          <w:szCs w:val="28"/>
          <w:shd w:val="clear" w:color="auto" w:fill="FFFFFF"/>
          <w14:ligatures w14:val="none"/>
        </w:rPr>
        <w:t xml:space="preserve"> ст</w:t>
      </w:r>
      <w:r w:rsidR="001D0EC1">
        <w:rPr>
          <w:rFonts w:ascii="Times New Roman" w:eastAsia="Aptos" w:hAnsi="Times New Roman" w:cs="Times New Roman"/>
          <w:color w:val="000000"/>
          <w:kern w:val="0"/>
          <w:sz w:val="28"/>
          <w:szCs w:val="28"/>
          <w:shd w:val="clear" w:color="auto" w:fill="FFFFFF"/>
          <w14:ligatures w14:val="none"/>
        </w:rPr>
        <w:t>атті</w:t>
      </w:r>
      <w:r w:rsidRPr="0042364A">
        <w:rPr>
          <w:rFonts w:ascii="Times New Roman" w:eastAsia="Aptos" w:hAnsi="Times New Roman" w:cs="Times New Roman"/>
          <w:color w:val="000000"/>
          <w:kern w:val="0"/>
          <w:sz w:val="28"/>
          <w:szCs w:val="28"/>
          <w:shd w:val="clear" w:color="auto" w:fill="FFFFFF"/>
          <w14:ligatures w14:val="none"/>
        </w:rPr>
        <w:t xml:space="preserve"> 45 </w:t>
      </w:r>
      <w:r w:rsidRPr="0042364A">
        <w:rPr>
          <w:rFonts w:ascii="Times New Roman" w:eastAsia="Times New Roman" w:hAnsi="Times New Roman" w:cs="Times New Roman"/>
          <w:color w:val="000000"/>
          <w:kern w:val="0"/>
          <w:sz w:val="28"/>
          <w:szCs w:val="28"/>
          <w:lang w:eastAsia="ru-RU"/>
          <w14:ligatures w14:val="none"/>
        </w:rPr>
        <w:t>Закону № 1697-VII)</w:t>
      </w:r>
      <w:r w:rsidRPr="0042364A">
        <w:rPr>
          <w:rFonts w:ascii="Times New Roman" w:eastAsia="Aptos" w:hAnsi="Times New Roman" w:cs="Times New Roman"/>
          <w:color w:val="000000"/>
          <w:kern w:val="0"/>
          <w:sz w:val="28"/>
          <w:szCs w:val="28"/>
          <w:shd w:val="clear" w:color="auto" w:fill="FFFFFF"/>
          <w14:ligatures w14:val="none"/>
        </w:rPr>
        <w:t>.</w:t>
      </w:r>
    </w:p>
    <w:p w14:paraId="64BEEA25" w14:textId="77DDFB62" w:rsidR="0042364A" w:rsidRPr="0042364A" w:rsidRDefault="0042364A" w:rsidP="0042364A">
      <w:pPr>
        <w:widowControl w:val="0"/>
        <w:pBdr>
          <w:bottom w:val="single" w:sz="12" w:space="12" w:color="FFFFFF"/>
        </w:pBdr>
        <w:spacing w:after="0" w:line="240" w:lineRule="auto"/>
        <w:ind w:firstLine="709"/>
        <w:jc w:val="both"/>
        <w:rPr>
          <w:rFonts w:ascii="Times New Roman" w:eastAsia="Calibri" w:hAnsi="Times New Roman" w:cs="Times New Roman"/>
          <w:kern w:val="0"/>
          <w:sz w:val="28"/>
          <w:szCs w:val="28"/>
          <w14:ligatures w14:val="none"/>
        </w:rPr>
      </w:pPr>
      <w:r w:rsidRPr="0042364A">
        <w:rPr>
          <w:rFonts w:ascii="Times New Roman" w:eastAsia="Calibri" w:hAnsi="Times New Roman" w:cs="Times New Roman"/>
          <w:bCs/>
          <w:kern w:val="0"/>
          <w:sz w:val="28"/>
          <w:szCs w:val="28"/>
          <w14:ligatures w14:val="none"/>
        </w:rPr>
        <w:t xml:space="preserve">Частиною </w:t>
      </w:r>
      <w:r w:rsidR="001D0EC1">
        <w:rPr>
          <w:rFonts w:ascii="Times New Roman" w:eastAsia="Calibri" w:hAnsi="Times New Roman" w:cs="Times New Roman"/>
          <w:bCs/>
          <w:kern w:val="0"/>
          <w:sz w:val="28"/>
          <w:szCs w:val="28"/>
          <w14:ligatures w14:val="none"/>
        </w:rPr>
        <w:t>першою</w:t>
      </w:r>
      <w:r w:rsidRPr="0042364A">
        <w:rPr>
          <w:rFonts w:ascii="Times New Roman" w:eastAsia="Calibri" w:hAnsi="Times New Roman" w:cs="Times New Roman"/>
          <w:bCs/>
          <w:kern w:val="0"/>
          <w:sz w:val="28"/>
          <w:szCs w:val="28"/>
          <w14:ligatures w14:val="none"/>
        </w:rPr>
        <w:t xml:space="preserve"> ст</w:t>
      </w:r>
      <w:r w:rsidR="001D0EC1">
        <w:rPr>
          <w:rFonts w:ascii="Times New Roman" w:eastAsia="Calibri" w:hAnsi="Times New Roman" w:cs="Times New Roman"/>
          <w:bCs/>
          <w:kern w:val="0"/>
          <w:sz w:val="28"/>
          <w:szCs w:val="28"/>
          <w14:ligatures w14:val="none"/>
        </w:rPr>
        <w:t>атті</w:t>
      </w:r>
      <w:r w:rsidRPr="0042364A">
        <w:rPr>
          <w:rFonts w:ascii="Times New Roman" w:eastAsia="Calibri" w:hAnsi="Times New Roman" w:cs="Times New Roman"/>
          <w:bCs/>
          <w:kern w:val="0"/>
          <w:sz w:val="28"/>
          <w:szCs w:val="28"/>
          <w14:ligatures w14:val="none"/>
        </w:rPr>
        <w:t xml:space="preserve"> 43 </w:t>
      </w:r>
      <w:r w:rsidRPr="0042364A">
        <w:rPr>
          <w:rFonts w:ascii="Times New Roman" w:eastAsia="Calibri" w:hAnsi="Times New Roman" w:cs="Times New Roman"/>
          <w:kern w:val="0"/>
          <w:sz w:val="28"/>
          <w:szCs w:val="28"/>
          <w14:ligatures w14:val="none"/>
        </w:rPr>
        <w:t xml:space="preserve">Закону визначено, що прокурора може бути притягнуто до дисциплінарної відповідальності у порядку дисциплінарного провадження з таких підстав: </w:t>
      </w:r>
    </w:p>
    <w:p w14:paraId="0B297C6A" w14:textId="77777777" w:rsidR="0042364A" w:rsidRPr="0042364A" w:rsidRDefault="0042364A" w:rsidP="0042364A">
      <w:pPr>
        <w:widowControl w:val="0"/>
        <w:pBdr>
          <w:bottom w:val="single" w:sz="12" w:space="12" w:color="FFFFFF"/>
        </w:pBdr>
        <w:spacing w:after="0" w:line="240" w:lineRule="auto"/>
        <w:ind w:firstLine="709"/>
        <w:jc w:val="both"/>
        <w:rPr>
          <w:rFonts w:ascii="Times New Roman" w:eastAsia="Calibri" w:hAnsi="Times New Roman" w:cs="Times New Roman"/>
          <w:kern w:val="0"/>
          <w:sz w:val="28"/>
          <w:szCs w:val="28"/>
          <w14:ligatures w14:val="none"/>
        </w:rPr>
      </w:pPr>
      <w:r w:rsidRPr="0042364A">
        <w:rPr>
          <w:rFonts w:ascii="Times New Roman" w:eastAsia="Calibri" w:hAnsi="Times New Roman" w:cs="Times New Roman"/>
          <w:kern w:val="0"/>
          <w:sz w:val="28"/>
          <w:szCs w:val="28"/>
          <w14:ligatures w14:val="none"/>
        </w:rPr>
        <w:t xml:space="preserve">1) невиконання чи неналежне виконання службових обов’язків; </w:t>
      </w:r>
    </w:p>
    <w:p w14:paraId="5196A25C" w14:textId="77777777" w:rsidR="0042364A" w:rsidRPr="0042364A" w:rsidRDefault="0042364A" w:rsidP="0042364A">
      <w:pPr>
        <w:widowControl w:val="0"/>
        <w:pBdr>
          <w:bottom w:val="single" w:sz="12" w:space="12" w:color="FFFFFF"/>
        </w:pBdr>
        <w:spacing w:after="0" w:line="240" w:lineRule="auto"/>
        <w:ind w:firstLine="709"/>
        <w:jc w:val="both"/>
        <w:rPr>
          <w:rFonts w:ascii="Times New Roman" w:eastAsia="Calibri" w:hAnsi="Times New Roman" w:cs="Times New Roman"/>
          <w:kern w:val="0"/>
          <w:sz w:val="28"/>
          <w:szCs w:val="28"/>
          <w14:ligatures w14:val="none"/>
        </w:rPr>
      </w:pPr>
      <w:r w:rsidRPr="0042364A">
        <w:rPr>
          <w:rFonts w:ascii="Times New Roman" w:eastAsia="Calibri" w:hAnsi="Times New Roman" w:cs="Times New Roman"/>
          <w:kern w:val="0"/>
          <w:sz w:val="28"/>
          <w:szCs w:val="28"/>
          <w14:ligatures w14:val="none"/>
        </w:rPr>
        <w:t xml:space="preserve">2) необґрунтоване зволікання з розглядом звернення; </w:t>
      </w:r>
    </w:p>
    <w:p w14:paraId="1ADF7193" w14:textId="77777777" w:rsidR="0042364A" w:rsidRPr="0042364A" w:rsidRDefault="0042364A" w:rsidP="0042364A">
      <w:pPr>
        <w:widowControl w:val="0"/>
        <w:pBdr>
          <w:bottom w:val="single" w:sz="12" w:space="12" w:color="FFFFFF"/>
        </w:pBdr>
        <w:spacing w:after="0" w:line="240" w:lineRule="auto"/>
        <w:ind w:firstLine="709"/>
        <w:jc w:val="both"/>
        <w:rPr>
          <w:rFonts w:ascii="Times New Roman" w:eastAsia="Calibri" w:hAnsi="Times New Roman" w:cs="Times New Roman"/>
          <w:kern w:val="0"/>
          <w:sz w:val="28"/>
          <w:szCs w:val="28"/>
          <w14:ligatures w14:val="none"/>
        </w:rPr>
      </w:pPr>
      <w:r w:rsidRPr="0042364A">
        <w:rPr>
          <w:rFonts w:ascii="Times New Roman" w:eastAsia="Calibri" w:hAnsi="Times New Roman" w:cs="Times New Roman"/>
          <w:kern w:val="0"/>
          <w:sz w:val="28"/>
          <w:szCs w:val="28"/>
          <w14:ligatures w14:val="none"/>
        </w:rPr>
        <w:t xml:space="preserve">3) розголошення таємниці, що охороняється законом, яка стала відомою прокуророві під час виконання повноважень; </w:t>
      </w:r>
    </w:p>
    <w:p w14:paraId="0914D931" w14:textId="77777777" w:rsidR="0042364A" w:rsidRPr="0042364A" w:rsidRDefault="0042364A" w:rsidP="0042364A">
      <w:pPr>
        <w:widowControl w:val="0"/>
        <w:pBdr>
          <w:bottom w:val="single" w:sz="12" w:space="12" w:color="FFFFFF"/>
        </w:pBdr>
        <w:spacing w:after="0" w:line="240" w:lineRule="auto"/>
        <w:ind w:firstLine="709"/>
        <w:jc w:val="both"/>
        <w:rPr>
          <w:rFonts w:ascii="Times New Roman" w:eastAsia="Calibri" w:hAnsi="Times New Roman" w:cs="Times New Roman"/>
          <w:kern w:val="0"/>
          <w:sz w:val="28"/>
          <w:szCs w:val="28"/>
          <w14:ligatures w14:val="none"/>
        </w:rPr>
      </w:pPr>
      <w:r w:rsidRPr="0042364A">
        <w:rPr>
          <w:rFonts w:ascii="Times New Roman" w:eastAsia="Calibri" w:hAnsi="Times New Roman" w:cs="Times New Roman"/>
          <w:kern w:val="0"/>
          <w:sz w:val="28"/>
          <w:szCs w:val="28"/>
          <w14:ligatures w14:val="none"/>
        </w:rPr>
        <w:t>4) порушення встановленого законом порядку подання декларації особи, уповноваженої на виконання функцій держави або місцевого самоврядування;</w:t>
      </w:r>
    </w:p>
    <w:p w14:paraId="7FDCD688" w14:textId="77777777" w:rsidR="0042364A" w:rsidRPr="0042364A" w:rsidRDefault="0042364A" w:rsidP="0042364A">
      <w:pPr>
        <w:widowControl w:val="0"/>
        <w:pBdr>
          <w:bottom w:val="single" w:sz="12" w:space="12" w:color="FFFFFF"/>
        </w:pBdr>
        <w:spacing w:after="0" w:line="240" w:lineRule="auto"/>
        <w:ind w:firstLine="709"/>
        <w:jc w:val="both"/>
        <w:rPr>
          <w:rFonts w:ascii="Times New Roman" w:eastAsia="Calibri" w:hAnsi="Times New Roman" w:cs="Times New Roman"/>
          <w:kern w:val="0"/>
          <w:sz w:val="28"/>
          <w:szCs w:val="28"/>
          <w14:ligatures w14:val="none"/>
        </w:rPr>
      </w:pPr>
      <w:r w:rsidRPr="0042364A">
        <w:rPr>
          <w:rFonts w:ascii="Times New Roman" w:eastAsia="Calibri" w:hAnsi="Times New Roman" w:cs="Times New Roman"/>
          <w:kern w:val="0"/>
          <w:sz w:val="28"/>
          <w:szCs w:val="28"/>
          <w14:ligatures w14:val="none"/>
        </w:rPr>
        <w:t xml:space="preserve">5)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w:t>
      </w:r>
    </w:p>
    <w:p w14:paraId="561F2647" w14:textId="77777777" w:rsidR="0042364A" w:rsidRPr="0042364A" w:rsidRDefault="0042364A" w:rsidP="0042364A">
      <w:pPr>
        <w:widowControl w:val="0"/>
        <w:pBdr>
          <w:bottom w:val="single" w:sz="12" w:space="12" w:color="FFFFFF"/>
        </w:pBdr>
        <w:spacing w:after="0" w:line="240" w:lineRule="auto"/>
        <w:ind w:firstLine="709"/>
        <w:jc w:val="both"/>
        <w:rPr>
          <w:rFonts w:ascii="Times New Roman" w:eastAsia="Calibri" w:hAnsi="Times New Roman" w:cs="Times New Roman"/>
          <w:kern w:val="0"/>
          <w:sz w:val="28"/>
          <w:szCs w:val="28"/>
          <w14:ligatures w14:val="none"/>
        </w:rPr>
      </w:pPr>
      <w:r w:rsidRPr="0042364A">
        <w:rPr>
          <w:rFonts w:ascii="Times New Roman" w:eastAsia="Calibri" w:hAnsi="Times New Roman" w:cs="Times New Roman"/>
          <w:kern w:val="0"/>
          <w:sz w:val="28"/>
          <w:szCs w:val="28"/>
          <w14:ligatures w14:val="none"/>
        </w:rPr>
        <w:t>6) систематичне (два і більше разів протягом одного року) або одноразове грубе порушення правил прокурорської етики;</w:t>
      </w:r>
    </w:p>
    <w:p w14:paraId="040C49D6" w14:textId="77777777" w:rsidR="0042364A" w:rsidRPr="0042364A" w:rsidRDefault="0042364A" w:rsidP="0042364A">
      <w:pPr>
        <w:widowControl w:val="0"/>
        <w:pBdr>
          <w:bottom w:val="single" w:sz="12" w:space="12" w:color="FFFFFF"/>
        </w:pBdr>
        <w:spacing w:after="0" w:line="240" w:lineRule="auto"/>
        <w:ind w:firstLine="709"/>
        <w:jc w:val="both"/>
        <w:rPr>
          <w:rFonts w:ascii="Times New Roman" w:eastAsia="Calibri" w:hAnsi="Times New Roman" w:cs="Times New Roman"/>
          <w:kern w:val="0"/>
          <w:sz w:val="28"/>
          <w:szCs w:val="28"/>
          <w14:ligatures w14:val="none"/>
        </w:rPr>
      </w:pPr>
      <w:r w:rsidRPr="0042364A">
        <w:rPr>
          <w:rFonts w:ascii="Times New Roman" w:eastAsia="Calibri" w:hAnsi="Times New Roman" w:cs="Times New Roman"/>
          <w:kern w:val="0"/>
          <w:sz w:val="28"/>
          <w:szCs w:val="28"/>
          <w14:ligatures w14:val="none"/>
        </w:rPr>
        <w:t xml:space="preserve">7) порушення правил внутрішнього службового розпорядку; </w:t>
      </w:r>
    </w:p>
    <w:p w14:paraId="66795AA0" w14:textId="77777777" w:rsidR="0042364A" w:rsidRPr="0042364A" w:rsidRDefault="0042364A" w:rsidP="0042364A">
      <w:pPr>
        <w:widowControl w:val="0"/>
        <w:pBdr>
          <w:bottom w:val="single" w:sz="12" w:space="12" w:color="FFFFFF"/>
        </w:pBdr>
        <w:spacing w:after="0" w:line="240" w:lineRule="auto"/>
        <w:ind w:firstLine="709"/>
        <w:jc w:val="both"/>
        <w:rPr>
          <w:rFonts w:ascii="Times New Roman" w:eastAsia="Calibri" w:hAnsi="Times New Roman" w:cs="Times New Roman"/>
          <w:kern w:val="0"/>
          <w:sz w:val="28"/>
          <w:szCs w:val="28"/>
          <w14:ligatures w14:val="none"/>
        </w:rPr>
      </w:pPr>
      <w:r w:rsidRPr="0042364A">
        <w:rPr>
          <w:rFonts w:ascii="Times New Roman" w:eastAsia="Calibri" w:hAnsi="Times New Roman" w:cs="Times New Roman"/>
          <w:kern w:val="0"/>
          <w:sz w:val="28"/>
          <w:szCs w:val="28"/>
          <w14:ligatures w14:val="none"/>
        </w:rPr>
        <w:t xml:space="preserve">8) 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w:t>
      </w:r>
      <w:r w:rsidRPr="0042364A">
        <w:rPr>
          <w:rFonts w:ascii="Times New Roman" w:eastAsia="Calibri" w:hAnsi="Times New Roman" w:cs="Times New Roman"/>
          <w:kern w:val="0"/>
          <w:sz w:val="28"/>
          <w:szCs w:val="28"/>
          <w14:ligatures w14:val="none"/>
        </w:rPr>
        <w:lastRenderedPageBreak/>
        <w:t xml:space="preserve">ознак адміністративного чи кримінального правопорушення; </w:t>
      </w:r>
    </w:p>
    <w:p w14:paraId="58969BB1" w14:textId="77777777" w:rsidR="0042364A" w:rsidRPr="0042364A" w:rsidRDefault="0042364A" w:rsidP="0042364A">
      <w:pPr>
        <w:widowControl w:val="0"/>
        <w:pBdr>
          <w:bottom w:val="single" w:sz="12" w:space="12" w:color="FFFFFF"/>
        </w:pBdr>
        <w:spacing w:after="0" w:line="240" w:lineRule="auto"/>
        <w:ind w:firstLine="709"/>
        <w:jc w:val="both"/>
        <w:rPr>
          <w:rFonts w:ascii="Times New Roman" w:eastAsia="Calibri" w:hAnsi="Times New Roman" w:cs="Times New Roman"/>
          <w:kern w:val="0"/>
          <w:sz w:val="28"/>
          <w:szCs w:val="28"/>
          <w14:ligatures w14:val="none"/>
        </w:rPr>
      </w:pPr>
      <w:r w:rsidRPr="0042364A">
        <w:rPr>
          <w:rFonts w:ascii="Times New Roman" w:eastAsia="Calibri" w:hAnsi="Times New Roman" w:cs="Times New Roman"/>
          <w:kern w:val="0"/>
          <w:sz w:val="28"/>
          <w:szCs w:val="28"/>
          <w14:ligatures w14:val="none"/>
        </w:rPr>
        <w:t>9) публічне висловлювання, яке є порушенням презумпції невинуватості.</w:t>
      </w:r>
    </w:p>
    <w:p w14:paraId="24DFC0E6" w14:textId="769A72FE" w:rsidR="0042364A" w:rsidRPr="0042364A" w:rsidRDefault="0042364A" w:rsidP="0042364A">
      <w:pPr>
        <w:widowControl w:val="0"/>
        <w:pBdr>
          <w:bottom w:val="single" w:sz="12" w:space="12" w:color="FFFFFF"/>
        </w:pBdr>
        <w:spacing w:after="0" w:line="240" w:lineRule="auto"/>
        <w:ind w:firstLine="709"/>
        <w:jc w:val="both"/>
        <w:rPr>
          <w:rFonts w:ascii="Times New Roman" w:hAnsi="Times New Roman" w:cs="Times New Roman"/>
          <w:sz w:val="28"/>
          <w:szCs w:val="28"/>
          <w:shd w:val="clear" w:color="auto" w:fill="FFFFFF"/>
        </w:rPr>
      </w:pPr>
      <w:r w:rsidRPr="0042364A">
        <w:rPr>
          <w:rFonts w:ascii="Times New Roman" w:eastAsia="Aptos" w:hAnsi="Times New Roman" w:cs="Times New Roman"/>
          <w:color w:val="000000"/>
          <w:kern w:val="0"/>
          <w:sz w:val="28"/>
          <w:szCs w:val="28"/>
          <w:shd w:val="clear" w:color="auto" w:fill="FFFFFF"/>
          <w14:ligatures w14:val="none"/>
        </w:rPr>
        <w:t>Відповідно до ч</w:t>
      </w:r>
      <w:r w:rsidR="001D0EC1">
        <w:rPr>
          <w:rFonts w:ascii="Times New Roman" w:eastAsia="Aptos" w:hAnsi="Times New Roman" w:cs="Times New Roman"/>
          <w:color w:val="000000"/>
          <w:kern w:val="0"/>
          <w:sz w:val="28"/>
          <w:szCs w:val="28"/>
          <w:shd w:val="clear" w:color="auto" w:fill="FFFFFF"/>
          <w14:ligatures w14:val="none"/>
        </w:rPr>
        <w:t>астиною</w:t>
      </w:r>
      <w:r w:rsidRPr="0042364A">
        <w:rPr>
          <w:rFonts w:ascii="Times New Roman" w:eastAsia="Aptos" w:hAnsi="Times New Roman" w:cs="Times New Roman"/>
          <w:color w:val="000000"/>
          <w:kern w:val="0"/>
          <w:sz w:val="28"/>
          <w:szCs w:val="28"/>
          <w:shd w:val="clear" w:color="auto" w:fill="FFFFFF"/>
          <w14:ligatures w14:val="none"/>
        </w:rPr>
        <w:t xml:space="preserve"> </w:t>
      </w:r>
      <w:r w:rsidR="001D0EC1">
        <w:rPr>
          <w:rFonts w:ascii="Times New Roman" w:eastAsia="Aptos" w:hAnsi="Times New Roman" w:cs="Times New Roman"/>
          <w:color w:val="000000"/>
          <w:kern w:val="0"/>
          <w:sz w:val="28"/>
          <w:szCs w:val="28"/>
          <w:shd w:val="clear" w:color="auto" w:fill="FFFFFF"/>
          <w14:ligatures w14:val="none"/>
        </w:rPr>
        <w:t>другою</w:t>
      </w:r>
      <w:r w:rsidRPr="0042364A">
        <w:rPr>
          <w:rFonts w:ascii="Times New Roman" w:eastAsia="Aptos" w:hAnsi="Times New Roman" w:cs="Times New Roman"/>
          <w:color w:val="000000"/>
          <w:kern w:val="0"/>
          <w:sz w:val="28"/>
          <w:szCs w:val="28"/>
          <w:shd w:val="clear" w:color="auto" w:fill="FFFFFF"/>
          <w14:ligatures w14:val="none"/>
        </w:rPr>
        <w:t xml:space="preserve"> ст</w:t>
      </w:r>
      <w:r w:rsidR="001D0EC1">
        <w:rPr>
          <w:rFonts w:ascii="Times New Roman" w:eastAsia="Aptos" w:hAnsi="Times New Roman" w:cs="Times New Roman"/>
          <w:color w:val="000000"/>
          <w:kern w:val="0"/>
          <w:sz w:val="28"/>
          <w:szCs w:val="28"/>
          <w:shd w:val="clear" w:color="auto" w:fill="FFFFFF"/>
          <w14:ligatures w14:val="none"/>
        </w:rPr>
        <w:t>атті</w:t>
      </w:r>
      <w:r w:rsidRPr="0042364A">
        <w:rPr>
          <w:rFonts w:ascii="Times New Roman" w:eastAsia="Aptos" w:hAnsi="Times New Roman" w:cs="Times New Roman"/>
          <w:color w:val="000000"/>
          <w:kern w:val="0"/>
          <w:sz w:val="28"/>
          <w:szCs w:val="28"/>
          <w:shd w:val="clear" w:color="auto" w:fill="FFFFFF"/>
          <w14:ligatures w14:val="none"/>
        </w:rPr>
        <w:t xml:space="preserve"> 46 Закону </w:t>
      </w:r>
      <w:r w:rsidRPr="0042364A">
        <w:rPr>
          <w:rFonts w:ascii="Times New Roman" w:eastAsia="Times New Roman" w:hAnsi="Times New Roman" w:cs="Times New Roman"/>
          <w:color w:val="000000"/>
          <w:kern w:val="0"/>
          <w:sz w:val="28"/>
          <w:szCs w:val="28"/>
          <w:lang w:eastAsia="ru-RU"/>
          <w14:ligatures w14:val="none"/>
        </w:rPr>
        <w:t>№</w:t>
      </w:r>
      <w:r w:rsidR="001D0EC1">
        <w:rPr>
          <w:rFonts w:ascii="Times New Roman" w:eastAsia="Times New Roman" w:hAnsi="Times New Roman" w:cs="Times New Roman"/>
          <w:color w:val="000000"/>
          <w:kern w:val="0"/>
          <w:sz w:val="28"/>
          <w:szCs w:val="28"/>
          <w:lang w:eastAsia="ru-RU"/>
          <w14:ligatures w14:val="none"/>
        </w:rPr>
        <w:t> </w:t>
      </w:r>
      <w:r w:rsidRPr="0042364A">
        <w:rPr>
          <w:rFonts w:ascii="Times New Roman" w:eastAsia="Times New Roman" w:hAnsi="Times New Roman" w:cs="Times New Roman"/>
          <w:color w:val="000000"/>
          <w:kern w:val="0"/>
          <w:sz w:val="28"/>
          <w:szCs w:val="28"/>
          <w:lang w:eastAsia="ru-RU"/>
          <w14:ligatures w14:val="none"/>
        </w:rPr>
        <w:t>1697-VII</w:t>
      </w:r>
      <w:r w:rsidRPr="0042364A">
        <w:rPr>
          <w:rFonts w:ascii="Times New Roman" w:eastAsia="Calibri" w:hAnsi="Times New Roman" w:cs="Times New Roman"/>
          <w:kern w:val="0"/>
          <w:sz w:val="28"/>
          <w:szCs w:val="28"/>
          <w14:ligatures w14:val="none"/>
        </w:rPr>
        <w:t xml:space="preserve"> </w:t>
      </w:r>
      <w:r w:rsidRPr="0042364A">
        <w:rPr>
          <w:rFonts w:ascii="Times New Roman" w:hAnsi="Times New Roman" w:cs="Times New Roman"/>
          <w:sz w:val="28"/>
          <w:szCs w:val="28"/>
          <w:shd w:val="clear" w:color="auto" w:fill="FFFFFF"/>
        </w:rPr>
        <w:t>член відповідного органу, що здійснює дисциплінарне провадження, своїм вмотивованим рішенням відмовляє у відкритті дисциплінарного провадження, якщо:</w:t>
      </w:r>
    </w:p>
    <w:p w14:paraId="36F80B1A" w14:textId="77777777" w:rsidR="0042364A" w:rsidRPr="0042364A" w:rsidRDefault="0042364A" w:rsidP="0042364A">
      <w:pPr>
        <w:widowControl w:val="0"/>
        <w:pBdr>
          <w:bottom w:val="single" w:sz="12" w:space="12" w:color="FFFFFF"/>
        </w:pBdr>
        <w:spacing w:after="0" w:line="240" w:lineRule="auto"/>
        <w:ind w:firstLine="709"/>
        <w:jc w:val="both"/>
        <w:rPr>
          <w:rFonts w:ascii="Times New Roman" w:eastAsia="Calibri" w:hAnsi="Times New Roman" w:cs="Times New Roman"/>
          <w:kern w:val="0"/>
          <w:sz w:val="28"/>
          <w:szCs w:val="28"/>
          <w14:ligatures w14:val="none"/>
        </w:rPr>
      </w:pPr>
      <w:r w:rsidRPr="0042364A">
        <w:rPr>
          <w:rFonts w:ascii="Times New Roman" w:eastAsia="Calibri" w:hAnsi="Times New Roman" w:cs="Times New Roman"/>
          <w:kern w:val="0"/>
          <w:sz w:val="28"/>
          <w:szCs w:val="28"/>
          <w14:ligatures w14:val="none"/>
        </w:rPr>
        <w:t>1) дисциплінарна скарга не містить конкретних відомостей про наявність ознак дисциплінарного проступку прокурора;</w:t>
      </w:r>
    </w:p>
    <w:p w14:paraId="64CEAC3A" w14:textId="77777777" w:rsidR="0042364A" w:rsidRPr="0042364A" w:rsidRDefault="0042364A" w:rsidP="0042364A">
      <w:pPr>
        <w:widowControl w:val="0"/>
        <w:pBdr>
          <w:bottom w:val="single" w:sz="12" w:space="12" w:color="FFFFFF"/>
        </w:pBdr>
        <w:spacing w:after="0" w:line="240" w:lineRule="auto"/>
        <w:ind w:firstLine="709"/>
        <w:jc w:val="both"/>
        <w:rPr>
          <w:rFonts w:ascii="Times New Roman" w:eastAsia="Calibri" w:hAnsi="Times New Roman" w:cs="Times New Roman"/>
          <w:kern w:val="0"/>
          <w:sz w:val="28"/>
          <w:szCs w:val="28"/>
          <w14:ligatures w14:val="none"/>
        </w:rPr>
      </w:pPr>
      <w:r w:rsidRPr="0042364A">
        <w:rPr>
          <w:rFonts w:ascii="Times New Roman" w:eastAsia="Calibri" w:hAnsi="Times New Roman" w:cs="Times New Roman"/>
          <w:kern w:val="0"/>
          <w:sz w:val="28"/>
          <w:szCs w:val="28"/>
          <w14:ligatures w14:val="none"/>
        </w:rPr>
        <w:t>2) дисциплінарна скарга є анонімною;</w:t>
      </w:r>
    </w:p>
    <w:p w14:paraId="67B2075B" w14:textId="77777777" w:rsidR="0042364A" w:rsidRPr="0042364A" w:rsidRDefault="0042364A" w:rsidP="0042364A">
      <w:pPr>
        <w:widowControl w:val="0"/>
        <w:pBdr>
          <w:bottom w:val="single" w:sz="12" w:space="12" w:color="FFFFFF"/>
        </w:pBdr>
        <w:spacing w:after="0" w:line="240" w:lineRule="auto"/>
        <w:ind w:firstLine="709"/>
        <w:jc w:val="both"/>
        <w:rPr>
          <w:rFonts w:ascii="Times New Roman" w:eastAsia="Calibri" w:hAnsi="Times New Roman" w:cs="Times New Roman"/>
          <w:kern w:val="0"/>
          <w:sz w:val="28"/>
          <w:szCs w:val="28"/>
          <w14:ligatures w14:val="none"/>
        </w:rPr>
      </w:pPr>
      <w:r w:rsidRPr="0042364A">
        <w:rPr>
          <w:rFonts w:ascii="Times New Roman" w:eastAsia="Calibri" w:hAnsi="Times New Roman" w:cs="Times New Roman"/>
          <w:kern w:val="0"/>
          <w:sz w:val="28"/>
          <w:szCs w:val="28"/>
          <w14:ligatures w14:val="none"/>
        </w:rPr>
        <w:t>3) дисциплінарна скарга подана з підстав, не визначених статтею 43</w:t>
      </w:r>
      <w:r w:rsidRPr="0042364A">
        <w:t xml:space="preserve"> </w:t>
      </w:r>
      <w:r w:rsidRPr="0042364A">
        <w:rPr>
          <w:rFonts w:ascii="Times New Roman" w:eastAsia="Calibri" w:hAnsi="Times New Roman" w:cs="Times New Roman"/>
          <w:kern w:val="0"/>
          <w:sz w:val="28"/>
          <w:szCs w:val="28"/>
          <w14:ligatures w14:val="none"/>
        </w:rPr>
        <w:t>цього Закону;</w:t>
      </w:r>
    </w:p>
    <w:p w14:paraId="33D1298B" w14:textId="77777777" w:rsidR="0042364A" w:rsidRPr="0042364A" w:rsidRDefault="0042364A" w:rsidP="0042364A">
      <w:pPr>
        <w:widowControl w:val="0"/>
        <w:pBdr>
          <w:bottom w:val="single" w:sz="12" w:space="12" w:color="FFFFFF"/>
        </w:pBdr>
        <w:spacing w:after="0" w:line="240" w:lineRule="auto"/>
        <w:ind w:firstLine="709"/>
        <w:jc w:val="both"/>
        <w:rPr>
          <w:rFonts w:ascii="Times New Roman" w:eastAsia="Calibri" w:hAnsi="Times New Roman" w:cs="Times New Roman"/>
          <w:kern w:val="0"/>
          <w:sz w:val="28"/>
          <w:szCs w:val="28"/>
          <w14:ligatures w14:val="none"/>
        </w:rPr>
      </w:pPr>
      <w:r w:rsidRPr="0042364A">
        <w:rPr>
          <w:rFonts w:ascii="Times New Roman" w:eastAsia="Calibri" w:hAnsi="Times New Roman" w:cs="Times New Roman"/>
          <w:kern w:val="0"/>
          <w:sz w:val="28"/>
          <w:szCs w:val="28"/>
          <w14:ligatures w14:val="none"/>
        </w:rPr>
        <w:t>4) з прокурором, стосовно якого надійшла дисциплінарна скарга, припинено правовідносини у випадках, передбачених статтею 51</w:t>
      </w:r>
      <w:r w:rsidRPr="0042364A">
        <w:t xml:space="preserve"> </w:t>
      </w:r>
      <w:r w:rsidRPr="0042364A">
        <w:rPr>
          <w:rFonts w:ascii="Times New Roman" w:eastAsia="Calibri" w:hAnsi="Times New Roman" w:cs="Times New Roman"/>
          <w:kern w:val="0"/>
          <w:sz w:val="28"/>
          <w:szCs w:val="28"/>
          <w14:ligatures w14:val="none"/>
        </w:rPr>
        <w:t>цього Закону;</w:t>
      </w:r>
    </w:p>
    <w:p w14:paraId="7A337A28" w14:textId="77777777" w:rsidR="0042364A" w:rsidRPr="0042364A" w:rsidRDefault="0042364A" w:rsidP="0042364A">
      <w:pPr>
        <w:widowControl w:val="0"/>
        <w:pBdr>
          <w:bottom w:val="single" w:sz="12" w:space="12" w:color="FFFFFF"/>
        </w:pBdr>
        <w:spacing w:after="0" w:line="240" w:lineRule="auto"/>
        <w:ind w:firstLine="709"/>
        <w:jc w:val="both"/>
        <w:rPr>
          <w:rFonts w:ascii="Times New Roman" w:eastAsia="Calibri" w:hAnsi="Times New Roman" w:cs="Times New Roman"/>
          <w:kern w:val="0"/>
          <w:sz w:val="28"/>
          <w:szCs w:val="28"/>
          <w14:ligatures w14:val="none"/>
        </w:rPr>
      </w:pPr>
      <w:r w:rsidRPr="0042364A">
        <w:rPr>
          <w:rFonts w:ascii="Times New Roman" w:eastAsia="Calibri" w:hAnsi="Times New Roman" w:cs="Times New Roman"/>
          <w:kern w:val="0"/>
          <w:sz w:val="28"/>
          <w:szCs w:val="28"/>
          <w14:ligatures w14:val="none"/>
        </w:rPr>
        <w:t>5) дисциплінарний проступок, про який зазначено у дисциплінарній скарзі, вже був предметом перевірки і щодо нього відповідний орган, що здійснює дисциплінарне провадження, прийняв рішення, яке не скасовано в установленому законом порядку.</w:t>
      </w:r>
    </w:p>
    <w:p w14:paraId="23E2475F" w14:textId="3165F55E" w:rsidR="0042364A" w:rsidRPr="0042364A" w:rsidRDefault="0042364A" w:rsidP="0042364A">
      <w:pPr>
        <w:widowControl w:val="0"/>
        <w:pBdr>
          <w:bottom w:val="single" w:sz="12" w:space="12" w:color="FFFFFF"/>
        </w:pBdr>
        <w:spacing w:after="0" w:line="240" w:lineRule="auto"/>
        <w:ind w:firstLine="709"/>
        <w:jc w:val="both"/>
        <w:rPr>
          <w:rFonts w:ascii="Times New Roman" w:hAnsi="Times New Roman" w:cs="Times New Roman"/>
          <w:sz w:val="28"/>
          <w:szCs w:val="28"/>
          <w:shd w:val="clear" w:color="auto" w:fill="FFFFFF"/>
        </w:rPr>
      </w:pPr>
      <w:r w:rsidRPr="0042364A">
        <w:rPr>
          <w:rFonts w:ascii="Times New Roman" w:hAnsi="Times New Roman" w:cs="Times New Roman"/>
          <w:sz w:val="28"/>
          <w:szCs w:val="28"/>
          <w:shd w:val="clear" w:color="auto" w:fill="FFFFFF"/>
        </w:rPr>
        <w:t>За відсутності підстав, передбачених ч</w:t>
      </w:r>
      <w:r w:rsidR="00802587">
        <w:rPr>
          <w:rFonts w:ascii="Times New Roman" w:hAnsi="Times New Roman" w:cs="Times New Roman"/>
          <w:sz w:val="28"/>
          <w:szCs w:val="28"/>
          <w:shd w:val="clear" w:color="auto" w:fill="FFFFFF"/>
        </w:rPr>
        <w:t>астиною</w:t>
      </w:r>
      <w:r w:rsidRPr="0042364A">
        <w:rPr>
          <w:rFonts w:ascii="Times New Roman" w:hAnsi="Times New Roman" w:cs="Times New Roman"/>
          <w:sz w:val="28"/>
          <w:szCs w:val="28"/>
          <w:shd w:val="clear" w:color="auto" w:fill="FFFFFF"/>
        </w:rPr>
        <w:t xml:space="preserve"> </w:t>
      </w:r>
      <w:r w:rsidR="001D0EC1">
        <w:rPr>
          <w:rFonts w:ascii="Times New Roman" w:hAnsi="Times New Roman" w:cs="Times New Roman"/>
          <w:sz w:val="28"/>
          <w:szCs w:val="28"/>
          <w:shd w:val="clear" w:color="auto" w:fill="FFFFFF"/>
        </w:rPr>
        <w:t>другою</w:t>
      </w:r>
      <w:r w:rsidRPr="0042364A">
        <w:rPr>
          <w:rFonts w:ascii="Times New Roman" w:hAnsi="Times New Roman" w:cs="Times New Roman"/>
          <w:sz w:val="28"/>
          <w:szCs w:val="28"/>
          <w:shd w:val="clear" w:color="auto" w:fill="FFFFFF"/>
        </w:rPr>
        <w:t xml:space="preserve"> вказаної вище статті, член Комісії приймає рішення про відкриття дисциплінарного провадження щодо окремого прокурора.</w:t>
      </w:r>
    </w:p>
    <w:p w14:paraId="3AD8BE49" w14:textId="77777777" w:rsidR="0042364A" w:rsidRPr="0042364A" w:rsidRDefault="0042364A" w:rsidP="0042364A">
      <w:pPr>
        <w:widowControl w:val="0"/>
        <w:pBdr>
          <w:bottom w:val="single" w:sz="12" w:space="12" w:color="FFFFFF"/>
        </w:pBdr>
        <w:spacing w:after="0" w:line="240" w:lineRule="auto"/>
        <w:ind w:firstLine="709"/>
        <w:jc w:val="both"/>
        <w:rPr>
          <w:rFonts w:ascii="Times New Roman" w:eastAsia="Calibri" w:hAnsi="Times New Roman" w:cs="Times New Roman"/>
          <w:color w:val="000000"/>
          <w:kern w:val="0"/>
          <w:sz w:val="28"/>
          <w:szCs w:val="28"/>
          <w14:ligatures w14:val="none"/>
        </w:rPr>
      </w:pPr>
      <w:r w:rsidRPr="0042364A">
        <w:rPr>
          <w:rFonts w:ascii="Times New Roman" w:eastAsia="Calibri" w:hAnsi="Times New Roman" w:cs="Times New Roman"/>
          <w:color w:val="000000"/>
          <w:kern w:val="0"/>
          <w:sz w:val="28"/>
          <w:szCs w:val="28"/>
          <w14:ligatures w14:val="none"/>
        </w:rPr>
        <w:t xml:space="preserve">Дисциплінарному проступку, як і будь-якому протиправному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причинний зв’язок між діянням і шкідливими наслідками, а також час і місце діяння. Суб’єктивну сторону дисциплінарного проступку характеризує вина. </w:t>
      </w:r>
    </w:p>
    <w:p w14:paraId="2808C7E5" w14:textId="77777777" w:rsidR="0042364A" w:rsidRPr="0042364A" w:rsidRDefault="0042364A" w:rsidP="0042364A">
      <w:pPr>
        <w:widowControl w:val="0"/>
        <w:pBdr>
          <w:bottom w:val="single" w:sz="12" w:space="12" w:color="FFFFFF"/>
        </w:pBdr>
        <w:spacing w:after="0" w:line="240" w:lineRule="auto"/>
        <w:ind w:firstLine="709"/>
        <w:jc w:val="both"/>
        <w:rPr>
          <w:rFonts w:ascii="Times New Roman" w:eastAsia="Calibri" w:hAnsi="Times New Roman" w:cs="Times New Roman"/>
          <w:bCs/>
          <w:color w:val="000000"/>
          <w:kern w:val="0"/>
          <w:sz w:val="28"/>
          <w:szCs w:val="28"/>
          <w14:ligatures w14:val="none"/>
        </w:rPr>
      </w:pPr>
      <w:r w:rsidRPr="0042364A">
        <w:rPr>
          <w:rFonts w:ascii="Times New Roman" w:eastAsia="Calibri" w:hAnsi="Times New Roman" w:cs="Times New Roman"/>
          <w:bCs/>
          <w:color w:val="000000"/>
          <w:kern w:val="0"/>
          <w:sz w:val="28"/>
          <w:szCs w:val="28"/>
          <w14:ligatures w14:val="none"/>
        </w:rPr>
        <w:t>Для встановлення наявності чи відсутності факту невиконання чи неналежного виконання прокурором службових обов’язків потрібно встановити, зокрема, факт ухилення прокурора від вчинення дій, передбачених законодавством, у рамках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w:t>
      </w:r>
    </w:p>
    <w:p w14:paraId="73E959B4" w14:textId="77777777" w:rsidR="0042364A" w:rsidRPr="0042364A" w:rsidRDefault="0042364A" w:rsidP="0042364A">
      <w:pPr>
        <w:widowControl w:val="0"/>
        <w:pBdr>
          <w:bottom w:val="single" w:sz="12" w:space="12" w:color="FFFFFF"/>
        </w:pBdr>
        <w:spacing w:after="0" w:line="240" w:lineRule="auto"/>
        <w:ind w:firstLine="709"/>
        <w:jc w:val="both"/>
        <w:rPr>
          <w:rFonts w:ascii="Times New Roman" w:eastAsia="Calibri" w:hAnsi="Times New Roman" w:cs="Times New Roman"/>
          <w:bCs/>
          <w:color w:val="000000"/>
          <w:kern w:val="0"/>
          <w:sz w:val="28"/>
          <w:szCs w:val="28"/>
          <w14:ligatures w14:val="none"/>
        </w:rPr>
      </w:pPr>
      <w:r w:rsidRPr="0042364A">
        <w:rPr>
          <w:rFonts w:ascii="Times New Roman" w:eastAsia="Calibri" w:hAnsi="Times New Roman" w:cs="Times New Roman"/>
          <w:bCs/>
          <w:color w:val="000000"/>
          <w:kern w:val="0"/>
          <w:sz w:val="28"/>
          <w:szCs w:val="28"/>
          <w14:ligatures w14:val="none"/>
        </w:rPr>
        <w:t xml:space="preserve">Згідно з усталеною практикою Комісії, дисциплінарним проступком прокурора необхідно вважати протиправну винну дію або бездіяльність, прийняття рішення чи його неприйняття, що полягає у невиконанні або неналежному виконанні прокурором своїх посадових обов’язків та інших вимог, встановлених Законом </w:t>
      </w:r>
      <w:r w:rsidRPr="0042364A">
        <w:rPr>
          <w:rFonts w:ascii="Times New Roman" w:eastAsia="Times New Roman" w:hAnsi="Times New Roman" w:cs="Times New Roman"/>
          <w:color w:val="000000"/>
          <w:kern w:val="0"/>
          <w:sz w:val="28"/>
          <w:szCs w:val="28"/>
          <w:lang w:eastAsia="ru-RU"/>
          <w14:ligatures w14:val="none"/>
        </w:rPr>
        <w:t>№ 1697-VII</w:t>
      </w:r>
      <w:r w:rsidRPr="0042364A">
        <w:rPr>
          <w:rFonts w:ascii="Times New Roman" w:eastAsia="Calibri" w:hAnsi="Times New Roman" w:cs="Times New Roman"/>
          <w:bCs/>
          <w:color w:val="000000"/>
          <w:kern w:val="0"/>
          <w:sz w:val="28"/>
          <w:szCs w:val="28"/>
          <w14:ligatures w14:val="none"/>
        </w:rPr>
        <w:t xml:space="preserve"> та іншими нормативно-правовими актами, за яке до нього може бути застосоване дисциплінарне стягнення.</w:t>
      </w:r>
    </w:p>
    <w:p w14:paraId="5A235376" w14:textId="4CC76FDF" w:rsidR="0042364A" w:rsidRPr="0042364A" w:rsidRDefault="0042364A" w:rsidP="0042364A">
      <w:pPr>
        <w:widowControl w:val="0"/>
        <w:pBdr>
          <w:bottom w:val="single" w:sz="12" w:space="12" w:color="FFFFFF"/>
        </w:pBdr>
        <w:spacing w:after="0" w:line="240" w:lineRule="auto"/>
        <w:ind w:firstLine="709"/>
        <w:jc w:val="both"/>
        <w:rPr>
          <w:rFonts w:ascii="Times New Roman" w:eastAsia="Calibri" w:hAnsi="Times New Roman" w:cs="Times New Roman"/>
          <w:color w:val="000000"/>
          <w:kern w:val="0"/>
          <w:sz w:val="28"/>
          <w:szCs w:val="28"/>
          <w14:ligatures w14:val="none"/>
        </w:rPr>
      </w:pPr>
      <w:r w:rsidRPr="0042364A">
        <w:rPr>
          <w:rFonts w:ascii="Times New Roman" w:eastAsia="Calibri" w:hAnsi="Times New Roman" w:cs="Times New Roman"/>
          <w:color w:val="000000"/>
          <w:kern w:val="0"/>
          <w:sz w:val="28"/>
          <w:szCs w:val="28"/>
          <w14:ligatures w14:val="none"/>
        </w:rPr>
        <w:t xml:space="preserve">Вимогою Закону </w:t>
      </w:r>
      <w:r w:rsidRPr="0042364A">
        <w:rPr>
          <w:rFonts w:ascii="Times New Roman" w:eastAsia="Times New Roman" w:hAnsi="Times New Roman" w:cs="Times New Roman"/>
          <w:color w:val="000000"/>
          <w:kern w:val="0"/>
          <w:sz w:val="28"/>
          <w:szCs w:val="28"/>
          <w:lang w:eastAsia="ru-RU"/>
          <w14:ligatures w14:val="none"/>
        </w:rPr>
        <w:t>№</w:t>
      </w:r>
      <w:r w:rsidR="00FE3AF4">
        <w:rPr>
          <w:rFonts w:ascii="Times New Roman" w:eastAsia="Times New Roman" w:hAnsi="Times New Roman" w:cs="Times New Roman"/>
          <w:color w:val="000000"/>
          <w:kern w:val="0"/>
          <w:sz w:val="28"/>
          <w:szCs w:val="28"/>
          <w:lang w:eastAsia="ru-RU"/>
          <w14:ligatures w14:val="none"/>
        </w:rPr>
        <w:t> </w:t>
      </w:r>
      <w:r w:rsidRPr="0042364A">
        <w:rPr>
          <w:rFonts w:ascii="Times New Roman" w:eastAsia="Times New Roman" w:hAnsi="Times New Roman" w:cs="Times New Roman"/>
          <w:color w:val="000000"/>
          <w:kern w:val="0"/>
          <w:sz w:val="28"/>
          <w:szCs w:val="28"/>
          <w:lang w:eastAsia="ru-RU"/>
          <w14:ligatures w14:val="none"/>
        </w:rPr>
        <w:t>1697-VII</w:t>
      </w:r>
      <w:r w:rsidRPr="0042364A">
        <w:rPr>
          <w:rFonts w:ascii="Times New Roman" w:eastAsia="Calibri" w:hAnsi="Times New Roman" w:cs="Times New Roman"/>
          <w:color w:val="000000"/>
          <w:kern w:val="0"/>
          <w:sz w:val="28"/>
          <w:szCs w:val="28"/>
          <w14:ligatures w14:val="none"/>
        </w:rPr>
        <w:t xml:space="preserve"> щодо змісту дисциплінарної скарги є зазначення скаржником конкретних відомостей про наявність ознак дисциплінарного проступку прокурора.</w:t>
      </w:r>
    </w:p>
    <w:p w14:paraId="1845C67D" w14:textId="77777777" w:rsidR="0042364A" w:rsidRPr="0042364A" w:rsidRDefault="0042364A" w:rsidP="0042364A">
      <w:pPr>
        <w:widowControl w:val="0"/>
        <w:pBdr>
          <w:bottom w:val="single" w:sz="12" w:space="12" w:color="FFFFFF"/>
        </w:pBdr>
        <w:spacing w:after="0" w:line="240" w:lineRule="auto"/>
        <w:ind w:firstLine="709"/>
        <w:jc w:val="both"/>
        <w:rPr>
          <w:rFonts w:ascii="Times New Roman" w:eastAsia="Calibri" w:hAnsi="Times New Roman" w:cs="Times New Roman"/>
          <w:kern w:val="0"/>
          <w:sz w:val="28"/>
          <w:szCs w:val="28"/>
          <w14:ligatures w14:val="none"/>
        </w:rPr>
      </w:pPr>
      <w:r w:rsidRPr="0042364A">
        <w:rPr>
          <w:rFonts w:ascii="Times New Roman" w:eastAsia="Calibri" w:hAnsi="Times New Roman" w:cs="Times New Roman"/>
          <w:kern w:val="0"/>
          <w:sz w:val="28"/>
          <w:szCs w:val="28"/>
          <w14:ligatures w14:val="none"/>
        </w:rPr>
        <w:t xml:space="preserve">Відповідно до п. 62 </w:t>
      </w:r>
      <w:r w:rsidRPr="0042364A">
        <w:rPr>
          <w:rFonts w:ascii="Times New Roman" w:eastAsia="Aptos" w:hAnsi="Times New Roman" w:cs="Times New Roman"/>
          <w:bCs/>
          <w:iCs/>
          <w:color w:val="000000"/>
          <w:kern w:val="0"/>
          <w:sz w:val="28"/>
          <w:szCs w:val="28"/>
          <w14:ligatures w14:val="none"/>
        </w:rPr>
        <w:t>Положення про порядок роботи відповідного органу, що здійснює дисциплінарне провадження</w:t>
      </w:r>
      <w:r w:rsidRPr="0042364A">
        <w:rPr>
          <w:rFonts w:ascii="Times New Roman" w:eastAsia="Aptos" w:hAnsi="Times New Roman" w:cs="Times New Roman"/>
          <w:iCs/>
          <w:color w:val="000000"/>
          <w:kern w:val="0"/>
          <w:sz w:val="28"/>
          <w:szCs w:val="28"/>
          <w14:ligatures w14:val="none"/>
        </w:rPr>
        <w:t>,</w:t>
      </w:r>
      <w:r w:rsidRPr="0042364A">
        <w:rPr>
          <w:rFonts w:ascii="Times New Roman" w:eastAsia="Aptos" w:hAnsi="Times New Roman" w:cs="Times New Roman"/>
          <w:bCs/>
          <w:iCs/>
          <w:color w:val="000000"/>
          <w:kern w:val="0"/>
          <w:sz w:val="28"/>
          <w:szCs w:val="28"/>
          <w14:ligatures w14:val="none"/>
        </w:rPr>
        <w:t xml:space="preserve"> прийнятого всеукраїнською </w:t>
      </w:r>
      <w:r w:rsidRPr="0042364A">
        <w:rPr>
          <w:rFonts w:ascii="Times New Roman" w:eastAsia="Aptos" w:hAnsi="Times New Roman" w:cs="Times New Roman"/>
          <w:bCs/>
          <w:iCs/>
          <w:color w:val="000000"/>
          <w:kern w:val="0"/>
          <w:sz w:val="28"/>
          <w:szCs w:val="28"/>
          <w14:ligatures w14:val="none"/>
        </w:rPr>
        <w:lastRenderedPageBreak/>
        <w:t>конференцією прокурорів 27.04.2017 (далі – Положення)</w:t>
      </w:r>
      <w:r w:rsidRPr="0042364A">
        <w:rPr>
          <w:rFonts w:ascii="Times New Roman" w:eastAsia="Calibri" w:hAnsi="Times New Roman" w:cs="Times New Roman"/>
          <w:kern w:val="0"/>
          <w:sz w:val="28"/>
          <w:szCs w:val="28"/>
          <w14:ligatures w14:val="none"/>
        </w:rPr>
        <w:t>, Комісія не може прийняти рішення на підставі припущень, неперевіреної чи недостовірної інформації.</w:t>
      </w:r>
    </w:p>
    <w:p w14:paraId="211790AA" w14:textId="77777777" w:rsidR="00D56CB6" w:rsidRDefault="0042364A" w:rsidP="00D56CB6">
      <w:pPr>
        <w:widowControl w:val="0"/>
        <w:shd w:val="clear" w:color="auto" w:fill="FFFFFF"/>
        <w:tabs>
          <w:tab w:val="left" w:pos="993"/>
        </w:tabs>
        <w:spacing w:after="0" w:line="240" w:lineRule="auto"/>
        <w:ind w:firstLine="709"/>
        <w:contextualSpacing/>
        <w:jc w:val="both"/>
        <w:rPr>
          <w:rFonts w:ascii="Times New Roman" w:eastAsia="Times New Roman" w:hAnsi="Times New Roman" w:cs="Times New Roman"/>
          <w:b/>
          <w:color w:val="000000"/>
          <w:kern w:val="0"/>
          <w:sz w:val="28"/>
          <w:szCs w:val="28"/>
          <w:lang w:eastAsia="ru-RU"/>
          <w14:ligatures w14:val="none"/>
        </w:rPr>
      </w:pPr>
      <w:r w:rsidRPr="0042364A">
        <w:rPr>
          <w:rFonts w:ascii="Times New Roman" w:eastAsia="Times New Roman" w:hAnsi="Times New Roman" w:cs="Times New Roman"/>
          <w:b/>
          <w:color w:val="000000"/>
          <w:kern w:val="0"/>
          <w:sz w:val="28"/>
          <w:szCs w:val="28"/>
          <w:lang w:eastAsia="ru-RU"/>
          <w14:ligatures w14:val="none"/>
        </w:rPr>
        <w:t>Оцінка встановлених обставин та мотиви прийнятого рішення</w:t>
      </w:r>
    </w:p>
    <w:p w14:paraId="6BECE1BF" w14:textId="0EF4865F" w:rsidR="0042364A" w:rsidRPr="0042364A" w:rsidRDefault="0042364A" w:rsidP="00D56CB6">
      <w:pPr>
        <w:widowControl w:val="0"/>
        <w:shd w:val="clear" w:color="auto" w:fill="FFFFFF"/>
        <w:tabs>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r w:rsidRPr="0042364A">
        <w:rPr>
          <w:rFonts w:ascii="Times New Roman" w:eastAsia="Calibri" w:hAnsi="Times New Roman" w:cs="Times New Roman"/>
          <w:kern w:val="0"/>
          <w:sz w:val="28"/>
          <w:szCs w:val="28"/>
          <w14:ligatures w14:val="none"/>
        </w:rPr>
        <w:t xml:space="preserve">Дисциплінарна скарга </w:t>
      </w:r>
      <w:r w:rsidR="00D56CB6">
        <w:rPr>
          <w:rFonts w:ascii="Times New Roman" w:eastAsia="Calibri" w:hAnsi="Times New Roman" w:cs="Times New Roman"/>
          <w:kern w:val="0"/>
          <w:sz w:val="28"/>
          <w:szCs w:val="28"/>
          <w14:ligatures w14:val="none"/>
        </w:rPr>
        <w:t>ОСОБА 1</w:t>
      </w:r>
      <w:r w:rsidRPr="0042364A">
        <w:rPr>
          <w:rFonts w:ascii="Times New Roman" w:eastAsia="Calibri" w:hAnsi="Times New Roman" w:cs="Times New Roman"/>
          <w:kern w:val="0"/>
          <w:sz w:val="28"/>
          <w:szCs w:val="28"/>
          <w14:ligatures w14:val="none"/>
        </w:rPr>
        <w:t xml:space="preserve"> стосується дій прокурора Громової О.</w:t>
      </w:r>
      <w:r w:rsidR="00FD04D4">
        <w:rPr>
          <w:rFonts w:ascii="Times New Roman" w:eastAsia="Calibri" w:hAnsi="Times New Roman" w:cs="Times New Roman"/>
          <w:kern w:val="0"/>
          <w:sz w:val="28"/>
          <w:szCs w:val="28"/>
          <w14:ligatures w14:val="none"/>
        </w:rPr>
        <w:t>Є</w:t>
      </w:r>
      <w:r w:rsidRPr="0042364A">
        <w:rPr>
          <w:rFonts w:ascii="Times New Roman" w:eastAsia="Calibri" w:hAnsi="Times New Roman" w:cs="Times New Roman"/>
          <w:kern w:val="0"/>
          <w:sz w:val="28"/>
          <w:szCs w:val="28"/>
          <w14:ligatures w14:val="none"/>
        </w:rPr>
        <w:t xml:space="preserve">. під час розгляду звернення скаржниці від 07.07.2026 щодо неналежного розслідування кримінального провадження </w:t>
      </w:r>
      <w:r w:rsidRPr="0042364A">
        <w:rPr>
          <w:rFonts w:ascii="Times New Roman" w:eastAsia="Calibri" w:hAnsi="Times New Roman" w:cs="Times New Roman"/>
          <w:color w:val="000000"/>
          <w:kern w:val="0"/>
          <w:sz w:val="28"/>
          <w:szCs w:val="28"/>
          <w14:ligatures w14:val="none"/>
        </w:rPr>
        <w:t>№ </w:t>
      </w:r>
      <w:r w:rsidR="00D56CB6">
        <w:rPr>
          <w:rFonts w:ascii="Times New Roman" w:eastAsia="Calibri" w:hAnsi="Times New Roman" w:cs="Times New Roman"/>
          <w:color w:val="000000"/>
          <w:kern w:val="0"/>
          <w:sz w:val="28"/>
          <w:szCs w:val="28"/>
          <w14:ligatures w14:val="none"/>
        </w:rPr>
        <w:t>(конфіденційна інформація)</w:t>
      </w:r>
      <w:r w:rsidRPr="0042364A">
        <w:rPr>
          <w:rFonts w:ascii="Times New Roman" w:eastAsia="Calibri" w:hAnsi="Times New Roman" w:cs="Times New Roman"/>
          <w:color w:val="000000"/>
          <w:kern w:val="0"/>
          <w:sz w:val="28"/>
          <w:szCs w:val="28"/>
          <w14:ligatures w14:val="none"/>
        </w:rPr>
        <w:t xml:space="preserve">, можливої бездіяльності процесуального керівника та з інших питань. </w:t>
      </w:r>
    </w:p>
    <w:p w14:paraId="799D4FC6" w14:textId="6CC4D92C" w:rsidR="0042364A" w:rsidRPr="0042364A" w:rsidRDefault="0042364A" w:rsidP="0042364A">
      <w:pPr>
        <w:widowControl w:val="0"/>
        <w:tabs>
          <w:tab w:val="left" w:pos="709"/>
        </w:tabs>
        <w:spacing w:after="0" w:line="240" w:lineRule="auto"/>
        <w:ind w:firstLine="709"/>
        <w:jc w:val="both"/>
        <w:rPr>
          <w:rFonts w:ascii="Times New Roman" w:eastAsia="Calibri" w:hAnsi="Times New Roman" w:cs="Times New Roman"/>
          <w:kern w:val="0"/>
          <w:sz w:val="28"/>
          <w:szCs w:val="28"/>
          <w14:ligatures w14:val="none"/>
        </w:rPr>
      </w:pPr>
      <w:r w:rsidRPr="0042364A">
        <w:rPr>
          <w:rFonts w:ascii="Times New Roman" w:eastAsia="Calibri" w:hAnsi="Times New Roman" w:cs="Times New Roman"/>
          <w:color w:val="000000"/>
          <w:kern w:val="0"/>
          <w:sz w:val="28"/>
          <w:szCs w:val="28"/>
          <w14:ligatures w14:val="none"/>
        </w:rPr>
        <w:t>З</w:t>
      </w:r>
      <w:r w:rsidRPr="0042364A">
        <w:rPr>
          <w:rFonts w:ascii="Times New Roman" w:eastAsia="Calibri" w:hAnsi="Times New Roman" w:cs="Times New Roman"/>
          <w:kern w:val="0"/>
          <w:sz w:val="28"/>
          <w:szCs w:val="28"/>
          <w14:ligatures w14:val="none"/>
        </w:rPr>
        <w:t>а твердженням скаржниці, Громова О.</w:t>
      </w:r>
      <w:r w:rsidR="00FD04D4">
        <w:rPr>
          <w:rFonts w:ascii="Times New Roman" w:eastAsia="Calibri" w:hAnsi="Times New Roman" w:cs="Times New Roman"/>
          <w:kern w:val="0"/>
          <w:sz w:val="28"/>
          <w:szCs w:val="28"/>
          <w14:ligatures w14:val="none"/>
        </w:rPr>
        <w:t>Є</w:t>
      </w:r>
      <w:r w:rsidRPr="0042364A">
        <w:rPr>
          <w:rFonts w:ascii="Times New Roman" w:eastAsia="Calibri" w:hAnsi="Times New Roman" w:cs="Times New Roman"/>
          <w:kern w:val="0"/>
          <w:sz w:val="28"/>
          <w:szCs w:val="28"/>
          <w14:ligatures w14:val="none"/>
        </w:rPr>
        <w:t>., підписавши та направивши їй відповідь від 22.07.2026, умисно або внаслідок грубої недбалості дезінформувала її, приховала факт відсутності реальних слідчих дій та легалізувала недостовірні відомості щодо ходу розслідування. Ці твердження скаржниця обґрунтувала відсутністю в Єдиному державному реєстрі судових рішень ухвали суду на проведення обшуку в Здолбунівському ліцеї № 4, а відтак стверджує, що у відповіді від 22.07.2026 прокурор Громова</w:t>
      </w:r>
      <w:r w:rsidR="00D56CB6">
        <w:rPr>
          <w:rFonts w:ascii="Times New Roman" w:eastAsia="Calibri" w:hAnsi="Times New Roman" w:cs="Times New Roman"/>
          <w:kern w:val="0"/>
          <w:sz w:val="28"/>
          <w:szCs w:val="28"/>
          <w14:ligatures w14:val="none"/>
        </w:rPr>
        <w:t> </w:t>
      </w:r>
      <w:r w:rsidRPr="0042364A">
        <w:rPr>
          <w:rFonts w:ascii="Times New Roman" w:eastAsia="Calibri" w:hAnsi="Times New Roman" w:cs="Times New Roman"/>
          <w:kern w:val="0"/>
          <w:sz w:val="28"/>
          <w:szCs w:val="28"/>
          <w14:ligatures w14:val="none"/>
        </w:rPr>
        <w:t>О.</w:t>
      </w:r>
      <w:r w:rsidR="00FD04D4">
        <w:rPr>
          <w:rFonts w:ascii="Times New Roman" w:eastAsia="Calibri" w:hAnsi="Times New Roman" w:cs="Times New Roman"/>
          <w:kern w:val="0"/>
          <w:sz w:val="28"/>
          <w:szCs w:val="28"/>
          <w14:ligatures w14:val="none"/>
        </w:rPr>
        <w:t>Є</w:t>
      </w:r>
      <w:r w:rsidRPr="0042364A">
        <w:rPr>
          <w:rFonts w:ascii="Times New Roman" w:eastAsia="Calibri" w:hAnsi="Times New Roman" w:cs="Times New Roman"/>
          <w:kern w:val="0"/>
          <w:sz w:val="28"/>
          <w:szCs w:val="28"/>
          <w14:ligatures w14:val="none"/>
        </w:rPr>
        <w:t xml:space="preserve">. надала їй недостовірну інформацію про проведення слідчим 17.06.2026 обшуку у цьому навчальному закладі на підставі ухвали слідчого судді Здолбунівського районного суду від 11.06.2026. </w:t>
      </w:r>
    </w:p>
    <w:p w14:paraId="230A54A5" w14:textId="77777777" w:rsidR="0042364A" w:rsidRPr="0042364A" w:rsidRDefault="0042364A" w:rsidP="0042364A">
      <w:pPr>
        <w:shd w:val="clear" w:color="auto" w:fill="FFFFFF"/>
        <w:spacing w:after="0" w:line="240" w:lineRule="auto"/>
        <w:ind w:firstLine="709"/>
        <w:jc w:val="both"/>
        <w:rPr>
          <w:rFonts w:ascii="Times New Roman" w:eastAsia="Times New Roman" w:hAnsi="Times New Roman" w:cs="Times New Roman"/>
          <w:kern w:val="0"/>
          <w:sz w:val="28"/>
          <w:szCs w:val="28"/>
          <w:lang w:eastAsia="uk-UA"/>
          <w14:ligatures w14:val="none"/>
        </w:rPr>
      </w:pPr>
      <w:r w:rsidRPr="0042364A">
        <w:rPr>
          <w:rFonts w:ascii="Times New Roman" w:eastAsia="Times New Roman" w:hAnsi="Times New Roman" w:cs="Times New Roman"/>
          <w:kern w:val="0"/>
          <w:sz w:val="28"/>
          <w:szCs w:val="28"/>
          <w:lang w:eastAsia="uk-UA"/>
          <w14:ligatures w14:val="none"/>
        </w:rPr>
        <w:t>Слід зазначити, що порядок доступу до судових рішень встановлено Законом України «Про доступ до судових рішень». Згідно а</w:t>
      </w:r>
      <w:r w:rsidRPr="0042364A">
        <w:rPr>
          <w:rFonts w:ascii="Times New Roman" w:eastAsiaTheme="majorEastAsia" w:hAnsi="Times New Roman" w:cs="Times New Roman"/>
          <w:kern w:val="0"/>
          <w:sz w:val="28"/>
          <w:szCs w:val="28"/>
          <w:lang w:eastAsia="uk-UA"/>
          <w14:ligatures w14:val="none"/>
        </w:rPr>
        <w:t>бзацу другого частини четвертої статті 4  цього Закону з</w:t>
      </w:r>
      <w:r w:rsidRPr="0042364A">
        <w:rPr>
          <w:rFonts w:ascii="Times New Roman" w:eastAsia="Times New Roman" w:hAnsi="Times New Roman" w:cs="Times New Roman"/>
          <w:kern w:val="0"/>
          <w:sz w:val="28"/>
          <w:szCs w:val="28"/>
          <w:lang w:eastAsia="uk-UA"/>
          <w14:ligatures w14:val="none"/>
        </w:rPr>
        <w:t>агальний доступ до ухвал про дозвіл на обшук житла чи іншого володіння особи, про відмову у задоволенні клопотання про обшук житла чи іншого володіння особи й інших судових рішень забезпечується через один рік після внесення таких ухвал до Реєстру.</w:t>
      </w:r>
      <w:bookmarkStart w:id="1" w:name="n298"/>
      <w:bookmarkEnd w:id="1"/>
    </w:p>
    <w:p w14:paraId="5E5DFF34" w14:textId="77777777" w:rsidR="0042364A" w:rsidRPr="0042364A" w:rsidRDefault="0042364A" w:rsidP="0042364A">
      <w:pPr>
        <w:shd w:val="clear" w:color="auto" w:fill="FFFFFF"/>
        <w:spacing w:after="0" w:line="240" w:lineRule="auto"/>
        <w:ind w:firstLine="709"/>
        <w:jc w:val="both"/>
        <w:rPr>
          <w:rFonts w:ascii="Times New Roman" w:eastAsia="Times New Roman" w:hAnsi="Times New Roman" w:cs="Times New Roman"/>
          <w:kern w:val="0"/>
          <w:sz w:val="28"/>
          <w:szCs w:val="28"/>
          <w:lang w:eastAsia="uk-UA"/>
          <w14:ligatures w14:val="none"/>
        </w:rPr>
      </w:pPr>
      <w:r w:rsidRPr="0042364A">
        <w:rPr>
          <w:rFonts w:ascii="Times New Roman" w:eastAsia="Times New Roman" w:hAnsi="Times New Roman" w:cs="Times New Roman"/>
          <w:kern w:val="0"/>
          <w:sz w:val="28"/>
          <w:szCs w:val="28"/>
          <w:lang w:eastAsia="uk-UA"/>
          <w14:ligatures w14:val="none"/>
        </w:rPr>
        <w:t xml:space="preserve">Отже відсутність ухвали слідчого судді Здолбунівського районного суду від 11.06.2026 про надання дозволу на проведення обшуку в Здолбунівському ліцеї № 4 у загальному доступі </w:t>
      </w:r>
      <w:r w:rsidRPr="0042364A">
        <w:rPr>
          <w:rFonts w:ascii="Times New Roman" w:eastAsia="Times New Roman" w:hAnsi="Times New Roman" w:cs="Times New Roman"/>
          <w:color w:val="333333"/>
          <w:kern w:val="0"/>
          <w:sz w:val="28"/>
          <w:szCs w:val="28"/>
          <w:shd w:val="clear" w:color="auto" w:fill="FFFFFF"/>
          <w:lang w:eastAsia="uk-UA"/>
          <w14:ligatures w14:val="none"/>
        </w:rPr>
        <w:t xml:space="preserve">до судових рішень на офіційному веб-порталі судової влади України не свідчить про те, що таке судове рішення не виносилося. Доступ до судових рішень вказаної </w:t>
      </w:r>
      <w:r w:rsidRPr="0042364A">
        <w:rPr>
          <w:rFonts w:ascii="Times New Roman" w:eastAsia="Times New Roman" w:hAnsi="Times New Roman" w:cs="Times New Roman"/>
          <w:kern w:val="0"/>
          <w:sz w:val="28"/>
          <w:szCs w:val="28"/>
          <w:lang w:eastAsia="uk-UA"/>
          <w14:ligatures w14:val="none"/>
        </w:rPr>
        <w:t>категорії тимчасово обмежується.</w:t>
      </w:r>
    </w:p>
    <w:p w14:paraId="57144FBF" w14:textId="55EC00B1" w:rsidR="0042364A" w:rsidRPr="0042364A" w:rsidRDefault="0042364A" w:rsidP="0042364A">
      <w:pPr>
        <w:shd w:val="clear" w:color="auto" w:fill="FFFFFF"/>
        <w:spacing w:after="0" w:line="240" w:lineRule="auto"/>
        <w:ind w:firstLine="709"/>
        <w:jc w:val="both"/>
        <w:rPr>
          <w:rFonts w:ascii="Times New Roman" w:eastAsia="Times New Roman" w:hAnsi="Times New Roman" w:cs="Times New Roman"/>
          <w:kern w:val="0"/>
          <w:sz w:val="28"/>
          <w:szCs w:val="28"/>
          <w:lang w:eastAsia="uk-UA"/>
          <w14:ligatures w14:val="none"/>
        </w:rPr>
      </w:pPr>
      <w:r w:rsidRPr="0042364A">
        <w:rPr>
          <w:rFonts w:ascii="Times New Roman" w:eastAsia="Times New Roman" w:hAnsi="Times New Roman" w:cs="Times New Roman"/>
          <w:kern w:val="0"/>
          <w:sz w:val="28"/>
          <w:szCs w:val="28"/>
          <w:lang w:eastAsia="uk-UA"/>
          <w14:ligatures w14:val="none"/>
        </w:rPr>
        <w:t>Таким чином категоричне твердження скаржниці, що жодної ухвали суду на проведення обшуку в Здолбунівському ліцеї № 4 суддею не виносилося і такий обшук на виконання цієї ухвали не проводився є її припущенням, яке не</w:t>
      </w:r>
      <w:r w:rsidR="00DD4C30">
        <w:rPr>
          <w:rFonts w:ascii="Times New Roman" w:eastAsia="Times New Roman" w:hAnsi="Times New Roman" w:cs="Times New Roman"/>
          <w:kern w:val="0"/>
          <w:sz w:val="28"/>
          <w:szCs w:val="28"/>
          <w:lang w:eastAsia="uk-UA"/>
          <w14:ligatures w14:val="none"/>
        </w:rPr>
        <w:t> </w:t>
      </w:r>
      <w:r w:rsidRPr="0042364A">
        <w:rPr>
          <w:rFonts w:ascii="Times New Roman" w:eastAsia="Times New Roman" w:hAnsi="Times New Roman" w:cs="Times New Roman"/>
          <w:kern w:val="0"/>
          <w:sz w:val="28"/>
          <w:szCs w:val="28"/>
          <w:lang w:eastAsia="uk-UA"/>
          <w14:ligatures w14:val="none"/>
        </w:rPr>
        <w:t>підтверджено жодними доказами.</w:t>
      </w:r>
    </w:p>
    <w:p w14:paraId="414434C5" w14:textId="77777777" w:rsidR="0042364A" w:rsidRPr="0042364A" w:rsidRDefault="0042364A" w:rsidP="0042364A">
      <w:pPr>
        <w:widowControl w:val="0"/>
        <w:tabs>
          <w:tab w:val="left" w:pos="709"/>
        </w:tabs>
        <w:spacing w:after="0" w:line="240" w:lineRule="auto"/>
        <w:ind w:firstLine="709"/>
        <w:jc w:val="both"/>
        <w:rPr>
          <w:rFonts w:ascii="Times New Roman" w:eastAsia="Calibri" w:hAnsi="Times New Roman" w:cs="Times New Roman"/>
          <w:kern w:val="0"/>
          <w:sz w:val="28"/>
          <w:szCs w:val="28"/>
          <w14:ligatures w14:val="none"/>
        </w:rPr>
      </w:pPr>
      <w:r w:rsidRPr="0042364A">
        <w:rPr>
          <w:rFonts w:ascii="Times New Roman" w:eastAsia="Calibri" w:hAnsi="Times New Roman" w:cs="Times New Roman"/>
          <w:kern w:val="0"/>
          <w:sz w:val="28"/>
          <w:szCs w:val="28"/>
          <w14:ligatures w14:val="none"/>
        </w:rPr>
        <w:t>Підставою для відкриття дисциплінарного провадження є наведені у скарзі конкретні та підтверджені відомості про можливе вчинення прокурором дисциплінарного проступку. Член Комісії не має підстав відкривати дисциплінарне провадження виключно з метою з’ясування доводів зазначених у дисциплінарні скарзі без надання скаржником доказів які їх підтверджують.</w:t>
      </w:r>
    </w:p>
    <w:p w14:paraId="70A92FFF" w14:textId="61610034" w:rsidR="0042364A" w:rsidRPr="0042364A" w:rsidRDefault="00DD4C30" w:rsidP="0042364A">
      <w:pPr>
        <w:widowControl w:val="0"/>
        <w:tabs>
          <w:tab w:val="left" w:pos="709"/>
        </w:tabs>
        <w:spacing w:after="0" w:line="240" w:lineRule="auto"/>
        <w:ind w:firstLine="709"/>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ОСОБА 1</w:t>
      </w:r>
      <w:r w:rsidR="0042364A" w:rsidRPr="0042364A">
        <w:rPr>
          <w:rFonts w:ascii="Times New Roman" w:eastAsia="Calibri" w:hAnsi="Times New Roman" w:cs="Times New Roman"/>
          <w:kern w:val="0"/>
          <w:sz w:val="28"/>
          <w:szCs w:val="28"/>
          <w14:ligatures w14:val="none"/>
        </w:rPr>
        <w:t xml:space="preserve"> у встановленому кримінальним процесуальним законодавством порядку не позбавлений права звернутися до слідчого чи прокурора з клопотанням про о</w:t>
      </w:r>
      <w:r w:rsidR="0042364A" w:rsidRPr="0042364A">
        <w:rPr>
          <w:rFonts w:ascii="Times New Roman" w:eastAsia="Calibri" w:hAnsi="Times New Roman" w:cs="Times New Roman"/>
          <w:kern w:val="0"/>
          <w:sz w:val="28"/>
          <w:szCs w:val="28"/>
          <w:shd w:val="clear" w:color="auto" w:fill="FFFFFF"/>
          <w14:ligatures w14:val="none"/>
        </w:rPr>
        <w:t>знайомлення з матеріалами досудового розслідування</w:t>
      </w:r>
      <w:r w:rsidR="0042364A" w:rsidRPr="0042364A">
        <w:rPr>
          <w:rFonts w:ascii="Times New Roman" w:eastAsia="Calibri" w:hAnsi="Times New Roman" w:cs="Times New Roman"/>
          <w:kern w:val="0"/>
          <w:sz w:val="28"/>
          <w:szCs w:val="28"/>
          <w14:ligatures w14:val="none"/>
        </w:rPr>
        <w:t xml:space="preserve"> щоб з’ясувати, чи відповідає надана прокурором Громовою О.</w:t>
      </w:r>
      <w:r w:rsidR="00FD04D4">
        <w:rPr>
          <w:rFonts w:ascii="Times New Roman" w:eastAsia="Calibri" w:hAnsi="Times New Roman" w:cs="Times New Roman"/>
          <w:kern w:val="0"/>
          <w:sz w:val="28"/>
          <w:szCs w:val="28"/>
          <w14:ligatures w14:val="none"/>
        </w:rPr>
        <w:t>Є.</w:t>
      </w:r>
      <w:r w:rsidR="0042364A" w:rsidRPr="0042364A">
        <w:rPr>
          <w:rFonts w:ascii="Times New Roman" w:eastAsia="Calibri" w:hAnsi="Times New Roman" w:cs="Times New Roman"/>
          <w:kern w:val="0"/>
          <w:sz w:val="28"/>
          <w:szCs w:val="28"/>
          <w14:ligatures w14:val="none"/>
        </w:rPr>
        <w:t xml:space="preserve"> інформація у відповіді від 22.07.2026 фактичним матеріалам, а також звернутися до суду з </w:t>
      </w:r>
      <w:r w:rsidR="0042364A" w:rsidRPr="0042364A">
        <w:rPr>
          <w:rFonts w:ascii="Times New Roman" w:eastAsia="Calibri" w:hAnsi="Times New Roman" w:cs="Times New Roman"/>
          <w:kern w:val="0"/>
          <w:sz w:val="28"/>
          <w:szCs w:val="28"/>
          <w14:ligatures w14:val="none"/>
        </w:rPr>
        <w:lastRenderedPageBreak/>
        <w:t xml:space="preserve">метою отримання відомостей чи виносилося відповідне судове рішення. Отримані відомості можуть підтвердити або спростувати доводи </w:t>
      </w:r>
      <w:r>
        <w:rPr>
          <w:rFonts w:ascii="Times New Roman" w:eastAsia="Calibri" w:hAnsi="Times New Roman" w:cs="Times New Roman"/>
          <w:kern w:val="0"/>
          <w:sz w:val="28"/>
          <w:szCs w:val="28"/>
          <w14:ligatures w14:val="none"/>
        </w:rPr>
        <w:t>ОСОБА 1.</w:t>
      </w:r>
    </w:p>
    <w:p w14:paraId="25A33FF3" w14:textId="15FDF687" w:rsidR="0042364A" w:rsidRPr="0042364A" w:rsidRDefault="0042364A" w:rsidP="0042364A">
      <w:pPr>
        <w:widowControl w:val="0"/>
        <w:tabs>
          <w:tab w:val="left" w:pos="709"/>
        </w:tabs>
        <w:spacing w:after="0" w:line="240" w:lineRule="auto"/>
        <w:ind w:firstLine="709"/>
        <w:jc w:val="both"/>
        <w:rPr>
          <w:rFonts w:ascii="Times New Roman" w:eastAsia="Calibri" w:hAnsi="Times New Roman" w:cs="Times New Roman"/>
          <w:kern w:val="0"/>
          <w:sz w:val="28"/>
          <w:szCs w:val="28"/>
          <w14:ligatures w14:val="none"/>
        </w:rPr>
      </w:pPr>
      <w:r w:rsidRPr="0042364A">
        <w:rPr>
          <w:rFonts w:ascii="Times New Roman" w:eastAsia="Calibri" w:hAnsi="Times New Roman" w:cs="Times New Roman"/>
          <w:kern w:val="0"/>
          <w:sz w:val="28"/>
          <w:szCs w:val="28"/>
          <w14:ligatures w14:val="none"/>
        </w:rPr>
        <w:t>За відсутності таких відомостей саме лише твердження скаржниці про отримання недостовірної інформації в наданій їй відповіді не підтверджує факту невиконання чи неналежного виконання прокурором Громовою О.</w:t>
      </w:r>
      <w:r w:rsidR="00FD04D4">
        <w:rPr>
          <w:rFonts w:ascii="Times New Roman" w:eastAsia="Calibri" w:hAnsi="Times New Roman" w:cs="Times New Roman"/>
          <w:kern w:val="0"/>
          <w:sz w:val="28"/>
          <w:szCs w:val="28"/>
          <w14:ligatures w14:val="none"/>
        </w:rPr>
        <w:t>Є</w:t>
      </w:r>
      <w:r w:rsidRPr="0042364A">
        <w:rPr>
          <w:rFonts w:ascii="Times New Roman" w:eastAsia="Calibri" w:hAnsi="Times New Roman" w:cs="Times New Roman"/>
          <w:kern w:val="0"/>
          <w:sz w:val="28"/>
          <w:szCs w:val="28"/>
          <w14:ligatures w14:val="none"/>
        </w:rPr>
        <w:t>. службових обов’язків.</w:t>
      </w:r>
    </w:p>
    <w:p w14:paraId="02D91FED" w14:textId="77777777" w:rsidR="0042364A" w:rsidRPr="0042364A" w:rsidRDefault="0042364A" w:rsidP="0042364A">
      <w:pPr>
        <w:widowControl w:val="0"/>
        <w:tabs>
          <w:tab w:val="left" w:pos="709"/>
        </w:tabs>
        <w:spacing w:after="0" w:line="240" w:lineRule="auto"/>
        <w:ind w:firstLine="709"/>
        <w:jc w:val="both"/>
        <w:rPr>
          <w:rFonts w:ascii="Times New Roman" w:eastAsia="Calibri" w:hAnsi="Times New Roman" w:cs="Times New Roman"/>
          <w:kern w:val="0"/>
          <w:sz w:val="28"/>
          <w:szCs w:val="28"/>
          <w14:ligatures w14:val="none"/>
        </w:rPr>
      </w:pPr>
      <w:r w:rsidRPr="0042364A">
        <w:rPr>
          <w:rFonts w:ascii="Times New Roman" w:eastAsia="Calibri" w:hAnsi="Times New Roman" w:cs="Times New Roman"/>
          <w:kern w:val="0"/>
          <w:sz w:val="28"/>
          <w:szCs w:val="28"/>
          <w14:ligatures w14:val="none"/>
        </w:rPr>
        <w:t xml:space="preserve">Отже, матеріали дисциплінарної скарги не містять конкретних і підтверджених відомостей, які б указували на наявність у діях цього прокурора ознак дисциплінарного проступку, передбаченого пунктом 1 частини першої статті 43 Закону </w:t>
      </w:r>
      <w:r w:rsidRPr="0042364A">
        <w:rPr>
          <w:rFonts w:ascii="Times New Roman" w:eastAsia="Times New Roman" w:hAnsi="Times New Roman" w:cs="Times New Roman"/>
          <w:color w:val="000000"/>
          <w:kern w:val="0"/>
          <w:sz w:val="28"/>
          <w:szCs w:val="28"/>
          <w:lang w:eastAsia="ru-RU"/>
          <w14:ligatures w14:val="none"/>
        </w:rPr>
        <w:t>№ 1697-VII</w:t>
      </w:r>
      <w:r w:rsidRPr="0042364A">
        <w:rPr>
          <w:rFonts w:ascii="Times New Roman" w:eastAsia="Calibri" w:hAnsi="Times New Roman" w:cs="Times New Roman"/>
          <w:kern w:val="0"/>
          <w:sz w:val="28"/>
          <w:szCs w:val="28"/>
          <w14:ligatures w14:val="none"/>
        </w:rPr>
        <w:t>.</w:t>
      </w:r>
    </w:p>
    <w:p w14:paraId="5EAA87FC" w14:textId="292F9C4E" w:rsidR="0042364A" w:rsidRPr="0042364A" w:rsidRDefault="0042364A" w:rsidP="0042364A">
      <w:pPr>
        <w:spacing w:after="0" w:line="240" w:lineRule="auto"/>
        <w:ind w:firstLine="709"/>
        <w:jc w:val="both"/>
        <w:rPr>
          <w:rFonts w:ascii="Times New Roman" w:hAnsi="Times New Roman" w:cs="Times New Roman"/>
          <w:color w:val="000000" w:themeColor="text1"/>
          <w:sz w:val="28"/>
          <w:szCs w:val="28"/>
          <w:shd w:val="clear" w:color="auto" w:fill="FCFCFC"/>
        </w:rPr>
      </w:pPr>
      <w:r w:rsidRPr="0042364A">
        <w:rPr>
          <w:rFonts w:ascii="Times New Roman" w:hAnsi="Times New Roman" w:cs="Times New Roman"/>
          <w:color w:val="000000" w:themeColor="text1"/>
          <w:kern w:val="0"/>
          <w:sz w:val="28"/>
          <w:szCs w:val="28"/>
          <w14:ligatures w14:val="none"/>
        </w:rPr>
        <w:t>З приводу доводів скаржниці про вчинення прокурором Громовою О.</w:t>
      </w:r>
      <w:r w:rsidR="00FD04D4">
        <w:rPr>
          <w:rFonts w:ascii="Times New Roman" w:hAnsi="Times New Roman" w:cs="Times New Roman"/>
          <w:color w:val="000000" w:themeColor="text1"/>
          <w:kern w:val="0"/>
          <w:sz w:val="28"/>
          <w:szCs w:val="28"/>
          <w14:ligatures w14:val="none"/>
        </w:rPr>
        <w:t>Є</w:t>
      </w:r>
      <w:r w:rsidRPr="0042364A">
        <w:rPr>
          <w:rFonts w:ascii="Times New Roman" w:hAnsi="Times New Roman" w:cs="Times New Roman"/>
          <w:color w:val="000000" w:themeColor="text1"/>
          <w:kern w:val="0"/>
          <w:sz w:val="28"/>
          <w:szCs w:val="28"/>
          <w14:ligatures w14:val="none"/>
        </w:rPr>
        <w:t xml:space="preserve">. дисциплінарного проступку, передбаченого пунктом 8 статті 43 Закону </w:t>
      </w:r>
      <w:r w:rsidR="00DD4C30">
        <w:rPr>
          <w:rFonts w:ascii="Times New Roman" w:hAnsi="Times New Roman" w:cs="Times New Roman"/>
          <w:color w:val="000000" w:themeColor="text1"/>
          <w:kern w:val="0"/>
          <w:sz w:val="28"/>
          <w:szCs w:val="28"/>
          <w14:ligatures w14:val="none"/>
        </w:rPr>
        <w:t xml:space="preserve">                       </w:t>
      </w:r>
      <w:r w:rsidRPr="0042364A">
        <w:rPr>
          <w:rFonts w:ascii="Times New Roman" w:hAnsi="Times New Roman" w:cs="Times New Roman"/>
          <w:color w:val="000000" w:themeColor="text1"/>
          <w:kern w:val="0"/>
          <w:sz w:val="28"/>
          <w:szCs w:val="28"/>
          <w14:ligatures w14:val="none"/>
        </w:rPr>
        <w:t>№ 1697-VII слід зазначити, що дисциплінарна скарга не містить доказів втручання</w:t>
      </w:r>
      <w:r w:rsidRPr="0042364A">
        <w:rPr>
          <w:rFonts w:ascii="Times New Roman" w:hAnsi="Times New Roman" w:cs="Times New Roman"/>
          <w:color w:val="000000" w:themeColor="text1"/>
          <w:sz w:val="28"/>
          <w:szCs w:val="28"/>
          <w:shd w:val="clear" w:color="auto" w:fill="FCFCFC"/>
        </w:rPr>
        <w:t xml:space="preserve"> або впливу прокурора в діяльність іншого прокурора, службових осіб або суддів, які скаржниця також обґрунтовує викривленням відомостей щодо процесуальних дій.</w:t>
      </w:r>
    </w:p>
    <w:p w14:paraId="4F2FB3ED" w14:textId="77777777" w:rsidR="0042364A" w:rsidRPr="0042364A" w:rsidRDefault="0042364A" w:rsidP="0042364A">
      <w:pPr>
        <w:widowControl w:val="0"/>
        <w:tabs>
          <w:tab w:val="left" w:pos="709"/>
        </w:tabs>
        <w:spacing w:after="0" w:line="240" w:lineRule="auto"/>
        <w:ind w:firstLine="709"/>
        <w:jc w:val="both"/>
        <w:rPr>
          <w:rFonts w:ascii="Times New Roman" w:eastAsia="Calibri" w:hAnsi="Times New Roman" w:cs="Times New Roman"/>
          <w:kern w:val="0"/>
          <w:sz w:val="28"/>
          <w:szCs w:val="28"/>
          <w14:ligatures w14:val="none"/>
        </w:rPr>
      </w:pPr>
      <w:r w:rsidRPr="0042364A">
        <w:rPr>
          <w:rFonts w:ascii="Times New Roman" w:eastAsia="Calibri" w:hAnsi="Times New Roman" w:cs="Times New Roman"/>
          <w:kern w:val="0"/>
          <w:sz w:val="28"/>
          <w:szCs w:val="28"/>
          <w14:ligatures w14:val="none"/>
        </w:rPr>
        <w:t>Член Комісії при вирішенні питання про відкриття дисциплінарного провадження не наділений повноваженнями щодо надання оцінки обставинам та фактам, зазначеним у скарзі, без отримання необхідних відомостей від скаржника та ухвалювати рішення на підставі неперевірених обставин.</w:t>
      </w:r>
    </w:p>
    <w:p w14:paraId="741672B8" w14:textId="77777777" w:rsidR="0042364A" w:rsidRPr="0042364A" w:rsidRDefault="0042364A" w:rsidP="0042364A">
      <w:pPr>
        <w:widowControl w:val="0"/>
        <w:tabs>
          <w:tab w:val="left" w:pos="709"/>
        </w:tabs>
        <w:spacing w:after="0" w:line="240" w:lineRule="auto"/>
        <w:ind w:firstLine="709"/>
        <w:jc w:val="both"/>
        <w:rPr>
          <w:rFonts w:ascii="Times New Roman" w:eastAsia="Calibri" w:hAnsi="Times New Roman" w:cs="Times New Roman"/>
          <w:kern w:val="0"/>
          <w:sz w:val="28"/>
          <w:szCs w:val="28"/>
          <w14:ligatures w14:val="none"/>
        </w:rPr>
      </w:pPr>
      <w:r w:rsidRPr="0042364A">
        <w:rPr>
          <w:rFonts w:ascii="Times New Roman" w:eastAsia="Calibri" w:hAnsi="Times New Roman" w:cs="Times New Roman"/>
          <w:kern w:val="0"/>
          <w:sz w:val="28"/>
          <w:szCs w:val="28"/>
          <w14:ligatures w14:val="none"/>
        </w:rPr>
        <w:t>Відповідно до вимог пункту 62 Положення про порядок роботи відповідного органу, що здійснює дисциплінарне провадження Комісія                    (і, відповідно, кожен з її членів) не може прийняти рішення на підставі припущень, неперевіреної чи недостовірної інформації.</w:t>
      </w:r>
    </w:p>
    <w:p w14:paraId="1C3C0511" w14:textId="63A88A36" w:rsidR="0042364A" w:rsidRPr="0042364A" w:rsidRDefault="0042364A" w:rsidP="0042364A">
      <w:pPr>
        <w:widowControl w:val="0"/>
        <w:tabs>
          <w:tab w:val="left" w:pos="709"/>
        </w:tabs>
        <w:spacing w:after="0" w:line="240" w:lineRule="auto"/>
        <w:ind w:firstLine="709"/>
        <w:jc w:val="both"/>
        <w:rPr>
          <w:rFonts w:ascii="Times New Roman" w:eastAsia="Calibri" w:hAnsi="Times New Roman" w:cs="Times New Roman"/>
          <w:kern w:val="0"/>
          <w:sz w:val="28"/>
          <w:szCs w:val="28"/>
          <w14:ligatures w14:val="none"/>
        </w:rPr>
      </w:pPr>
      <w:r w:rsidRPr="0042364A">
        <w:rPr>
          <w:rFonts w:ascii="Times New Roman" w:eastAsia="Calibri" w:hAnsi="Times New Roman" w:cs="Times New Roman"/>
          <w:kern w:val="0"/>
          <w:sz w:val="28"/>
          <w:szCs w:val="28"/>
          <w14:ligatures w14:val="none"/>
        </w:rPr>
        <w:t>Таким чином, при невстановлені обставин зазначених скаржником та за відсутності відповідних доказів, член Комісії не може обґрунтовувати своє рішення на припущеннях про наявність ознак дисциплінарного проступку в діях прокурора Громової О.</w:t>
      </w:r>
      <w:r w:rsidR="00802587">
        <w:rPr>
          <w:rFonts w:ascii="Times New Roman" w:eastAsia="Calibri" w:hAnsi="Times New Roman" w:cs="Times New Roman"/>
          <w:kern w:val="0"/>
          <w:sz w:val="28"/>
          <w:szCs w:val="28"/>
          <w14:ligatures w14:val="none"/>
        </w:rPr>
        <w:t>Є</w:t>
      </w:r>
      <w:r w:rsidRPr="0042364A">
        <w:rPr>
          <w:rFonts w:ascii="Times New Roman" w:eastAsia="Calibri" w:hAnsi="Times New Roman" w:cs="Times New Roman"/>
          <w:kern w:val="0"/>
          <w:sz w:val="28"/>
          <w:szCs w:val="28"/>
          <w14:ligatures w14:val="none"/>
        </w:rPr>
        <w:t xml:space="preserve">. Зазначене дозволяє дійти висновку про те, що скарга наразі не містить відомостей про наявність ознак дисциплінарного проступку, передбаченого пунктами 1,8 частини першої статті 43 Закону № 1697-VII, вчиненого зазначеним прокурором. </w:t>
      </w:r>
    </w:p>
    <w:p w14:paraId="459B1958" w14:textId="77777777" w:rsidR="0042364A" w:rsidRPr="0042364A" w:rsidRDefault="0042364A" w:rsidP="0042364A">
      <w:pPr>
        <w:widowControl w:val="0"/>
        <w:tabs>
          <w:tab w:val="left" w:pos="709"/>
        </w:tabs>
        <w:spacing w:after="0" w:line="240" w:lineRule="auto"/>
        <w:ind w:firstLine="709"/>
        <w:jc w:val="both"/>
        <w:rPr>
          <w:rFonts w:ascii="Times New Roman" w:eastAsia="Calibri" w:hAnsi="Times New Roman" w:cs="Times New Roman"/>
          <w:kern w:val="0"/>
          <w:sz w:val="28"/>
          <w:szCs w:val="28"/>
          <w14:ligatures w14:val="none"/>
        </w:rPr>
      </w:pPr>
      <w:r w:rsidRPr="0042364A">
        <w:rPr>
          <w:rFonts w:ascii="Times New Roman" w:eastAsia="Calibri" w:hAnsi="Times New Roman" w:cs="Times New Roman"/>
          <w:kern w:val="0"/>
          <w:sz w:val="28"/>
          <w:szCs w:val="28"/>
          <w14:ligatures w14:val="none"/>
        </w:rPr>
        <w:t>Відтак, керуючись статтями 44 – 46 Закону України «Про прокуратуру», пунктами 28, 62, 98 Положення про порядок роботи відповідного органу, що здійснює дисциплінарне провадження, прийнятого всеукраїнською конференцією прокурорів 27 квітня 2017 року (зі змінами),</w:t>
      </w:r>
    </w:p>
    <w:p w14:paraId="6A281956" w14:textId="77777777" w:rsidR="0042364A" w:rsidRPr="0042364A" w:rsidRDefault="0042364A" w:rsidP="0042364A">
      <w:pPr>
        <w:widowControl w:val="0"/>
        <w:pBdr>
          <w:bottom w:val="single" w:sz="12" w:space="0" w:color="FFFFFF"/>
        </w:pBdr>
        <w:spacing w:after="0" w:line="240" w:lineRule="auto"/>
        <w:ind w:firstLine="567"/>
        <w:jc w:val="both"/>
        <w:rPr>
          <w:rFonts w:ascii="Times New Roman" w:eastAsia="Calibri" w:hAnsi="Times New Roman" w:cs="Times New Roman"/>
          <w:kern w:val="0"/>
          <w:sz w:val="12"/>
          <w:szCs w:val="12"/>
          <w14:ligatures w14:val="none"/>
        </w:rPr>
      </w:pPr>
    </w:p>
    <w:p w14:paraId="1F60E650" w14:textId="77777777" w:rsidR="0042364A" w:rsidRPr="0042364A" w:rsidRDefault="0042364A" w:rsidP="0042364A">
      <w:pPr>
        <w:widowControl w:val="0"/>
        <w:pBdr>
          <w:bottom w:val="single" w:sz="12" w:space="0" w:color="FFFFFF"/>
        </w:pBdr>
        <w:spacing w:after="0" w:line="240" w:lineRule="auto"/>
        <w:jc w:val="center"/>
        <w:rPr>
          <w:rFonts w:ascii="Times New Roman" w:eastAsia="Calibri" w:hAnsi="Times New Roman" w:cs="Times New Roman"/>
          <w:kern w:val="0"/>
          <w:sz w:val="28"/>
          <w:szCs w:val="28"/>
          <w14:ligatures w14:val="none"/>
        </w:rPr>
      </w:pPr>
      <w:r w:rsidRPr="0042364A">
        <w:rPr>
          <w:rFonts w:ascii="Times New Roman" w:eastAsia="Calibri" w:hAnsi="Times New Roman" w:cs="Times New Roman"/>
          <w:b/>
          <w:kern w:val="0"/>
          <w:sz w:val="28"/>
          <w:szCs w:val="28"/>
          <w14:ligatures w14:val="none"/>
        </w:rPr>
        <w:t>В И Р І Ш И Л А:</w:t>
      </w:r>
    </w:p>
    <w:p w14:paraId="63705E62" w14:textId="77777777" w:rsidR="0042364A" w:rsidRPr="0042364A" w:rsidRDefault="0042364A" w:rsidP="0042364A">
      <w:pPr>
        <w:widowControl w:val="0"/>
        <w:tabs>
          <w:tab w:val="left" w:pos="851"/>
          <w:tab w:val="left" w:pos="993"/>
        </w:tabs>
        <w:spacing w:after="0" w:line="240" w:lineRule="auto"/>
        <w:ind w:firstLine="709"/>
        <w:contextualSpacing/>
        <w:jc w:val="both"/>
        <w:rPr>
          <w:rFonts w:ascii="Times New Roman" w:eastAsia="Calibri" w:hAnsi="Times New Roman" w:cs="Times New Roman"/>
          <w:kern w:val="0"/>
          <w:sz w:val="12"/>
          <w:szCs w:val="12"/>
          <w14:ligatures w14:val="none"/>
        </w:rPr>
      </w:pPr>
    </w:p>
    <w:p w14:paraId="68E1AED7" w14:textId="77777777" w:rsidR="0042364A" w:rsidRDefault="0042364A" w:rsidP="00802587">
      <w:pPr>
        <w:widowControl w:val="0"/>
        <w:tabs>
          <w:tab w:val="left" w:pos="851"/>
          <w:tab w:val="left" w:pos="993"/>
        </w:tabs>
        <w:spacing w:after="0" w:line="240" w:lineRule="auto"/>
        <w:ind w:firstLine="709"/>
        <w:contextualSpacing/>
        <w:jc w:val="both"/>
        <w:rPr>
          <w:rFonts w:ascii="Times New Roman" w:eastAsia="Calibri" w:hAnsi="Times New Roman" w:cs="Times New Roman"/>
          <w:kern w:val="0"/>
          <w:sz w:val="28"/>
          <w:szCs w:val="28"/>
          <w14:ligatures w14:val="none"/>
        </w:rPr>
      </w:pPr>
      <w:r w:rsidRPr="0042364A">
        <w:rPr>
          <w:rFonts w:ascii="Times New Roman" w:eastAsia="Calibri" w:hAnsi="Times New Roman" w:cs="Times New Roman"/>
          <w:kern w:val="0"/>
          <w:sz w:val="28"/>
          <w:szCs w:val="28"/>
          <w14:ligatures w14:val="none"/>
        </w:rPr>
        <w:t xml:space="preserve">Відмовити у відкритті дисциплінарного провадження стосовно </w:t>
      </w:r>
      <w:r w:rsidRPr="0042364A">
        <w:rPr>
          <w:rFonts w:ascii="Times New Roman" w:eastAsia="Calibri" w:hAnsi="Times New Roman" w:cs="Times New Roman"/>
          <w:color w:val="000000"/>
          <w:kern w:val="0"/>
          <w:sz w:val="28"/>
          <w:szCs w:val="28"/>
          <w14:ligatures w14:val="none"/>
        </w:rPr>
        <w:t>керівника Здолбунівської окружної прокуратури Рівненської області Громової Ольги Євгеніївни</w:t>
      </w:r>
      <w:r w:rsidRPr="0042364A">
        <w:rPr>
          <w:rFonts w:ascii="Times New Roman" w:eastAsia="Calibri" w:hAnsi="Times New Roman" w:cs="Times New Roman"/>
          <w:kern w:val="0"/>
          <w:sz w:val="28"/>
          <w:szCs w:val="28"/>
          <w14:ligatures w14:val="none"/>
        </w:rPr>
        <w:t xml:space="preserve">. </w:t>
      </w:r>
    </w:p>
    <w:p w14:paraId="315739EF" w14:textId="77777777" w:rsidR="00802587" w:rsidRPr="00802587" w:rsidRDefault="00802587" w:rsidP="00802587">
      <w:pPr>
        <w:widowControl w:val="0"/>
        <w:tabs>
          <w:tab w:val="left" w:pos="851"/>
          <w:tab w:val="left" w:pos="993"/>
        </w:tabs>
        <w:spacing w:after="0" w:line="240" w:lineRule="auto"/>
        <w:ind w:firstLine="709"/>
        <w:contextualSpacing/>
        <w:jc w:val="both"/>
        <w:rPr>
          <w:rFonts w:ascii="Times New Roman" w:eastAsia="Calibri" w:hAnsi="Times New Roman" w:cs="Times New Roman"/>
          <w:color w:val="000000"/>
          <w:kern w:val="0"/>
          <w:sz w:val="16"/>
          <w:szCs w:val="16"/>
          <w14:ligatures w14:val="none"/>
        </w:rPr>
      </w:pPr>
    </w:p>
    <w:p w14:paraId="34FD54C2" w14:textId="77777777" w:rsidR="0042364A" w:rsidRPr="0042364A" w:rsidRDefault="0042364A" w:rsidP="0042364A">
      <w:pPr>
        <w:widowControl w:val="0"/>
        <w:tabs>
          <w:tab w:val="left" w:pos="851"/>
          <w:tab w:val="left" w:pos="993"/>
        </w:tabs>
        <w:spacing w:after="0" w:line="240" w:lineRule="auto"/>
        <w:ind w:firstLine="567"/>
        <w:contextualSpacing/>
        <w:jc w:val="both"/>
        <w:rPr>
          <w:rFonts w:ascii="Times New Roman" w:eastAsia="Calibri" w:hAnsi="Times New Roman" w:cs="Times New Roman"/>
          <w:kern w:val="0"/>
          <w:sz w:val="28"/>
          <w:szCs w:val="28"/>
          <w14:ligatures w14:val="none"/>
        </w:rPr>
      </w:pPr>
      <w:r w:rsidRPr="0042364A">
        <w:rPr>
          <w:rFonts w:ascii="Times New Roman" w:eastAsia="Calibri" w:hAnsi="Times New Roman" w:cs="Times New Roman"/>
          <w:kern w:val="0"/>
          <w:sz w:val="28"/>
          <w:szCs w:val="28"/>
          <w14:ligatures w14:val="none"/>
        </w:rPr>
        <w:t>Копію рішення направити скаржниці та вищезазначеному прокурору.</w:t>
      </w:r>
    </w:p>
    <w:p w14:paraId="75A96A78" w14:textId="77777777" w:rsidR="0042364A" w:rsidRPr="0042364A" w:rsidRDefault="0042364A" w:rsidP="0042364A">
      <w:pPr>
        <w:widowControl w:val="0"/>
        <w:tabs>
          <w:tab w:val="left" w:pos="851"/>
          <w:tab w:val="left" w:pos="993"/>
        </w:tabs>
        <w:spacing w:after="0" w:line="240" w:lineRule="auto"/>
        <w:ind w:firstLine="567"/>
        <w:contextualSpacing/>
        <w:jc w:val="both"/>
        <w:rPr>
          <w:rFonts w:ascii="Times New Roman" w:eastAsia="Calibri" w:hAnsi="Times New Roman" w:cs="Times New Roman"/>
          <w:kern w:val="0"/>
          <w:sz w:val="28"/>
          <w:szCs w:val="28"/>
          <w14:ligatures w14:val="none"/>
        </w:rPr>
      </w:pPr>
    </w:p>
    <w:p w14:paraId="7F666F2E" w14:textId="77777777" w:rsidR="0042364A" w:rsidRPr="0042364A" w:rsidRDefault="0042364A" w:rsidP="0042364A">
      <w:pPr>
        <w:widowControl w:val="0"/>
        <w:tabs>
          <w:tab w:val="left" w:pos="851"/>
          <w:tab w:val="left" w:pos="993"/>
        </w:tabs>
        <w:spacing w:after="0" w:line="240" w:lineRule="auto"/>
        <w:ind w:firstLine="567"/>
        <w:contextualSpacing/>
        <w:jc w:val="both"/>
        <w:rPr>
          <w:rFonts w:ascii="Times New Roman" w:eastAsia="Calibri" w:hAnsi="Times New Roman" w:cs="Times New Roman"/>
          <w:kern w:val="0"/>
          <w:sz w:val="28"/>
          <w:szCs w:val="28"/>
          <w14:ligatures w14:val="none"/>
        </w:rPr>
      </w:pPr>
    </w:p>
    <w:p w14:paraId="6FA87287" w14:textId="1E3A7289" w:rsidR="00A56FA2" w:rsidRDefault="0042364A" w:rsidP="001D0EC1">
      <w:pPr>
        <w:widowControl w:val="0"/>
        <w:tabs>
          <w:tab w:val="left" w:pos="851"/>
        </w:tabs>
        <w:spacing w:after="0" w:line="240" w:lineRule="auto"/>
        <w:contextualSpacing/>
        <w:jc w:val="both"/>
      </w:pPr>
      <w:r w:rsidRPr="0042364A">
        <w:rPr>
          <w:rFonts w:ascii="Times New Roman" w:eastAsia="Calibri" w:hAnsi="Times New Roman" w:cs="Times New Roman"/>
          <w:b/>
          <w:kern w:val="0"/>
          <w:sz w:val="28"/>
          <w:szCs w:val="28"/>
          <w14:ligatures w14:val="none"/>
        </w:rPr>
        <w:t>Член Комісії</w:t>
      </w:r>
      <w:r w:rsidRPr="0042364A">
        <w:rPr>
          <w:rFonts w:ascii="Times New Roman" w:eastAsia="Calibri" w:hAnsi="Times New Roman" w:cs="Times New Roman"/>
          <w:b/>
          <w:kern w:val="0"/>
          <w:sz w:val="28"/>
          <w:szCs w:val="28"/>
          <w14:ligatures w14:val="none"/>
        </w:rPr>
        <w:tab/>
      </w:r>
      <w:r w:rsidRPr="0042364A">
        <w:rPr>
          <w:rFonts w:ascii="Times New Roman" w:eastAsia="Calibri" w:hAnsi="Times New Roman" w:cs="Times New Roman"/>
          <w:b/>
          <w:kern w:val="0"/>
          <w:sz w:val="28"/>
          <w:szCs w:val="28"/>
          <w14:ligatures w14:val="none"/>
        </w:rPr>
        <w:tab/>
      </w:r>
      <w:r w:rsidRPr="0042364A">
        <w:rPr>
          <w:rFonts w:ascii="Times New Roman" w:eastAsia="Calibri" w:hAnsi="Times New Roman" w:cs="Times New Roman"/>
          <w:b/>
          <w:kern w:val="0"/>
          <w:sz w:val="28"/>
          <w:szCs w:val="28"/>
          <w14:ligatures w14:val="none"/>
        </w:rPr>
        <w:tab/>
      </w:r>
      <w:r w:rsidRPr="0042364A">
        <w:rPr>
          <w:rFonts w:ascii="Times New Roman" w:eastAsia="Calibri" w:hAnsi="Times New Roman" w:cs="Times New Roman"/>
          <w:b/>
          <w:kern w:val="0"/>
          <w:sz w:val="28"/>
          <w:szCs w:val="28"/>
          <w14:ligatures w14:val="none"/>
        </w:rPr>
        <w:tab/>
      </w:r>
      <w:r w:rsidRPr="0042364A">
        <w:rPr>
          <w:rFonts w:ascii="Times New Roman" w:eastAsia="Calibri" w:hAnsi="Times New Roman" w:cs="Times New Roman"/>
          <w:b/>
          <w:kern w:val="0"/>
          <w:sz w:val="28"/>
          <w:szCs w:val="28"/>
          <w14:ligatures w14:val="none"/>
        </w:rPr>
        <w:tab/>
      </w:r>
      <w:r w:rsidRPr="0042364A">
        <w:rPr>
          <w:rFonts w:ascii="Times New Roman" w:eastAsia="Calibri" w:hAnsi="Times New Roman" w:cs="Times New Roman"/>
          <w:b/>
          <w:kern w:val="0"/>
          <w:sz w:val="28"/>
          <w:szCs w:val="28"/>
          <w14:ligatures w14:val="none"/>
        </w:rPr>
        <w:tab/>
      </w:r>
      <w:r w:rsidRPr="0042364A">
        <w:rPr>
          <w:rFonts w:ascii="Times New Roman" w:eastAsia="Calibri" w:hAnsi="Times New Roman" w:cs="Times New Roman"/>
          <w:b/>
          <w:kern w:val="0"/>
          <w:sz w:val="28"/>
          <w:szCs w:val="28"/>
          <w14:ligatures w14:val="none"/>
        </w:rPr>
        <w:tab/>
      </w:r>
      <w:r w:rsidR="00055F6E">
        <w:rPr>
          <w:rFonts w:ascii="Times New Roman" w:eastAsia="Calibri" w:hAnsi="Times New Roman" w:cs="Times New Roman"/>
          <w:b/>
          <w:kern w:val="0"/>
          <w:sz w:val="28"/>
          <w:szCs w:val="28"/>
          <w14:ligatures w14:val="none"/>
        </w:rPr>
        <w:t xml:space="preserve">                  </w:t>
      </w:r>
      <w:r w:rsidRPr="0042364A">
        <w:rPr>
          <w:rFonts w:ascii="Times New Roman" w:eastAsia="Calibri" w:hAnsi="Times New Roman" w:cs="Times New Roman"/>
          <w:b/>
          <w:kern w:val="0"/>
          <w:sz w:val="28"/>
          <w:szCs w:val="28"/>
          <w14:ligatures w14:val="none"/>
        </w:rPr>
        <w:t>Ніна ГАРБУЗА</w:t>
      </w:r>
    </w:p>
    <w:sectPr w:rsidR="00A56FA2" w:rsidSect="0042364A">
      <w:headerReference w:type="default" r:id="rId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66DD2" w14:textId="77777777" w:rsidR="00580C56" w:rsidRDefault="00580C56">
      <w:pPr>
        <w:spacing w:after="0" w:line="240" w:lineRule="auto"/>
      </w:pPr>
      <w:r>
        <w:separator/>
      </w:r>
    </w:p>
  </w:endnote>
  <w:endnote w:type="continuationSeparator" w:id="0">
    <w:p w14:paraId="2F496E4D" w14:textId="77777777" w:rsidR="00580C56" w:rsidRDefault="00580C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A5409" w14:textId="77777777" w:rsidR="00580C56" w:rsidRDefault="00580C56">
      <w:pPr>
        <w:spacing w:after="0" w:line="240" w:lineRule="auto"/>
      </w:pPr>
      <w:r>
        <w:separator/>
      </w:r>
    </w:p>
  </w:footnote>
  <w:footnote w:type="continuationSeparator" w:id="0">
    <w:p w14:paraId="353D5567" w14:textId="77777777" w:rsidR="00580C56" w:rsidRDefault="00580C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294962"/>
      <w:docPartObj>
        <w:docPartGallery w:val="Page Numbers (Top of Page)"/>
        <w:docPartUnique/>
      </w:docPartObj>
    </w:sdtPr>
    <w:sdtContent>
      <w:p w14:paraId="00E0732F" w14:textId="77777777" w:rsidR="0042364A" w:rsidRDefault="0042364A">
        <w:pPr>
          <w:pStyle w:val="ae"/>
          <w:jc w:val="center"/>
        </w:pPr>
        <w:r>
          <w:fldChar w:fldCharType="begin"/>
        </w:r>
        <w:r>
          <w:instrText>PAGE   \* MERGEFORMAT</w:instrText>
        </w:r>
        <w:r>
          <w:fldChar w:fldCharType="separate"/>
        </w:r>
        <w:r>
          <w:t>2</w:t>
        </w:r>
        <w:r>
          <w:fldChar w:fldCharType="end"/>
        </w:r>
      </w:p>
    </w:sdtContent>
  </w:sdt>
  <w:p w14:paraId="3DAF9450" w14:textId="77777777" w:rsidR="0042364A" w:rsidRDefault="0042364A">
    <w:pPr>
      <w:pStyle w:val="a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64A"/>
    <w:rsid w:val="00055F6E"/>
    <w:rsid w:val="001D0EC1"/>
    <w:rsid w:val="001F55D5"/>
    <w:rsid w:val="003457A8"/>
    <w:rsid w:val="0042364A"/>
    <w:rsid w:val="004A5209"/>
    <w:rsid w:val="00580C56"/>
    <w:rsid w:val="007D372C"/>
    <w:rsid w:val="00802587"/>
    <w:rsid w:val="009C6B60"/>
    <w:rsid w:val="00A56FA2"/>
    <w:rsid w:val="00BF35AC"/>
    <w:rsid w:val="00C10101"/>
    <w:rsid w:val="00C127AE"/>
    <w:rsid w:val="00D56CB6"/>
    <w:rsid w:val="00DD4C30"/>
    <w:rsid w:val="00DE2533"/>
    <w:rsid w:val="00E22A34"/>
    <w:rsid w:val="00FD04D4"/>
    <w:rsid w:val="00FE3AF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4457C"/>
  <w15:chartTrackingRefBased/>
  <w15:docId w15:val="{0AB06A01-35DB-4C7C-B3DA-CCE5164CE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236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4236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42364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42364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42364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42364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2364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2364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2364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2364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42364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42364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42364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42364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42364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2364A"/>
    <w:rPr>
      <w:rFonts w:eastAsiaTheme="majorEastAsia" w:cstheme="majorBidi"/>
      <w:color w:val="595959" w:themeColor="text1" w:themeTint="A6"/>
    </w:rPr>
  </w:style>
  <w:style w:type="character" w:customStyle="1" w:styleId="80">
    <w:name w:val="Заголовок 8 Знак"/>
    <w:basedOn w:val="a0"/>
    <w:link w:val="8"/>
    <w:uiPriority w:val="9"/>
    <w:semiHidden/>
    <w:rsid w:val="0042364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2364A"/>
    <w:rPr>
      <w:rFonts w:eastAsiaTheme="majorEastAsia" w:cstheme="majorBidi"/>
      <w:color w:val="272727" w:themeColor="text1" w:themeTint="D8"/>
    </w:rPr>
  </w:style>
  <w:style w:type="paragraph" w:styleId="a3">
    <w:name w:val="Title"/>
    <w:basedOn w:val="a"/>
    <w:next w:val="a"/>
    <w:link w:val="a4"/>
    <w:uiPriority w:val="10"/>
    <w:qFormat/>
    <w:rsid w:val="004236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42364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2364A"/>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42364A"/>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42364A"/>
    <w:pPr>
      <w:spacing w:before="160"/>
      <w:jc w:val="center"/>
    </w:pPr>
    <w:rPr>
      <w:i/>
      <w:iCs/>
      <w:color w:val="404040" w:themeColor="text1" w:themeTint="BF"/>
    </w:rPr>
  </w:style>
  <w:style w:type="character" w:customStyle="1" w:styleId="a8">
    <w:name w:val="Цитата Знак"/>
    <w:basedOn w:val="a0"/>
    <w:link w:val="a7"/>
    <w:uiPriority w:val="29"/>
    <w:rsid w:val="0042364A"/>
    <w:rPr>
      <w:i/>
      <w:iCs/>
      <w:color w:val="404040" w:themeColor="text1" w:themeTint="BF"/>
    </w:rPr>
  </w:style>
  <w:style w:type="paragraph" w:styleId="a9">
    <w:name w:val="List Paragraph"/>
    <w:basedOn w:val="a"/>
    <w:uiPriority w:val="34"/>
    <w:qFormat/>
    <w:rsid w:val="0042364A"/>
    <w:pPr>
      <w:ind w:left="720"/>
      <w:contextualSpacing/>
    </w:pPr>
  </w:style>
  <w:style w:type="character" w:styleId="aa">
    <w:name w:val="Intense Emphasis"/>
    <w:basedOn w:val="a0"/>
    <w:uiPriority w:val="21"/>
    <w:qFormat/>
    <w:rsid w:val="0042364A"/>
    <w:rPr>
      <w:i/>
      <w:iCs/>
      <w:color w:val="0F4761" w:themeColor="accent1" w:themeShade="BF"/>
    </w:rPr>
  </w:style>
  <w:style w:type="paragraph" w:styleId="ab">
    <w:name w:val="Intense Quote"/>
    <w:basedOn w:val="a"/>
    <w:next w:val="a"/>
    <w:link w:val="ac"/>
    <w:uiPriority w:val="30"/>
    <w:qFormat/>
    <w:rsid w:val="004236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42364A"/>
    <w:rPr>
      <w:i/>
      <w:iCs/>
      <w:color w:val="0F4761" w:themeColor="accent1" w:themeShade="BF"/>
    </w:rPr>
  </w:style>
  <w:style w:type="character" w:styleId="ad">
    <w:name w:val="Intense Reference"/>
    <w:basedOn w:val="a0"/>
    <w:uiPriority w:val="32"/>
    <w:qFormat/>
    <w:rsid w:val="0042364A"/>
    <w:rPr>
      <w:b/>
      <w:bCs/>
      <w:smallCaps/>
      <w:color w:val="0F4761" w:themeColor="accent1" w:themeShade="BF"/>
      <w:spacing w:val="5"/>
    </w:rPr>
  </w:style>
  <w:style w:type="paragraph" w:styleId="ae">
    <w:name w:val="header"/>
    <w:basedOn w:val="a"/>
    <w:link w:val="af"/>
    <w:uiPriority w:val="99"/>
    <w:semiHidden/>
    <w:unhideWhenUsed/>
    <w:rsid w:val="0042364A"/>
    <w:pPr>
      <w:tabs>
        <w:tab w:val="center" w:pos="4819"/>
        <w:tab w:val="right" w:pos="9639"/>
      </w:tabs>
      <w:spacing w:after="0" w:line="240" w:lineRule="auto"/>
    </w:pPr>
  </w:style>
  <w:style w:type="character" w:customStyle="1" w:styleId="af">
    <w:name w:val="Верхній колонтитул Знак"/>
    <w:basedOn w:val="a0"/>
    <w:link w:val="ae"/>
    <w:uiPriority w:val="99"/>
    <w:semiHidden/>
    <w:rsid w:val="004236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TotalTime>
  <Pages>6</Pages>
  <Words>10019</Words>
  <Characters>5712</Characters>
  <DocSecurity>0</DocSecurity>
  <Lines>47</Lines>
  <Paragraphs>31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15700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2026-08-17T05:52:00Z</dcterms:created>
  <dcterms:modified xsi:type="dcterms:W3CDTF">2026-08-17T07:56:00Z</dcterms:modified>
</cp:coreProperties>
</file>