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62" w:type="dxa"/>
        <w:tblLook w:val="04A0" w:firstRow="1" w:lastRow="0" w:firstColumn="1" w:lastColumn="0" w:noHBand="0" w:noVBand="1"/>
      </w:tblPr>
      <w:tblGrid>
        <w:gridCol w:w="3291"/>
        <w:gridCol w:w="109"/>
        <w:gridCol w:w="3180"/>
        <w:gridCol w:w="25"/>
        <w:gridCol w:w="3357"/>
      </w:tblGrid>
      <w:tr w:rsidR="0087000C" w:rsidRPr="0087000C" w14:paraId="3969CE05" w14:textId="77777777" w:rsidTr="003E546A">
        <w:tc>
          <w:tcPr>
            <w:tcW w:w="3291" w:type="dxa"/>
          </w:tcPr>
          <w:p w14:paraId="7F213132" w14:textId="77777777" w:rsidR="0087000C" w:rsidRPr="0087000C" w:rsidRDefault="0087000C" w:rsidP="0087000C">
            <w:pPr>
              <w:spacing w:after="0" w:line="240" w:lineRule="auto"/>
              <w:rPr>
                <w:rFonts w:ascii="Times New Roman" w:eastAsia="Calibri" w:hAnsi="Times New Roman" w:cs="Times New Roman"/>
                <w:kern w:val="0"/>
                <w:sz w:val="28"/>
                <w:szCs w:val="28"/>
                <w:lang w:val="en-US"/>
                <w14:ligatures w14:val="none"/>
              </w:rPr>
            </w:pPr>
          </w:p>
        </w:tc>
        <w:tc>
          <w:tcPr>
            <w:tcW w:w="3314" w:type="dxa"/>
            <w:gridSpan w:val="3"/>
            <w:hideMark/>
          </w:tcPr>
          <w:p w14:paraId="37693A82" w14:textId="77777777" w:rsidR="0087000C" w:rsidRPr="0087000C" w:rsidRDefault="0087000C" w:rsidP="0087000C">
            <w:pPr>
              <w:spacing w:after="0" w:line="240" w:lineRule="auto"/>
              <w:jc w:val="center"/>
              <w:rPr>
                <w:rFonts w:ascii="Times New Roman" w:eastAsia="Calibri" w:hAnsi="Times New Roman" w:cs="Times New Roman"/>
                <w:kern w:val="0"/>
                <w:sz w:val="28"/>
                <w:szCs w:val="28"/>
                <w14:ligatures w14:val="none"/>
              </w:rPr>
            </w:pPr>
            <w:r w:rsidRPr="0087000C">
              <w:rPr>
                <w:rFonts w:ascii="Calibri" w:eastAsia="Calibri" w:hAnsi="Calibri" w:cs="Times New Roman"/>
                <w:noProof/>
                <w:kern w:val="0"/>
                <w:sz w:val="19"/>
                <w:szCs w:val="22"/>
                <w:lang w:val="ru-RU" w:eastAsia="ru-RU"/>
                <w14:ligatures w14:val="none"/>
              </w:rPr>
              <w:drawing>
                <wp:inline distT="0" distB="0" distL="0" distR="0" wp14:anchorId="31FB56C9" wp14:editId="123D313E">
                  <wp:extent cx="429895" cy="607060"/>
                  <wp:effectExtent l="0" t="0" r="8255"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29895" cy="607060"/>
                          </a:xfrm>
                          <a:prstGeom prst="rect">
                            <a:avLst/>
                          </a:prstGeom>
                          <a:noFill/>
                          <a:ln>
                            <a:noFill/>
                          </a:ln>
                        </pic:spPr>
                      </pic:pic>
                    </a:graphicData>
                  </a:graphic>
                </wp:inline>
              </w:drawing>
            </w:r>
          </w:p>
        </w:tc>
        <w:tc>
          <w:tcPr>
            <w:tcW w:w="3357" w:type="dxa"/>
          </w:tcPr>
          <w:p w14:paraId="5AF66411" w14:textId="77777777" w:rsidR="0087000C" w:rsidRPr="0087000C" w:rsidRDefault="0087000C" w:rsidP="0087000C">
            <w:pPr>
              <w:spacing w:after="0" w:line="240" w:lineRule="auto"/>
              <w:rPr>
                <w:rFonts w:ascii="Times New Roman" w:eastAsia="Calibri" w:hAnsi="Times New Roman" w:cs="Times New Roman"/>
                <w:kern w:val="0"/>
                <w:sz w:val="28"/>
                <w:szCs w:val="28"/>
                <w14:ligatures w14:val="none"/>
              </w:rPr>
            </w:pPr>
          </w:p>
        </w:tc>
      </w:tr>
      <w:tr w:rsidR="0087000C" w:rsidRPr="0087000C" w14:paraId="5898FED2" w14:textId="77777777" w:rsidTr="003E546A">
        <w:tc>
          <w:tcPr>
            <w:tcW w:w="9962" w:type="dxa"/>
            <w:gridSpan w:val="5"/>
          </w:tcPr>
          <w:p w14:paraId="2B117A99" w14:textId="77777777" w:rsidR="0087000C" w:rsidRPr="0087000C" w:rsidRDefault="0087000C" w:rsidP="0087000C">
            <w:pPr>
              <w:spacing w:after="0" w:line="240" w:lineRule="auto"/>
              <w:rPr>
                <w:rFonts w:ascii="Times New Roman" w:eastAsia="Calibri" w:hAnsi="Times New Roman" w:cs="Times New Roman"/>
                <w:kern w:val="0"/>
                <w:sz w:val="28"/>
                <w:szCs w:val="28"/>
                <w14:ligatures w14:val="none"/>
              </w:rPr>
            </w:pPr>
          </w:p>
        </w:tc>
      </w:tr>
      <w:tr w:rsidR="0087000C" w:rsidRPr="0087000C" w14:paraId="15BD677D" w14:textId="77777777" w:rsidTr="003E546A">
        <w:tc>
          <w:tcPr>
            <w:tcW w:w="9962" w:type="dxa"/>
            <w:gridSpan w:val="5"/>
            <w:hideMark/>
          </w:tcPr>
          <w:p w14:paraId="0074A3D2" w14:textId="77777777" w:rsidR="0087000C" w:rsidRPr="0087000C" w:rsidRDefault="0087000C" w:rsidP="0087000C">
            <w:pPr>
              <w:spacing w:after="200" w:line="276" w:lineRule="auto"/>
              <w:jc w:val="center"/>
              <w:rPr>
                <w:rFonts w:ascii="Times New Roman" w:eastAsia="Calibri" w:hAnsi="Times New Roman" w:cs="Times New Roman"/>
                <w:kern w:val="28"/>
                <w:sz w:val="32"/>
                <w:szCs w:val="32"/>
                <w14:ligatures w14:val="none"/>
              </w:rPr>
            </w:pPr>
            <w:r w:rsidRPr="0087000C">
              <w:rPr>
                <w:rFonts w:ascii="Times New Roman" w:eastAsia="Calibri" w:hAnsi="Times New Roman" w:cs="Times New Roman"/>
                <w:bCs/>
                <w:kern w:val="28"/>
                <w:sz w:val="36"/>
                <w:szCs w:val="32"/>
                <w14:ligatures w14:val="none"/>
              </w:rPr>
              <w:t xml:space="preserve">КВАЛІФІКАЦІЙНО-ДИСЦИПЛІНАРНА </w:t>
            </w:r>
            <w:r w:rsidRPr="0087000C">
              <w:rPr>
                <w:rFonts w:ascii="Times New Roman" w:eastAsia="Calibri" w:hAnsi="Times New Roman" w:cs="Times New Roman"/>
                <w:bCs/>
                <w:kern w:val="28"/>
                <w:sz w:val="36"/>
                <w:szCs w:val="32"/>
                <w14:ligatures w14:val="none"/>
              </w:rPr>
              <w:br/>
              <w:t>КОМІСІЯ ПРОКУРОРІВ</w:t>
            </w:r>
          </w:p>
        </w:tc>
      </w:tr>
      <w:tr w:rsidR="0087000C" w:rsidRPr="0087000C" w14:paraId="6101E760" w14:textId="77777777" w:rsidTr="003E546A">
        <w:tc>
          <w:tcPr>
            <w:tcW w:w="9962" w:type="dxa"/>
            <w:gridSpan w:val="5"/>
          </w:tcPr>
          <w:p w14:paraId="1E37E2BB" w14:textId="77777777" w:rsidR="0087000C" w:rsidRPr="0087000C" w:rsidRDefault="0087000C" w:rsidP="0087000C">
            <w:pPr>
              <w:spacing w:after="0" w:line="240" w:lineRule="auto"/>
              <w:rPr>
                <w:rFonts w:ascii="Times New Roman" w:eastAsia="Calibri" w:hAnsi="Times New Roman" w:cs="Times New Roman"/>
                <w:kern w:val="0"/>
                <w:sz w:val="28"/>
                <w:szCs w:val="28"/>
                <w14:ligatures w14:val="none"/>
              </w:rPr>
            </w:pPr>
          </w:p>
        </w:tc>
      </w:tr>
      <w:tr w:rsidR="0087000C" w:rsidRPr="0087000C" w14:paraId="26148F48" w14:textId="77777777" w:rsidTr="003E546A">
        <w:tc>
          <w:tcPr>
            <w:tcW w:w="3400" w:type="dxa"/>
            <w:gridSpan w:val="2"/>
          </w:tcPr>
          <w:p w14:paraId="2116425A" w14:textId="77777777" w:rsidR="0087000C" w:rsidRPr="0087000C" w:rsidRDefault="0087000C" w:rsidP="0087000C">
            <w:pPr>
              <w:spacing w:after="0" w:line="240" w:lineRule="auto"/>
              <w:rPr>
                <w:rFonts w:ascii="Times New Roman" w:eastAsia="Calibri" w:hAnsi="Times New Roman" w:cs="Times New Roman"/>
                <w:kern w:val="0"/>
                <w:sz w:val="28"/>
                <w:szCs w:val="28"/>
                <w14:ligatures w14:val="none"/>
              </w:rPr>
            </w:pPr>
          </w:p>
        </w:tc>
        <w:tc>
          <w:tcPr>
            <w:tcW w:w="3180" w:type="dxa"/>
            <w:hideMark/>
          </w:tcPr>
          <w:p w14:paraId="6DFC4B36" w14:textId="77777777" w:rsidR="0087000C" w:rsidRPr="0087000C" w:rsidRDefault="0087000C" w:rsidP="0087000C">
            <w:pPr>
              <w:spacing w:after="0" w:line="240" w:lineRule="auto"/>
              <w:jc w:val="center"/>
              <w:rPr>
                <w:rFonts w:ascii="Times New Roman" w:eastAsia="Calibri" w:hAnsi="Times New Roman" w:cs="Times New Roman"/>
                <w:b/>
                <w:kern w:val="0"/>
                <w:sz w:val="28"/>
                <w:szCs w:val="28"/>
                <w14:ligatures w14:val="none"/>
              </w:rPr>
            </w:pPr>
            <w:r w:rsidRPr="0087000C">
              <w:rPr>
                <w:rFonts w:ascii="Times New Roman" w:eastAsia="Calibri" w:hAnsi="Times New Roman" w:cs="Times New Roman"/>
                <w:b/>
                <w:kern w:val="0"/>
                <w:sz w:val="28"/>
                <w:szCs w:val="28"/>
                <w14:ligatures w14:val="none"/>
              </w:rPr>
              <w:t>РІШЕННЯ</w:t>
            </w:r>
          </w:p>
        </w:tc>
        <w:tc>
          <w:tcPr>
            <w:tcW w:w="3382" w:type="dxa"/>
            <w:gridSpan w:val="2"/>
          </w:tcPr>
          <w:p w14:paraId="02DE52A1" w14:textId="77777777" w:rsidR="0087000C" w:rsidRPr="0087000C" w:rsidRDefault="0087000C" w:rsidP="0087000C">
            <w:pPr>
              <w:spacing w:after="0" w:line="240" w:lineRule="auto"/>
              <w:rPr>
                <w:rFonts w:ascii="Times New Roman" w:eastAsia="Calibri" w:hAnsi="Times New Roman" w:cs="Times New Roman"/>
                <w:kern w:val="0"/>
                <w:sz w:val="28"/>
                <w:szCs w:val="28"/>
                <w14:ligatures w14:val="none"/>
              </w:rPr>
            </w:pPr>
          </w:p>
        </w:tc>
      </w:tr>
      <w:tr w:rsidR="0087000C" w:rsidRPr="0087000C" w14:paraId="5D8E8B68" w14:textId="77777777" w:rsidTr="003E546A">
        <w:tc>
          <w:tcPr>
            <w:tcW w:w="3400" w:type="dxa"/>
            <w:gridSpan w:val="2"/>
          </w:tcPr>
          <w:p w14:paraId="7DC977C0" w14:textId="77777777" w:rsidR="0087000C" w:rsidRPr="0087000C" w:rsidRDefault="0087000C" w:rsidP="0087000C">
            <w:pPr>
              <w:spacing w:after="0" w:line="240" w:lineRule="auto"/>
              <w:rPr>
                <w:rFonts w:ascii="Times New Roman" w:eastAsia="Calibri" w:hAnsi="Times New Roman" w:cs="Times New Roman"/>
                <w:kern w:val="0"/>
                <w:sz w:val="28"/>
                <w:szCs w:val="28"/>
                <w14:ligatures w14:val="none"/>
              </w:rPr>
            </w:pPr>
          </w:p>
          <w:p w14:paraId="3503F33E" w14:textId="77777777" w:rsidR="0087000C" w:rsidRPr="0087000C" w:rsidRDefault="0087000C" w:rsidP="0087000C">
            <w:pPr>
              <w:spacing w:after="0" w:line="240" w:lineRule="auto"/>
              <w:rPr>
                <w:rFonts w:ascii="Times New Roman" w:eastAsia="Calibri" w:hAnsi="Times New Roman" w:cs="Times New Roman"/>
                <w:kern w:val="0"/>
                <w:sz w:val="28"/>
                <w:szCs w:val="28"/>
                <w14:ligatures w14:val="none"/>
              </w:rPr>
            </w:pPr>
          </w:p>
        </w:tc>
        <w:tc>
          <w:tcPr>
            <w:tcW w:w="3180" w:type="dxa"/>
          </w:tcPr>
          <w:p w14:paraId="739759FA" w14:textId="77777777" w:rsidR="0087000C" w:rsidRPr="0087000C" w:rsidRDefault="0087000C" w:rsidP="0087000C">
            <w:pPr>
              <w:spacing w:after="0" w:line="240" w:lineRule="auto"/>
              <w:rPr>
                <w:rFonts w:ascii="Times New Roman" w:eastAsia="Calibri" w:hAnsi="Times New Roman" w:cs="Times New Roman"/>
                <w:kern w:val="0"/>
                <w:sz w:val="28"/>
                <w:szCs w:val="28"/>
                <w14:ligatures w14:val="none"/>
              </w:rPr>
            </w:pPr>
          </w:p>
        </w:tc>
        <w:tc>
          <w:tcPr>
            <w:tcW w:w="3382" w:type="dxa"/>
            <w:gridSpan w:val="2"/>
          </w:tcPr>
          <w:p w14:paraId="1063BE77" w14:textId="77777777" w:rsidR="0087000C" w:rsidRPr="0087000C" w:rsidRDefault="0087000C" w:rsidP="0087000C">
            <w:pPr>
              <w:spacing w:after="0" w:line="240" w:lineRule="auto"/>
              <w:rPr>
                <w:rFonts w:ascii="Times New Roman" w:eastAsia="Calibri" w:hAnsi="Times New Roman" w:cs="Times New Roman"/>
                <w:kern w:val="0"/>
                <w:sz w:val="28"/>
                <w:szCs w:val="28"/>
                <w14:ligatures w14:val="none"/>
              </w:rPr>
            </w:pPr>
          </w:p>
        </w:tc>
      </w:tr>
      <w:tr w:rsidR="0087000C" w:rsidRPr="0087000C" w14:paraId="629C9F3B" w14:textId="77777777" w:rsidTr="003E546A">
        <w:tc>
          <w:tcPr>
            <w:tcW w:w="3400" w:type="dxa"/>
            <w:gridSpan w:val="2"/>
            <w:hideMark/>
          </w:tcPr>
          <w:p w14:paraId="40870D1E" w14:textId="77777777" w:rsidR="0087000C" w:rsidRPr="0087000C" w:rsidRDefault="0087000C" w:rsidP="0087000C">
            <w:pPr>
              <w:spacing w:after="0" w:line="240" w:lineRule="auto"/>
              <w:ind w:left="-109"/>
              <w:rPr>
                <w:rFonts w:ascii="Times New Roman" w:eastAsia="Calibri" w:hAnsi="Times New Roman" w:cs="Times New Roman"/>
                <w:b/>
                <w:kern w:val="0"/>
                <w:sz w:val="28"/>
                <w:szCs w:val="28"/>
                <w14:ligatures w14:val="none"/>
              </w:rPr>
            </w:pPr>
            <w:r w:rsidRPr="0087000C">
              <w:rPr>
                <w:rFonts w:ascii="Times New Roman" w:eastAsia="Calibri" w:hAnsi="Times New Roman" w:cs="Times New Roman"/>
                <w:b/>
                <w:color w:val="000000" w:themeColor="text1"/>
                <w:kern w:val="0"/>
                <w:sz w:val="28"/>
                <w:szCs w:val="28"/>
                <w14:ligatures w14:val="none"/>
              </w:rPr>
              <w:t xml:space="preserve">14 серпня </w:t>
            </w:r>
            <w:r w:rsidRPr="0087000C">
              <w:rPr>
                <w:rFonts w:ascii="Times New Roman" w:eastAsia="Calibri" w:hAnsi="Times New Roman" w:cs="Times New Roman"/>
                <w:b/>
                <w:kern w:val="0"/>
                <w:sz w:val="28"/>
                <w:szCs w:val="28"/>
                <w14:ligatures w14:val="none"/>
              </w:rPr>
              <w:t>2026 року</w:t>
            </w:r>
          </w:p>
        </w:tc>
        <w:tc>
          <w:tcPr>
            <w:tcW w:w="3180" w:type="dxa"/>
            <w:hideMark/>
          </w:tcPr>
          <w:p w14:paraId="180F06CD" w14:textId="77777777" w:rsidR="0087000C" w:rsidRPr="0087000C" w:rsidRDefault="0087000C" w:rsidP="0087000C">
            <w:pPr>
              <w:spacing w:after="0" w:line="240" w:lineRule="auto"/>
              <w:jc w:val="center"/>
              <w:rPr>
                <w:rFonts w:ascii="Times New Roman" w:eastAsia="Calibri" w:hAnsi="Times New Roman" w:cs="Times New Roman"/>
                <w:b/>
                <w:kern w:val="0"/>
                <w:sz w:val="28"/>
                <w:szCs w:val="28"/>
                <w14:ligatures w14:val="none"/>
              </w:rPr>
            </w:pPr>
            <w:r w:rsidRPr="0087000C">
              <w:rPr>
                <w:rFonts w:ascii="Times New Roman" w:eastAsia="Calibri" w:hAnsi="Times New Roman" w:cs="Times New Roman"/>
                <w:b/>
                <w:kern w:val="0"/>
                <w:sz w:val="28"/>
                <w:szCs w:val="28"/>
                <w14:ligatures w14:val="none"/>
              </w:rPr>
              <w:t>Київ</w:t>
            </w:r>
          </w:p>
        </w:tc>
        <w:tc>
          <w:tcPr>
            <w:tcW w:w="3382" w:type="dxa"/>
            <w:gridSpan w:val="2"/>
            <w:hideMark/>
          </w:tcPr>
          <w:p w14:paraId="1384A437" w14:textId="77777777" w:rsidR="0087000C" w:rsidRPr="0087000C" w:rsidRDefault="0087000C" w:rsidP="0087000C">
            <w:pPr>
              <w:spacing w:after="0" w:line="240" w:lineRule="auto"/>
              <w:ind w:right="356"/>
              <w:jc w:val="right"/>
              <w:rPr>
                <w:rFonts w:ascii="Times New Roman" w:eastAsia="Calibri" w:hAnsi="Times New Roman" w:cs="Times New Roman"/>
                <w:b/>
                <w:kern w:val="0"/>
                <w:sz w:val="28"/>
                <w:szCs w:val="28"/>
                <w14:ligatures w14:val="none"/>
              </w:rPr>
            </w:pPr>
            <w:r w:rsidRPr="0087000C">
              <w:rPr>
                <w:rFonts w:ascii="Times New Roman" w:eastAsia="Calibri" w:hAnsi="Times New Roman" w:cs="Times New Roman"/>
                <w:b/>
                <w:kern w:val="0"/>
                <w:sz w:val="28"/>
                <w:szCs w:val="28"/>
                <w14:ligatures w14:val="none"/>
              </w:rPr>
              <w:t xml:space="preserve">                   № 714дс-26</w:t>
            </w:r>
          </w:p>
        </w:tc>
      </w:tr>
    </w:tbl>
    <w:p w14:paraId="2D957EB0" w14:textId="77777777" w:rsidR="0087000C" w:rsidRPr="0087000C" w:rsidRDefault="0087000C" w:rsidP="0087000C">
      <w:pPr>
        <w:spacing w:after="0" w:line="240" w:lineRule="auto"/>
        <w:contextualSpacing/>
        <w:rPr>
          <w:rFonts w:ascii="Times New Roman" w:eastAsia="Calibri" w:hAnsi="Times New Roman" w:cs="Times New Roman"/>
          <w:b/>
          <w:noProof/>
          <w:kern w:val="0"/>
          <w:sz w:val="28"/>
          <w:szCs w:val="28"/>
          <w:lang w:eastAsia="uk-UA"/>
          <w14:ligatures w14:val="none"/>
        </w:rPr>
      </w:pPr>
    </w:p>
    <w:p w14:paraId="5B2A0120" w14:textId="77777777" w:rsidR="0087000C" w:rsidRPr="0087000C" w:rsidRDefault="0087000C" w:rsidP="0087000C">
      <w:pPr>
        <w:spacing w:after="0" w:line="240" w:lineRule="auto"/>
        <w:contextualSpacing/>
        <w:rPr>
          <w:rFonts w:ascii="Times New Roman" w:eastAsia="Calibri" w:hAnsi="Times New Roman" w:cs="Times New Roman"/>
          <w:b/>
          <w:noProof/>
          <w:kern w:val="0"/>
          <w:sz w:val="28"/>
          <w:szCs w:val="28"/>
          <w:lang w:eastAsia="uk-UA"/>
          <w14:ligatures w14:val="none"/>
        </w:rPr>
      </w:pPr>
      <w:r w:rsidRPr="0087000C">
        <w:rPr>
          <w:rFonts w:ascii="Times New Roman" w:eastAsia="Calibri" w:hAnsi="Times New Roman" w:cs="Times New Roman"/>
          <w:b/>
          <w:noProof/>
          <w:kern w:val="0"/>
          <w:sz w:val="28"/>
          <w:szCs w:val="28"/>
          <w:lang w:eastAsia="uk-UA"/>
          <w14:ligatures w14:val="none"/>
        </w:rPr>
        <w:t xml:space="preserve">Про відмову у відкритті </w:t>
      </w:r>
    </w:p>
    <w:p w14:paraId="757A04A2" w14:textId="77777777" w:rsidR="0087000C" w:rsidRPr="0087000C" w:rsidRDefault="0087000C" w:rsidP="0087000C">
      <w:pPr>
        <w:spacing w:after="0" w:line="240" w:lineRule="auto"/>
        <w:contextualSpacing/>
        <w:rPr>
          <w:rFonts w:ascii="Times New Roman" w:eastAsia="Calibri" w:hAnsi="Times New Roman" w:cs="Times New Roman"/>
          <w:b/>
          <w:noProof/>
          <w:kern w:val="0"/>
          <w:sz w:val="28"/>
          <w:szCs w:val="28"/>
          <w:lang w:eastAsia="uk-UA"/>
          <w14:ligatures w14:val="none"/>
        </w:rPr>
      </w:pPr>
      <w:r w:rsidRPr="0087000C">
        <w:rPr>
          <w:rFonts w:ascii="Times New Roman" w:eastAsia="Calibri" w:hAnsi="Times New Roman" w:cs="Times New Roman"/>
          <w:b/>
          <w:noProof/>
          <w:kern w:val="0"/>
          <w:sz w:val="28"/>
          <w:szCs w:val="28"/>
          <w:lang w:eastAsia="uk-UA"/>
          <w14:ligatures w14:val="none"/>
        </w:rPr>
        <w:t xml:space="preserve">дисциплінарного провадження </w:t>
      </w:r>
    </w:p>
    <w:p w14:paraId="6510BD26" w14:textId="77777777" w:rsidR="0087000C" w:rsidRPr="0087000C" w:rsidRDefault="0087000C" w:rsidP="0087000C">
      <w:pPr>
        <w:widowControl w:val="0"/>
        <w:spacing w:after="0" w:line="240" w:lineRule="auto"/>
        <w:contextualSpacing/>
        <w:rPr>
          <w:rFonts w:ascii="Times New Roman" w:eastAsia="Calibri" w:hAnsi="Times New Roman" w:cs="Times New Roman"/>
          <w:b/>
          <w:noProof/>
          <w:kern w:val="0"/>
          <w:sz w:val="28"/>
          <w:szCs w:val="28"/>
          <w:lang w:eastAsia="uk-UA"/>
          <w14:ligatures w14:val="none"/>
        </w:rPr>
      </w:pPr>
    </w:p>
    <w:p w14:paraId="4E355636" w14:textId="2A37F8C3" w:rsidR="0087000C" w:rsidRPr="0087000C" w:rsidRDefault="0087000C" w:rsidP="0087000C">
      <w:pPr>
        <w:spacing w:after="0" w:line="240" w:lineRule="auto"/>
        <w:ind w:firstLine="709"/>
        <w:jc w:val="both"/>
        <w:rPr>
          <w:rFonts w:ascii="Times New Roman" w:hAnsi="Times New Roman" w:cs="Times New Roman"/>
          <w:kern w:val="0"/>
          <w:sz w:val="28"/>
          <w:szCs w:val="28"/>
          <w14:ligatures w14:val="none"/>
        </w:rPr>
      </w:pPr>
      <w:r w:rsidRPr="0087000C">
        <w:rPr>
          <w:rFonts w:ascii="Times New Roman" w:hAnsi="Times New Roman" w:cs="Times New Roman"/>
          <w:kern w:val="0"/>
          <w:sz w:val="28"/>
          <w:szCs w:val="28"/>
          <w14:ligatures w14:val="none"/>
        </w:rPr>
        <w:t xml:space="preserve">Член </w:t>
      </w:r>
      <w:r w:rsidRPr="0087000C">
        <w:rPr>
          <w:rFonts w:ascii="Times New Roman" w:hAnsi="Times New Roman" w:cs="Times New Roman"/>
          <w:bCs/>
          <w:kern w:val="0"/>
          <w:sz w:val="28"/>
          <w:szCs w:val="28"/>
          <w14:ligatures w14:val="none"/>
        </w:rPr>
        <w:t>Кваліфікаційно-дисциплінарної комісії прокурорів</w:t>
      </w:r>
      <w:r w:rsidRPr="0087000C">
        <w:rPr>
          <w:rFonts w:ascii="Times New Roman" w:hAnsi="Times New Roman" w:cs="Times New Roman"/>
          <w:b/>
          <w:bCs/>
          <w:kern w:val="0"/>
          <w:sz w:val="28"/>
          <w:szCs w:val="28"/>
          <w14:ligatures w14:val="none"/>
        </w:rPr>
        <w:t xml:space="preserve"> </w:t>
      </w:r>
      <w:r w:rsidRPr="0087000C">
        <w:rPr>
          <w:rFonts w:ascii="Times New Roman" w:hAnsi="Times New Roman" w:cs="Times New Roman"/>
          <w:bCs/>
          <w:kern w:val="0"/>
          <w:sz w:val="28"/>
          <w:szCs w:val="28"/>
          <w14:ligatures w14:val="none"/>
        </w:rPr>
        <w:t>Гарбуза Н.В</w:t>
      </w:r>
      <w:r w:rsidRPr="0087000C">
        <w:rPr>
          <w:rFonts w:ascii="Times New Roman" w:hAnsi="Times New Roman" w:cs="Times New Roman"/>
          <w:kern w:val="0"/>
          <w:sz w:val="28"/>
          <w:szCs w:val="28"/>
          <w14:ligatures w14:val="none"/>
        </w:rPr>
        <w:t xml:space="preserve">., розглянувши дисциплінарну </w:t>
      </w:r>
      <w:bookmarkStart w:id="0" w:name="_Hlk124933696"/>
      <w:r w:rsidRPr="0087000C">
        <w:rPr>
          <w:rFonts w:ascii="Times New Roman" w:hAnsi="Times New Roman" w:cs="Times New Roman"/>
          <w:kern w:val="0"/>
          <w:sz w:val="28"/>
          <w:szCs w:val="28"/>
          <w14:ligatures w14:val="none"/>
        </w:rPr>
        <w:t xml:space="preserve">скаргу </w:t>
      </w:r>
      <w:bookmarkStart w:id="1" w:name="_Hlk126658932"/>
      <w:bookmarkEnd w:id="0"/>
      <w:r w:rsidRPr="0087000C">
        <w:rPr>
          <w:rFonts w:ascii="Times New Roman" w:hAnsi="Times New Roman" w:cs="Times New Roman"/>
          <w:kern w:val="0"/>
          <w:sz w:val="28"/>
          <w:szCs w:val="28"/>
          <w14:ligatures w14:val="none"/>
        </w:rPr>
        <w:t xml:space="preserve">директора Товариства з обмеженою відповідальністю </w:t>
      </w:r>
      <w:r w:rsidR="00680355">
        <w:rPr>
          <w:rFonts w:ascii="Times New Roman" w:hAnsi="Times New Roman" w:cs="Times New Roman"/>
          <w:kern w:val="0"/>
          <w:sz w:val="28"/>
          <w:szCs w:val="28"/>
          <w14:ligatures w14:val="none"/>
        </w:rPr>
        <w:t>(конфіденційна інформація)</w:t>
      </w:r>
      <w:r w:rsidRPr="0087000C">
        <w:rPr>
          <w:rFonts w:ascii="Times New Roman" w:hAnsi="Times New Roman" w:cs="Times New Roman"/>
          <w:kern w:val="0"/>
          <w:sz w:val="28"/>
          <w:szCs w:val="28"/>
          <w14:ligatures w14:val="none"/>
        </w:rPr>
        <w:t xml:space="preserve"> (далі – ТОВ  </w:t>
      </w:r>
      <w:r w:rsidR="00680355">
        <w:rPr>
          <w:rFonts w:ascii="Times New Roman" w:hAnsi="Times New Roman" w:cs="Times New Roman"/>
          <w:kern w:val="0"/>
          <w:sz w:val="28"/>
          <w:szCs w:val="28"/>
          <w14:ligatures w14:val="none"/>
        </w:rPr>
        <w:t>(конфіденційна інформація</w:t>
      </w:r>
      <w:r w:rsidRPr="0087000C">
        <w:rPr>
          <w:rFonts w:ascii="Times New Roman" w:hAnsi="Times New Roman" w:cs="Times New Roman"/>
          <w:kern w:val="0"/>
          <w:sz w:val="28"/>
          <w:szCs w:val="28"/>
          <w14:ligatures w14:val="none"/>
        </w:rPr>
        <w:t>) О</w:t>
      </w:r>
      <w:bookmarkEnd w:id="1"/>
      <w:r w:rsidR="00F82BEE">
        <w:rPr>
          <w:rFonts w:ascii="Times New Roman" w:hAnsi="Times New Roman" w:cs="Times New Roman"/>
          <w:kern w:val="0"/>
          <w:sz w:val="28"/>
          <w:szCs w:val="28"/>
          <w14:ligatures w14:val="none"/>
        </w:rPr>
        <w:t>СОБА 1</w:t>
      </w:r>
      <w:r w:rsidRPr="0087000C">
        <w:rPr>
          <w:rFonts w:ascii="Times New Roman" w:hAnsi="Times New Roman" w:cs="Times New Roman"/>
          <w:kern w:val="0"/>
          <w:sz w:val="28"/>
          <w:szCs w:val="28"/>
          <w14:ligatures w14:val="none"/>
        </w:rPr>
        <w:t xml:space="preserve"> стосовно першого заступника керівника Подільської окружної прокуратури міста Києва Іванова Леоніда Сергійовича (далі – прокурор Іванов</w:t>
      </w:r>
      <w:r w:rsidR="00CA5864">
        <w:rPr>
          <w:rFonts w:ascii="Times New Roman" w:hAnsi="Times New Roman" w:cs="Times New Roman"/>
          <w:kern w:val="0"/>
          <w:sz w:val="28"/>
          <w:szCs w:val="28"/>
          <w14:ligatures w14:val="none"/>
        </w:rPr>
        <w:t> </w:t>
      </w:r>
      <w:r w:rsidRPr="0087000C">
        <w:rPr>
          <w:rFonts w:ascii="Times New Roman" w:hAnsi="Times New Roman" w:cs="Times New Roman"/>
          <w:kern w:val="0"/>
          <w:sz w:val="28"/>
          <w:szCs w:val="28"/>
          <w14:ligatures w14:val="none"/>
        </w:rPr>
        <w:t>Л.С.) та уповноваженого прокурора у кримінальному провадженні № </w:t>
      </w:r>
      <w:r w:rsidR="00F82BEE">
        <w:rPr>
          <w:rFonts w:ascii="Times New Roman" w:hAnsi="Times New Roman" w:cs="Times New Roman"/>
          <w:kern w:val="0"/>
          <w:sz w:val="28"/>
          <w:szCs w:val="28"/>
          <w14:ligatures w14:val="none"/>
        </w:rPr>
        <w:t>(конфіденційна інформація)</w:t>
      </w:r>
      <w:r w:rsidRPr="0087000C">
        <w:rPr>
          <w:rFonts w:ascii="Times New Roman" w:hAnsi="Times New Roman" w:cs="Times New Roman"/>
          <w:kern w:val="0"/>
          <w:sz w:val="28"/>
          <w:szCs w:val="28"/>
          <w14:ligatures w14:val="none"/>
        </w:rPr>
        <w:t>.</w:t>
      </w:r>
    </w:p>
    <w:p w14:paraId="6F3935AC" w14:textId="77777777" w:rsidR="0087000C" w:rsidRPr="0087000C" w:rsidRDefault="0087000C" w:rsidP="0087000C">
      <w:pPr>
        <w:spacing w:after="0" w:line="240" w:lineRule="auto"/>
        <w:jc w:val="center"/>
        <w:rPr>
          <w:rFonts w:ascii="Times New Roman" w:hAnsi="Times New Roman" w:cs="Times New Roman"/>
          <w:b/>
          <w:noProof/>
          <w:kern w:val="0"/>
          <w:sz w:val="28"/>
          <w:szCs w:val="28"/>
          <w:lang w:eastAsia="uk-UA"/>
          <w14:ligatures w14:val="none"/>
        </w:rPr>
      </w:pPr>
      <w:r w:rsidRPr="0087000C">
        <w:rPr>
          <w:rFonts w:ascii="Times New Roman" w:hAnsi="Times New Roman" w:cs="Times New Roman"/>
          <w:b/>
          <w:noProof/>
          <w:kern w:val="0"/>
          <w:sz w:val="28"/>
          <w:szCs w:val="28"/>
          <w:lang w:eastAsia="uk-UA"/>
          <w14:ligatures w14:val="none"/>
        </w:rPr>
        <w:t>УСТАНОВИЛА:</w:t>
      </w:r>
    </w:p>
    <w:p w14:paraId="00CD0272" w14:textId="3F111157" w:rsidR="0087000C" w:rsidRPr="0087000C" w:rsidRDefault="0087000C" w:rsidP="0087000C">
      <w:pPr>
        <w:spacing w:before="240" w:after="0" w:line="240" w:lineRule="auto"/>
        <w:ind w:firstLine="709"/>
        <w:jc w:val="both"/>
        <w:rPr>
          <w:rFonts w:ascii="Times New Roman" w:hAnsi="Times New Roman" w:cs="Times New Roman"/>
          <w:kern w:val="0"/>
          <w:sz w:val="28"/>
          <w:szCs w:val="28"/>
          <w14:ligatures w14:val="none"/>
        </w:rPr>
      </w:pPr>
      <w:r w:rsidRPr="0087000C">
        <w:rPr>
          <w:rFonts w:ascii="Times New Roman" w:hAnsi="Times New Roman" w:cs="Times New Roman"/>
          <w:kern w:val="0"/>
          <w:sz w:val="28"/>
          <w:szCs w:val="28"/>
          <w14:ligatures w14:val="none"/>
        </w:rPr>
        <w:t xml:space="preserve">До </w:t>
      </w:r>
      <w:r w:rsidRPr="0087000C">
        <w:rPr>
          <w:rFonts w:ascii="Times New Roman" w:hAnsi="Times New Roman" w:cs="Times New Roman"/>
          <w:bCs/>
          <w:kern w:val="0"/>
          <w:sz w:val="28"/>
          <w:szCs w:val="28"/>
          <w14:ligatures w14:val="none"/>
        </w:rPr>
        <w:t>Кваліфікаційно-дисциплінарної комісії прокурорів</w:t>
      </w:r>
      <w:r w:rsidRPr="0087000C">
        <w:rPr>
          <w:rFonts w:ascii="Times New Roman" w:hAnsi="Times New Roman" w:cs="Times New Roman"/>
          <w:b/>
          <w:bCs/>
          <w:kern w:val="0"/>
          <w:sz w:val="28"/>
          <w:szCs w:val="28"/>
          <w14:ligatures w14:val="none"/>
        </w:rPr>
        <w:t xml:space="preserve"> </w:t>
      </w:r>
      <w:r w:rsidRPr="0087000C">
        <w:rPr>
          <w:rFonts w:ascii="Times New Roman" w:hAnsi="Times New Roman" w:cs="Times New Roman"/>
          <w:kern w:val="0"/>
          <w:sz w:val="28"/>
          <w:szCs w:val="28"/>
          <w14:ligatures w14:val="none"/>
        </w:rPr>
        <w:t xml:space="preserve">(далі – Комісія), надійшла дисциплінарна скарга </w:t>
      </w:r>
      <w:r w:rsidR="00F82BEE">
        <w:rPr>
          <w:rFonts w:ascii="Times New Roman" w:hAnsi="Times New Roman" w:cs="Times New Roman"/>
          <w:kern w:val="0"/>
          <w:sz w:val="28"/>
          <w:szCs w:val="28"/>
          <w14:ligatures w14:val="none"/>
        </w:rPr>
        <w:t>ОСОБА</w:t>
      </w:r>
      <w:r w:rsidR="00F82BEE">
        <w:t> </w:t>
      </w:r>
      <w:r w:rsidR="00F82BEE">
        <w:rPr>
          <w:rFonts w:ascii="Times New Roman" w:hAnsi="Times New Roman" w:cs="Times New Roman"/>
          <w:kern w:val="0"/>
          <w:sz w:val="28"/>
          <w:szCs w:val="28"/>
          <w14:ligatures w14:val="none"/>
        </w:rPr>
        <w:t>1</w:t>
      </w:r>
      <w:r w:rsidRPr="0087000C">
        <w:rPr>
          <w:rFonts w:ascii="Times New Roman" w:hAnsi="Times New Roman" w:cs="Times New Roman"/>
          <w:kern w:val="0"/>
          <w:sz w:val="28"/>
          <w:szCs w:val="28"/>
          <w14:ligatures w14:val="none"/>
        </w:rPr>
        <w:t xml:space="preserve"> (далі – скаржник) про вчинення дисциплінарного проступку прокурором Івановим Л.С. та уповноваженим прокурором у кримінальному провадженні № </w:t>
      </w:r>
      <w:r w:rsidR="00F82BEE">
        <w:rPr>
          <w:rFonts w:ascii="Times New Roman" w:hAnsi="Times New Roman" w:cs="Times New Roman"/>
          <w:kern w:val="0"/>
          <w:sz w:val="28"/>
          <w:szCs w:val="28"/>
          <w14:ligatures w14:val="none"/>
        </w:rPr>
        <w:t>(конфіденційна інформація)</w:t>
      </w:r>
      <w:r w:rsidRPr="0087000C">
        <w:rPr>
          <w:rFonts w:ascii="Times New Roman" w:hAnsi="Times New Roman" w:cs="Times New Roman"/>
          <w:kern w:val="0"/>
          <w:sz w:val="28"/>
          <w:szCs w:val="28"/>
          <w14:ligatures w14:val="none"/>
        </w:rPr>
        <w:t>.</w:t>
      </w:r>
    </w:p>
    <w:p w14:paraId="53E385BC" w14:textId="77777777" w:rsidR="0087000C" w:rsidRPr="0087000C" w:rsidRDefault="0087000C" w:rsidP="0087000C">
      <w:pPr>
        <w:spacing w:after="0" w:line="240" w:lineRule="auto"/>
        <w:ind w:firstLine="709"/>
        <w:jc w:val="both"/>
        <w:rPr>
          <w:rFonts w:ascii="Times New Roman" w:hAnsi="Times New Roman" w:cs="Times New Roman"/>
          <w:kern w:val="0"/>
          <w:sz w:val="28"/>
          <w:szCs w:val="28"/>
          <w14:ligatures w14:val="none"/>
        </w:rPr>
      </w:pPr>
      <w:r w:rsidRPr="0087000C">
        <w:rPr>
          <w:rFonts w:ascii="Times New Roman" w:hAnsi="Times New Roman" w:cs="Times New Roman"/>
          <w:kern w:val="0"/>
          <w:sz w:val="28"/>
          <w:szCs w:val="28"/>
          <w14:ligatures w14:val="none"/>
        </w:rPr>
        <w:t xml:space="preserve">Скарга передана мені, члену Комісії Гарбузі Н.В. (протокол автоматичного розподілу від 03 серпня 2026 року). </w:t>
      </w:r>
    </w:p>
    <w:p w14:paraId="5A8E7196" w14:textId="77777777" w:rsidR="0087000C" w:rsidRPr="0087000C" w:rsidRDefault="0087000C" w:rsidP="0087000C">
      <w:pPr>
        <w:spacing w:after="0" w:line="240" w:lineRule="auto"/>
        <w:ind w:firstLine="709"/>
        <w:jc w:val="both"/>
        <w:rPr>
          <w:rFonts w:ascii="Times New Roman" w:hAnsi="Times New Roman" w:cs="Times New Roman"/>
          <w:kern w:val="0"/>
          <w:sz w:val="28"/>
          <w:szCs w:val="28"/>
          <w14:ligatures w14:val="none"/>
        </w:rPr>
      </w:pPr>
      <w:r w:rsidRPr="0087000C">
        <w:rPr>
          <w:rFonts w:ascii="Times New Roman" w:hAnsi="Times New Roman" w:cs="Times New Roman"/>
          <w:kern w:val="0"/>
          <w:sz w:val="28"/>
          <w:szCs w:val="28"/>
          <w14:ligatures w14:val="none"/>
        </w:rPr>
        <w:t>При вирішенні питання щодо відкриття дисциплінарного провадження встановлено таке.</w:t>
      </w:r>
    </w:p>
    <w:p w14:paraId="25A86933" w14:textId="77777777" w:rsidR="0087000C" w:rsidRPr="0087000C" w:rsidRDefault="0087000C" w:rsidP="0087000C">
      <w:pPr>
        <w:spacing w:before="120" w:after="120" w:line="240" w:lineRule="auto"/>
        <w:ind w:firstLine="709"/>
        <w:jc w:val="both"/>
        <w:rPr>
          <w:rFonts w:ascii="Times New Roman" w:hAnsi="Times New Roman" w:cs="Times New Roman"/>
          <w:kern w:val="0"/>
          <w:sz w:val="28"/>
          <w:szCs w:val="28"/>
          <w14:ligatures w14:val="none"/>
        </w:rPr>
      </w:pPr>
      <w:r w:rsidRPr="0087000C">
        <w:rPr>
          <w:rFonts w:ascii="Times New Roman" w:hAnsi="Times New Roman" w:cs="Times New Roman"/>
          <w:b/>
          <w:kern w:val="0"/>
          <w:sz w:val="28"/>
          <w:szCs w:val="28"/>
          <w14:ligatures w14:val="none"/>
        </w:rPr>
        <w:t>Зміст скарги</w:t>
      </w:r>
    </w:p>
    <w:p w14:paraId="48D89DF9" w14:textId="5D1C5A74" w:rsidR="0087000C" w:rsidRPr="0087000C" w:rsidRDefault="0087000C" w:rsidP="0087000C">
      <w:pPr>
        <w:spacing w:after="0" w:line="240" w:lineRule="auto"/>
        <w:ind w:firstLine="709"/>
        <w:jc w:val="both"/>
        <w:rPr>
          <w:rFonts w:ascii="Times New Roman" w:hAnsi="Times New Roman" w:cs="Times New Roman"/>
          <w:kern w:val="0"/>
          <w:sz w:val="28"/>
          <w:szCs w:val="28"/>
          <w14:ligatures w14:val="none"/>
        </w:rPr>
      </w:pPr>
      <w:r w:rsidRPr="0087000C">
        <w:rPr>
          <w:rFonts w:ascii="Times New Roman" w:hAnsi="Times New Roman" w:cs="Times New Roman"/>
          <w:kern w:val="0"/>
          <w:sz w:val="28"/>
          <w:szCs w:val="28"/>
          <w14:ligatures w14:val="none"/>
        </w:rPr>
        <w:t>У провадженні СВ Подільського УП ГУНП у м.</w:t>
      </w:r>
      <w:r w:rsidR="00CA5864">
        <w:rPr>
          <w:rFonts w:ascii="Times New Roman" w:hAnsi="Times New Roman" w:cs="Times New Roman"/>
          <w:kern w:val="0"/>
          <w:sz w:val="28"/>
          <w:szCs w:val="28"/>
          <w14:ligatures w14:val="none"/>
        </w:rPr>
        <w:t> </w:t>
      </w:r>
      <w:r w:rsidRPr="0087000C">
        <w:rPr>
          <w:rFonts w:ascii="Times New Roman" w:hAnsi="Times New Roman" w:cs="Times New Roman"/>
          <w:kern w:val="0"/>
          <w:sz w:val="28"/>
          <w:szCs w:val="28"/>
          <w14:ligatures w14:val="none"/>
        </w:rPr>
        <w:t xml:space="preserve">Києві перебуває кримінальне провадження № </w:t>
      </w:r>
      <w:r w:rsidR="00F82BEE">
        <w:rPr>
          <w:rFonts w:ascii="Times New Roman" w:hAnsi="Times New Roman" w:cs="Times New Roman"/>
          <w:kern w:val="0"/>
          <w:sz w:val="28"/>
          <w:szCs w:val="28"/>
          <w14:ligatures w14:val="none"/>
        </w:rPr>
        <w:t>(конфіденційна інформація)</w:t>
      </w:r>
      <w:r w:rsidRPr="0087000C">
        <w:rPr>
          <w:rFonts w:ascii="Times New Roman" w:hAnsi="Times New Roman" w:cs="Times New Roman"/>
          <w:kern w:val="0"/>
          <w:sz w:val="28"/>
          <w:szCs w:val="28"/>
          <w14:ligatures w14:val="none"/>
        </w:rPr>
        <w:t>, у якому нагляд за додержанням законів під час проведення досудового розслідування у формі процесуального керівництва здійснюється Подільською окружною прокуратурою міста Києва.</w:t>
      </w:r>
    </w:p>
    <w:p w14:paraId="39312822" w14:textId="482A511A" w:rsidR="0087000C" w:rsidRPr="0087000C" w:rsidRDefault="0087000C" w:rsidP="0087000C">
      <w:pPr>
        <w:spacing w:after="0" w:line="240" w:lineRule="auto"/>
        <w:ind w:firstLine="709"/>
        <w:jc w:val="both"/>
        <w:rPr>
          <w:rFonts w:ascii="Times New Roman" w:hAnsi="Times New Roman" w:cs="Times New Roman"/>
          <w:kern w:val="0"/>
          <w:sz w:val="28"/>
          <w:szCs w:val="28"/>
          <w14:ligatures w14:val="none"/>
        </w:rPr>
      </w:pPr>
      <w:r w:rsidRPr="0087000C">
        <w:rPr>
          <w:rFonts w:ascii="Times New Roman" w:hAnsi="Times New Roman" w:cs="Times New Roman"/>
          <w:kern w:val="0"/>
          <w:sz w:val="28"/>
          <w:szCs w:val="28"/>
          <w14:ligatures w14:val="none"/>
        </w:rPr>
        <w:t xml:space="preserve">Скаржник зазначив, що згідно з ухвалою слідчого судді Печерського районного суду міста Києва від 30 січня 2013 року в межах даного кримінального провадження надано дозвіл  на проведення обшуку за </w:t>
      </w:r>
      <w:proofErr w:type="spellStart"/>
      <w:r w:rsidRPr="0087000C">
        <w:rPr>
          <w:rFonts w:ascii="Times New Roman" w:hAnsi="Times New Roman" w:cs="Times New Roman"/>
          <w:kern w:val="0"/>
          <w:sz w:val="28"/>
          <w:szCs w:val="28"/>
          <w14:ligatures w14:val="none"/>
        </w:rPr>
        <w:t>адресою</w:t>
      </w:r>
      <w:proofErr w:type="spellEnd"/>
      <w:r w:rsidRPr="0087000C">
        <w:rPr>
          <w:rFonts w:ascii="Times New Roman" w:hAnsi="Times New Roman" w:cs="Times New Roman"/>
          <w:kern w:val="0"/>
          <w:sz w:val="28"/>
          <w:szCs w:val="28"/>
          <w14:ligatures w14:val="none"/>
        </w:rPr>
        <w:t xml:space="preserve"> місцезнаходження ТОВ </w:t>
      </w:r>
      <w:r w:rsidR="00F82BEE">
        <w:rPr>
          <w:rFonts w:ascii="Times New Roman" w:hAnsi="Times New Roman" w:cs="Times New Roman"/>
          <w:kern w:val="0"/>
          <w:sz w:val="28"/>
          <w:szCs w:val="28"/>
          <w14:ligatures w14:val="none"/>
        </w:rPr>
        <w:t>(конфіденційна інформація)</w:t>
      </w:r>
      <w:r w:rsidRPr="0087000C">
        <w:rPr>
          <w:rFonts w:ascii="Times New Roman" w:hAnsi="Times New Roman" w:cs="Times New Roman"/>
          <w:kern w:val="0"/>
          <w:sz w:val="28"/>
          <w:szCs w:val="28"/>
          <w14:ligatures w14:val="none"/>
        </w:rPr>
        <w:t>. Слідчим прокуратури Київської області 05</w:t>
      </w:r>
      <w:r w:rsidR="004E7D0D">
        <w:rPr>
          <w:rFonts w:ascii="Times New Roman" w:hAnsi="Times New Roman" w:cs="Times New Roman"/>
          <w:kern w:val="0"/>
          <w:sz w:val="28"/>
          <w:szCs w:val="28"/>
          <w14:ligatures w14:val="none"/>
        </w:rPr>
        <w:t> </w:t>
      </w:r>
      <w:r w:rsidRPr="0087000C">
        <w:rPr>
          <w:rFonts w:ascii="Times New Roman" w:hAnsi="Times New Roman" w:cs="Times New Roman"/>
          <w:kern w:val="0"/>
          <w:sz w:val="28"/>
          <w:szCs w:val="28"/>
          <w14:ligatures w14:val="none"/>
        </w:rPr>
        <w:t xml:space="preserve">лютого 2013 року проведено обшук та було тимчасово вилучено 10 системних </w:t>
      </w:r>
      <w:r w:rsidRPr="0087000C">
        <w:rPr>
          <w:rFonts w:ascii="Times New Roman" w:hAnsi="Times New Roman" w:cs="Times New Roman"/>
          <w:kern w:val="0"/>
          <w:sz w:val="28"/>
          <w:szCs w:val="28"/>
          <w14:ligatures w14:val="none"/>
        </w:rPr>
        <w:lastRenderedPageBreak/>
        <w:t xml:space="preserve">блоків комп’ютерів з носіями інформації та оригінали фінансово-господарських документів підприємства, які дотепер ТОВ </w:t>
      </w:r>
      <w:r w:rsidR="004E7D0D">
        <w:rPr>
          <w:rFonts w:ascii="Times New Roman" w:hAnsi="Times New Roman" w:cs="Times New Roman"/>
          <w:kern w:val="0"/>
          <w:sz w:val="28"/>
          <w:szCs w:val="28"/>
          <w14:ligatures w14:val="none"/>
        </w:rPr>
        <w:t>(конфіденційна інформація)</w:t>
      </w:r>
      <w:r w:rsidRPr="0087000C">
        <w:rPr>
          <w:rFonts w:ascii="Times New Roman" w:hAnsi="Times New Roman" w:cs="Times New Roman"/>
          <w:kern w:val="0"/>
          <w:sz w:val="28"/>
          <w:szCs w:val="28"/>
          <w14:ligatures w14:val="none"/>
        </w:rPr>
        <w:t xml:space="preserve"> не повернуто,  </w:t>
      </w:r>
    </w:p>
    <w:p w14:paraId="2DDD6F8D" w14:textId="2CE5E286" w:rsidR="0087000C" w:rsidRPr="0087000C" w:rsidRDefault="0087000C" w:rsidP="0087000C">
      <w:pPr>
        <w:spacing w:after="0" w:line="240" w:lineRule="auto"/>
        <w:ind w:firstLine="709"/>
        <w:jc w:val="both"/>
        <w:rPr>
          <w:rFonts w:ascii="Times New Roman" w:hAnsi="Times New Roman" w:cs="Times New Roman"/>
          <w:kern w:val="0"/>
          <w:sz w:val="28"/>
          <w:szCs w:val="28"/>
          <w14:ligatures w14:val="none"/>
        </w:rPr>
      </w:pPr>
      <w:r w:rsidRPr="0087000C">
        <w:rPr>
          <w:rFonts w:ascii="Times New Roman" w:hAnsi="Times New Roman" w:cs="Times New Roman"/>
          <w:kern w:val="0"/>
          <w:sz w:val="28"/>
          <w:szCs w:val="28"/>
          <w14:ligatures w14:val="none"/>
        </w:rPr>
        <w:t xml:space="preserve">Після звернення ТОВ </w:t>
      </w:r>
      <w:r w:rsidR="004E7D0D">
        <w:rPr>
          <w:rFonts w:ascii="Times New Roman" w:hAnsi="Times New Roman" w:cs="Times New Roman"/>
          <w:kern w:val="0"/>
          <w:sz w:val="28"/>
          <w:szCs w:val="28"/>
          <w14:ligatures w14:val="none"/>
        </w:rPr>
        <w:t>(конфіденційна інформація)</w:t>
      </w:r>
      <w:r w:rsidRPr="0087000C">
        <w:rPr>
          <w:rFonts w:ascii="Times New Roman" w:hAnsi="Times New Roman" w:cs="Times New Roman"/>
          <w:kern w:val="0"/>
          <w:sz w:val="28"/>
          <w:szCs w:val="28"/>
          <w14:ligatures w14:val="none"/>
        </w:rPr>
        <w:t xml:space="preserve"> 13 лютого 2025 року до Київської обласної прокуратури з клопотанням про повернення тимчасово вилученого майна і документів, ним отримано 29 квітня 2025 року листа із Подільського УП ГУНП у м. Києві з постановою слідчого від 07 березня 2025</w:t>
      </w:r>
      <w:r w:rsidR="00874986">
        <w:rPr>
          <w:rFonts w:ascii="Times New Roman" w:hAnsi="Times New Roman" w:cs="Times New Roman"/>
          <w:kern w:val="0"/>
          <w:sz w:val="28"/>
          <w:szCs w:val="28"/>
          <w14:ligatures w14:val="none"/>
        </w:rPr>
        <w:t> </w:t>
      </w:r>
      <w:r w:rsidRPr="0087000C">
        <w:rPr>
          <w:rFonts w:ascii="Times New Roman" w:hAnsi="Times New Roman" w:cs="Times New Roman"/>
          <w:kern w:val="0"/>
          <w:sz w:val="28"/>
          <w:szCs w:val="28"/>
          <w14:ligatures w14:val="none"/>
        </w:rPr>
        <w:t xml:space="preserve">року про відмову у задоволенні клопотання, </w:t>
      </w:r>
    </w:p>
    <w:p w14:paraId="230D4DD7" w14:textId="7D7D2186" w:rsidR="0087000C" w:rsidRPr="0087000C" w:rsidRDefault="0087000C" w:rsidP="0087000C">
      <w:pPr>
        <w:spacing w:after="0" w:line="240" w:lineRule="auto"/>
        <w:ind w:firstLine="709"/>
        <w:jc w:val="both"/>
        <w:rPr>
          <w:rFonts w:ascii="Times New Roman" w:hAnsi="Times New Roman" w:cs="Times New Roman"/>
          <w:kern w:val="0"/>
          <w:sz w:val="28"/>
          <w:szCs w:val="28"/>
          <w14:ligatures w14:val="none"/>
        </w:rPr>
      </w:pPr>
      <w:r w:rsidRPr="0087000C">
        <w:rPr>
          <w:rFonts w:ascii="Times New Roman" w:hAnsi="Times New Roman" w:cs="Times New Roman"/>
          <w:kern w:val="0"/>
          <w:sz w:val="28"/>
          <w:szCs w:val="28"/>
          <w14:ligatures w14:val="none"/>
        </w:rPr>
        <w:t xml:space="preserve">Далі, скаржник звернувся до Подільського районного суду міста Києва з клопотанням про повернення тимчасово вилученого в ході проведення обшуку  05 лютого 2013 року у ТОВ </w:t>
      </w:r>
      <w:r w:rsidR="004E7D0D">
        <w:rPr>
          <w:rFonts w:ascii="Times New Roman" w:hAnsi="Times New Roman" w:cs="Times New Roman"/>
          <w:kern w:val="0"/>
          <w:sz w:val="28"/>
          <w:szCs w:val="28"/>
          <w14:ligatures w14:val="none"/>
        </w:rPr>
        <w:t>(конфіденційна інформація)</w:t>
      </w:r>
      <w:r w:rsidRPr="0087000C">
        <w:rPr>
          <w:rFonts w:ascii="Times New Roman" w:hAnsi="Times New Roman" w:cs="Times New Roman"/>
          <w:kern w:val="0"/>
          <w:sz w:val="28"/>
          <w:szCs w:val="28"/>
          <w14:ligatures w14:val="none"/>
        </w:rPr>
        <w:t xml:space="preserve"> майна, яке ухвалою слідчого судді від 15 квітня 2026 (справа №</w:t>
      </w:r>
      <w:r w:rsidR="004E7D0D">
        <w:rPr>
          <w:rFonts w:ascii="Times New Roman" w:hAnsi="Times New Roman" w:cs="Times New Roman"/>
          <w:kern w:val="0"/>
          <w:sz w:val="28"/>
          <w:szCs w:val="28"/>
          <w14:ligatures w14:val="none"/>
        </w:rPr>
        <w:t> (конфіденційна інформація)</w:t>
      </w:r>
      <w:r w:rsidRPr="0087000C">
        <w:rPr>
          <w:rFonts w:ascii="Times New Roman" w:hAnsi="Times New Roman" w:cs="Times New Roman"/>
          <w:kern w:val="0"/>
          <w:sz w:val="28"/>
          <w:szCs w:val="28"/>
          <w14:ligatures w14:val="none"/>
        </w:rPr>
        <w:t xml:space="preserve"> задоволено.</w:t>
      </w:r>
    </w:p>
    <w:p w14:paraId="506FEDDF" w14:textId="32CB4A91" w:rsidR="0087000C" w:rsidRPr="0087000C" w:rsidRDefault="0087000C" w:rsidP="0087000C">
      <w:pPr>
        <w:spacing w:after="0" w:line="240" w:lineRule="auto"/>
        <w:ind w:firstLine="709"/>
        <w:jc w:val="both"/>
        <w:rPr>
          <w:rFonts w:ascii="Times New Roman" w:hAnsi="Times New Roman" w:cs="Times New Roman"/>
          <w:kern w:val="0"/>
          <w:sz w:val="28"/>
          <w:szCs w:val="28"/>
          <w14:ligatures w14:val="none"/>
        </w:rPr>
      </w:pPr>
      <w:r w:rsidRPr="0087000C">
        <w:rPr>
          <w:rFonts w:ascii="Times New Roman" w:hAnsi="Times New Roman" w:cs="Times New Roman"/>
          <w:kern w:val="0"/>
          <w:sz w:val="28"/>
          <w:szCs w:val="28"/>
          <w14:ligatures w14:val="none"/>
        </w:rPr>
        <w:t xml:space="preserve">Зобов’язано уповноваженого слідчого СВ Подільського УП ГУНП у м. Києві, уповноваженого прокурора Подільської окружної прокуратури міста Києва повернути у визначеному чинним законодавством порядку тимчасово вилучене майно у ТОВ </w:t>
      </w:r>
      <w:r w:rsidR="00E24308">
        <w:rPr>
          <w:rFonts w:ascii="Times New Roman" w:hAnsi="Times New Roman" w:cs="Times New Roman"/>
          <w:kern w:val="0"/>
          <w:sz w:val="28"/>
          <w:szCs w:val="28"/>
          <w14:ligatures w14:val="none"/>
        </w:rPr>
        <w:t>(конфіденційна інформація)</w:t>
      </w:r>
      <w:r w:rsidRPr="0087000C">
        <w:rPr>
          <w:rFonts w:ascii="Times New Roman" w:hAnsi="Times New Roman" w:cs="Times New Roman"/>
          <w:kern w:val="0"/>
          <w:sz w:val="28"/>
          <w:szCs w:val="28"/>
          <w14:ligatures w14:val="none"/>
        </w:rPr>
        <w:t xml:space="preserve"> у рамках кримінального провадження № </w:t>
      </w:r>
      <w:r w:rsidR="00E24308">
        <w:rPr>
          <w:rFonts w:ascii="Times New Roman" w:hAnsi="Times New Roman" w:cs="Times New Roman"/>
          <w:kern w:val="0"/>
          <w:sz w:val="28"/>
          <w:szCs w:val="28"/>
          <w14:ligatures w14:val="none"/>
        </w:rPr>
        <w:t>(конфіденційна інформація)</w:t>
      </w:r>
      <w:r w:rsidRPr="0087000C">
        <w:rPr>
          <w:rFonts w:ascii="Times New Roman" w:hAnsi="Times New Roman" w:cs="Times New Roman"/>
          <w:kern w:val="0"/>
          <w:sz w:val="28"/>
          <w:szCs w:val="28"/>
          <w14:ligatures w14:val="none"/>
        </w:rPr>
        <w:t xml:space="preserve"> на підставі складеного 05 лютого 2013 року слідчим прокуратури Київської області протоколу обшуку.</w:t>
      </w:r>
    </w:p>
    <w:p w14:paraId="710569C3" w14:textId="77777777" w:rsidR="0087000C" w:rsidRPr="0087000C" w:rsidRDefault="0087000C" w:rsidP="0087000C">
      <w:pPr>
        <w:spacing w:after="0" w:line="240" w:lineRule="auto"/>
        <w:ind w:firstLine="709"/>
        <w:jc w:val="both"/>
        <w:rPr>
          <w:rFonts w:ascii="Times New Roman" w:hAnsi="Times New Roman" w:cs="Times New Roman"/>
          <w:kern w:val="0"/>
          <w:sz w:val="28"/>
          <w:szCs w:val="28"/>
          <w14:ligatures w14:val="none"/>
        </w:rPr>
      </w:pPr>
      <w:r w:rsidRPr="0087000C">
        <w:rPr>
          <w:rFonts w:ascii="Times New Roman" w:hAnsi="Times New Roman" w:cs="Times New Roman"/>
          <w:kern w:val="0"/>
          <w:sz w:val="28"/>
          <w:szCs w:val="28"/>
          <w14:ligatures w14:val="none"/>
        </w:rPr>
        <w:t xml:space="preserve">Оскільки ухвала суду залишалась не виконаною, скаржник 30 червня 2026 року звернувся до начальника СВ Подільського УП ГУНП у м. Києві та керівника Подільської окружної прокуратури міста Києва з вимогою про негайне виконання ухвали слідчого судді та повернення тимчасово вилученого майна і документів. </w:t>
      </w:r>
    </w:p>
    <w:p w14:paraId="77B7514D" w14:textId="1EF09B02" w:rsidR="0087000C" w:rsidRPr="0087000C" w:rsidRDefault="0087000C" w:rsidP="0087000C">
      <w:pPr>
        <w:spacing w:after="0" w:line="240" w:lineRule="auto"/>
        <w:ind w:firstLine="709"/>
        <w:jc w:val="both"/>
        <w:rPr>
          <w:rFonts w:ascii="Times New Roman" w:hAnsi="Times New Roman" w:cs="Times New Roman"/>
          <w:kern w:val="0"/>
          <w:sz w:val="28"/>
          <w:szCs w:val="28"/>
          <w14:ligatures w14:val="none"/>
        </w:rPr>
      </w:pPr>
      <w:r w:rsidRPr="0087000C">
        <w:rPr>
          <w:rFonts w:ascii="Times New Roman" w:hAnsi="Times New Roman" w:cs="Times New Roman"/>
          <w:kern w:val="0"/>
          <w:sz w:val="28"/>
          <w:szCs w:val="28"/>
          <w14:ligatures w14:val="none"/>
        </w:rPr>
        <w:t>Листом за підписом першого заступника керівника окружної прокуратури Леоніда Іванова 06 липня 2026 року вказане звернення надіслано начальнику Подільського УП ГУНП у м. Києві для розгляду по суті та прийняття рішення відповідно до вимог чинного законодавства, що, на думку скаржника, є грубим порушенням норм процесуального законодавства, свідчить про протиправну бездіяльність та умисне невиконання ухвали суду, оскільки прокурор мав особисто проконтролювати розшук та фізичну передачу майна, а не</w:t>
      </w:r>
      <w:r w:rsidR="006F4849">
        <w:rPr>
          <w:rFonts w:ascii="Times New Roman" w:hAnsi="Times New Roman" w:cs="Times New Roman"/>
          <w:kern w:val="0"/>
          <w:sz w:val="28"/>
          <w:szCs w:val="28"/>
          <w14:ligatures w14:val="none"/>
        </w:rPr>
        <w:t> </w:t>
      </w:r>
      <w:r w:rsidRPr="0087000C">
        <w:rPr>
          <w:rFonts w:ascii="Times New Roman" w:hAnsi="Times New Roman" w:cs="Times New Roman"/>
          <w:kern w:val="0"/>
          <w:sz w:val="28"/>
          <w:szCs w:val="28"/>
          <w14:ligatures w14:val="none"/>
        </w:rPr>
        <w:t xml:space="preserve">обмежуватися формальним пересиланням паперів. </w:t>
      </w:r>
    </w:p>
    <w:p w14:paraId="4EB6F3BA" w14:textId="302BA768" w:rsidR="0087000C" w:rsidRPr="0087000C" w:rsidRDefault="0087000C" w:rsidP="0087000C">
      <w:pPr>
        <w:spacing w:after="0" w:line="240" w:lineRule="auto"/>
        <w:ind w:firstLine="709"/>
        <w:jc w:val="both"/>
        <w:rPr>
          <w:rFonts w:ascii="Times New Roman" w:hAnsi="Times New Roman" w:cs="Times New Roman"/>
          <w:kern w:val="0"/>
          <w:sz w:val="28"/>
          <w:szCs w:val="28"/>
          <w14:ligatures w14:val="none"/>
        </w:rPr>
      </w:pPr>
      <w:r w:rsidRPr="0087000C">
        <w:rPr>
          <w:rFonts w:ascii="Times New Roman" w:hAnsi="Times New Roman" w:cs="Times New Roman"/>
          <w:kern w:val="0"/>
          <w:sz w:val="28"/>
          <w:szCs w:val="28"/>
          <w14:ligatures w14:val="none"/>
        </w:rPr>
        <w:t>З огляду на викладене скаржник просив притягти прокурора</w:t>
      </w:r>
      <w:r w:rsidR="00CA5864">
        <w:rPr>
          <w:rFonts w:ascii="Times New Roman" w:hAnsi="Times New Roman" w:cs="Times New Roman"/>
          <w:kern w:val="0"/>
          <w:sz w:val="28"/>
          <w:szCs w:val="28"/>
          <w14:ligatures w14:val="none"/>
        </w:rPr>
        <w:t xml:space="preserve"> </w:t>
      </w:r>
      <w:r w:rsidRPr="0087000C">
        <w:rPr>
          <w:rFonts w:ascii="Times New Roman" w:hAnsi="Times New Roman" w:cs="Times New Roman"/>
          <w:kern w:val="0"/>
          <w:sz w:val="28"/>
          <w:szCs w:val="28"/>
          <w14:ligatures w14:val="none"/>
        </w:rPr>
        <w:t xml:space="preserve"> Л. Іванова та</w:t>
      </w:r>
      <w:r w:rsidR="00CA5864">
        <w:rPr>
          <w:rFonts w:ascii="Times New Roman" w:hAnsi="Times New Roman" w:cs="Times New Roman"/>
          <w:kern w:val="0"/>
          <w:sz w:val="28"/>
          <w:szCs w:val="28"/>
          <w14:ligatures w14:val="none"/>
        </w:rPr>
        <w:t> </w:t>
      </w:r>
      <w:r w:rsidRPr="0087000C">
        <w:rPr>
          <w:rFonts w:ascii="Times New Roman" w:hAnsi="Times New Roman" w:cs="Times New Roman"/>
          <w:kern w:val="0"/>
          <w:sz w:val="28"/>
          <w:szCs w:val="28"/>
          <w14:ligatures w14:val="none"/>
        </w:rPr>
        <w:t xml:space="preserve"> уповноваженого прокурора у кримінальному провадженні № </w:t>
      </w:r>
      <w:r w:rsidR="00E24308">
        <w:rPr>
          <w:rFonts w:ascii="Times New Roman" w:hAnsi="Times New Roman" w:cs="Times New Roman"/>
          <w:kern w:val="0"/>
          <w:sz w:val="28"/>
          <w:szCs w:val="28"/>
          <w14:ligatures w14:val="none"/>
        </w:rPr>
        <w:t>(конфіденційна інформація)</w:t>
      </w:r>
      <w:r w:rsidRPr="0087000C">
        <w:rPr>
          <w:rFonts w:ascii="Times New Roman" w:hAnsi="Times New Roman" w:cs="Times New Roman"/>
          <w:kern w:val="0"/>
          <w:sz w:val="28"/>
          <w:szCs w:val="28"/>
          <w14:ligatures w14:val="none"/>
        </w:rPr>
        <w:t xml:space="preserve"> до дисциплінарної відповідальності на підставі пункту 1 (невиконання чи неналежне виконання службових обов’язків) частини першої статті 43 Закону України «Про прокуратуру» від 14 жовтня 2014 року                         № 1697-VII  (далі – Закон № 1697-VII).</w:t>
      </w:r>
    </w:p>
    <w:p w14:paraId="5BB1110B" w14:textId="77777777" w:rsidR="0087000C" w:rsidRPr="0087000C" w:rsidRDefault="0087000C" w:rsidP="0087000C">
      <w:pPr>
        <w:spacing w:before="120" w:after="120" w:line="240" w:lineRule="auto"/>
        <w:ind w:firstLine="709"/>
        <w:jc w:val="both"/>
        <w:rPr>
          <w:rFonts w:ascii="Times New Roman" w:hAnsi="Times New Roman" w:cs="Times New Roman"/>
          <w:b/>
          <w:kern w:val="0"/>
          <w:sz w:val="28"/>
          <w:szCs w:val="28"/>
          <w14:ligatures w14:val="none"/>
        </w:rPr>
      </w:pPr>
      <w:r w:rsidRPr="0087000C">
        <w:rPr>
          <w:rFonts w:ascii="Times New Roman" w:hAnsi="Times New Roman" w:cs="Times New Roman"/>
          <w:b/>
          <w:kern w:val="0"/>
          <w:sz w:val="28"/>
          <w:szCs w:val="28"/>
          <w14:ligatures w14:val="none"/>
        </w:rPr>
        <w:t>Щодо встановлених фактичних даних</w:t>
      </w:r>
    </w:p>
    <w:p w14:paraId="32E7B11B" w14:textId="67B4647D" w:rsidR="0087000C" w:rsidRPr="0087000C" w:rsidRDefault="0087000C" w:rsidP="0087000C">
      <w:pPr>
        <w:spacing w:after="0" w:line="240" w:lineRule="auto"/>
        <w:ind w:firstLine="709"/>
        <w:jc w:val="both"/>
        <w:rPr>
          <w:rFonts w:ascii="Times New Roman" w:hAnsi="Times New Roman" w:cs="Times New Roman"/>
          <w:kern w:val="0"/>
          <w:sz w:val="28"/>
          <w:szCs w:val="28"/>
          <w14:ligatures w14:val="none"/>
        </w:rPr>
      </w:pPr>
      <w:r w:rsidRPr="0087000C">
        <w:rPr>
          <w:rFonts w:ascii="Times New Roman" w:hAnsi="Times New Roman" w:cs="Times New Roman"/>
          <w:kern w:val="0"/>
          <w:sz w:val="28"/>
          <w:szCs w:val="28"/>
          <w14:ligatures w14:val="none"/>
        </w:rPr>
        <w:t>До дисциплінарної скарги додано копії: ухвали Подільського районного суду м. Києва від 15 квітня 2026 року (справа № </w:t>
      </w:r>
      <w:r w:rsidR="0071480C">
        <w:rPr>
          <w:rFonts w:ascii="Times New Roman" w:hAnsi="Times New Roman" w:cs="Times New Roman"/>
          <w:kern w:val="0"/>
          <w:sz w:val="28"/>
          <w:szCs w:val="28"/>
          <w14:ligatures w14:val="none"/>
        </w:rPr>
        <w:t>(конфіденційна інформація</w:t>
      </w:r>
      <w:r w:rsidRPr="0087000C">
        <w:rPr>
          <w:rFonts w:ascii="Times New Roman" w:hAnsi="Times New Roman" w:cs="Times New Roman"/>
          <w:kern w:val="0"/>
          <w:sz w:val="28"/>
          <w:szCs w:val="28"/>
          <w14:ligatures w14:val="none"/>
        </w:rPr>
        <w:t xml:space="preserve">); листа </w:t>
      </w:r>
      <w:r w:rsidR="0071480C">
        <w:rPr>
          <w:rFonts w:ascii="Times New Roman" w:hAnsi="Times New Roman" w:cs="Times New Roman"/>
          <w:kern w:val="0"/>
          <w:sz w:val="28"/>
          <w:szCs w:val="28"/>
          <w14:ligatures w14:val="none"/>
        </w:rPr>
        <w:t>ОСОБА 1</w:t>
      </w:r>
      <w:r w:rsidRPr="0087000C">
        <w:rPr>
          <w:rFonts w:ascii="Times New Roman" w:hAnsi="Times New Roman" w:cs="Times New Roman"/>
          <w:kern w:val="0"/>
          <w:sz w:val="28"/>
          <w:szCs w:val="28"/>
          <w14:ligatures w14:val="none"/>
        </w:rPr>
        <w:t xml:space="preserve"> до Подільського УП ГУНП у м. Києві та Подільської окружної прокуратури міста Києва з вимогою негайного виконання ухвали слідчого судді та повернення тимчасово вилученого майна та документів; листа першого </w:t>
      </w:r>
      <w:r w:rsidRPr="0087000C">
        <w:rPr>
          <w:rFonts w:ascii="Times New Roman" w:hAnsi="Times New Roman" w:cs="Times New Roman"/>
          <w:kern w:val="0"/>
          <w:sz w:val="28"/>
          <w:szCs w:val="28"/>
          <w14:ligatures w14:val="none"/>
        </w:rPr>
        <w:lastRenderedPageBreak/>
        <w:t xml:space="preserve">заступника керівника Подільської окружної прокуратури від 06 липня 2026 року № 45-6024ВИХ-26 про направлення звернення ТОВ </w:t>
      </w:r>
      <w:r w:rsidR="0071480C">
        <w:rPr>
          <w:rFonts w:ascii="Times New Roman" w:hAnsi="Times New Roman" w:cs="Times New Roman"/>
          <w:kern w:val="0"/>
          <w:sz w:val="28"/>
          <w:szCs w:val="28"/>
          <w14:ligatures w14:val="none"/>
        </w:rPr>
        <w:t>(конфіденційна інформація)</w:t>
      </w:r>
      <w:r w:rsidRPr="0087000C">
        <w:rPr>
          <w:rFonts w:ascii="Times New Roman" w:hAnsi="Times New Roman" w:cs="Times New Roman"/>
          <w:kern w:val="0"/>
          <w:sz w:val="28"/>
          <w:szCs w:val="28"/>
          <w14:ligatures w14:val="none"/>
        </w:rPr>
        <w:t xml:space="preserve"> до Подільського УП ГУНП у м. Києві для розгляду по суті та прийняття рішення відповідно до вимог чинного законодавства.</w:t>
      </w:r>
    </w:p>
    <w:p w14:paraId="7D82380A" w14:textId="77777777" w:rsidR="0087000C" w:rsidRPr="0087000C" w:rsidRDefault="0087000C" w:rsidP="0087000C">
      <w:pPr>
        <w:spacing w:before="120" w:after="120" w:line="240" w:lineRule="auto"/>
        <w:ind w:firstLine="709"/>
        <w:jc w:val="both"/>
        <w:rPr>
          <w:rFonts w:ascii="Times New Roman" w:hAnsi="Times New Roman" w:cs="Times New Roman"/>
          <w:b/>
          <w:kern w:val="0"/>
          <w:sz w:val="28"/>
          <w:szCs w:val="28"/>
          <w14:ligatures w14:val="none"/>
        </w:rPr>
      </w:pPr>
      <w:r w:rsidRPr="0087000C">
        <w:rPr>
          <w:rFonts w:ascii="Times New Roman" w:hAnsi="Times New Roman" w:cs="Times New Roman"/>
          <w:b/>
          <w:kern w:val="0"/>
          <w:sz w:val="28"/>
          <w:szCs w:val="28"/>
          <w14:ligatures w14:val="none"/>
        </w:rPr>
        <w:t>Щодо джерел права, які підлягають застосуванню</w:t>
      </w:r>
    </w:p>
    <w:p w14:paraId="07ACD2AB" w14:textId="77777777" w:rsidR="0087000C" w:rsidRPr="0087000C" w:rsidRDefault="0087000C" w:rsidP="0087000C">
      <w:pPr>
        <w:spacing w:after="0" w:line="240" w:lineRule="auto"/>
        <w:ind w:firstLine="709"/>
        <w:jc w:val="both"/>
        <w:rPr>
          <w:rFonts w:ascii="Times New Roman" w:hAnsi="Times New Roman" w:cs="Times New Roman"/>
          <w:kern w:val="0"/>
          <w:sz w:val="28"/>
          <w:szCs w:val="28"/>
          <w14:ligatures w14:val="none"/>
        </w:rPr>
      </w:pPr>
      <w:r w:rsidRPr="0087000C">
        <w:rPr>
          <w:rFonts w:ascii="Times New Roman" w:hAnsi="Times New Roman" w:cs="Times New Roman"/>
          <w:kern w:val="0"/>
          <w:sz w:val="28"/>
          <w:szCs w:val="28"/>
          <w14:ligatures w14:val="none"/>
        </w:rPr>
        <w:t>Частиною другою статті 19 Конституції України визначено, що органи державної влади та органи місцевого самоврядування, їх посадові особи зобов’язані діяти лише на підставі, в межах повноважень та у спосіб, що визначено Конституцією та законами України.</w:t>
      </w:r>
    </w:p>
    <w:p w14:paraId="0C1AA77E" w14:textId="77777777" w:rsidR="0087000C" w:rsidRPr="0087000C" w:rsidRDefault="0087000C" w:rsidP="0087000C">
      <w:pPr>
        <w:spacing w:after="0" w:line="240" w:lineRule="auto"/>
        <w:ind w:firstLine="709"/>
        <w:jc w:val="both"/>
        <w:rPr>
          <w:rFonts w:ascii="Times New Roman" w:hAnsi="Times New Roman" w:cs="Times New Roman"/>
          <w:kern w:val="0"/>
          <w:sz w:val="28"/>
          <w:szCs w:val="28"/>
          <w14:ligatures w14:val="none"/>
        </w:rPr>
      </w:pPr>
      <w:r w:rsidRPr="0087000C">
        <w:rPr>
          <w:rFonts w:ascii="Times New Roman" w:hAnsi="Times New Roman" w:cs="Times New Roman"/>
          <w:kern w:val="0"/>
          <w:sz w:val="28"/>
          <w:szCs w:val="28"/>
          <w14:ligatures w14:val="none"/>
        </w:rPr>
        <w:t>Відповідно до статті 1 Кримінального процесуального кодексу України (далі – КПК України) питання, пов’язані із досудовим розслідуванням кримінальних правопорушень, тобто порядок кримінального провадження на території України, визначається лише кримінальним процесуальним законодавством України.</w:t>
      </w:r>
    </w:p>
    <w:p w14:paraId="7598372E" w14:textId="77777777" w:rsidR="0087000C" w:rsidRPr="0087000C" w:rsidRDefault="0087000C" w:rsidP="0087000C">
      <w:pPr>
        <w:spacing w:after="0" w:line="240" w:lineRule="auto"/>
        <w:ind w:firstLine="709"/>
        <w:jc w:val="both"/>
        <w:rPr>
          <w:rFonts w:ascii="Times New Roman" w:hAnsi="Times New Roman" w:cs="Times New Roman"/>
          <w:kern w:val="0"/>
          <w:sz w:val="28"/>
          <w:szCs w:val="28"/>
          <w14:ligatures w14:val="none"/>
        </w:rPr>
      </w:pPr>
      <w:r w:rsidRPr="0087000C">
        <w:rPr>
          <w:rFonts w:ascii="Times New Roman" w:hAnsi="Times New Roman" w:cs="Times New Roman"/>
          <w:kern w:val="0"/>
          <w:sz w:val="28"/>
          <w:szCs w:val="28"/>
          <w14:ligatures w14:val="none"/>
        </w:rPr>
        <w:t>Статтею 2 КПК України визначено, що завданнями кримінального провадження є захист особи, суспільства та держави від кримінальних правопорушень, охорона прав, свобод та законних інтересів учасників кримінального провадження, а також забезпечення швидкого, повного та неупередженого розслідування і судового розгляду з тим, щоб кожний, хто вчинив кримінальне правопорушення, був притягнутий до відповідальності в міру своєї вини, жоден невинуватий не був обвинувачений або засуджений, жодна особа не була піддана необґрунтованому процесуальному примусу і щоб до кожного учасника кримінального провадження була застосована належна правова процедура.</w:t>
      </w:r>
    </w:p>
    <w:p w14:paraId="6B89D891" w14:textId="77777777" w:rsidR="0087000C" w:rsidRPr="0087000C" w:rsidRDefault="0087000C" w:rsidP="0087000C">
      <w:pPr>
        <w:spacing w:after="0" w:line="240" w:lineRule="auto"/>
        <w:ind w:firstLine="709"/>
        <w:jc w:val="both"/>
        <w:rPr>
          <w:rFonts w:ascii="Times New Roman" w:hAnsi="Times New Roman" w:cs="Times New Roman"/>
          <w:kern w:val="0"/>
          <w:sz w:val="28"/>
          <w:szCs w:val="28"/>
          <w14:ligatures w14:val="none"/>
        </w:rPr>
      </w:pPr>
      <w:r w:rsidRPr="0087000C">
        <w:rPr>
          <w:rFonts w:ascii="Times New Roman" w:hAnsi="Times New Roman" w:cs="Times New Roman"/>
          <w:kern w:val="0"/>
          <w:sz w:val="28"/>
          <w:szCs w:val="28"/>
          <w14:ligatures w14:val="none"/>
        </w:rPr>
        <w:t>Статтею 7 КПК України визначено загальні засади кримінального провадження, зокрема, верховенство права, законність, доступ до правосуддя та обов’язковість судових рішень, забезпечення права на оскарження процесуальних рішень, дій чи бездіяльності.</w:t>
      </w:r>
    </w:p>
    <w:p w14:paraId="2246326E" w14:textId="5992E4E0" w:rsidR="0087000C" w:rsidRPr="0087000C" w:rsidRDefault="0087000C" w:rsidP="0087000C">
      <w:pPr>
        <w:spacing w:after="0" w:line="240" w:lineRule="auto"/>
        <w:ind w:firstLine="709"/>
        <w:jc w:val="both"/>
        <w:rPr>
          <w:rFonts w:ascii="Times New Roman" w:hAnsi="Times New Roman" w:cs="Times New Roman"/>
          <w:kern w:val="0"/>
          <w:sz w:val="28"/>
          <w:szCs w:val="28"/>
          <w14:ligatures w14:val="none"/>
        </w:rPr>
      </w:pPr>
      <w:r w:rsidRPr="0087000C">
        <w:rPr>
          <w:rFonts w:ascii="Times New Roman" w:hAnsi="Times New Roman" w:cs="Times New Roman"/>
          <w:kern w:val="0"/>
          <w:sz w:val="28"/>
          <w:szCs w:val="28"/>
          <w14:ligatures w14:val="none"/>
        </w:rPr>
        <w:t>На прокуратуру, серед іншого, покладено функцію нагляду за додержанням законів органами, що здійснюють досудове розслідування (пункт</w:t>
      </w:r>
      <w:r w:rsidR="00874986">
        <w:rPr>
          <w:rFonts w:ascii="Times New Roman" w:hAnsi="Times New Roman" w:cs="Times New Roman"/>
          <w:kern w:val="0"/>
          <w:sz w:val="28"/>
          <w:szCs w:val="28"/>
          <w14:ligatures w14:val="none"/>
        </w:rPr>
        <w:t> </w:t>
      </w:r>
      <w:r w:rsidRPr="0087000C">
        <w:rPr>
          <w:rFonts w:ascii="Times New Roman" w:hAnsi="Times New Roman" w:cs="Times New Roman"/>
          <w:kern w:val="0"/>
          <w:sz w:val="28"/>
          <w:szCs w:val="28"/>
          <w14:ligatures w14:val="none"/>
        </w:rPr>
        <w:t xml:space="preserve">3 частини першої статті 2 Закону № 1697-VII). </w:t>
      </w:r>
    </w:p>
    <w:p w14:paraId="7A097442" w14:textId="77777777" w:rsidR="0087000C" w:rsidRPr="0087000C" w:rsidRDefault="0087000C" w:rsidP="0087000C">
      <w:pPr>
        <w:spacing w:after="0" w:line="240" w:lineRule="auto"/>
        <w:ind w:firstLine="709"/>
        <w:jc w:val="both"/>
        <w:rPr>
          <w:rFonts w:ascii="Times New Roman" w:hAnsi="Times New Roman" w:cs="Times New Roman"/>
          <w:kern w:val="0"/>
          <w:sz w:val="28"/>
          <w:szCs w:val="28"/>
          <w14:ligatures w14:val="none"/>
        </w:rPr>
      </w:pPr>
      <w:r w:rsidRPr="0087000C">
        <w:rPr>
          <w:rFonts w:ascii="Times New Roman" w:hAnsi="Times New Roman" w:cs="Times New Roman"/>
          <w:kern w:val="0"/>
          <w:sz w:val="28"/>
          <w:szCs w:val="28"/>
          <w14:ligatures w14:val="none"/>
        </w:rPr>
        <w:t>Однією із засад діяльності прокуратури, визначеною у статті 3 Закону № 1697-VII, є незалежність прокурорів. Зі змісту частини другої статті 16 Закону № 1697-VII вбачається, що, здійснюючи функції прокуратури, прокурор є незалежним від будь-якого незаконного впливу, тиску, втручання і керується у своїй діяльності лише Конституцією та законами України. Незалежність прокурора у тому числі забезпечується функціонуванням органів прокурорського самоврядування.</w:t>
      </w:r>
    </w:p>
    <w:p w14:paraId="57BE010F" w14:textId="77777777" w:rsidR="0087000C" w:rsidRPr="0087000C" w:rsidRDefault="0087000C" w:rsidP="0087000C">
      <w:pPr>
        <w:spacing w:after="0" w:line="240" w:lineRule="auto"/>
        <w:ind w:firstLine="709"/>
        <w:jc w:val="both"/>
        <w:rPr>
          <w:rFonts w:ascii="Times New Roman" w:hAnsi="Times New Roman" w:cs="Times New Roman"/>
          <w:kern w:val="0"/>
          <w:sz w:val="28"/>
          <w:szCs w:val="28"/>
          <w14:ligatures w14:val="none"/>
        </w:rPr>
      </w:pPr>
      <w:r w:rsidRPr="0087000C">
        <w:rPr>
          <w:rFonts w:ascii="Times New Roman" w:hAnsi="Times New Roman" w:cs="Times New Roman"/>
          <w:kern w:val="0"/>
          <w:sz w:val="28"/>
          <w:szCs w:val="28"/>
          <w14:ligatures w14:val="none"/>
        </w:rPr>
        <w:t>За загальним правилом, наведеним у частині першій статті 36 КПК України, прокурор, здійснюючи свої повноваження, відповідно до вимог цього Кодексу, є самостійним у своїй процесуальній діяльності, втручання в яку осіб, що не мають на те законних повноважень, забороняється.</w:t>
      </w:r>
    </w:p>
    <w:p w14:paraId="2F3B8AAC" w14:textId="77777777" w:rsidR="0087000C" w:rsidRPr="0087000C" w:rsidRDefault="0087000C" w:rsidP="0087000C">
      <w:pPr>
        <w:spacing w:after="0" w:line="240" w:lineRule="auto"/>
        <w:ind w:firstLine="709"/>
        <w:jc w:val="both"/>
        <w:rPr>
          <w:rFonts w:ascii="Times New Roman" w:hAnsi="Times New Roman" w:cs="Times New Roman"/>
          <w:kern w:val="0"/>
          <w:sz w:val="28"/>
          <w:szCs w:val="28"/>
          <w14:ligatures w14:val="none"/>
        </w:rPr>
      </w:pPr>
      <w:r w:rsidRPr="0087000C">
        <w:rPr>
          <w:rFonts w:ascii="Times New Roman" w:hAnsi="Times New Roman" w:cs="Times New Roman"/>
          <w:kern w:val="0"/>
          <w:sz w:val="28"/>
          <w:szCs w:val="28"/>
          <w14:ligatures w14:val="none"/>
        </w:rPr>
        <w:t xml:space="preserve">Відповідно до частини першої статті 37 КПК України прокурор, який здійснюватиме повноваження прокурора у конкретному кримінальному </w:t>
      </w:r>
      <w:r w:rsidRPr="0087000C">
        <w:rPr>
          <w:rFonts w:ascii="Times New Roman" w:hAnsi="Times New Roman" w:cs="Times New Roman"/>
          <w:kern w:val="0"/>
          <w:sz w:val="28"/>
          <w:szCs w:val="28"/>
          <w14:ligatures w14:val="none"/>
        </w:rPr>
        <w:lastRenderedPageBreak/>
        <w:t>провадженні, визначається керівником відповідного органу прокуратури після початку досудового розслідування. У разі необхідності керівник органу прокуратури може визначити групу прокурорів, які здійснюватимуть повноваження прокурорів у конкретному кримінальному провадженні, а також старшого прокурора такої групи, який керуватиме діями інших прокурорів.</w:t>
      </w:r>
    </w:p>
    <w:p w14:paraId="1A43A361" w14:textId="77777777" w:rsidR="0087000C" w:rsidRPr="0087000C" w:rsidRDefault="0087000C" w:rsidP="0087000C">
      <w:pPr>
        <w:spacing w:after="0" w:line="240" w:lineRule="auto"/>
        <w:ind w:firstLine="709"/>
        <w:jc w:val="both"/>
        <w:rPr>
          <w:rFonts w:ascii="Times New Roman" w:hAnsi="Times New Roman" w:cs="Times New Roman"/>
          <w:kern w:val="0"/>
          <w:sz w:val="28"/>
          <w:szCs w:val="28"/>
          <w14:ligatures w14:val="none"/>
        </w:rPr>
      </w:pPr>
      <w:r w:rsidRPr="0087000C">
        <w:rPr>
          <w:rFonts w:ascii="Times New Roman" w:hAnsi="Times New Roman" w:cs="Times New Roman"/>
          <w:kern w:val="0"/>
          <w:sz w:val="28"/>
          <w:szCs w:val="28"/>
          <w14:ligatures w14:val="none"/>
        </w:rPr>
        <w:t xml:space="preserve">Законодавцем передбачена спеціальна процедура оскарження рішень, дій чи бездіяльності прокурора під час досудового розслідування (статті 303–307 КПК України). </w:t>
      </w:r>
    </w:p>
    <w:p w14:paraId="2FDF913D" w14:textId="77777777" w:rsidR="0087000C" w:rsidRPr="0087000C" w:rsidRDefault="0087000C" w:rsidP="0087000C">
      <w:pPr>
        <w:spacing w:after="0" w:line="240" w:lineRule="auto"/>
        <w:ind w:firstLine="709"/>
        <w:jc w:val="both"/>
        <w:rPr>
          <w:rFonts w:ascii="Times New Roman" w:hAnsi="Times New Roman" w:cs="Times New Roman"/>
          <w:kern w:val="0"/>
          <w:sz w:val="28"/>
          <w:szCs w:val="28"/>
          <w14:ligatures w14:val="none"/>
        </w:rPr>
      </w:pPr>
      <w:r w:rsidRPr="0087000C">
        <w:rPr>
          <w:rFonts w:ascii="Times New Roman" w:hAnsi="Times New Roman" w:cs="Times New Roman"/>
          <w:kern w:val="0"/>
          <w:sz w:val="28"/>
          <w:szCs w:val="28"/>
          <w14:ligatures w14:val="none"/>
        </w:rPr>
        <w:t>Безпосередній порядок оскарження рішень, дій чи бездіяльності під час досудового розслідування, регламентовано главою 26 КПК України.</w:t>
      </w:r>
    </w:p>
    <w:p w14:paraId="2ED39233" w14:textId="77777777" w:rsidR="0087000C" w:rsidRPr="0087000C" w:rsidRDefault="0087000C" w:rsidP="0087000C">
      <w:pPr>
        <w:spacing w:after="0" w:line="240" w:lineRule="auto"/>
        <w:ind w:firstLine="709"/>
        <w:jc w:val="both"/>
        <w:rPr>
          <w:rFonts w:ascii="Times New Roman" w:hAnsi="Times New Roman" w:cs="Times New Roman"/>
          <w:kern w:val="0"/>
          <w:sz w:val="28"/>
          <w:szCs w:val="28"/>
          <w14:ligatures w14:val="none"/>
        </w:rPr>
      </w:pPr>
      <w:r w:rsidRPr="0087000C">
        <w:rPr>
          <w:rFonts w:ascii="Times New Roman" w:hAnsi="Times New Roman" w:cs="Times New Roman"/>
          <w:kern w:val="0"/>
          <w:sz w:val="28"/>
          <w:szCs w:val="28"/>
          <w14:ligatures w14:val="none"/>
        </w:rPr>
        <w:t xml:space="preserve">За правилами частини першої статті 214 КПК України, слідчий, </w:t>
      </w:r>
      <w:proofErr w:type="spellStart"/>
      <w:r w:rsidRPr="0087000C">
        <w:rPr>
          <w:rFonts w:ascii="Times New Roman" w:hAnsi="Times New Roman" w:cs="Times New Roman"/>
          <w:kern w:val="0"/>
          <w:sz w:val="28"/>
          <w:szCs w:val="28"/>
          <w14:ligatures w14:val="none"/>
        </w:rPr>
        <w:t>дізнавач</w:t>
      </w:r>
      <w:proofErr w:type="spellEnd"/>
      <w:r w:rsidRPr="0087000C">
        <w:rPr>
          <w:rFonts w:ascii="Times New Roman" w:hAnsi="Times New Roman" w:cs="Times New Roman"/>
          <w:kern w:val="0"/>
          <w:sz w:val="28"/>
          <w:szCs w:val="28"/>
          <w14:ligatures w14:val="none"/>
        </w:rPr>
        <w:t xml:space="preserve">, прокурор невідкладно, але не пізніше 24 годин після подання заяви, повідомлення про вчинене кримінальне правопорушення або після самостійного виявлення ним з будь-якого джерела обставин, що можуть свідчити про вчинення кримінального правопорушення, зобов’язаний </w:t>
      </w:r>
      <w:proofErr w:type="spellStart"/>
      <w:r w:rsidRPr="0087000C">
        <w:rPr>
          <w:rFonts w:ascii="Times New Roman" w:hAnsi="Times New Roman" w:cs="Times New Roman"/>
          <w:kern w:val="0"/>
          <w:sz w:val="28"/>
          <w:szCs w:val="28"/>
          <w14:ligatures w14:val="none"/>
        </w:rPr>
        <w:t>внести</w:t>
      </w:r>
      <w:proofErr w:type="spellEnd"/>
      <w:r w:rsidRPr="0087000C">
        <w:rPr>
          <w:rFonts w:ascii="Times New Roman" w:hAnsi="Times New Roman" w:cs="Times New Roman"/>
          <w:kern w:val="0"/>
          <w:sz w:val="28"/>
          <w:szCs w:val="28"/>
          <w14:ligatures w14:val="none"/>
        </w:rPr>
        <w:t xml:space="preserve"> відповідні відомості до ЄРДР, розпочати розслідування та через 24 години з моменту внесення таких відомостей надати заявнику витяг з ЄРДР. Слідчий, який здійснюватиме досудове розслідування, визначається керівником органу досудового розслідування, а </w:t>
      </w:r>
      <w:proofErr w:type="spellStart"/>
      <w:r w:rsidRPr="0087000C">
        <w:rPr>
          <w:rFonts w:ascii="Times New Roman" w:hAnsi="Times New Roman" w:cs="Times New Roman"/>
          <w:kern w:val="0"/>
          <w:sz w:val="28"/>
          <w:szCs w:val="28"/>
          <w14:ligatures w14:val="none"/>
        </w:rPr>
        <w:t>дізнавач</w:t>
      </w:r>
      <w:proofErr w:type="spellEnd"/>
      <w:r w:rsidRPr="0087000C">
        <w:rPr>
          <w:rFonts w:ascii="Times New Roman" w:hAnsi="Times New Roman" w:cs="Times New Roman"/>
          <w:kern w:val="0"/>
          <w:sz w:val="28"/>
          <w:szCs w:val="28"/>
          <w14:ligatures w14:val="none"/>
        </w:rPr>
        <w:t xml:space="preserve"> – керівником органу дізнання, а в разі відсутності підрозділу дізнання – керівником органу досудового розслідування.</w:t>
      </w:r>
    </w:p>
    <w:p w14:paraId="059C7B7C" w14:textId="77777777" w:rsidR="0087000C" w:rsidRPr="0087000C" w:rsidRDefault="0087000C" w:rsidP="0087000C">
      <w:pPr>
        <w:spacing w:after="0" w:line="240" w:lineRule="auto"/>
        <w:ind w:firstLine="709"/>
        <w:jc w:val="both"/>
        <w:rPr>
          <w:rFonts w:ascii="Times New Roman" w:hAnsi="Times New Roman" w:cs="Times New Roman"/>
          <w:kern w:val="0"/>
          <w:sz w:val="28"/>
          <w:szCs w:val="28"/>
          <w14:ligatures w14:val="none"/>
        </w:rPr>
      </w:pPr>
      <w:r w:rsidRPr="0087000C">
        <w:rPr>
          <w:rFonts w:ascii="Times New Roman" w:hAnsi="Times New Roman" w:cs="Times New Roman"/>
          <w:kern w:val="0"/>
          <w:sz w:val="28"/>
          <w:szCs w:val="28"/>
          <w14:ligatures w14:val="none"/>
        </w:rPr>
        <w:t xml:space="preserve">Статтею 382 Кримінального кодексу України передбачена кримінальна відповідальність за умисне невиконання </w:t>
      </w:r>
      <w:proofErr w:type="spellStart"/>
      <w:r w:rsidRPr="0087000C">
        <w:rPr>
          <w:rFonts w:ascii="Times New Roman" w:hAnsi="Times New Roman" w:cs="Times New Roman"/>
          <w:kern w:val="0"/>
          <w:sz w:val="28"/>
          <w:szCs w:val="28"/>
          <w14:ligatures w14:val="none"/>
        </w:rPr>
        <w:t>вироку</w:t>
      </w:r>
      <w:proofErr w:type="spellEnd"/>
      <w:r w:rsidRPr="0087000C">
        <w:rPr>
          <w:rFonts w:ascii="Times New Roman" w:hAnsi="Times New Roman" w:cs="Times New Roman"/>
          <w:kern w:val="0"/>
          <w:sz w:val="28"/>
          <w:szCs w:val="28"/>
          <w14:ligatures w14:val="none"/>
        </w:rPr>
        <w:t xml:space="preserve">, рішення, ухвали чи постанови суду, що набрали законної сили, або за навмисне перешкоджання їх виконанню. </w:t>
      </w:r>
    </w:p>
    <w:p w14:paraId="5F39E610" w14:textId="77777777" w:rsidR="0087000C" w:rsidRPr="0087000C" w:rsidRDefault="0087000C" w:rsidP="0087000C">
      <w:pPr>
        <w:spacing w:after="0" w:line="240" w:lineRule="auto"/>
        <w:ind w:firstLine="709"/>
        <w:jc w:val="both"/>
        <w:rPr>
          <w:rFonts w:ascii="Times New Roman" w:hAnsi="Times New Roman" w:cs="Times New Roman"/>
          <w:kern w:val="0"/>
          <w:sz w:val="28"/>
          <w:szCs w:val="28"/>
          <w14:ligatures w14:val="none"/>
        </w:rPr>
      </w:pPr>
      <w:r w:rsidRPr="0087000C">
        <w:rPr>
          <w:rFonts w:ascii="Times New Roman" w:hAnsi="Times New Roman" w:cs="Times New Roman"/>
          <w:kern w:val="0"/>
          <w:sz w:val="28"/>
          <w:szCs w:val="28"/>
          <w14:ligatures w14:val="none"/>
        </w:rPr>
        <w:t>Про порядок оскарження рішень, дій чи бездіяльності прокурора в межах кримінального провадження наголошено у частині першій статті 45 Закону № 1697-VII. Разом з тим, за змістом цієї норми встановлено, що якщо за результатами розгляду скарги на рішення, дії чи бездіяльність прокурора в межах кримінального процесу встановлено факти порушення прокурором прав осіб або вимог закону, таке рішення може бути підставою для дисциплінарного провадження.</w:t>
      </w:r>
    </w:p>
    <w:p w14:paraId="4B3BDF7C" w14:textId="77777777" w:rsidR="0087000C" w:rsidRPr="0087000C" w:rsidRDefault="0087000C" w:rsidP="0087000C">
      <w:pPr>
        <w:spacing w:after="0" w:line="240" w:lineRule="auto"/>
        <w:ind w:firstLine="709"/>
        <w:jc w:val="both"/>
        <w:rPr>
          <w:rFonts w:ascii="Times New Roman" w:hAnsi="Times New Roman" w:cs="Times New Roman"/>
          <w:kern w:val="0"/>
          <w:sz w:val="28"/>
          <w:szCs w:val="28"/>
          <w14:ligatures w14:val="none"/>
        </w:rPr>
      </w:pPr>
      <w:r w:rsidRPr="0087000C">
        <w:rPr>
          <w:rFonts w:ascii="Times New Roman" w:eastAsiaTheme="majorEastAsia" w:hAnsi="Times New Roman" w:cs="Times New Roman"/>
          <w:kern w:val="0"/>
          <w:sz w:val="28"/>
          <w:szCs w:val="28"/>
          <w:shd w:val="clear" w:color="auto" w:fill="FFFFFF"/>
          <w14:ligatures w14:val="none"/>
        </w:rPr>
        <w:t>Згідно частини четвертої</w:t>
      </w:r>
      <w:r w:rsidRPr="0087000C">
        <w:rPr>
          <w:rFonts w:ascii="Times New Roman" w:hAnsi="Times New Roman" w:cs="Times New Roman"/>
          <w:kern w:val="0"/>
          <w:sz w:val="28"/>
          <w:szCs w:val="28"/>
          <w:shd w:val="clear" w:color="auto" w:fill="FFFFFF"/>
          <w14:ligatures w14:val="none"/>
        </w:rPr>
        <w:t xml:space="preserve"> статті 168</w:t>
      </w:r>
      <w:r w:rsidRPr="0087000C">
        <w:rPr>
          <w:rFonts w:ascii="Times New Roman" w:eastAsiaTheme="majorEastAsia" w:hAnsi="Times New Roman" w:cs="Times New Roman"/>
          <w:kern w:val="0"/>
          <w:sz w:val="28"/>
          <w:szCs w:val="28"/>
          <w:shd w:val="clear" w:color="auto" w:fill="FFFFFF"/>
          <w14:ligatures w14:val="none"/>
        </w:rPr>
        <w:t xml:space="preserve"> КПК України</w:t>
      </w:r>
      <w:bookmarkStart w:id="2" w:name="n1655"/>
      <w:bookmarkEnd w:id="2"/>
      <w:r w:rsidRPr="0087000C">
        <w:rPr>
          <w:rFonts w:ascii="Times New Roman" w:eastAsiaTheme="majorEastAsia" w:hAnsi="Times New Roman" w:cs="Times New Roman"/>
          <w:kern w:val="0"/>
          <w:sz w:val="28"/>
          <w:szCs w:val="28"/>
          <w:shd w:val="clear" w:color="auto" w:fill="FFFFFF"/>
          <w14:ligatures w14:val="none"/>
        </w:rPr>
        <w:t xml:space="preserve"> схоронність </w:t>
      </w:r>
      <w:r w:rsidRPr="0087000C">
        <w:rPr>
          <w:rFonts w:ascii="Times New Roman" w:hAnsi="Times New Roman" w:cs="Times New Roman"/>
          <w:kern w:val="0"/>
          <w:sz w:val="28"/>
          <w:szCs w:val="28"/>
          <w14:ligatures w14:val="none"/>
        </w:rPr>
        <w:t>тимчасово вилученого майна забезпечується уповноваженою службовою особою в </w:t>
      </w:r>
      <w:hyperlink r:id="rId5" w:anchor="n19" w:tgtFrame="_blank" w:history="1">
        <w:r w:rsidRPr="0087000C">
          <w:rPr>
            <w:rFonts w:ascii="Times New Roman" w:hAnsi="Times New Roman" w:cs="Times New Roman"/>
            <w:kern w:val="0"/>
            <w:sz w:val="28"/>
            <w:szCs w:val="28"/>
            <w14:ligatures w14:val="none"/>
          </w:rPr>
          <w:t>порядку</w:t>
        </w:r>
      </w:hyperlink>
      <w:r w:rsidRPr="0087000C">
        <w:rPr>
          <w:rFonts w:ascii="Times New Roman" w:hAnsi="Times New Roman" w:cs="Times New Roman"/>
          <w:kern w:val="0"/>
          <w:sz w:val="28"/>
          <w:szCs w:val="28"/>
          <w14:ligatures w14:val="none"/>
        </w:rPr>
        <w:t>, встановленому Кабінетом Міністрів України.</w:t>
      </w:r>
    </w:p>
    <w:p w14:paraId="52F9728F" w14:textId="387259FD" w:rsidR="0087000C" w:rsidRPr="0087000C" w:rsidRDefault="0087000C" w:rsidP="0087000C">
      <w:pPr>
        <w:spacing w:after="0" w:line="240" w:lineRule="auto"/>
        <w:ind w:firstLine="709"/>
        <w:jc w:val="both"/>
        <w:rPr>
          <w:rFonts w:ascii="Times New Roman" w:hAnsi="Times New Roman" w:cs="Times New Roman"/>
          <w:kern w:val="0"/>
          <w:sz w:val="28"/>
          <w:szCs w:val="28"/>
          <w:shd w:val="clear" w:color="auto" w:fill="FFFFFF"/>
          <w14:ligatures w14:val="none"/>
        </w:rPr>
      </w:pPr>
      <w:r w:rsidRPr="0087000C">
        <w:rPr>
          <w:rFonts w:ascii="Times New Roman" w:eastAsiaTheme="majorEastAsia" w:hAnsi="Times New Roman" w:cs="Times New Roman"/>
          <w:kern w:val="0"/>
          <w:sz w:val="28"/>
          <w:szCs w:val="28"/>
          <w:shd w:val="clear" w:color="auto" w:fill="FFFFFF"/>
          <w14:ligatures w14:val="none"/>
        </w:rPr>
        <w:t xml:space="preserve">Пунктом 27 «Порядку </w:t>
      </w:r>
      <w:r w:rsidRPr="0087000C">
        <w:rPr>
          <w:rFonts w:ascii="Times New Roman" w:hAnsi="Times New Roman" w:cs="Times New Roman"/>
          <w:kern w:val="0"/>
          <w:sz w:val="28"/>
          <w:szCs w:val="28"/>
          <w:shd w:val="clear" w:color="auto" w:fill="FFFFFF"/>
          <w14:ligatures w14:val="none"/>
        </w:rPr>
        <w:t>зберігання речових доказів стороною обвинувачення, їх реалізації, технологічної переробки, знищення, здійснення витрат, пов’язаних з їх зберіганням і пересиланням, схоронності тимчасово вилученого майна під час кримінального</w:t>
      </w:r>
      <w:r w:rsidRPr="0087000C">
        <w:rPr>
          <w:rFonts w:ascii="Times New Roman" w:eastAsiaTheme="majorEastAsia" w:hAnsi="Times New Roman" w:cs="Times New Roman"/>
          <w:kern w:val="0"/>
          <w:sz w:val="28"/>
          <w:szCs w:val="28"/>
          <w:shd w:val="clear" w:color="auto" w:fill="FFFFFF"/>
          <w14:ligatures w14:val="none"/>
        </w:rPr>
        <w:t xml:space="preserve"> </w:t>
      </w:r>
      <w:r w:rsidRPr="0087000C">
        <w:rPr>
          <w:rFonts w:ascii="Times New Roman" w:hAnsi="Times New Roman" w:cs="Times New Roman"/>
          <w:kern w:val="0"/>
          <w:sz w:val="28"/>
          <w:szCs w:val="28"/>
          <w:shd w:val="clear" w:color="auto" w:fill="FFFFFF"/>
          <w14:ligatures w14:val="none"/>
        </w:rPr>
        <w:t>провадження»</w:t>
      </w:r>
      <w:r w:rsidRPr="0087000C">
        <w:rPr>
          <w:rFonts w:ascii="Times New Roman" w:eastAsiaTheme="majorEastAsia" w:hAnsi="Times New Roman" w:cs="Times New Roman"/>
          <w:kern w:val="0"/>
          <w:sz w:val="28"/>
          <w:szCs w:val="28"/>
          <w:shd w:val="clear" w:color="auto" w:fill="FFFFFF"/>
          <w14:ligatures w14:val="none"/>
        </w:rPr>
        <w:t xml:space="preserve">, затвердженого </w:t>
      </w:r>
      <w:r w:rsidRPr="0087000C">
        <w:rPr>
          <w:rFonts w:ascii="Times New Roman" w:eastAsia="Times New Roman" w:hAnsi="Times New Roman" w:cs="Times New Roman"/>
          <w:kern w:val="0"/>
          <w:sz w:val="28"/>
          <w:szCs w:val="28"/>
          <w14:ligatures w14:val="none"/>
        </w:rPr>
        <w:t>постановою Кабінету Міністрів України від 19 листопада 2012</w:t>
      </w:r>
      <w:r w:rsidR="008B4FC9">
        <w:rPr>
          <w:rFonts w:ascii="Times New Roman" w:eastAsia="Times New Roman" w:hAnsi="Times New Roman" w:cs="Times New Roman"/>
          <w:kern w:val="0"/>
          <w:sz w:val="28"/>
          <w:szCs w:val="28"/>
          <w14:ligatures w14:val="none"/>
        </w:rPr>
        <w:t> </w:t>
      </w:r>
      <w:r w:rsidRPr="0087000C">
        <w:rPr>
          <w:rFonts w:ascii="Times New Roman" w:eastAsia="Times New Roman" w:hAnsi="Times New Roman" w:cs="Times New Roman"/>
          <w:kern w:val="0"/>
          <w:sz w:val="28"/>
          <w:szCs w:val="28"/>
          <w14:ligatures w14:val="none"/>
        </w:rPr>
        <w:t>р. №</w:t>
      </w:r>
      <w:r w:rsidR="000E54AC">
        <w:rPr>
          <w:rFonts w:ascii="Times New Roman" w:eastAsia="Times New Roman" w:hAnsi="Times New Roman" w:cs="Times New Roman"/>
          <w:kern w:val="0"/>
          <w:sz w:val="28"/>
          <w:szCs w:val="28"/>
          <w14:ligatures w14:val="none"/>
        </w:rPr>
        <w:t> </w:t>
      </w:r>
      <w:r w:rsidRPr="0087000C">
        <w:rPr>
          <w:rFonts w:ascii="Times New Roman" w:eastAsia="Times New Roman" w:hAnsi="Times New Roman" w:cs="Times New Roman"/>
          <w:kern w:val="0"/>
          <w:sz w:val="28"/>
          <w:szCs w:val="28"/>
          <w14:ligatures w14:val="none"/>
        </w:rPr>
        <w:t>1104</w:t>
      </w:r>
      <w:r w:rsidRPr="0087000C">
        <w:rPr>
          <w:rFonts w:ascii="Times New Roman" w:hAnsi="Times New Roman" w:cs="Times New Roman"/>
          <w:kern w:val="0"/>
          <w:sz w:val="28"/>
          <w:szCs w:val="28"/>
          <w14:ligatures w14:val="none"/>
        </w:rPr>
        <w:t>, визначено, що с</w:t>
      </w:r>
      <w:r w:rsidRPr="0087000C">
        <w:rPr>
          <w:rFonts w:ascii="Times New Roman" w:hAnsi="Times New Roman" w:cs="Times New Roman"/>
          <w:kern w:val="0"/>
          <w:sz w:val="28"/>
          <w:szCs w:val="28"/>
          <w:shd w:val="clear" w:color="auto" w:fill="FFFFFF"/>
          <w14:ligatures w14:val="none"/>
        </w:rPr>
        <w:t>хоронність тимчасово вилученого майна забезпечується згідно з </w:t>
      </w:r>
      <w:hyperlink r:id="rId6" w:anchor="n21" w:history="1">
        <w:r w:rsidRPr="0087000C">
          <w:rPr>
            <w:rFonts w:ascii="Times New Roman" w:hAnsi="Times New Roman" w:cs="Times New Roman"/>
            <w:kern w:val="0"/>
            <w:sz w:val="28"/>
            <w:szCs w:val="28"/>
            <w:shd w:val="clear" w:color="auto" w:fill="FFFFFF"/>
            <w14:ligatures w14:val="none"/>
          </w:rPr>
          <w:t>пунктами 1-26</w:t>
        </w:r>
      </w:hyperlink>
      <w:r w:rsidRPr="0087000C">
        <w:rPr>
          <w:rFonts w:ascii="Times New Roman" w:hAnsi="Times New Roman" w:cs="Times New Roman"/>
          <w:kern w:val="0"/>
          <w:sz w:val="28"/>
          <w:szCs w:val="28"/>
          <w:shd w:val="clear" w:color="auto" w:fill="FFFFFF"/>
          <w14:ligatures w14:val="none"/>
        </w:rPr>
        <w:t> цього Порядку до повернення майна власнику у зв’язку з припиненням тимчасового вилучення майна або до постановлення слідчим суддею, судом ухвали про накладення арешту на майно.</w:t>
      </w:r>
    </w:p>
    <w:p w14:paraId="46ACC1F9" w14:textId="77777777" w:rsidR="0087000C" w:rsidRPr="0087000C" w:rsidRDefault="0087000C" w:rsidP="0087000C">
      <w:pPr>
        <w:spacing w:after="0" w:line="240" w:lineRule="auto"/>
        <w:ind w:firstLine="709"/>
        <w:jc w:val="both"/>
        <w:rPr>
          <w:rFonts w:ascii="Times New Roman" w:hAnsi="Times New Roman" w:cs="Times New Roman"/>
          <w:kern w:val="0"/>
          <w:sz w:val="28"/>
          <w:szCs w:val="28"/>
          <w:shd w:val="clear" w:color="auto" w:fill="FFFFFF"/>
          <w14:ligatures w14:val="none"/>
        </w:rPr>
      </w:pPr>
      <w:r w:rsidRPr="0087000C">
        <w:rPr>
          <w:rFonts w:ascii="Times New Roman" w:hAnsi="Times New Roman" w:cs="Times New Roman"/>
          <w:kern w:val="0"/>
          <w:sz w:val="28"/>
          <w:szCs w:val="28"/>
          <w:shd w:val="clear" w:color="auto" w:fill="FFFFFF"/>
          <w14:ligatures w14:val="none"/>
        </w:rPr>
        <w:t xml:space="preserve">Пунктом 4 цього Порядку визначено, що речові докази, крім тих, що повернуті власнику або передані йому на відповідальне зберігання, реалізовані, знищені, технологічно перероблені, зберігаються до передачі їх суду в органі, у </w:t>
      </w:r>
      <w:r w:rsidRPr="0087000C">
        <w:rPr>
          <w:rFonts w:ascii="Times New Roman" w:hAnsi="Times New Roman" w:cs="Times New Roman"/>
          <w:kern w:val="0"/>
          <w:sz w:val="28"/>
          <w:szCs w:val="28"/>
          <w:shd w:val="clear" w:color="auto" w:fill="FFFFFF"/>
          <w14:ligatures w14:val="none"/>
        </w:rPr>
        <w:lastRenderedPageBreak/>
        <w:t>складі якого функціонує слідчий підрозділ, підрозділ дізнання, або інших місцях зберігання, визначених у цьому Порядку.</w:t>
      </w:r>
    </w:p>
    <w:p w14:paraId="6C9A481E" w14:textId="77777777" w:rsidR="0087000C" w:rsidRPr="0087000C" w:rsidRDefault="0087000C" w:rsidP="0087000C">
      <w:pPr>
        <w:spacing w:after="0" w:line="240" w:lineRule="auto"/>
        <w:ind w:firstLine="709"/>
        <w:jc w:val="both"/>
        <w:rPr>
          <w:rFonts w:ascii="Times New Roman" w:hAnsi="Times New Roman" w:cs="Times New Roman"/>
          <w:kern w:val="0"/>
          <w:sz w:val="28"/>
          <w:szCs w:val="28"/>
          <w14:ligatures w14:val="none"/>
        </w:rPr>
      </w:pPr>
      <w:r w:rsidRPr="0087000C">
        <w:rPr>
          <w:rFonts w:ascii="Times New Roman" w:hAnsi="Times New Roman" w:cs="Times New Roman"/>
          <w:kern w:val="0"/>
          <w:sz w:val="28"/>
          <w:szCs w:val="28"/>
          <w:shd w:val="clear" w:color="auto" w:fill="FFFFFF"/>
          <w14:ligatures w14:val="none"/>
        </w:rPr>
        <w:t xml:space="preserve">Частиною третьою статті </w:t>
      </w:r>
      <w:r w:rsidRPr="0087000C">
        <w:rPr>
          <w:rFonts w:ascii="Times New Roman" w:hAnsi="Times New Roman" w:cs="Times New Roman"/>
          <w:kern w:val="0"/>
          <w:sz w:val="28"/>
          <w:szCs w:val="28"/>
          <w14:ligatures w14:val="none"/>
        </w:rPr>
        <w:t>7</w:t>
      </w:r>
      <w:r w:rsidRPr="0087000C">
        <w:rPr>
          <w:rFonts w:ascii="Times New Roman" w:eastAsiaTheme="majorEastAsia" w:hAnsi="Times New Roman" w:cs="Times New Roman"/>
          <w:kern w:val="0"/>
          <w:sz w:val="28"/>
          <w:szCs w:val="28"/>
          <w14:ligatures w14:val="none"/>
        </w:rPr>
        <w:t xml:space="preserve"> Закону України «Про звернення громадян» передбачено, що </w:t>
      </w:r>
      <w:bookmarkStart w:id="3" w:name="n43"/>
      <w:bookmarkEnd w:id="3"/>
      <w:r w:rsidRPr="0087000C">
        <w:rPr>
          <w:rFonts w:ascii="Times New Roman" w:eastAsiaTheme="majorEastAsia" w:hAnsi="Times New Roman" w:cs="Times New Roman"/>
          <w:kern w:val="0"/>
          <w:sz w:val="28"/>
          <w:szCs w:val="28"/>
          <w14:ligatures w14:val="none"/>
        </w:rPr>
        <w:t>я</w:t>
      </w:r>
      <w:r w:rsidRPr="0087000C">
        <w:rPr>
          <w:rFonts w:ascii="Times New Roman" w:hAnsi="Times New Roman" w:cs="Times New Roman"/>
          <w:kern w:val="0"/>
          <w:sz w:val="28"/>
          <w:szCs w:val="28"/>
          <w14:ligatures w14:val="none"/>
        </w:rPr>
        <w:t xml:space="preserve">кщо питання, порушені в одержаному органом державної влади, місцевого самоврядування, підприємствами, установами, організаціями незалежно від форм власності, об'єднаннями громадян або посадовими особами зверненні, не входять до їх повноважень, воно в термін не більше п'яти днів пересилається ними за належністю відповідному органу чи посадовій особі, про що повідомляється громадянину, який подав звернення. </w:t>
      </w:r>
    </w:p>
    <w:p w14:paraId="75CD9EDB" w14:textId="77777777" w:rsidR="0087000C" w:rsidRPr="0087000C" w:rsidRDefault="0087000C" w:rsidP="0087000C">
      <w:pPr>
        <w:spacing w:after="0" w:line="240" w:lineRule="auto"/>
        <w:ind w:firstLine="709"/>
        <w:jc w:val="both"/>
        <w:rPr>
          <w:rFonts w:ascii="Times New Roman" w:hAnsi="Times New Roman" w:cs="Times New Roman"/>
          <w:kern w:val="0"/>
          <w:sz w:val="28"/>
          <w:szCs w:val="28"/>
          <w14:ligatures w14:val="none"/>
        </w:rPr>
      </w:pPr>
      <w:r w:rsidRPr="0087000C">
        <w:rPr>
          <w:rFonts w:ascii="Times New Roman" w:hAnsi="Times New Roman" w:cs="Times New Roman"/>
          <w:kern w:val="0"/>
          <w:sz w:val="28"/>
          <w:szCs w:val="28"/>
          <w14:ligatures w14:val="none"/>
        </w:rPr>
        <w:t xml:space="preserve">Визначення дисциплінарного провадження наведено у частині першій статті 45 Закону № 1697-VII – як процедури розгляду Комісією дисциплінарної скарги, в якій містяться відомості про вчинення прокурором дисциплінарного проступку. </w:t>
      </w:r>
    </w:p>
    <w:p w14:paraId="6C54306A" w14:textId="77777777" w:rsidR="0087000C" w:rsidRPr="0087000C" w:rsidRDefault="0087000C" w:rsidP="0087000C">
      <w:pPr>
        <w:spacing w:after="0" w:line="240" w:lineRule="auto"/>
        <w:ind w:firstLine="709"/>
        <w:jc w:val="both"/>
        <w:rPr>
          <w:rFonts w:ascii="Times New Roman" w:hAnsi="Times New Roman" w:cs="Times New Roman"/>
          <w:bCs/>
          <w:color w:val="000000" w:themeColor="text1"/>
          <w:kern w:val="0"/>
          <w:sz w:val="28"/>
          <w:szCs w:val="28"/>
          <w14:ligatures w14:val="none"/>
        </w:rPr>
      </w:pPr>
      <w:r w:rsidRPr="0087000C">
        <w:rPr>
          <w:rFonts w:ascii="Times New Roman" w:hAnsi="Times New Roman" w:cs="Times New Roman"/>
          <w:bCs/>
          <w:color w:val="000000" w:themeColor="text1"/>
          <w:kern w:val="0"/>
          <w:sz w:val="28"/>
          <w:szCs w:val="28"/>
          <w14:ligatures w14:val="none"/>
        </w:rPr>
        <w:t xml:space="preserve">Згідно частини другої статті 45 </w:t>
      </w:r>
      <w:r w:rsidRPr="0087000C">
        <w:rPr>
          <w:rFonts w:ascii="Times New Roman" w:hAnsi="Times New Roman" w:cs="Times New Roman"/>
          <w:color w:val="000000" w:themeColor="text1"/>
          <w:kern w:val="0"/>
          <w:sz w:val="28"/>
          <w:szCs w:val="28"/>
          <w14:ligatures w14:val="none"/>
        </w:rPr>
        <w:t xml:space="preserve">Закону </w:t>
      </w:r>
      <w:r w:rsidRPr="0087000C">
        <w:rPr>
          <w:rFonts w:ascii="Times New Roman" w:hAnsi="Times New Roman" w:cs="Times New Roman"/>
          <w:kern w:val="0"/>
          <w:sz w:val="28"/>
          <w:szCs w:val="28"/>
          <w14:ligatures w14:val="none"/>
        </w:rPr>
        <w:t xml:space="preserve">№ 1697-VII </w:t>
      </w:r>
      <w:r w:rsidRPr="0087000C">
        <w:rPr>
          <w:rFonts w:ascii="Times New Roman" w:hAnsi="Times New Roman" w:cs="Times New Roman"/>
          <w:bCs/>
          <w:color w:val="000000" w:themeColor="text1"/>
          <w:kern w:val="0"/>
          <w:sz w:val="28"/>
          <w:szCs w:val="28"/>
          <w14:ligatures w14:val="none"/>
        </w:rPr>
        <w:t xml:space="preserve">право на звернення до відповідного органу, що здійснює дисциплінарне провадження щодо прокурорів, із дисциплінарною скаргою про вчинення прокурором дисциплінарного проступку має кожен, кому відомі такі факти. </w:t>
      </w:r>
    </w:p>
    <w:p w14:paraId="74D25242" w14:textId="77777777" w:rsidR="0087000C" w:rsidRPr="0087000C" w:rsidRDefault="0087000C" w:rsidP="0087000C">
      <w:pPr>
        <w:spacing w:after="0" w:line="240" w:lineRule="auto"/>
        <w:ind w:firstLine="709"/>
        <w:jc w:val="both"/>
        <w:rPr>
          <w:rFonts w:ascii="Times New Roman" w:hAnsi="Times New Roman" w:cs="Times New Roman"/>
          <w:bCs/>
          <w:color w:val="000000" w:themeColor="text1"/>
          <w:kern w:val="0"/>
          <w:sz w:val="28"/>
          <w:szCs w:val="28"/>
          <w14:ligatures w14:val="none"/>
        </w:rPr>
      </w:pPr>
      <w:r w:rsidRPr="0087000C">
        <w:rPr>
          <w:rFonts w:ascii="Times New Roman" w:hAnsi="Times New Roman" w:cs="Times New Roman"/>
          <w:bCs/>
          <w:color w:val="000000" w:themeColor="text1"/>
          <w:kern w:val="0"/>
          <w:sz w:val="28"/>
          <w:szCs w:val="28"/>
          <w14:ligatures w14:val="none"/>
        </w:rPr>
        <w:t>Разом із цим, рекомендований зразок дисциплінарної скарги розміщується на вебсайті Офісу Генерального прокурора.</w:t>
      </w:r>
    </w:p>
    <w:p w14:paraId="43AAA2A4" w14:textId="77777777" w:rsidR="0087000C" w:rsidRPr="0087000C" w:rsidRDefault="0087000C" w:rsidP="0087000C">
      <w:pPr>
        <w:spacing w:after="0" w:line="240" w:lineRule="auto"/>
        <w:ind w:firstLine="709"/>
        <w:jc w:val="both"/>
        <w:rPr>
          <w:rFonts w:ascii="Times New Roman" w:hAnsi="Times New Roman" w:cs="Times New Roman"/>
          <w:bCs/>
          <w:color w:val="000000" w:themeColor="text1"/>
          <w:kern w:val="0"/>
          <w:sz w:val="28"/>
          <w:szCs w:val="28"/>
          <w14:ligatures w14:val="none"/>
        </w:rPr>
      </w:pPr>
      <w:r w:rsidRPr="0087000C">
        <w:rPr>
          <w:rFonts w:ascii="Times New Roman" w:hAnsi="Times New Roman" w:cs="Times New Roman"/>
          <w:bCs/>
          <w:color w:val="000000" w:themeColor="text1"/>
          <w:kern w:val="0"/>
          <w:sz w:val="28"/>
          <w:szCs w:val="28"/>
          <w14:ligatures w14:val="none"/>
        </w:rPr>
        <w:t>Пунктом 96 Положення про порядок роботи відповідного органу, що здійснює дисциплінарне провадження, прийнятого всеукраїнською конференцією прокурорів 27 квітня 2017 року передбачено, що у дисциплінарній скарзі, окрім іншого, рекомендовано зазначати прізвище, ім’я, по батькові та посаду прокурора, стосовно якого подається дисциплінарна скарга.</w:t>
      </w:r>
    </w:p>
    <w:p w14:paraId="042E4061" w14:textId="77777777" w:rsidR="0087000C" w:rsidRPr="0087000C" w:rsidRDefault="0087000C" w:rsidP="0087000C">
      <w:pPr>
        <w:spacing w:after="0" w:line="240" w:lineRule="auto"/>
        <w:ind w:firstLine="709"/>
        <w:jc w:val="both"/>
        <w:rPr>
          <w:rFonts w:ascii="Times New Roman" w:hAnsi="Times New Roman" w:cs="Times New Roman"/>
          <w:kern w:val="0"/>
          <w:sz w:val="28"/>
          <w:szCs w:val="28"/>
          <w14:ligatures w14:val="none"/>
        </w:rPr>
      </w:pPr>
      <w:r w:rsidRPr="0087000C">
        <w:rPr>
          <w:rFonts w:ascii="Times New Roman" w:hAnsi="Times New Roman" w:cs="Times New Roman"/>
          <w:kern w:val="0"/>
          <w:sz w:val="28"/>
          <w:szCs w:val="28"/>
          <w14:ligatures w14:val="none"/>
        </w:rPr>
        <w:t>Частиною першою статті 43 Закону № 1697-VII визначено підстави притягнення прокурора до дисциплінарної відповідальності.</w:t>
      </w:r>
    </w:p>
    <w:p w14:paraId="7D6871B2" w14:textId="77777777" w:rsidR="0087000C" w:rsidRPr="0087000C" w:rsidRDefault="0087000C" w:rsidP="0087000C">
      <w:pPr>
        <w:spacing w:after="0" w:line="240" w:lineRule="auto"/>
        <w:ind w:firstLine="709"/>
        <w:jc w:val="both"/>
        <w:rPr>
          <w:rFonts w:ascii="Times New Roman" w:hAnsi="Times New Roman" w:cs="Times New Roman"/>
          <w:kern w:val="0"/>
          <w:sz w:val="28"/>
          <w:szCs w:val="28"/>
          <w14:ligatures w14:val="none"/>
        </w:rPr>
      </w:pPr>
      <w:r w:rsidRPr="0087000C">
        <w:rPr>
          <w:rFonts w:ascii="Times New Roman" w:hAnsi="Times New Roman" w:cs="Times New Roman"/>
          <w:kern w:val="0"/>
          <w:sz w:val="28"/>
          <w:szCs w:val="28"/>
          <w14:ligatures w14:val="none"/>
        </w:rPr>
        <w:t>Вимогою Закону № 1697-VII щодо змісту дисциплінарної скарги є зазначення скаржником конкретних відомостей про наявність ознак дисциплінарного проступку прокурора.</w:t>
      </w:r>
    </w:p>
    <w:p w14:paraId="2ADEBD2A" w14:textId="77777777" w:rsidR="0087000C" w:rsidRPr="0087000C" w:rsidRDefault="0087000C" w:rsidP="0087000C">
      <w:pPr>
        <w:spacing w:after="0" w:line="240" w:lineRule="auto"/>
        <w:ind w:firstLine="709"/>
        <w:jc w:val="both"/>
        <w:rPr>
          <w:rFonts w:ascii="Times New Roman" w:hAnsi="Times New Roman" w:cs="Times New Roman"/>
          <w:kern w:val="0"/>
          <w:sz w:val="28"/>
          <w:szCs w:val="28"/>
          <w14:ligatures w14:val="none"/>
        </w:rPr>
      </w:pPr>
      <w:r w:rsidRPr="0087000C">
        <w:rPr>
          <w:rFonts w:ascii="Times New Roman" w:hAnsi="Times New Roman" w:cs="Times New Roman"/>
          <w:kern w:val="0"/>
          <w:sz w:val="28"/>
          <w:szCs w:val="28"/>
          <w14:ligatures w14:val="none"/>
        </w:rPr>
        <w:t>Юридична конструкція статті 46 Закону № 1697-VII щодо відкриття дисциплінарного провадження та проведення перевірки дисциплінарної скарги побудована таким чином, що рішення про відкриття дисциплінарного провадження стосовно прокурора можливе лише за відсутності таких обставин:</w:t>
      </w:r>
    </w:p>
    <w:p w14:paraId="3E0BC5B5" w14:textId="77777777" w:rsidR="0087000C" w:rsidRPr="0087000C" w:rsidRDefault="0087000C" w:rsidP="0087000C">
      <w:pPr>
        <w:spacing w:after="0" w:line="240" w:lineRule="auto"/>
        <w:ind w:firstLine="709"/>
        <w:jc w:val="both"/>
        <w:rPr>
          <w:rFonts w:ascii="Times New Roman" w:hAnsi="Times New Roman" w:cs="Times New Roman"/>
          <w:kern w:val="0"/>
          <w:sz w:val="28"/>
          <w:szCs w:val="28"/>
          <w14:ligatures w14:val="none"/>
        </w:rPr>
      </w:pPr>
      <w:r w:rsidRPr="0087000C">
        <w:rPr>
          <w:rFonts w:ascii="Times New Roman" w:hAnsi="Times New Roman" w:cs="Times New Roman"/>
          <w:kern w:val="0"/>
          <w:sz w:val="28"/>
          <w:szCs w:val="28"/>
          <w14:ligatures w14:val="none"/>
        </w:rPr>
        <w:t>1) дисциплінарна скарга не містить конкретних відомостей про наявність ознак дисциплінарного проступку прокурора;</w:t>
      </w:r>
    </w:p>
    <w:p w14:paraId="64AC753D" w14:textId="77777777" w:rsidR="0087000C" w:rsidRPr="0087000C" w:rsidRDefault="0087000C" w:rsidP="0087000C">
      <w:pPr>
        <w:spacing w:after="0" w:line="240" w:lineRule="auto"/>
        <w:ind w:firstLine="709"/>
        <w:jc w:val="both"/>
        <w:rPr>
          <w:rFonts w:ascii="Times New Roman" w:hAnsi="Times New Roman" w:cs="Times New Roman"/>
          <w:kern w:val="0"/>
          <w:sz w:val="28"/>
          <w:szCs w:val="28"/>
          <w14:ligatures w14:val="none"/>
        </w:rPr>
      </w:pPr>
      <w:r w:rsidRPr="0087000C">
        <w:rPr>
          <w:rFonts w:ascii="Times New Roman" w:hAnsi="Times New Roman" w:cs="Times New Roman"/>
          <w:kern w:val="0"/>
          <w:sz w:val="28"/>
          <w:szCs w:val="28"/>
          <w14:ligatures w14:val="none"/>
        </w:rPr>
        <w:t>2) дисциплінарна скарга є анонімною;</w:t>
      </w:r>
    </w:p>
    <w:p w14:paraId="471A7FC0" w14:textId="77777777" w:rsidR="0087000C" w:rsidRPr="0087000C" w:rsidRDefault="0087000C" w:rsidP="0087000C">
      <w:pPr>
        <w:spacing w:after="0" w:line="240" w:lineRule="auto"/>
        <w:ind w:firstLine="709"/>
        <w:jc w:val="both"/>
        <w:rPr>
          <w:rFonts w:ascii="Times New Roman" w:hAnsi="Times New Roman" w:cs="Times New Roman"/>
          <w:kern w:val="0"/>
          <w:sz w:val="28"/>
          <w:szCs w:val="28"/>
          <w14:ligatures w14:val="none"/>
        </w:rPr>
      </w:pPr>
      <w:r w:rsidRPr="0087000C">
        <w:rPr>
          <w:rFonts w:ascii="Times New Roman" w:hAnsi="Times New Roman" w:cs="Times New Roman"/>
          <w:kern w:val="0"/>
          <w:sz w:val="28"/>
          <w:szCs w:val="28"/>
          <w14:ligatures w14:val="none"/>
        </w:rPr>
        <w:t>3) дисциплінарна скарга подана з підстав, не визначених статтею 43 цього Закону;</w:t>
      </w:r>
    </w:p>
    <w:p w14:paraId="5EA3B361" w14:textId="77777777" w:rsidR="0087000C" w:rsidRPr="0087000C" w:rsidRDefault="0087000C" w:rsidP="0087000C">
      <w:pPr>
        <w:spacing w:after="0" w:line="240" w:lineRule="auto"/>
        <w:ind w:firstLine="709"/>
        <w:jc w:val="both"/>
        <w:rPr>
          <w:rFonts w:ascii="Times New Roman" w:hAnsi="Times New Roman" w:cs="Times New Roman"/>
          <w:kern w:val="0"/>
          <w:sz w:val="28"/>
          <w:szCs w:val="28"/>
          <w14:ligatures w14:val="none"/>
        </w:rPr>
      </w:pPr>
      <w:r w:rsidRPr="0087000C">
        <w:rPr>
          <w:rFonts w:ascii="Times New Roman" w:hAnsi="Times New Roman" w:cs="Times New Roman"/>
          <w:kern w:val="0"/>
          <w:sz w:val="28"/>
          <w:szCs w:val="28"/>
          <w14:ligatures w14:val="none"/>
        </w:rPr>
        <w:t>4) з прокурором, стосовно якого надійшла дисциплінарна скарга, припинено правовідносини у випадках, передбачених статтею 51 цього Закону;</w:t>
      </w:r>
    </w:p>
    <w:p w14:paraId="492566C8" w14:textId="14A2BDCD" w:rsidR="0087000C" w:rsidRPr="0087000C" w:rsidRDefault="0087000C" w:rsidP="0087000C">
      <w:pPr>
        <w:spacing w:after="0" w:line="240" w:lineRule="auto"/>
        <w:ind w:firstLine="709"/>
        <w:jc w:val="both"/>
        <w:rPr>
          <w:rFonts w:ascii="Times New Roman" w:hAnsi="Times New Roman" w:cs="Times New Roman"/>
          <w:kern w:val="0"/>
          <w:sz w:val="28"/>
          <w:szCs w:val="28"/>
          <w14:ligatures w14:val="none"/>
        </w:rPr>
      </w:pPr>
      <w:r w:rsidRPr="0087000C">
        <w:rPr>
          <w:rFonts w:ascii="Times New Roman" w:hAnsi="Times New Roman" w:cs="Times New Roman"/>
          <w:kern w:val="0"/>
          <w:sz w:val="28"/>
          <w:szCs w:val="28"/>
          <w14:ligatures w14:val="none"/>
        </w:rPr>
        <w:t>5) дисциплінарний проступок, про який зазначено у дисциплінарній скарзі, вже був предметом перевірки і щодо нього Комісія прийняла рішення, яке не</w:t>
      </w:r>
      <w:r w:rsidR="000E54AC">
        <w:rPr>
          <w:rFonts w:ascii="Times New Roman" w:hAnsi="Times New Roman" w:cs="Times New Roman"/>
          <w:kern w:val="0"/>
          <w:sz w:val="28"/>
          <w:szCs w:val="28"/>
          <w14:ligatures w14:val="none"/>
        </w:rPr>
        <w:t> </w:t>
      </w:r>
      <w:r w:rsidRPr="0087000C">
        <w:rPr>
          <w:rFonts w:ascii="Times New Roman" w:hAnsi="Times New Roman" w:cs="Times New Roman"/>
          <w:kern w:val="0"/>
          <w:sz w:val="28"/>
          <w:szCs w:val="28"/>
          <w14:ligatures w14:val="none"/>
        </w:rPr>
        <w:t>скасовано в установленому законом порядку.</w:t>
      </w:r>
    </w:p>
    <w:p w14:paraId="3AE4D8A1" w14:textId="77777777" w:rsidR="0087000C" w:rsidRPr="0087000C" w:rsidRDefault="0087000C" w:rsidP="0087000C">
      <w:pPr>
        <w:spacing w:after="0" w:line="240" w:lineRule="auto"/>
        <w:ind w:firstLine="709"/>
        <w:jc w:val="both"/>
        <w:rPr>
          <w:rFonts w:ascii="Times New Roman" w:hAnsi="Times New Roman" w:cs="Times New Roman"/>
          <w:kern w:val="0"/>
          <w:sz w:val="28"/>
          <w:szCs w:val="28"/>
          <w14:ligatures w14:val="none"/>
        </w:rPr>
      </w:pPr>
      <w:r w:rsidRPr="0087000C">
        <w:rPr>
          <w:rFonts w:ascii="Times New Roman" w:hAnsi="Times New Roman" w:cs="Times New Roman"/>
          <w:kern w:val="0"/>
          <w:sz w:val="28"/>
          <w:szCs w:val="28"/>
          <w14:ligatures w14:val="none"/>
        </w:rPr>
        <w:t xml:space="preserve">Відповідно до частини другої статті 46 Закону № 1697-VII член Комісії своїм мотивованим рішенням відмовляє у відкритті дисциплінарного </w:t>
      </w:r>
      <w:r w:rsidRPr="0087000C">
        <w:rPr>
          <w:rFonts w:ascii="Times New Roman" w:hAnsi="Times New Roman" w:cs="Times New Roman"/>
          <w:kern w:val="0"/>
          <w:sz w:val="28"/>
          <w:szCs w:val="28"/>
          <w14:ligatures w14:val="none"/>
        </w:rPr>
        <w:lastRenderedPageBreak/>
        <w:t xml:space="preserve">провадження, якщо наявні підстави, визначені підпунктами 1-5 частини другої статті 46 цього Закону. Виходячи з цієї норми, в першу чергу мають встановлюватись підстави для відмови у відкритті провадження та лише за їх відсутності приймається рішення про відкриття дисциплінарного провадження. </w:t>
      </w:r>
    </w:p>
    <w:p w14:paraId="78576762" w14:textId="77777777" w:rsidR="0087000C" w:rsidRPr="0087000C" w:rsidRDefault="0087000C" w:rsidP="0087000C">
      <w:pPr>
        <w:spacing w:after="0" w:line="240" w:lineRule="auto"/>
        <w:ind w:firstLine="709"/>
        <w:jc w:val="both"/>
        <w:rPr>
          <w:rFonts w:ascii="Times New Roman" w:hAnsi="Times New Roman" w:cs="Times New Roman"/>
          <w:kern w:val="0"/>
          <w:sz w:val="28"/>
          <w:szCs w:val="28"/>
          <w14:ligatures w14:val="none"/>
        </w:rPr>
      </w:pPr>
      <w:r w:rsidRPr="0087000C">
        <w:rPr>
          <w:rFonts w:ascii="Times New Roman" w:hAnsi="Times New Roman" w:cs="Times New Roman"/>
          <w:kern w:val="0"/>
          <w:sz w:val="28"/>
          <w:szCs w:val="28"/>
          <w14:ligatures w14:val="none"/>
        </w:rPr>
        <w:t>Відповідно до пункту 62 Положення про порядок роботи відповідного органу, що здійснює дисциплінарне провадження, Комісія не може прийняти рішення на підставі припущень, неперевіреної чи недостовірної інформації.</w:t>
      </w:r>
    </w:p>
    <w:p w14:paraId="4C262512" w14:textId="77777777" w:rsidR="0087000C" w:rsidRPr="0087000C" w:rsidRDefault="0087000C" w:rsidP="0087000C">
      <w:pPr>
        <w:spacing w:before="120" w:after="120" w:line="240" w:lineRule="auto"/>
        <w:ind w:firstLine="709"/>
        <w:jc w:val="both"/>
        <w:rPr>
          <w:rFonts w:ascii="Times New Roman" w:eastAsia="Times New Roman" w:hAnsi="Times New Roman" w:cs="Times New Roman"/>
          <w:b/>
          <w:kern w:val="0"/>
          <w:sz w:val="28"/>
          <w:szCs w:val="28"/>
          <w:lang w:eastAsia="ru-RU"/>
          <w14:ligatures w14:val="none"/>
        </w:rPr>
      </w:pPr>
      <w:r w:rsidRPr="0087000C">
        <w:rPr>
          <w:rFonts w:ascii="Times New Roman" w:eastAsia="Times New Roman" w:hAnsi="Times New Roman" w:cs="Times New Roman"/>
          <w:b/>
          <w:kern w:val="0"/>
          <w:sz w:val="28"/>
          <w:szCs w:val="28"/>
          <w:lang w:eastAsia="ru-RU"/>
          <w14:ligatures w14:val="none"/>
        </w:rPr>
        <w:t>Оцінка встановлених обставин та мотиви прийнятого рішення</w:t>
      </w:r>
    </w:p>
    <w:p w14:paraId="6E68F0CA" w14:textId="77777777" w:rsidR="0087000C" w:rsidRPr="0087000C" w:rsidRDefault="0087000C" w:rsidP="0087000C">
      <w:pPr>
        <w:spacing w:after="0" w:line="240" w:lineRule="auto"/>
        <w:ind w:firstLine="709"/>
        <w:jc w:val="both"/>
        <w:rPr>
          <w:rFonts w:ascii="Times New Roman" w:hAnsi="Times New Roman" w:cs="Times New Roman"/>
          <w:kern w:val="0"/>
          <w:sz w:val="28"/>
          <w:szCs w:val="28"/>
          <w14:ligatures w14:val="none"/>
        </w:rPr>
      </w:pPr>
      <w:r w:rsidRPr="0087000C">
        <w:rPr>
          <w:rFonts w:ascii="Times New Roman" w:hAnsi="Times New Roman" w:cs="Times New Roman"/>
          <w:kern w:val="0"/>
          <w:sz w:val="28"/>
          <w:szCs w:val="28"/>
          <w14:ligatures w14:val="none"/>
        </w:rPr>
        <w:t>При наданні оцінки обставинам член Комісії діє виключно в межах компетенції, встановленої Законом, тобто надає оцінку тим фактам, які можуть свідчити про наявність або відсутність в діях прокурора складу дисциплінарного проступку та ступінь його вини.</w:t>
      </w:r>
    </w:p>
    <w:p w14:paraId="4AEA59A3" w14:textId="77777777" w:rsidR="0087000C" w:rsidRPr="0087000C" w:rsidRDefault="0087000C" w:rsidP="0087000C">
      <w:pPr>
        <w:spacing w:after="0" w:line="240" w:lineRule="auto"/>
        <w:ind w:firstLine="709"/>
        <w:jc w:val="both"/>
        <w:rPr>
          <w:rFonts w:ascii="Times New Roman" w:hAnsi="Times New Roman" w:cs="Times New Roman"/>
          <w:kern w:val="0"/>
          <w:sz w:val="28"/>
          <w:szCs w:val="28"/>
          <w14:ligatures w14:val="none"/>
        </w:rPr>
      </w:pPr>
      <w:r w:rsidRPr="0087000C">
        <w:rPr>
          <w:rFonts w:ascii="Times New Roman" w:hAnsi="Times New Roman" w:cs="Times New Roman"/>
          <w:kern w:val="0"/>
          <w:sz w:val="28"/>
          <w:szCs w:val="28"/>
          <w14:ligatures w14:val="none"/>
        </w:rPr>
        <w:t>Дисциплінарному проступку, як і будь-якому противоправному діянню, притаманна визначена єдність об’єктивних і суб’єктивних ознак, сукупність яких є складом правопорушення. Об’єктивну сторону дисциплінарного проступку характеризують такі елементи, як протиправне діяння (бездіяльність), час і місце діяння. Суб’єктивну сторону дисциплінарного проступку характеризує вина.</w:t>
      </w:r>
    </w:p>
    <w:p w14:paraId="1B7D9D8E" w14:textId="77777777" w:rsidR="0087000C" w:rsidRPr="0087000C" w:rsidRDefault="0087000C" w:rsidP="0087000C">
      <w:pPr>
        <w:spacing w:after="0" w:line="240" w:lineRule="auto"/>
        <w:ind w:firstLine="709"/>
        <w:jc w:val="both"/>
        <w:rPr>
          <w:rFonts w:ascii="Times New Roman" w:hAnsi="Times New Roman" w:cs="Times New Roman"/>
          <w:kern w:val="0"/>
          <w:sz w:val="28"/>
          <w:szCs w:val="28"/>
          <w14:ligatures w14:val="none"/>
        </w:rPr>
      </w:pPr>
      <w:r w:rsidRPr="0087000C">
        <w:rPr>
          <w:rFonts w:ascii="Times New Roman" w:hAnsi="Times New Roman" w:cs="Times New Roman"/>
          <w:kern w:val="0"/>
          <w:sz w:val="28"/>
          <w:szCs w:val="28"/>
          <w14:ligatures w14:val="none"/>
        </w:rPr>
        <w:t>Відсутність у дисциплінарній скарзі конкретних відомостей про хоча б один з цих елементів виключає наявність дисциплінарного проступку.</w:t>
      </w:r>
    </w:p>
    <w:p w14:paraId="3D12142C" w14:textId="77777777" w:rsidR="0087000C" w:rsidRPr="0087000C" w:rsidRDefault="0087000C" w:rsidP="0087000C">
      <w:pPr>
        <w:spacing w:after="0" w:line="240" w:lineRule="auto"/>
        <w:ind w:firstLine="709"/>
        <w:jc w:val="both"/>
        <w:rPr>
          <w:rFonts w:ascii="Times New Roman" w:hAnsi="Times New Roman" w:cs="Times New Roman"/>
          <w:kern w:val="0"/>
          <w:sz w:val="28"/>
          <w:szCs w:val="28"/>
          <w14:ligatures w14:val="none"/>
        </w:rPr>
      </w:pPr>
      <w:r w:rsidRPr="0087000C">
        <w:rPr>
          <w:rFonts w:ascii="Times New Roman" w:hAnsi="Times New Roman" w:cs="Times New Roman"/>
          <w:color w:val="000000"/>
          <w:kern w:val="0"/>
          <w:sz w:val="28"/>
          <w:szCs w:val="28"/>
          <w14:ligatures w14:val="none"/>
        </w:rPr>
        <w:t>З</w:t>
      </w:r>
      <w:r w:rsidRPr="0087000C">
        <w:rPr>
          <w:rFonts w:ascii="Times New Roman" w:hAnsi="Times New Roman" w:cs="Times New Roman"/>
          <w:kern w:val="0"/>
          <w:sz w:val="28"/>
          <w:szCs w:val="28"/>
          <w14:ligatures w14:val="none"/>
        </w:rPr>
        <w:t>а твердженнями скаржника, прокурор Іванов Л.С., надіславши супровідним листом від 06 липня 2026 року № 45-6024ВИХ-26 на адресу   Подільського УП ГУНП у м. Києві для розгляду по суті звернення скаржника  щодо виконання долученої до неї ухвали слідчого судді про повернення тимчасово вилученого майна і документів, самоусунувся від виконання судового рішення. Вказані дії прокурора, на думку скаржника, є протиправним перекладанням процесуальних обов’язків та свідчать про умисне невиконання ухвали суду.</w:t>
      </w:r>
    </w:p>
    <w:p w14:paraId="799CAFAD" w14:textId="77777777" w:rsidR="0087000C" w:rsidRPr="0087000C" w:rsidRDefault="0087000C" w:rsidP="0087000C">
      <w:pPr>
        <w:spacing w:after="0" w:line="240" w:lineRule="auto"/>
        <w:ind w:firstLine="709"/>
        <w:jc w:val="both"/>
        <w:rPr>
          <w:rFonts w:ascii="Times New Roman" w:hAnsi="Times New Roman" w:cs="Times New Roman"/>
          <w:kern w:val="0"/>
          <w:sz w:val="28"/>
          <w:szCs w:val="28"/>
          <w:shd w:val="clear" w:color="auto" w:fill="FFFFFF"/>
          <w14:ligatures w14:val="none"/>
        </w:rPr>
      </w:pPr>
      <w:r w:rsidRPr="0087000C">
        <w:rPr>
          <w:rFonts w:ascii="Times New Roman" w:hAnsi="Times New Roman" w:cs="Times New Roman"/>
          <w:kern w:val="0"/>
          <w:sz w:val="28"/>
          <w:szCs w:val="28"/>
          <w14:ligatures w14:val="none"/>
        </w:rPr>
        <w:t xml:space="preserve">Водночас слід зазначити, що відповідно до вищезазначених положень кримінального процесуального законодавства </w:t>
      </w:r>
      <w:r w:rsidRPr="0087000C">
        <w:rPr>
          <w:rFonts w:ascii="Times New Roman" w:eastAsiaTheme="majorEastAsia" w:hAnsi="Times New Roman" w:cs="Times New Roman"/>
          <w:kern w:val="0"/>
          <w:sz w:val="28"/>
          <w:szCs w:val="28"/>
          <w:shd w:val="clear" w:color="auto" w:fill="FFFFFF"/>
          <w14:ligatures w14:val="none"/>
        </w:rPr>
        <w:t xml:space="preserve">схоронність </w:t>
      </w:r>
      <w:r w:rsidRPr="0087000C">
        <w:rPr>
          <w:rFonts w:ascii="Times New Roman" w:hAnsi="Times New Roman" w:cs="Times New Roman"/>
          <w:kern w:val="0"/>
          <w:sz w:val="28"/>
          <w:szCs w:val="28"/>
          <w14:ligatures w14:val="none"/>
        </w:rPr>
        <w:t xml:space="preserve">тимчасово вилученого майна забезпечується уповноваженою службовою особою </w:t>
      </w:r>
      <w:r w:rsidRPr="0087000C">
        <w:rPr>
          <w:rFonts w:ascii="Times New Roman" w:hAnsi="Times New Roman" w:cs="Times New Roman"/>
          <w:kern w:val="0"/>
          <w:sz w:val="28"/>
          <w:szCs w:val="28"/>
          <w:shd w:val="clear" w:color="auto" w:fill="FFFFFF"/>
          <w14:ligatures w14:val="none"/>
        </w:rPr>
        <w:t>органу, у складі якого функціонує слідчий підрозділ, підрозділ дізнання.</w:t>
      </w:r>
    </w:p>
    <w:p w14:paraId="0B0C7BEF" w14:textId="781FF180" w:rsidR="0087000C" w:rsidRPr="0087000C" w:rsidRDefault="0087000C" w:rsidP="0087000C">
      <w:pPr>
        <w:spacing w:after="0" w:line="240" w:lineRule="auto"/>
        <w:ind w:firstLine="709"/>
        <w:jc w:val="both"/>
        <w:rPr>
          <w:rFonts w:ascii="Times New Roman" w:hAnsi="Times New Roman" w:cs="Times New Roman"/>
          <w:kern w:val="0"/>
          <w:sz w:val="28"/>
          <w:szCs w:val="28"/>
          <w14:ligatures w14:val="none"/>
        </w:rPr>
      </w:pPr>
      <w:r w:rsidRPr="0087000C">
        <w:rPr>
          <w:rFonts w:ascii="Times New Roman" w:hAnsi="Times New Roman" w:cs="Times New Roman"/>
          <w:kern w:val="0"/>
          <w:sz w:val="28"/>
          <w:szCs w:val="28"/>
          <w:shd w:val="clear" w:color="auto" w:fill="FFFFFF"/>
          <w14:ligatures w14:val="none"/>
        </w:rPr>
        <w:t>Таким чином прокурор Іванов</w:t>
      </w:r>
      <w:r w:rsidR="006F4849">
        <w:rPr>
          <w:rFonts w:ascii="Times New Roman" w:hAnsi="Times New Roman" w:cs="Times New Roman"/>
          <w:kern w:val="0"/>
          <w:sz w:val="28"/>
          <w:szCs w:val="28"/>
          <w:shd w:val="clear" w:color="auto" w:fill="FFFFFF"/>
          <w14:ligatures w14:val="none"/>
        </w:rPr>
        <w:t> </w:t>
      </w:r>
      <w:r w:rsidRPr="0087000C">
        <w:rPr>
          <w:rFonts w:ascii="Times New Roman" w:hAnsi="Times New Roman" w:cs="Times New Roman"/>
          <w:kern w:val="0"/>
          <w:sz w:val="28"/>
          <w:szCs w:val="28"/>
          <w:shd w:val="clear" w:color="auto" w:fill="FFFFFF"/>
          <w14:ligatures w14:val="none"/>
        </w:rPr>
        <w:t xml:space="preserve">Л.С., отримавши звернення ТОВ </w:t>
      </w:r>
      <w:r w:rsidR="008B4FC9">
        <w:rPr>
          <w:rFonts w:ascii="Times New Roman" w:hAnsi="Times New Roman" w:cs="Times New Roman"/>
          <w:kern w:val="0"/>
          <w:sz w:val="28"/>
          <w:szCs w:val="28"/>
          <w:shd w:val="clear" w:color="auto" w:fill="FFFFFF"/>
          <w14:ligatures w14:val="none"/>
        </w:rPr>
        <w:t>(конфіденційна інформація)</w:t>
      </w:r>
      <w:r w:rsidRPr="0087000C">
        <w:rPr>
          <w:rFonts w:ascii="Times New Roman" w:hAnsi="Times New Roman" w:cs="Times New Roman"/>
          <w:kern w:val="0"/>
          <w:sz w:val="28"/>
          <w:szCs w:val="28"/>
          <w:shd w:val="clear" w:color="auto" w:fill="FFFFFF"/>
          <w14:ligatures w14:val="none"/>
        </w:rPr>
        <w:t xml:space="preserve"> щодо виконання ухвали слідчого судді та повернення тимчасово вилученого майна і документів, не залишив його без розгляду та не</w:t>
      </w:r>
      <w:r w:rsidR="006F4849">
        <w:rPr>
          <w:rFonts w:ascii="Times New Roman" w:hAnsi="Times New Roman" w:cs="Times New Roman"/>
          <w:kern w:val="0"/>
          <w:sz w:val="28"/>
          <w:szCs w:val="28"/>
          <w:shd w:val="clear" w:color="auto" w:fill="FFFFFF"/>
          <w14:ligatures w14:val="none"/>
        </w:rPr>
        <w:t> </w:t>
      </w:r>
      <w:r w:rsidRPr="0087000C">
        <w:rPr>
          <w:rFonts w:ascii="Times New Roman" w:hAnsi="Times New Roman" w:cs="Times New Roman"/>
          <w:kern w:val="0"/>
          <w:sz w:val="28"/>
          <w:szCs w:val="28"/>
          <w:shd w:val="clear" w:color="auto" w:fill="FFFFFF"/>
          <w14:ligatures w14:val="none"/>
        </w:rPr>
        <w:t xml:space="preserve">повернув заявнику. Він здійснив розгляд звернення та направив його до </w:t>
      </w:r>
      <w:r w:rsidRPr="0087000C">
        <w:rPr>
          <w:rFonts w:ascii="Times New Roman" w:hAnsi="Times New Roman" w:cs="Times New Roman"/>
          <w:kern w:val="0"/>
          <w:sz w:val="28"/>
          <w:szCs w:val="28"/>
          <w14:ligatures w14:val="none"/>
        </w:rPr>
        <w:t>Подільського УП ГУНП у м. Києві – органу у складі якого функціонує слідчий підрозділ в провадженні якого перебуває кримінальне провадження № </w:t>
      </w:r>
      <w:r w:rsidR="008B4FC9">
        <w:rPr>
          <w:rFonts w:ascii="Times New Roman" w:hAnsi="Times New Roman" w:cs="Times New Roman"/>
          <w:kern w:val="0"/>
          <w:sz w:val="28"/>
          <w:szCs w:val="28"/>
          <w14:ligatures w14:val="none"/>
        </w:rPr>
        <w:t>(конфіденційна інформація)</w:t>
      </w:r>
      <w:r w:rsidRPr="0087000C">
        <w:rPr>
          <w:rFonts w:ascii="Times New Roman" w:hAnsi="Times New Roman" w:cs="Times New Roman"/>
          <w:kern w:val="0"/>
          <w:sz w:val="28"/>
          <w:szCs w:val="28"/>
          <w14:ligatures w14:val="none"/>
        </w:rPr>
        <w:t xml:space="preserve"> та яким забезпечується схоронність тимчасово вилученого майна, для розгляду по суті та прийняття рішення відповідно до вимог чинного законодавства.</w:t>
      </w:r>
    </w:p>
    <w:p w14:paraId="78FB2B81" w14:textId="77777777" w:rsidR="0087000C" w:rsidRPr="0087000C" w:rsidRDefault="0087000C" w:rsidP="0087000C">
      <w:pPr>
        <w:spacing w:after="0" w:line="240" w:lineRule="auto"/>
        <w:ind w:firstLine="709"/>
        <w:jc w:val="both"/>
        <w:rPr>
          <w:rFonts w:ascii="Times New Roman" w:hAnsi="Times New Roman" w:cs="Times New Roman"/>
          <w:kern w:val="0"/>
          <w:sz w:val="28"/>
          <w:szCs w:val="28"/>
          <w:shd w:val="clear" w:color="auto" w:fill="FFFFFF"/>
          <w14:ligatures w14:val="none"/>
        </w:rPr>
      </w:pPr>
      <w:r w:rsidRPr="0087000C">
        <w:rPr>
          <w:rFonts w:ascii="Times New Roman" w:hAnsi="Times New Roman" w:cs="Times New Roman"/>
          <w:kern w:val="0"/>
          <w:sz w:val="28"/>
          <w:szCs w:val="28"/>
          <w:shd w:val="clear" w:color="auto" w:fill="FFFFFF"/>
          <w14:ligatures w14:val="none"/>
        </w:rPr>
        <w:t xml:space="preserve">За наведених обставин скерування прокурором Івановим Л.С. звернення за належністю до органу досудового розслідування відповідає вимогам частини третьої статті 7 Закону України «Про звернення громадян». </w:t>
      </w:r>
    </w:p>
    <w:p w14:paraId="56C0F018" w14:textId="77777777" w:rsidR="0087000C" w:rsidRPr="0087000C" w:rsidRDefault="0087000C" w:rsidP="0087000C">
      <w:pPr>
        <w:spacing w:after="0" w:line="240" w:lineRule="auto"/>
        <w:ind w:firstLine="709"/>
        <w:jc w:val="both"/>
        <w:rPr>
          <w:rFonts w:ascii="Times New Roman" w:hAnsi="Times New Roman" w:cs="Times New Roman"/>
          <w:kern w:val="0"/>
          <w:sz w:val="28"/>
          <w:szCs w:val="28"/>
          <w14:ligatures w14:val="none"/>
        </w:rPr>
      </w:pPr>
      <w:r w:rsidRPr="0087000C">
        <w:rPr>
          <w:rFonts w:ascii="Times New Roman" w:hAnsi="Times New Roman" w:cs="Times New Roman"/>
          <w:kern w:val="0"/>
          <w:sz w:val="28"/>
          <w:szCs w:val="28"/>
          <w14:ligatures w14:val="none"/>
        </w:rPr>
        <w:lastRenderedPageBreak/>
        <w:t>Згідно з усталеною судовою практикою у справах, що виникають з відносин публічної служби, для встановлення наявності чи відсутності факту невиконання чи неналежного виконання прокурором посадових обов’язків має бути встановлено, зокрема, факт ухилення прокурора від вчинення конкретних дій, передбачених законодавством, у рамках виконання ним спеціальних повноважень або завідомо неякісне, із порушенням норм законодавства та правил професійної етики, виконання прокурором посадових обов’язків, що тягне за собою настання негативних наслідків (рішення Касаційного адміністративного суду у складі Верховного суду від 12.07.2018 № 9901/565/18).</w:t>
      </w:r>
    </w:p>
    <w:p w14:paraId="42C7A8DA" w14:textId="77777777" w:rsidR="0087000C" w:rsidRPr="0087000C" w:rsidRDefault="0087000C" w:rsidP="0087000C">
      <w:pPr>
        <w:spacing w:after="0" w:line="240" w:lineRule="auto"/>
        <w:ind w:firstLine="709"/>
        <w:jc w:val="both"/>
        <w:rPr>
          <w:rFonts w:ascii="Times New Roman" w:hAnsi="Times New Roman" w:cs="Times New Roman"/>
          <w:kern w:val="0"/>
          <w:sz w:val="28"/>
          <w:szCs w:val="28"/>
          <w14:ligatures w14:val="none"/>
        </w:rPr>
      </w:pPr>
      <w:r w:rsidRPr="0087000C">
        <w:rPr>
          <w:rFonts w:ascii="Times New Roman" w:hAnsi="Times New Roman" w:cs="Times New Roman"/>
          <w:kern w:val="0"/>
          <w:sz w:val="28"/>
          <w:szCs w:val="28"/>
          <w14:ligatures w14:val="none"/>
        </w:rPr>
        <w:t xml:space="preserve">З урахуванням викладеного, дисциплінарна скарга не містить конкретних відомостей про невиконання або неналежне виконання Івановим Л.С. службових обов’язків. </w:t>
      </w:r>
    </w:p>
    <w:p w14:paraId="00A58EC3" w14:textId="77777777" w:rsidR="0087000C" w:rsidRPr="0087000C" w:rsidRDefault="0087000C" w:rsidP="0087000C">
      <w:pPr>
        <w:spacing w:after="0" w:line="240" w:lineRule="auto"/>
        <w:ind w:firstLine="709"/>
        <w:jc w:val="both"/>
        <w:rPr>
          <w:rFonts w:ascii="Times New Roman" w:hAnsi="Times New Roman" w:cs="Times New Roman"/>
          <w:kern w:val="0"/>
          <w:sz w:val="28"/>
          <w:szCs w:val="28"/>
          <w14:ligatures w14:val="none"/>
        </w:rPr>
      </w:pPr>
      <w:r w:rsidRPr="0087000C">
        <w:rPr>
          <w:rFonts w:ascii="Times New Roman" w:hAnsi="Times New Roman" w:cs="Times New Roman"/>
          <w:kern w:val="0"/>
          <w:sz w:val="28"/>
          <w:szCs w:val="28"/>
          <w:shd w:val="clear" w:color="auto" w:fill="FFFFFF"/>
          <w14:ligatures w14:val="none"/>
        </w:rPr>
        <w:t>Також с</w:t>
      </w:r>
      <w:r w:rsidRPr="0087000C">
        <w:rPr>
          <w:rFonts w:ascii="Times New Roman" w:hAnsi="Times New Roman" w:cs="Times New Roman"/>
          <w:kern w:val="0"/>
          <w:sz w:val="28"/>
          <w:szCs w:val="28"/>
          <w14:ligatures w14:val="none"/>
        </w:rPr>
        <w:t xml:space="preserve">лід зазначити, що статтею 382 Кримінального кодексу України передбачена кримінальна відповідальність за умисне невиконання </w:t>
      </w:r>
      <w:proofErr w:type="spellStart"/>
      <w:r w:rsidRPr="0087000C">
        <w:rPr>
          <w:rFonts w:ascii="Times New Roman" w:hAnsi="Times New Roman" w:cs="Times New Roman"/>
          <w:kern w:val="0"/>
          <w:sz w:val="28"/>
          <w:szCs w:val="28"/>
          <w14:ligatures w14:val="none"/>
        </w:rPr>
        <w:t>вироку</w:t>
      </w:r>
      <w:proofErr w:type="spellEnd"/>
      <w:r w:rsidRPr="0087000C">
        <w:rPr>
          <w:rFonts w:ascii="Times New Roman" w:hAnsi="Times New Roman" w:cs="Times New Roman"/>
          <w:kern w:val="0"/>
          <w:sz w:val="28"/>
          <w:szCs w:val="28"/>
          <w14:ligatures w14:val="none"/>
        </w:rPr>
        <w:t>, рішення, ухвали чи постанови суду, що набрали законної сили, або за навмисне перешкоджання їх виконанню.</w:t>
      </w:r>
    </w:p>
    <w:p w14:paraId="6A6280F7" w14:textId="77777777" w:rsidR="0087000C" w:rsidRPr="0087000C" w:rsidRDefault="0087000C" w:rsidP="0087000C">
      <w:pPr>
        <w:spacing w:after="0" w:line="240" w:lineRule="auto"/>
        <w:ind w:firstLine="709"/>
        <w:jc w:val="both"/>
        <w:rPr>
          <w:rFonts w:ascii="Times New Roman" w:hAnsi="Times New Roman" w:cs="Times New Roman"/>
          <w:kern w:val="0"/>
          <w:sz w:val="28"/>
          <w:szCs w:val="28"/>
          <w14:ligatures w14:val="none"/>
        </w:rPr>
      </w:pPr>
      <w:r w:rsidRPr="0087000C">
        <w:rPr>
          <w:rFonts w:ascii="Times New Roman" w:hAnsi="Times New Roman" w:cs="Times New Roman"/>
          <w:kern w:val="0"/>
          <w:sz w:val="28"/>
          <w:szCs w:val="28"/>
          <w14:ligatures w14:val="none"/>
        </w:rPr>
        <w:t>Таким чином, якщо, на думку скаржника, прокурором Івановим Л.С. вчинено кримінальне правопорушення, то кримінальним процесуальним законодавством встановлено окремий порядок звернення з повідомленням про вчинення кримінального правопорушення, передбачений статтею 214 КПК України, що до повноважень Комісії не належить.</w:t>
      </w:r>
    </w:p>
    <w:p w14:paraId="5FFA716D" w14:textId="75D3E6E4" w:rsidR="0087000C" w:rsidRPr="0087000C" w:rsidRDefault="0087000C" w:rsidP="0087000C">
      <w:pPr>
        <w:spacing w:after="0" w:line="240" w:lineRule="auto"/>
        <w:ind w:firstLine="709"/>
        <w:jc w:val="both"/>
        <w:rPr>
          <w:rFonts w:ascii="Times New Roman" w:hAnsi="Times New Roman" w:cs="Times New Roman"/>
          <w:kern w:val="0"/>
          <w:sz w:val="28"/>
          <w:szCs w:val="28"/>
          <w14:ligatures w14:val="none"/>
        </w:rPr>
      </w:pPr>
      <w:r w:rsidRPr="0087000C">
        <w:rPr>
          <w:rFonts w:ascii="Times New Roman" w:hAnsi="Times New Roman" w:cs="Times New Roman"/>
          <w:kern w:val="0"/>
          <w:sz w:val="28"/>
          <w:szCs w:val="28"/>
          <w14:ligatures w14:val="none"/>
        </w:rPr>
        <w:t>Що стосується порушеного у дисциплінарній скарзі питання притягнення до дисциплінарної відповідальності уповноваженого прокурора у кримінальному провадженні № </w:t>
      </w:r>
      <w:r w:rsidR="00D83F6E">
        <w:rPr>
          <w:rFonts w:ascii="Times New Roman" w:hAnsi="Times New Roman" w:cs="Times New Roman"/>
          <w:kern w:val="0"/>
          <w:sz w:val="28"/>
          <w:szCs w:val="28"/>
          <w14:ligatures w14:val="none"/>
        </w:rPr>
        <w:t>(конфіденційна інформація)</w:t>
      </w:r>
      <w:r w:rsidRPr="0087000C">
        <w:rPr>
          <w:rFonts w:ascii="Times New Roman" w:hAnsi="Times New Roman" w:cs="Times New Roman"/>
          <w:kern w:val="0"/>
          <w:sz w:val="28"/>
          <w:szCs w:val="28"/>
          <w14:ligatures w14:val="none"/>
        </w:rPr>
        <w:t xml:space="preserve"> слід зазначити таке.</w:t>
      </w:r>
    </w:p>
    <w:p w14:paraId="25DE44E8" w14:textId="77777777" w:rsidR="0087000C" w:rsidRPr="0087000C" w:rsidRDefault="0087000C" w:rsidP="0087000C">
      <w:pPr>
        <w:spacing w:after="0" w:line="240" w:lineRule="auto"/>
        <w:ind w:firstLine="709"/>
        <w:jc w:val="both"/>
        <w:rPr>
          <w:rFonts w:ascii="Times New Roman" w:hAnsi="Times New Roman" w:cs="Times New Roman"/>
          <w:color w:val="000000" w:themeColor="text1"/>
          <w:kern w:val="0"/>
          <w:sz w:val="28"/>
          <w:szCs w:val="28"/>
          <w:shd w:val="clear" w:color="auto" w:fill="FFFFFF"/>
          <w14:ligatures w14:val="none"/>
        </w:rPr>
      </w:pPr>
      <w:r w:rsidRPr="0087000C">
        <w:rPr>
          <w:rFonts w:ascii="Times New Roman" w:hAnsi="Times New Roman" w:cs="Times New Roman"/>
          <w:color w:val="000000" w:themeColor="text1"/>
          <w:kern w:val="0"/>
          <w:sz w:val="28"/>
          <w:szCs w:val="28"/>
          <w:shd w:val="clear" w:color="auto" w:fill="FFFFFF"/>
          <w14:ligatures w14:val="none"/>
        </w:rPr>
        <w:t>Рекомендований зразок дисциплінарної скарги, розміщений на вебсайті Офісу Генерального прокурора передбачає вказання у дисциплінарній скарзі, окрім інших, відомості про прокурора, зокрема, прізвище, ім’я та по батькові прокурора, який, на думку скаржника, вчинив дисциплінарний проступок.</w:t>
      </w:r>
    </w:p>
    <w:p w14:paraId="5B0637BF" w14:textId="77777777" w:rsidR="0087000C" w:rsidRPr="0087000C" w:rsidRDefault="0087000C" w:rsidP="0087000C">
      <w:pPr>
        <w:spacing w:after="0" w:line="240" w:lineRule="auto"/>
        <w:ind w:firstLine="709"/>
        <w:jc w:val="both"/>
        <w:rPr>
          <w:rFonts w:ascii="Times New Roman" w:hAnsi="Times New Roman" w:cs="Times New Roman"/>
          <w:bCs/>
          <w:color w:val="000000" w:themeColor="text1"/>
          <w:kern w:val="0"/>
          <w:sz w:val="28"/>
          <w:szCs w:val="28"/>
          <w:shd w:val="clear" w:color="auto" w:fill="FFFFFF"/>
          <w14:ligatures w14:val="none"/>
        </w:rPr>
      </w:pPr>
      <w:r w:rsidRPr="0087000C">
        <w:rPr>
          <w:rFonts w:ascii="Times New Roman" w:hAnsi="Times New Roman" w:cs="Times New Roman"/>
          <w:bCs/>
          <w:color w:val="000000" w:themeColor="text1"/>
          <w:kern w:val="0"/>
          <w:sz w:val="28"/>
          <w:szCs w:val="28"/>
          <w:shd w:val="clear" w:color="auto" w:fill="FFFFFF"/>
          <w14:ligatures w14:val="none"/>
        </w:rPr>
        <w:t>Разом із цим, у Конституції України визначено, що органи державної влади та органи місцевого самоврядування, їх посадові особи зобов’язані діяти лише на підставі, в межах повноважень та у спосіб, що визначені Конституцією та законами України.</w:t>
      </w:r>
    </w:p>
    <w:p w14:paraId="18956E76" w14:textId="77777777" w:rsidR="0087000C" w:rsidRPr="0087000C" w:rsidRDefault="0087000C" w:rsidP="0087000C">
      <w:pPr>
        <w:spacing w:after="0" w:line="240" w:lineRule="auto"/>
        <w:ind w:firstLine="709"/>
        <w:jc w:val="both"/>
        <w:rPr>
          <w:rFonts w:ascii="Times New Roman" w:hAnsi="Times New Roman" w:cs="Times New Roman"/>
          <w:color w:val="000000" w:themeColor="text1"/>
          <w:kern w:val="0"/>
          <w:sz w:val="28"/>
          <w:szCs w:val="28"/>
          <w:shd w:val="clear" w:color="auto" w:fill="FFFFFF"/>
          <w14:ligatures w14:val="none"/>
        </w:rPr>
      </w:pPr>
      <w:r w:rsidRPr="0087000C">
        <w:rPr>
          <w:rFonts w:ascii="Times New Roman" w:hAnsi="Times New Roman" w:cs="Times New Roman"/>
          <w:color w:val="000000" w:themeColor="text1"/>
          <w:kern w:val="0"/>
          <w:sz w:val="28"/>
          <w:szCs w:val="28"/>
          <w:shd w:val="clear" w:color="auto" w:fill="FFFFFF"/>
          <w14:ligatures w14:val="none"/>
        </w:rPr>
        <w:t>Тому можливо виснувати, що Комісія або її член під час прийняття рішення про відкриття або відмову у відкритті дисциплінарного провадження не мають можливості встановлювати або ідентифікувати прокурора, стосовно якого подано дисциплінарну скаргу, оскільки Комісія не входить у структуру органів прокуратури, проте, приймає рішення на підставі достовірних (підтверджених) відомостей. Отже зазначення повних та достовірних відомостей про прокурора, стосовно якого подано дисциплінарну скаргу, є обов’язком особи, якою її подано.</w:t>
      </w:r>
    </w:p>
    <w:p w14:paraId="37BB50B3" w14:textId="7C4BFB69" w:rsidR="0087000C" w:rsidRPr="0087000C" w:rsidRDefault="0087000C" w:rsidP="0087000C">
      <w:pPr>
        <w:spacing w:after="0" w:line="240" w:lineRule="auto"/>
        <w:ind w:firstLine="709"/>
        <w:jc w:val="both"/>
        <w:rPr>
          <w:rFonts w:ascii="Times New Roman" w:hAnsi="Times New Roman" w:cs="Times New Roman"/>
          <w:color w:val="000000" w:themeColor="text1"/>
          <w:kern w:val="0"/>
          <w:sz w:val="28"/>
          <w:szCs w:val="28"/>
          <w14:ligatures w14:val="none"/>
        </w:rPr>
      </w:pPr>
      <w:r w:rsidRPr="0087000C">
        <w:rPr>
          <w:rFonts w:ascii="Times New Roman" w:hAnsi="Times New Roman" w:cs="Times New Roman"/>
          <w:color w:val="000000" w:themeColor="text1"/>
          <w:kern w:val="0"/>
          <w:sz w:val="28"/>
          <w:szCs w:val="28"/>
          <w14:ligatures w14:val="none"/>
        </w:rPr>
        <w:t xml:space="preserve">Проте дисциплінарна скарга не містить прізвища, ім’я та по батькові </w:t>
      </w:r>
      <w:r w:rsidRPr="0087000C">
        <w:rPr>
          <w:rFonts w:ascii="Times New Roman" w:hAnsi="Times New Roman" w:cs="Times New Roman"/>
          <w:kern w:val="0"/>
          <w:sz w:val="28"/>
          <w:szCs w:val="28"/>
          <w14:ligatures w14:val="none"/>
        </w:rPr>
        <w:t>уповноваженого прокурора у кримінальному провадженні № </w:t>
      </w:r>
      <w:r w:rsidR="00D83F6E">
        <w:rPr>
          <w:rFonts w:ascii="Times New Roman" w:hAnsi="Times New Roman" w:cs="Times New Roman"/>
          <w:kern w:val="0"/>
          <w:sz w:val="28"/>
          <w:szCs w:val="28"/>
          <w14:ligatures w14:val="none"/>
        </w:rPr>
        <w:t>(конфіденційна інформація)</w:t>
      </w:r>
      <w:r w:rsidRPr="0087000C">
        <w:rPr>
          <w:rFonts w:ascii="Times New Roman" w:hAnsi="Times New Roman" w:cs="Times New Roman"/>
          <w:color w:val="000000" w:themeColor="text1"/>
          <w:kern w:val="0"/>
          <w:sz w:val="28"/>
          <w:szCs w:val="28"/>
          <w14:ligatures w14:val="none"/>
        </w:rPr>
        <w:t>, яким, на думку скаржника, вчинено дисциплінарний проступок.</w:t>
      </w:r>
    </w:p>
    <w:p w14:paraId="2813C6D5" w14:textId="25EFFDE2" w:rsidR="0087000C" w:rsidRPr="0087000C" w:rsidRDefault="0087000C" w:rsidP="0087000C">
      <w:pPr>
        <w:spacing w:after="0" w:line="240" w:lineRule="auto"/>
        <w:ind w:firstLine="709"/>
        <w:jc w:val="both"/>
        <w:rPr>
          <w:rFonts w:ascii="Times New Roman" w:hAnsi="Times New Roman" w:cs="Times New Roman"/>
          <w:color w:val="000000" w:themeColor="text1"/>
          <w:kern w:val="0"/>
          <w:sz w:val="28"/>
          <w:szCs w:val="28"/>
          <w14:ligatures w14:val="none"/>
        </w:rPr>
      </w:pPr>
      <w:r w:rsidRPr="0087000C">
        <w:rPr>
          <w:rFonts w:ascii="Times New Roman" w:hAnsi="Times New Roman" w:cs="Times New Roman"/>
          <w:color w:val="000000" w:themeColor="text1"/>
          <w:kern w:val="0"/>
          <w:sz w:val="28"/>
          <w:szCs w:val="28"/>
          <w14:ligatures w14:val="none"/>
        </w:rPr>
        <w:lastRenderedPageBreak/>
        <w:t>На підставі викладеного вважаю, що дисциплінарна скарга в цій частині не</w:t>
      </w:r>
      <w:r w:rsidR="00275557">
        <w:rPr>
          <w:rFonts w:ascii="Times New Roman" w:hAnsi="Times New Roman" w:cs="Times New Roman"/>
          <w:color w:val="000000" w:themeColor="text1"/>
          <w:kern w:val="0"/>
          <w:sz w:val="28"/>
          <w:szCs w:val="28"/>
          <w14:ligatures w14:val="none"/>
        </w:rPr>
        <w:t> </w:t>
      </w:r>
      <w:r w:rsidRPr="0087000C">
        <w:rPr>
          <w:rFonts w:ascii="Times New Roman" w:hAnsi="Times New Roman" w:cs="Times New Roman"/>
          <w:color w:val="000000" w:themeColor="text1"/>
          <w:kern w:val="0"/>
          <w:sz w:val="28"/>
          <w:szCs w:val="28"/>
          <w14:ligatures w14:val="none"/>
        </w:rPr>
        <w:t xml:space="preserve">містить відомостей про наявність ознак дисциплінарного проступку, вчиненого конкретним прокурором. </w:t>
      </w:r>
    </w:p>
    <w:p w14:paraId="19BFB11F" w14:textId="77777777" w:rsidR="0087000C" w:rsidRPr="0087000C" w:rsidRDefault="0087000C" w:rsidP="0087000C">
      <w:pPr>
        <w:spacing w:after="0" w:line="240" w:lineRule="auto"/>
        <w:ind w:firstLine="709"/>
        <w:jc w:val="both"/>
        <w:rPr>
          <w:rFonts w:ascii="Times New Roman" w:hAnsi="Times New Roman" w:cs="Times New Roman"/>
          <w:kern w:val="0"/>
          <w:sz w:val="28"/>
          <w:szCs w:val="28"/>
          <w14:ligatures w14:val="none"/>
        </w:rPr>
      </w:pPr>
      <w:r w:rsidRPr="0087000C">
        <w:rPr>
          <w:rFonts w:ascii="Times New Roman" w:hAnsi="Times New Roman" w:cs="Times New Roman"/>
          <w:kern w:val="0"/>
          <w:sz w:val="28"/>
          <w:szCs w:val="28"/>
          <w14:ligatures w14:val="none"/>
        </w:rPr>
        <w:t xml:space="preserve">Відповідно до статті 61 Конституції України, юридична відповідальність особи має індивідуальний характер, тобто встановлюється за скоєння конкретного правопорушення конкретною особою. </w:t>
      </w:r>
    </w:p>
    <w:p w14:paraId="69FAC0A2" w14:textId="4A2DE8AC" w:rsidR="0087000C" w:rsidRPr="0087000C" w:rsidRDefault="0087000C" w:rsidP="0087000C">
      <w:pPr>
        <w:spacing w:after="0" w:line="240" w:lineRule="auto"/>
        <w:ind w:firstLine="709"/>
        <w:jc w:val="both"/>
        <w:rPr>
          <w:rFonts w:ascii="Times New Roman" w:hAnsi="Times New Roman" w:cs="Times New Roman"/>
          <w:kern w:val="0"/>
          <w:sz w:val="28"/>
          <w:szCs w:val="28"/>
          <w14:ligatures w14:val="none"/>
        </w:rPr>
      </w:pPr>
      <w:r w:rsidRPr="0087000C">
        <w:rPr>
          <w:rFonts w:ascii="Times New Roman" w:hAnsi="Times New Roman" w:cs="Times New Roman"/>
          <w:kern w:val="0"/>
          <w:sz w:val="28"/>
          <w:szCs w:val="28"/>
          <w14:ligatures w14:val="none"/>
        </w:rPr>
        <w:t>Із наведених скаржником доводів в частині наявності в діях/бездіяльності прокурора Іванова</w:t>
      </w:r>
      <w:r w:rsidR="000E54AC">
        <w:rPr>
          <w:rFonts w:ascii="Times New Roman" w:hAnsi="Times New Roman" w:cs="Times New Roman"/>
          <w:kern w:val="0"/>
          <w:sz w:val="28"/>
          <w:szCs w:val="28"/>
          <w14:ligatures w14:val="none"/>
        </w:rPr>
        <w:t> </w:t>
      </w:r>
      <w:r w:rsidRPr="0087000C">
        <w:rPr>
          <w:rFonts w:ascii="Times New Roman" w:hAnsi="Times New Roman" w:cs="Times New Roman"/>
          <w:kern w:val="0"/>
          <w:sz w:val="28"/>
          <w:szCs w:val="28"/>
          <w14:ligatures w14:val="none"/>
        </w:rPr>
        <w:t>Л.С. дисциплінарного проступку не вбачається, що ним умисно чи внаслідок недбалості допущено порушення норм законодавства.</w:t>
      </w:r>
    </w:p>
    <w:p w14:paraId="53BD06E7" w14:textId="77777777" w:rsidR="0087000C" w:rsidRPr="0087000C" w:rsidRDefault="0087000C" w:rsidP="0087000C">
      <w:pPr>
        <w:spacing w:after="0" w:line="240" w:lineRule="auto"/>
        <w:ind w:firstLine="709"/>
        <w:jc w:val="both"/>
        <w:rPr>
          <w:rFonts w:ascii="Times New Roman" w:hAnsi="Times New Roman" w:cs="Times New Roman"/>
          <w:kern w:val="0"/>
          <w:sz w:val="28"/>
          <w:szCs w:val="28"/>
          <w14:ligatures w14:val="none"/>
        </w:rPr>
      </w:pPr>
      <w:r w:rsidRPr="0087000C">
        <w:rPr>
          <w:rFonts w:ascii="Times New Roman" w:hAnsi="Times New Roman" w:cs="Times New Roman"/>
          <w:kern w:val="0"/>
          <w:sz w:val="28"/>
          <w:szCs w:val="28"/>
          <w14:ligatures w14:val="none"/>
        </w:rPr>
        <w:t xml:space="preserve">На підставі викладеного дійшла висновку, що дисциплінарна скарга наразі не містить конкретних відомостей, які б свідчили про допущення прокурором Івановим Л.С. порушення вимог закону, що могло б вказувати на наявність в його діях ознак дисциплінарного проступку, передбаченого пунктом 1 частини першої статті 43 Закону № 1697-VII. Тому не встановлено наявності підстав для відкриття дисциплінарного провадження.  </w:t>
      </w:r>
    </w:p>
    <w:p w14:paraId="15BEB605" w14:textId="77777777" w:rsidR="0087000C" w:rsidRPr="0087000C" w:rsidRDefault="0087000C" w:rsidP="0087000C">
      <w:pPr>
        <w:spacing w:after="0" w:line="240" w:lineRule="auto"/>
        <w:ind w:firstLine="709"/>
        <w:jc w:val="both"/>
        <w:rPr>
          <w:rFonts w:ascii="Times New Roman" w:hAnsi="Times New Roman" w:cs="Times New Roman"/>
          <w:kern w:val="0"/>
          <w:sz w:val="28"/>
          <w:szCs w:val="28"/>
          <w14:ligatures w14:val="none"/>
        </w:rPr>
      </w:pPr>
      <w:r w:rsidRPr="0087000C">
        <w:rPr>
          <w:rFonts w:ascii="Times New Roman" w:hAnsi="Times New Roman" w:cs="Times New Roman"/>
          <w:kern w:val="0"/>
          <w:sz w:val="28"/>
          <w:szCs w:val="28"/>
          <w14:ligatures w14:val="none"/>
        </w:rPr>
        <w:t>Керуючись статтями  44 – 46 Закону № 1697-VII, пунктами 28, 62, 98 Положення про порядок роботи відповідного органу, що здійснює дисциплінарне провадження, прийнятого всеукраїнською конференцією прокурорів 27 квітня 2017 року (у редакції 27 серпня 2024 року),</w:t>
      </w:r>
    </w:p>
    <w:p w14:paraId="50599916" w14:textId="77777777" w:rsidR="0087000C" w:rsidRPr="0087000C" w:rsidRDefault="0087000C" w:rsidP="0087000C">
      <w:pPr>
        <w:spacing w:before="240" w:after="0" w:line="240" w:lineRule="auto"/>
        <w:jc w:val="center"/>
        <w:rPr>
          <w:rFonts w:ascii="Times New Roman" w:hAnsi="Times New Roman" w:cs="Times New Roman"/>
          <w:b/>
          <w:kern w:val="0"/>
          <w:sz w:val="28"/>
          <w:szCs w:val="28"/>
          <w14:ligatures w14:val="none"/>
        </w:rPr>
      </w:pPr>
      <w:r w:rsidRPr="0087000C">
        <w:rPr>
          <w:rFonts w:ascii="Times New Roman" w:hAnsi="Times New Roman" w:cs="Times New Roman"/>
          <w:b/>
          <w:kern w:val="0"/>
          <w:sz w:val="28"/>
          <w:szCs w:val="28"/>
          <w14:ligatures w14:val="none"/>
        </w:rPr>
        <w:t>В И Р І Ш И Л А:</w:t>
      </w:r>
    </w:p>
    <w:p w14:paraId="1852AE79" w14:textId="77777777" w:rsidR="0087000C" w:rsidRPr="0087000C" w:rsidRDefault="0087000C" w:rsidP="0087000C">
      <w:pPr>
        <w:spacing w:after="0" w:line="240" w:lineRule="auto"/>
        <w:ind w:firstLine="709"/>
        <w:jc w:val="both"/>
        <w:rPr>
          <w:rFonts w:ascii="Times New Roman" w:hAnsi="Times New Roman" w:cs="Times New Roman"/>
          <w:b/>
          <w:kern w:val="0"/>
          <w:sz w:val="28"/>
          <w:szCs w:val="28"/>
          <w14:ligatures w14:val="none"/>
        </w:rPr>
      </w:pPr>
    </w:p>
    <w:p w14:paraId="36FC0464" w14:textId="77777777" w:rsidR="0087000C" w:rsidRPr="0087000C" w:rsidRDefault="0087000C" w:rsidP="0087000C">
      <w:pPr>
        <w:spacing w:after="0" w:line="240" w:lineRule="auto"/>
        <w:ind w:firstLine="709"/>
        <w:jc w:val="both"/>
        <w:rPr>
          <w:rFonts w:ascii="Times New Roman" w:hAnsi="Times New Roman" w:cs="Times New Roman"/>
          <w:kern w:val="0"/>
          <w:sz w:val="28"/>
          <w:szCs w:val="28"/>
          <w14:ligatures w14:val="none"/>
        </w:rPr>
      </w:pPr>
      <w:r w:rsidRPr="0087000C">
        <w:rPr>
          <w:rFonts w:ascii="Times New Roman" w:hAnsi="Times New Roman" w:cs="Times New Roman"/>
          <w:kern w:val="0"/>
          <w:sz w:val="28"/>
          <w:szCs w:val="28"/>
          <w14:ligatures w14:val="none"/>
        </w:rPr>
        <w:t>Відмовити у відкритті дисциплінарного провадження стосовно першого заступника керівника Подільської окружної прокуратури міста Києва Іванова Л.С.</w:t>
      </w:r>
    </w:p>
    <w:p w14:paraId="7D413F26" w14:textId="77777777" w:rsidR="0087000C" w:rsidRPr="0087000C" w:rsidRDefault="0087000C" w:rsidP="0087000C">
      <w:pPr>
        <w:spacing w:after="0" w:line="240" w:lineRule="auto"/>
        <w:ind w:firstLine="709"/>
        <w:jc w:val="both"/>
        <w:rPr>
          <w:rFonts w:ascii="Times New Roman" w:hAnsi="Times New Roman" w:cs="Times New Roman"/>
          <w:kern w:val="0"/>
          <w:sz w:val="28"/>
          <w:szCs w:val="28"/>
          <w14:ligatures w14:val="none"/>
        </w:rPr>
      </w:pPr>
    </w:p>
    <w:p w14:paraId="4B20984E" w14:textId="77777777" w:rsidR="0087000C" w:rsidRPr="0087000C" w:rsidRDefault="0087000C" w:rsidP="0087000C">
      <w:pPr>
        <w:spacing w:after="0" w:line="240" w:lineRule="auto"/>
        <w:ind w:firstLine="709"/>
        <w:jc w:val="both"/>
        <w:rPr>
          <w:rFonts w:ascii="Times New Roman" w:hAnsi="Times New Roman" w:cs="Times New Roman"/>
          <w:kern w:val="0"/>
          <w:sz w:val="28"/>
          <w:szCs w:val="28"/>
          <w14:ligatures w14:val="none"/>
        </w:rPr>
      </w:pPr>
      <w:r w:rsidRPr="0087000C">
        <w:rPr>
          <w:rFonts w:ascii="Times New Roman" w:hAnsi="Times New Roman" w:cs="Times New Roman"/>
          <w:kern w:val="0"/>
          <w:sz w:val="28"/>
          <w:szCs w:val="28"/>
          <w14:ligatures w14:val="none"/>
        </w:rPr>
        <w:t>Рішення направити скаржнику та прокурору.</w:t>
      </w:r>
    </w:p>
    <w:p w14:paraId="3C7FB9C9" w14:textId="77777777" w:rsidR="0087000C" w:rsidRPr="0087000C" w:rsidRDefault="0087000C" w:rsidP="0087000C">
      <w:pPr>
        <w:widowControl w:val="0"/>
        <w:tabs>
          <w:tab w:val="left" w:pos="851"/>
          <w:tab w:val="left" w:pos="993"/>
        </w:tabs>
        <w:spacing w:after="0" w:line="240" w:lineRule="auto"/>
        <w:ind w:firstLine="567"/>
        <w:contextualSpacing/>
        <w:jc w:val="both"/>
        <w:rPr>
          <w:rFonts w:ascii="Times New Roman" w:eastAsia="Calibri" w:hAnsi="Times New Roman" w:cs="Times New Roman"/>
          <w:kern w:val="0"/>
          <w:sz w:val="28"/>
          <w:szCs w:val="28"/>
          <w14:ligatures w14:val="none"/>
        </w:rPr>
      </w:pPr>
    </w:p>
    <w:p w14:paraId="0B071882" w14:textId="77777777" w:rsidR="0087000C" w:rsidRPr="0087000C" w:rsidRDefault="0087000C" w:rsidP="0087000C">
      <w:pPr>
        <w:widowControl w:val="0"/>
        <w:tabs>
          <w:tab w:val="left" w:pos="851"/>
          <w:tab w:val="left" w:pos="993"/>
        </w:tabs>
        <w:spacing w:after="0" w:line="240" w:lineRule="auto"/>
        <w:ind w:firstLine="709"/>
        <w:contextualSpacing/>
        <w:jc w:val="both"/>
        <w:rPr>
          <w:rFonts w:ascii="Times New Roman" w:eastAsia="Calibri" w:hAnsi="Times New Roman" w:cs="Times New Roman"/>
          <w:kern w:val="0"/>
          <w:sz w:val="28"/>
          <w:szCs w:val="28"/>
          <w14:ligatures w14:val="none"/>
        </w:rPr>
      </w:pPr>
    </w:p>
    <w:p w14:paraId="2A43E774" w14:textId="77777777" w:rsidR="0087000C" w:rsidRPr="0087000C" w:rsidRDefault="0087000C" w:rsidP="0087000C">
      <w:pPr>
        <w:widowControl w:val="0"/>
        <w:tabs>
          <w:tab w:val="left" w:pos="851"/>
        </w:tabs>
        <w:spacing w:after="0" w:line="240" w:lineRule="auto"/>
        <w:contextualSpacing/>
        <w:jc w:val="both"/>
        <w:rPr>
          <w:rFonts w:ascii="Times New Roman" w:eastAsia="Calibri" w:hAnsi="Times New Roman" w:cs="Times New Roman"/>
          <w:b/>
          <w:kern w:val="0"/>
          <w:sz w:val="28"/>
          <w:szCs w:val="28"/>
          <w14:ligatures w14:val="none"/>
        </w:rPr>
      </w:pPr>
      <w:r w:rsidRPr="0087000C">
        <w:rPr>
          <w:rFonts w:ascii="Times New Roman" w:eastAsia="Calibri" w:hAnsi="Times New Roman" w:cs="Times New Roman"/>
          <w:b/>
          <w:kern w:val="0"/>
          <w:sz w:val="28"/>
          <w:szCs w:val="28"/>
          <w14:ligatures w14:val="none"/>
        </w:rPr>
        <w:t xml:space="preserve">Член Кваліфікаційно-дисциплінарної </w:t>
      </w:r>
    </w:p>
    <w:p w14:paraId="0A1317C6" w14:textId="77777777" w:rsidR="0087000C" w:rsidRPr="0087000C" w:rsidRDefault="0087000C" w:rsidP="0087000C">
      <w:pPr>
        <w:widowControl w:val="0"/>
        <w:tabs>
          <w:tab w:val="left" w:pos="851"/>
        </w:tabs>
        <w:spacing w:after="0" w:line="240" w:lineRule="auto"/>
        <w:contextualSpacing/>
        <w:jc w:val="both"/>
        <w:rPr>
          <w:rFonts w:ascii="Times New Roman" w:eastAsia="Calibri" w:hAnsi="Times New Roman" w:cs="Times New Roman"/>
          <w:b/>
          <w:kern w:val="0"/>
          <w:sz w:val="28"/>
          <w:szCs w:val="28"/>
          <w14:ligatures w14:val="none"/>
        </w:rPr>
      </w:pPr>
      <w:r w:rsidRPr="0087000C">
        <w:rPr>
          <w:rFonts w:ascii="Times New Roman" w:eastAsia="Calibri" w:hAnsi="Times New Roman" w:cs="Times New Roman"/>
          <w:b/>
          <w:kern w:val="0"/>
          <w:sz w:val="28"/>
          <w:szCs w:val="28"/>
          <w14:ligatures w14:val="none"/>
        </w:rPr>
        <w:t>комісії прокурорів                                                                            Ніна ГАРБУЗА</w:t>
      </w:r>
    </w:p>
    <w:p w14:paraId="1983B71C" w14:textId="77777777" w:rsidR="0087000C" w:rsidRPr="0087000C" w:rsidRDefault="0087000C" w:rsidP="0087000C">
      <w:pPr>
        <w:spacing w:line="259" w:lineRule="auto"/>
        <w:rPr>
          <w:kern w:val="0"/>
          <w:sz w:val="22"/>
          <w:szCs w:val="22"/>
          <w14:ligatures w14:val="none"/>
        </w:rPr>
      </w:pPr>
    </w:p>
    <w:p w14:paraId="6D147F24" w14:textId="77777777" w:rsidR="0087000C" w:rsidRPr="0087000C" w:rsidRDefault="0087000C" w:rsidP="0087000C">
      <w:pPr>
        <w:spacing w:line="259" w:lineRule="auto"/>
        <w:rPr>
          <w:kern w:val="0"/>
          <w:sz w:val="22"/>
          <w:szCs w:val="22"/>
          <w14:ligatures w14:val="none"/>
        </w:rPr>
      </w:pPr>
    </w:p>
    <w:p w14:paraId="465E7D57" w14:textId="77777777" w:rsidR="0087000C" w:rsidRPr="0087000C" w:rsidRDefault="0087000C" w:rsidP="0087000C">
      <w:pPr>
        <w:spacing w:line="259" w:lineRule="auto"/>
        <w:rPr>
          <w:kern w:val="0"/>
          <w:sz w:val="22"/>
          <w:szCs w:val="22"/>
          <w14:ligatures w14:val="none"/>
        </w:rPr>
      </w:pPr>
    </w:p>
    <w:p w14:paraId="608DCFCA" w14:textId="77777777" w:rsidR="00A56FA2" w:rsidRDefault="00A56FA2"/>
    <w:sectPr w:rsidR="00A56FA2" w:rsidSect="00275557">
      <w:headerReference w:type="default" r:id="rId7"/>
      <w:pgSz w:w="11906" w:h="16838"/>
      <w:pgMar w:top="1134" w:right="567" w:bottom="993"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026614"/>
      <w:docPartObj>
        <w:docPartGallery w:val="Page Numbers (Top of Page)"/>
        <w:docPartUnique/>
      </w:docPartObj>
    </w:sdtPr>
    <w:sdtEndPr>
      <w:rPr>
        <w:rFonts w:ascii="Times New Roman" w:hAnsi="Times New Roman"/>
        <w:sz w:val="28"/>
        <w:szCs w:val="28"/>
      </w:rPr>
    </w:sdtEndPr>
    <w:sdtContent>
      <w:p w14:paraId="5096D14B" w14:textId="77777777" w:rsidR="0087000C" w:rsidRPr="00031933" w:rsidRDefault="0087000C">
        <w:pPr>
          <w:pStyle w:val="ae"/>
          <w:jc w:val="center"/>
          <w:rPr>
            <w:rFonts w:ascii="Times New Roman" w:hAnsi="Times New Roman"/>
            <w:sz w:val="28"/>
            <w:szCs w:val="28"/>
          </w:rPr>
        </w:pPr>
        <w:r w:rsidRPr="00031933">
          <w:rPr>
            <w:rFonts w:ascii="Times New Roman" w:hAnsi="Times New Roman"/>
            <w:sz w:val="28"/>
            <w:szCs w:val="28"/>
          </w:rPr>
          <w:fldChar w:fldCharType="begin"/>
        </w:r>
        <w:r w:rsidRPr="00031933">
          <w:rPr>
            <w:rFonts w:ascii="Times New Roman" w:hAnsi="Times New Roman"/>
            <w:sz w:val="28"/>
            <w:szCs w:val="28"/>
          </w:rPr>
          <w:instrText>PAGE   \* MERGEFORMAT</w:instrText>
        </w:r>
        <w:r w:rsidRPr="00031933">
          <w:rPr>
            <w:rFonts w:ascii="Times New Roman" w:hAnsi="Times New Roman"/>
            <w:sz w:val="28"/>
            <w:szCs w:val="28"/>
          </w:rPr>
          <w:fldChar w:fldCharType="separate"/>
        </w:r>
        <w:r w:rsidRPr="00031933">
          <w:rPr>
            <w:rFonts w:ascii="Times New Roman" w:hAnsi="Times New Roman"/>
            <w:sz w:val="28"/>
            <w:szCs w:val="28"/>
          </w:rPr>
          <w:t>2</w:t>
        </w:r>
        <w:r w:rsidRPr="00031933">
          <w:rPr>
            <w:rFonts w:ascii="Times New Roman" w:hAnsi="Times New Roman"/>
            <w:sz w:val="28"/>
            <w:szCs w:val="28"/>
          </w:rPr>
          <w:fldChar w:fldCharType="end"/>
        </w:r>
      </w:p>
    </w:sdtContent>
  </w:sdt>
  <w:p w14:paraId="44E805CF" w14:textId="77777777" w:rsidR="0087000C" w:rsidRDefault="0087000C">
    <w:pPr>
      <w:pStyle w:val="a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00C"/>
    <w:rsid w:val="000E54AC"/>
    <w:rsid w:val="001F1DFC"/>
    <w:rsid w:val="00275557"/>
    <w:rsid w:val="004E7D0D"/>
    <w:rsid w:val="00680355"/>
    <w:rsid w:val="006F4849"/>
    <w:rsid w:val="0071480C"/>
    <w:rsid w:val="007D372C"/>
    <w:rsid w:val="0087000C"/>
    <w:rsid w:val="00874986"/>
    <w:rsid w:val="008B4FC9"/>
    <w:rsid w:val="00A56FA2"/>
    <w:rsid w:val="00B24843"/>
    <w:rsid w:val="00CA5864"/>
    <w:rsid w:val="00D83F6E"/>
    <w:rsid w:val="00E24308"/>
    <w:rsid w:val="00F82BE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45F9E"/>
  <w15:chartTrackingRefBased/>
  <w15:docId w15:val="{FA5C222D-42C9-42F0-9913-B7EA260B3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8700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8700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87000C"/>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87000C"/>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87000C"/>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87000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7000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7000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7000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7000C"/>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87000C"/>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87000C"/>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87000C"/>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87000C"/>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87000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7000C"/>
    <w:rPr>
      <w:rFonts w:eastAsiaTheme="majorEastAsia" w:cstheme="majorBidi"/>
      <w:color w:val="595959" w:themeColor="text1" w:themeTint="A6"/>
    </w:rPr>
  </w:style>
  <w:style w:type="character" w:customStyle="1" w:styleId="80">
    <w:name w:val="Заголовок 8 Знак"/>
    <w:basedOn w:val="a0"/>
    <w:link w:val="8"/>
    <w:uiPriority w:val="9"/>
    <w:semiHidden/>
    <w:rsid w:val="0087000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7000C"/>
    <w:rPr>
      <w:rFonts w:eastAsiaTheme="majorEastAsia" w:cstheme="majorBidi"/>
      <w:color w:val="272727" w:themeColor="text1" w:themeTint="D8"/>
    </w:rPr>
  </w:style>
  <w:style w:type="paragraph" w:styleId="a3">
    <w:name w:val="Title"/>
    <w:basedOn w:val="a"/>
    <w:next w:val="a"/>
    <w:link w:val="a4"/>
    <w:uiPriority w:val="10"/>
    <w:qFormat/>
    <w:rsid w:val="008700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87000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7000C"/>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87000C"/>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87000C"/>
    <w:pPr>
      <w:spacing w:before="160"/>
      <w:jc w:val="center"/>
    </w:pPr>
    <w:rPr>
      <w:i/>
      <w:iCs/>
      <w:color w:val="404040" w:themeColor="text1" w:themeTint="BF"/>
    </w:rPr>
  </w:style>
  <w:style w:type="character" w:customStyle="1" w:styleId="a8">
    <w:name w:val="Цитата Знак"/>
    <w:basedOn w:val="a0"/>
    <w:link w:val="a7"/>
    <w:uiPriority w:val="29"/>
    <w:rsid w:val="0087000C"/>
    <w:rPr>
      <w:i/>
      <w:iCs/>
      <w:color w:val="404040" w:themeColor="text1" w:themeTint="BF"/>
    </w:rPr>
  </w:style>
  <w:style w:type="paragraph" w:styleId="a9">
    <w:name w:val="List Paragraph"/>
    <w:basedOn w:val="a"/>
    <w:uiPriority w:val="34"/>
    <w:qFormat/>
    <w:rsid w:val="0087000C"/>
    <w:pPr>
      <w:ind w:left="720"/>
      <w:contextualSpacing/>
    </w:pPr>
  </w:style>
  <w:style w:type="character" w:styleId="aa">
    <w:name w:val="Intense Emphasis"/>
    <w:basedOn w:val="a0"/>
    <w:uiPriority w:val="21"/>
    <w:qFormat/>
    <w:rsid w:val="0087000C"/>
    <w:rPr>
      <w:i/>
      <w:iCs/>
      <w:color w:val="0F4761" w:themeColor="accent1" w:themeShade="BF"/>
    </w:rPr>
  </w:style>
  <w:style w:type="paragraph" w:styleId="ab">
    <w:name w:val="Intense Quote"/>
    <w:basedOn w:val="a"/>
    <w:next w:val="a"/>
    <w:link w:val="ac"/>
    <w:uiPriority w:val="30"/>
    <w:qFormat/>
    <w:rsid w:val="008700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87000C"/>
    <w:rPr>
      <w:i/>
      <w:iCs/>
      <w:color w:val="0F4761" w:themeColor="accent1" w:themeShade="BF"/>
    </w:rPr>
  </w:style>
  <w:style w:type="character" w:styleId="ad">
    <w:name w:val="Intense Reference"/>
    <w:basedOn w:val="a0"/>
    <w:uiPriority w:val="32"/>
    <w:qFormat/>
    <w:rsid w:val="0087000C"/>
    <w:rPr>
      <w:b/>
      <w:bCs/>
      <w:smallCaps/>
      <w:color w:val="0F4761" w:themeColor="accent1" w:themeShade="BF"/>
      <w:spacing w:val="5"/>
    </w:rPr>
  </w:style>
  <w:style w:type="paragraph" w:styleId="ae">
    <w:name w:val="header"/>
    <w:basedOn w:val="a"/>
    <w:link w:val="af"/>
    <w:uiPriority w:val="99"/>
    <w:semiHidden/>
    <w:unhideWhenUsed/>
    <w:rsid w:val="0087000C"/>
    <w:pPr>
      <w:tabs>
        <w:tab w:val="center" w:pos="4819"/>
        <w:tab w:val="right" w:pos="9639"/>
      </w:tabs>
      <w:spacing w:after="0" w:line="240" w:lineRule="auto"/>
    </w:pPr>
  </w:style>
  <w:style w:type="character" w:customStyle="1" w:styleId="af">
    <w:name w:val="Верхній колонтитул Знак"/>
    <w:basedOn w:val="a0"/>
    <w:link w:val="ae"/>
    <w:uiPriority w:val="99"/>
    <w:semiHidden/>
    <w:rsid w:val="008700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akon.rada.gov.ua/laws/show/1104-2012-%D0%BF" TargetMode="External"/><Relationship Id="rId5" Type="http://schemas.openxmlformats.org/officeDocument/2006/relationships/hyperlink" Target="https://zakon.rada.gov.ua/laws/show/1104-2012-%D0%BF" TargetMode="External"/><Relationship Id="rId4" Type="http://schemas.openxmlformats.org/officeDocument/2006/relationships/image" Target="media/image1.wmf"/><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13271</Words>
  <Characters>7565</Characters>
  <DocSecurity>0</DocSecurity>
  <Lines>63</Lines>
  <Paragraphs>41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20795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2026-08-13T13:37:00Z</dcterms:created>
  <dcterms:modified xsi:type="dcterms:W3CDTF">2026-08-13T13:37:00Z</dcterms:modified>
</cp:coreProperties>
</file>