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C90C04"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C90C04">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C90C04"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C90C04" w:rsidRDefault="004208D3" w:rsidP="00965C86">
      <w:pPr>
        <w:spacing w:after="0" w:line="240" w:lineRule="auto"/>
        <w:jc w:val="center"/>
        <w:rPr>
          <w:rFonts w:ascii="Times New Roman" w:eastAsia="Times New Roman" w:hAnsi="Times New Roman"/>
          <w:kern w:val="28"/>
          <w:sz w:val="32"/>
          <w:szCs w:val="32"/>
          <w:lang w:eastAsia="ru-RU"/>
        </w:rPr>
      </w:pPr>
      <w:r w:rsidRPr="00C90C04">
        <w:rPr>
          <w:rFonts w:ascii="Times New Roman" w:eastAsia="Times New Roman" w:hAnsi="Times New Roman"/>
          <w:bCs/>
          <w:kern w:val="28"/>
          <w:sz w:val="36"/>
          <w:szCs w:val="32"/>
          <w:lang w:eastAsia="ru-RU"/>
        </w:rPr>
        <w:t xml:space="preserve">КВАЛІФІКАЦІЙНО-ДИСЦИПЛІНАРНА </w:t>
      </w:r>
      <w:r w:rsidRPr="00C90C04">
        <w:rPr>
          <w:rFonts w:ascii="Times New Roman" w:eastAsia="Times New Roman" w:hAnsi="Times New Roman"/>
          <w:bCs/>
          <w:kern w:val="28"/>
          <w:sz w:val="36"/>
          <w:szCs w:val="32"/>
          <w:lang w:eastAsia="ru-RU"/>
        </w:rPr>
        <w:br/>
        <w:t>КОМІСІЯ ПРОКУРОРІВ</w:t>
      </w:r>
    </w:p>
    <w:p w14:paraId="5BBDAF57" w14:textId="77777777" w:rsidR="00965C86" w:rsidRPr="00C90C04"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C90C04"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C90C04" w:rsidRDefault="004208D3" w:rsidP="004208D3">
      <w:pPr>
        <w:spacing w:after="0" w:line="240" w:lineRule="auto"/>
        <w:jc w:val="center"/>
        <w:rPr>
          <w:rFonts w:ascii="Times New Roman" w:eastAsia="Times New Roman" w:hAnsi="Times New Roman"/>
          <w:b/>
          <w:kern w:val="28"/>
          <w:sz w:val="28"/>
          <w:szCs w:val="28"/>
          <w:lang w:eastAsia="uk-UA"/>
        </w:rPr>
      </w:pPr>
      <w:r w:rsidRPr="00C90C04">
        <w:rPr>
          <w:rFonts w:ascii="Times New Roman" w:eastAsia="Times New Roman" w:hAnsi="Times New Roman"/>
          <w:b/>
          <w:kern w:val="28"/>
          <w:sz w:val="28"/>
          <w:szCs w:val="28"/>
          <w:lang w:eastAsia="uk-UA"/>
        </w:rPr>
        <w:t xml:space="preserve">Р І Ш Е Н </w:t>
      </w:r>
      <w:proofErr w:type="spellStart"/>
      <w:r w:rsidRPr="00C90C04">
        <w:rPr>
          <w:rFonts w:ascii="Times New Roman" w:eastAsia="Times New Roman" w:hAnsi="Times New Roman"/>
          <w:b/>
          <w:kern w:val="28"/>
          <w:sz w:val="28"/>
          <w:szCs w:val="28"/>
          <w:lang w:eastAsia="uk-UA"/>
        </w:rPr>
        <w:t>Н</w:t>
      </w:r>
      <w:proofErr w:type="spellEnd"/>
      <w:r w:rsidRPr="00C90C04">
        <w:rPr>
          <w:rFonts w:ascii="Times New Roman" w:eastAsia="Times New Roman" w:hAnsi="Times New Roman"/>
          <w:b/>
          <w:kern w:val="28"/>
          <w:sz w:val="28"/>
          <w:szCs w:val="28"/>
          <w:lang w:eastAsia="uk-UA"/>
        </w:rPr>
        <w:t xml:space="preserve"> Я</w:t>
      </w:r>
    </w:p>
    <w:p w14:paraId="05F8D012" w14:textId="77777777" w:rsidR="004208D3" w:rsidRPr="00C90C04"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C90C04"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C90C04" w14:paraId="04849715" w14:textId="77777777" w:rsidTr="00231E07">
        <w:trPr>
          <w:trHeight w:val="460"/>
        </w:trPr>
        <w:tc>
          <w:tcPr>
            <w:tcW w:w="1765" w:type="pct"/>
            <w:hideMark/>
          </w:tcPr>
          <w:p w14:paraId="355300E1" w14:textId="6482B489" w:rsidR="004208D3" w:rsidRPr="00C90C04" w:rsidRDefault="00D93D82" w:rsidP="008C0B85">
            <w:pPr>
              <w:spacing w:after="0" w:line="240" w:lineRule="auto"/>
              <w:ind w:left="-107"/>
              <w:jc w:val="both"/>
              <w:rPr>
                <w:rFonts w:ascii="Times New Roman" w:eastAsia="Times New Roman" w:hAnsi="Times New Roman"/>
                <w:b/>
                <w:kern w:val="2"/>
                <w:sz w:val="28"/>
                <w:szCs w:val="24"/>
                <w:lang w:eastAsia="ru-RU"/>
                <w14:ligatures w14:val="standardContextual"/>
              </w:rPr>
            </w:pPr>
            <w:r>
              <w:rPr>
                <w:rFonts w:ascii="Times New Roman" w:eastAsia="Times New Roman" w:hAnsi="Times New Roman"/>
                <w:b/>
                <w:kern w:val="2"/>
                <w:sz w:val="28"/>
                <w:szCs w:val="24"/>
                <w:lang w:eastAsia="ru-RU"/>
                <w14:ligatures w14:val="standardContextual"/>
              </w:rPr>
              <w:t>1</w:t>
            </w:r>
            <w:r w:rsidR="008C0B85">
              <w:rPr>
                <w:rFonts w:ascii="Times New Roman" w:eastAsia="Times New Roman" w:hAnsi="Times New Roman"/>
                <w:b/>
                <w:kern w:val="2"/>
                <w:sz w:val="28"/>
                <w:szCs w:val="24"/>
                <w:lang w:eastAsia="ru-RU"/>
                <w14:ligatures w14:val="standardContextual"/>
              </w:rPr>
              <w:t>2</w:t>
            </w:r>
            <w:r>
              <w:rPr>
                <w:rFonts w:ascii="Times New Roman" w:eastAsia="Times New Roman" w:hAnsi="Times New Roman"/>
                <w:b/>
                <w:kern w:val="2"/>
                <w:sz w:val="28"/>
                <w:szCs w:val="24"/>
                <w:lang w:eastAsia="ru-RU"/>
                <w14:ligatures w14:val="standardContextual"/>
              </w:rPr>
              <w:t xml:space="preserve"> серпня</w:t>
            </w:r>
            <w:r w:rsidR="004208D3" w:rsidRPr="00C90C04">
              <w:rPr>
                <w:rFonts w:ascii="Times New Roman" w:eastAsia="Times New Roman" w:hAnsi="Times New Roman"/>
                <w:b/>
                <w:kern w:val="2"/>
                <w:sz w:val="28"/>
                <w:szCs w:val="24"/>
                <w:lang w:eastAsia="ru-RU"/>
                <w14:ligatures w14:val="standardContextual"/>
              </w:rPr>
              <w:t xml:space="preserve"> 202</w:t>
            </w:r>
            <w:r w:rsidR="007B5BBB" w:rsidRPr="00C90C04">
              <w:rPr>
                <w:rFonts w:ascii="Times New Roman" w:eastAsia="Times New Roman" w:hAnsi="Times New Roman"/>
                <w:b/>
                <w:kern w:val="2"/>
                <w:sz w:val="28"/>
                <w:szCs w:val="24"/>
                <w:lang w:eastAsia="ru-RU"/>
                <w14:ligatures w14:val="standardContextual"/>
              </w:rPr>
              <w:t>6</w:t>
            </w:r>
            <w:r w:rsidR="004208D3" w:rsidRPr="00C90C04">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C90C04"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C90C04">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0A83206C" w:rsidR="004208D3" w:rsidRPr="00C90C04"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C90C04">
              <w:rPr>
                <w:rFonts w:ascii="Times New Roman" w:eastAsia="Times New Roman" w:hAnsi="Times New Roman"/>
                <w:b/>
                <w:kern w:val="2"/>
                <w:sz w:val="28"/>
                <w:szCs w:val="24"/>
                <w:lang w:eastAsia="ru-RU"/>
                <w14:ligatures w14:val="standardContextual"/>
              </w:rPr>
              <w:t xml:space="preserve">            № </w:t>
            </w:r>
            <w:r w:rsidR="00D93D82">
              <w:rPr>
                <w:rFonts w:ascii="Times New Roman" w:eastAsia="Times New Roman" w:hAnsi="Times New Roman"/>
                <w:b/>
                <w:kern w:val="2"/>
                <w:sz w:val="28"/>
                <w:szCs w:val="24"/>
                <w:lang w:eastAsia="ru-RU"/>
                <w14:ligatures w14:val="standardContextual"/>
              </w:rPr>
              <w:t>702</w:t>
            </w:r>
            <w:r w:rsidRPr="00C90C04">
              <w:rPr>
                <w:rFonts w:ascii="Times New Roman" w:eastAsia="Times New Roman" w:hAnsi="Times New Roman"/>
                <w:b/>
                <w:kern w:val="2"/>
                <w:sz w:val="28"/>
                <w:szCs w:val="24"/>
                <w:lang w:eastAsia="ru-RU"/>
                <w14:ligatures w14:val="standardContextual"/>
              </w:rPr>
              <w:t>дс-2</w:t>
            </w:r>
            <w:r w:rsidR="007B5BBB" w:rsidRPr="00C90C04">
              <w:rPr>
                <w:rFonts w:ascii="Times New Roman" w:eastAsia="Times New Roman" w:hAnsi="Times New Roman"/>
                <w:b/>
                <w:kern w:val="2"/>
                <w:sz w:val="28"/>
                <w:szCs w:val="24"/>
                <w:lang w:eastAsia="ru-RU"/>
                <w14:ligatures w14:val="standardContextual"/>
              </w:rPr>
              <w:t>6</w:t>
            </w:r>
            <w:r w:rsidRPr="00C90C04">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r w:rsidRPr="00C90C04">
        <w:rPr>
          <w:rFonts w:ascii="Times New Roman" w:hAnsi="Times New Roman"/>
          <w:b/>
          <w:noProof/>
          <w:sz w:val="28"/>
          <w:szCs w:val="28"/>
          <w:lang w:eastAsia="uk-UA"/>
        </w:rPr>
        <w:t xml:space="preserve">Про відмову у відкритті </w:t>
      </w:r>
    </w:p>
    <w:p w14:paraId="7FA5251B"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r w:rsidRPr="00C90C04">
        <w:rPr>
          <w:rFonts w:ascii="Times New Roman" w:hAnsi="Times New Roman"/>
          <w:b/>
          <w:noProof/>
          <w:sz w:val="28"/>
          <w:szCs w:val="28"/>
          <w:lang w:eastAsia="uk-UA"/>
        </w:rPr>
        <w:t>дисциплінарного провадження</w:t>
      </w:r>
    </w:p>
    <w:p w14:paraId="7D8D6974" w14:textId="77777777" w:rsidR="004208D3" w:rsidRPr="00C90C04" w:rsidRDefault="004208D3" w:rsidP="00337190">
      <w:pPr>
        <w:widowControl w:val="0"/>
        <w:spacing w:line="240" w:lineRule="auto"/>
        <w:contextualSpacing/>
        <w:rPr>
          <w:rFonts w:ascii="Times New Roman" w:hAnsi="Times New Roman"/>
          <w:b/>
          <w:noProof/>
          <w:sz w:val="28"/>
          <w:szCs w:val="28"/>
          <w:lang w:eastAsia="uk-UA"/>
        </w:rPr>
      </w:pPr>
    </w:p>
    <w:p w14:paraId="70BE5176" w14:textId="1965ECED" w:rsidR="007B5BBB" w:rsidRPr="00C90C04" w:rsidRDefault="007B5BBB"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Член </w:t>
      </w:r>
      <w:r w:rsidRPr="00C90C04">
        <w:rPr>
          <w:rFonts w:ascii="Times New Roman" w:hAnsi="Times New Roman"/>
          <w:sz w:val="28"/>
          <w:szCs w:val="28"/>
          <w:shd w:val="clear" w:color="auto" w:fill="FFFFFF"/>
        </w:rPr>
        <w:t>Кваліфікаційно-дисциплінарної комісії прокурорів</w:t>
      </w:r>
      <w:r w:rsidRPr="00C90C04">
        <w:rPr>
          <w:rFonts w:ascii="Times New Roman" w:hAnsi="Times New Roman"/>
          <w:sz w:val="28"/>
          <w:szCs w:val="28"/>
        </w:rPr>
        <w:t xml:space="preserve"> Степанова Т.В., розглянувши дисциплінарну скаргу </w:t>
      </w:r>
      <w:r w:rsidR="00ED3872" w:rsidRPr="00C90C04">
        <w:rPr>
          <w:rFonts w:ascii="Times New Roman" w:hAnsi="Times New Roman"/>
          <w:sz w:val="28"/>
          <w:szCs w:val="28"/>
        </w:rPr>
        <w:t xml:space="preserve">адвоката </w:t>
      </w:r>
      <w:r w:rsidR="00DD0D08">
        <w:rPr>
          <w:rFonts w:ascii="Times New Roman" w:hAnsi="Times New Roman"/>
          <w:sz w:val="28"/>
          <w:szCs w:val="28"/>
        </w:rPr>
        <w:t>ОСОБА 1</w:t>
      </w:r>
      <w:r w:rsidR="00ED3872" w:rsidRPr="00C90C04">
        <w:rPr>
          <w:rFonts w:ascii="Times New Roman" w:hAnsi="Times New Roman"/>
          <w:sz w:val="28"/>
          <w:szCs w:val="28"/>
        </w:rPr>
        <w:t xml:space="preserve">, яка діє в інтересах </w:t>
      </w:r>
      <w:r w:rsidR="00DD0D08">
        <w:rPr>
          <w:rFonts w:ascii="Times New Roman" w:hAnsi="Times New Roman"/>
          <w:sz w:val="28"/>
          <w:szCs w:val="28"/>
        </w:rPr>
        <w:t>ОСОБА 2</w:t>
      </w:r>
      <w:r w:rsidR="00ED3872" w:rsidRPr="00C90C04">
        <w:rPr>
          <w:rFonts w:ascii="Times New Roman" w:hAnsi="Times New Roman"/>
          <w:sz w:val="28"/>
          <w:szCs w:val="28"/>
        </w:rPr>
        <w:t>,</w:t>
      </w:r>
      <w:r w:rsidRPr="00C90C04">
        <w:rPr>
          <w:rFonts w:ascii="Times New Roman" w:hAnsi="Times New Roman"/>
          <w:sz w:val="28"/>
          <w:szCs w:val="28"/>
        </w:rPr>
        <w:t xml:space="preserve"> стосовно </w:t>
      </w:r>
      <w:r w:rsidR="00572AA4" w:rsidRPr="00C90C04">
        <w:rPr>
          <w:rStyle w:val="2211"/>
          <w:rFonts w:ascii="Times New Roman" w:hAnsi="Times New Roman"/>
          <w:color w:val="000000"/>
          <w:sz w:val="28"/>
          <w:szCs w:val="28"/>
        </w:rPr>
        <w:t xml:space="preserve">прокурора </w:t>
      </w:r>
      <w:r w:rsidR="00D93D82">
        <w:rPr>
          <w:rStyle w:val="2211"/>
          <w:rFonts w:ascii="Times New Roman" w:hAnsi="Times New Roman"/>
          <w:color w:val="000000"/>
          <w:sz w:val="28"/>
          <w:szCs w:val="28"/>
        </w:rPr>
        <w:t xml:space="preserve">Приморської окружної прокуратури міста Одеси </w:t>
      </w:r>
      <w:proofErr w:type="spellStart"/>
      <w:r w:rsidR="00D93D82">
        <w:rPr>
          <w:rStyle w:val="2211"/>
          <w:rFonts w:ascii="Times New Roman" w:hAnsi="Times New Roman"/>
          <w:color w:val="000000"/>
          <w:sz w:val="28"/>
          <w:szCs w:val="28"/>
        </w:rPr>
        <w:t>Соломенцева</w:t>
      </w:r>
      <w:proofErr w:type="spellEnd"/>
      <w:r w:rsidR="00D93D82">
        <w:rPr>
          <w:rStyle w:val="2211"/>
          <w:rFonts w:ascii="Times New Roman" w:hAnsi="Times New Roman"/>
          <w:color w:val="000000"/>
          <w:sz w:val="28"/>
          <w:szCs w:val="28"/>
        </w:rPr>
        <w:t xml:space="preserve"> Ігоря Ігор</w:t>
      </w:r>
      <w:r w:rsidR="008C0B85">
        <w:rPr>
          <w:rStyle w:val="2211"/>
          <w:rFonts w:ascii="Times New Roman" w:hAnsi="Times New Roman"/>
          <w:color w:val="000000"/>
          <w:sz w:val="28"/>
          <w:szCs w:val="28"/>
        </w:rPr>
        <w:t>ь</w:t>
      </w:r>
      <w:r w:rsidR="00D93D82">
        <w:rPr>
          <w:rStyle w:val="2211"/>
          <w:rFonts w:ascii="Times New Roman" w:hAnsi="Times New Roman"/>
          <w:color w:val="000000"/>
          <w:sz w:val="28"/>
          <w:szCs w:val="28"/>
        </w:rPr>
        <w:t>овича</w:t>
      </w:r>
      <w:r w:rsidR="00337190" w:rsidRPr="00C90C04">
        <w:rPr>
          <w:rStyle w:val="2211"/>
          <w:rFonts w:ascii="Times New Roman" w:hAnsi="Times New Roman"/>
          <w:color w:val="000000"/>
          <w:sz w:val="28"/>
          <w:szCs w:val="28"/>
        </w:rPr>
        <w:t xml:space="preserve"> (далі – прокурор </w:t>
      </w:r>
      <w:proofErr w:type="spellStart"/>
      <w:r w:rsidR="00D93D82">
        <w:rPr>
          <w:rStyle w:val="2211"/>
          <w:rFonts w:ascii="Times New Roman" w:hAnsi="Times New Roman"/>
          <w:color w:val="000000"/>
          <w:sz w:val="28"/>
          <w:szCs w:val="28"/>
        </w:rPr>
        <w:t>Соломенцев</w:t>
      </w:r>
      <w:proofErr w:type="spellEnd"/>
      <w:r w:rsidR="00D93D82">
        <w:rPr>
          <w:rStyle w:val="2211"/>
          <w:rFonts w:ascii="Times New Roman" w:hAnsi="Times New Roman"/>
          <w:color w:val="000000"/>
          <w:sz w:val="28"/>
          <w:szCs w:val="28"/>
        </w:rPr>
        <w:t xml:space="preserve"> І.І.</w:t>
      </w:r>
      <w:r w:rsidR="00ED3872" w:rsidRPr="00C90C04">
        <w:rPr>
          <w:rStyle w:val="2211"/>
          <w:rFonts w:ascii="Times New Roman" w:hAnsi="Times New Roman"/>
          <w:color w:val="000000"/>
          <w:sz w:val="28"/>
          <w:szCs w:val="28"/>
        </w:rPr>
        <w:t>,</w:t>
      </w:r>
      <w:r w:rsidR="00D93D82">
        <w:rPr>
          <w:rStyle w:val="2211"/>
          <w:rFonts w:ascii="Times New Roman" w:hAnsi="Times New Roman"/>
          <w:color w:val="000000"/>
          <w:sz w:val="28"/>
          <w:szCs w:val="28"/>
        </w:rPr>
        <w:t xml:space="preserve"> </w:t>
      </w:r>
      <w:proofErr w:type="spellStart"/>
      <w:r w:rsidR="00D93D82">
        <w:rPr>
          <w:rStyle w:val="2211"/>
          <w:rFonts w:ascii="Times New Roman" w:hAnsi="Times New Roman"/>
          <w:color w:val="000000"/>
          <w:sz w:val="28"/>
          <w:szCs w:val="28"/>
        </w:rPr>
        <w:t>Соломенцев</w:t>
      </w:r>
      <w:proofErr w:type="spellEnd"/>
      <w:r w:rsidR="00D93D82">
        <w:rPr>
          <w:rStyle w:val="2211"/>
          <w:rFonts w:ascii="Times New Roman" w:hAnsi="Times New Roman"/>
          <w:color w:val="000000"/>
          <w:sz w:val="28"/>
          <w:szCs w:val="28"/>
        </w:rPr>
        <w:t xml:space="preserve"> І.І.</w:t>
      </w:r>
      <w:r w:rsidR="00337190" w:rsidRPr="00C90C04">
        <w:rPr>
          <w:rStyle w:val="2211"/>
          <w:rFonts w:ascii="Times New Roman" w:hAnsi="Times New Roman"/>
          <w:color w:val="000000"/>
          <w:sz w:val="28"/>
          <w:szCs w:val="28"/>
        </w:rPr>
        <w:t>)</w:t>
      </w:r>
      <w:r w:rsidRPr="00C90C04">
        <w:rPr>
          <w:rFonts w:ascii="Times New Roman" w:hAnsi="Times New Roman"/>
          <w:sz w:val="28"/>
          <w:szCs w:val="28"/>
        </w:rPr>
        <w:t>,</w:t>
      </w:r>
    </w:p>
    <w:p w14:paraId="100E2196" w14:textId="551A5E3E" w:rsidR="00F252B0" w:rsidRPr="00C90C04"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C90C04">
        <w:rPr>
          <w:rFonts w:ascii="Times New Roman" w:hAnsi="Times New Roman"/>
          <w:b/>
          <w:sz w:val="28"/>
          <w:szCs w:val="28"/>
          <w:lang w:eastAsia="uk-UA"/>
        </w:rPr>
        <w:t>В С Т А Н О В И Л А:</w:t>
      </w:r>
    </w:p>
    <w:p w14:paraId="6F9E6004" w14:textId="77777777" w:rsidR="00337190" w:rsidRPr="00C90C04"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3F73F7C2" w:rsidR="00F252B0" w:rsidRPr="00C90C04" w:rsidRDefault="00F252B0"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До Кваліфікаційно-дисциплінар</w:t>
      </w:r>
      <w:r w:rsidR="00337190" w:rsidRPr="00C90C04">
        <w:rPr>
          <w:rFonts w:ascii="Times New Roman" w:hAnsi="Times New Roman"/>
          <w:sz w:val="28"/>
          <w:szCs w:val="28"/>
        </w:rPr>
        <w:t>ної комісії прокурорів (далі –</w:t>
      </w:r>
      <w:r w:rsidRPr="00C90C04">
        <w:rPr>
          <w:rFonts w:ascii="Times New Roman" w:hAnsi="Times New Roman"/>
          <w:sz w:val="28"/>
          <w:szCs w:val="28"/>
        </w:rPr>
        <w:t xml:space="preserve"> Комісія) надійшла дисциплінарна скарга </w:t>
      </w:r>
      <w:r w:rsidR="00ED3872" w:rsidRPr="00C90C04">
        <w:rPr>
          <w:rFonts w:ascii="Times New Roman" w:hAnsi="Times New Roman"/>
          <w:sz w:val="28"/>
          <w:szCs w:val="28"/>
        </w:rPr>
        <w:t xml:space="preserve">адвоката </w:t>
      </w:r>
      <w:r w:rsidR="00DD0D08">
        <w:rPr>
          <w:rFonts w:ascii="Times New Roman" w:hAnsi="Times New Roman"/>
          <w:sz w:val="28"/>
          <w:szCs w:val="28"/>
        </w:rPr>
        <w:t>ОСОБА 1</w:t>
      </w:r>
      <w:r w:rsidR="00ED3872" w:rsidRPr="00C90C04">
        <w:rPr>
          <w:rFonts w:ascii="Times New Roman" w:hAnsi="Times New Roman"/>
          <w:sz w:val="28"/>
          <w:szCs w:val="28"/>
        </w:rPr>
        <w:t xml:space="preserve"> (далі – скаржниця)</w:t>
      </w:r>
      <w:r w:rsidRPr="00C90C04">
        <w:rPr>
          <w:rFonts w:ascii="Times New Roman" w:hAnsi="Times New Roman"/>
          <w:sz w:val="28"/>
          <w:szCs w:val="28"/>
        </w:rPr>
        <w:t xml:space="preserve"> про вчинення дисциплінарного проступку прокурором </w:t>
      </w:r>
      <w:proofErr w:type="spellStart"/>
      <w:r w:rsidR="00D93D82">
        <w:rPr>
          <w:rStyle w:val="2211"/>
          <w:rFonts w:ascii="Times New Roman" w:hAnsi="Times New Roman"/>
          <w:color w:val="000000"/>
          <w:sz w:val="28"/>
          <w:szCs w:val="28"/>
        </w:rPr>
        <w:t>Соломенцевим</w:t>
      </w:r>
      <w:proofErr w:type="spellEnd"/>
      <w:r w:rsidR="00D93D82">
        <w:rPr>
          <w:rStyle w:val="2211"/>
          <w:rFonts w:ascii="Times New Roman" w:hAnsi="Times New Roman"/>
          <w:color w:val="000000"/>
          <w:sz w:val="28"/>
          <w:szCs w:val="28"/>
        </w:rPr>
        <w:t xml:space="preserve"> І.І.</w:t>
      </w:r>
    </w:p>
    <w:p w14:paraId="65F3F4E7" w14:textId="3AD7624F" w:rsidR="00F252B0" w:rsidRPr="00C90C04" w:rsidRDefault="00F252B0"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D93D82">
        <w:rPr>
          <w:rFonts w:ascii="Times New Roman" w:hAnsi="Times New Roman"/>
          <w:sz w:val="28"/>
          <w:szCs w:val="28"/>
        </w:rPr>
        <w:t>30</w:t>
      </w:r>
      <w:r w:rsidRPr="00C90C04">
        <w:rPr>
          <w:rFonts w:ascii="Times New Roman" w:hAnsi="Times New Roman"/>
          <w:sz w:val="28"/>
          <w:szCs w:val="28"/>
        </w:rPr>
        <w:t>.0</w:t>
      </w:r>
      <w:r w:rsidR="00ED3872" w:rsidRPr="00C90C04">
        <w:rPr>
          <w:rFonts w:ascii="Times New Roman" w:hAnsi="Times New Roman"/>
          <w:sz w:val="28"/>
          <w:szCs w:val="28"/>
        </w:rPr>
        <w:t>7</w:t>
      </w:r>
      <w:r w:rsidRPr="00C90C04">
        <w:rPr>
          <w:rFonts w:ascii="Times New Roman" w:hAnsi="Times New Roman"/>
          <w:sz w:val="28"/>
          <w:szCs w:val="28"/>
        </w:rPr>
        <w:t>.202</w:t>
      </w:r>
      <w:r w:rsidR="00ED3872" w:rsidRPr="00C90C04">
        <w:rPr>
          <w:rFonts w:ascii="Times New Roman" w:hAnsi="Times New Roman"/>
          <w:sz w:val="28"/>
          <w:szCs w:val="28"/>
        </w:rPr>
        <w:t>6</w:t>
      </w:r>
      <w:r w:rsidRPr="00C90C04">
        <w:rPr>
          <w:rFonts w:ascii="Times New Roman" w:hAnsi="Times New Roman"/>
          <w:sz w:val="28"/>
          <w:szCs w:val="28"/>
        </w:rPr>
        <w:t xml:space="preserve"> розподілено мені. </w:t>
      </w:r>
    </w:p>
    <w:p w14:paraId="71CAB844" w14:textId="77777777" w:rsidR="00F252B0" w:rsidRPr="00C90C04" w:rsidRDefault="00F252B0" w:rsidP="00337190">
      <w:pPr>
        <w:tabs>
          <w:tab w:val="left" w:pos="567"/>
        </w:tabs>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Зміст скарги</w:t>
      </w:r>
    </w:p>
    <w:p w14:paraId="487B584B" w14:textId="5D6513C0" w:rsidR="00ED3872" w:rsidRPr="00C90C04" w:rsidRDefault="00F1696E" w:rsidP="00ED3872">
      <w:pPr>
        <w:tabs>
          <w:tab w:val="left" w:pos="567"/>
        </w:tabs>
        <w:spacing w:after="0" w:line="240" w:lineRule="auto"/>
        <w:ind w:right="-1" w:firstLine="709"/>
        <w:jc w:val="both"/>
        <w:rPr>
          <w:rFonts w:ascii="Times New Roman" w:hAnsi="Times New Roman"/>
          <w:sz w:val="28"/>
          <w:szCs w:val="28"/>
        </w:rPr>
      </w:pPr>
      <w:r>
        <w:rPr>
          <w:rFonts w:ascii="Times New Roman" w:hAnsi="Times New Roman"/>
          <w:sz w:val="28"/>
          <w:szCs w:val="28"/>
        </w:rPr>
        <w:t>С</w:t>
      </w:r>
      <w:r w:rsidR="00ED3872" w:rsidRPr="00C90C04">
        <w:rPr>
          <w:rFonts w:ascii="Times New Roman" w:hAnsi="Times New Roman"/>
          <w:sz w:val="28"/>
          <w:szCs w:val="28"/>
        </w:rPr>
        <w:t>каржниця вважає, що в діях прокурора вбачаються ознаки дисциплінарних проступків, передбачених пунктами 1, 5 (невиконання чи неналежне виконання службових обов’язків;</w:t>
      </w:r>
      <w:r w:rsidR="00D93D82">
        <w:rPr>
          <w:rFonts w:ascii="Times New Roman" w:hAnsi="Times New Roman"/>
          <w:sz w:val="28"/>
          <w:szCs w:val="28"/>
        </w:rPr>
        <w:t xml:space="preserve"> </w:t>
      </w:r>
      <w:r w:rsidR="00ED3872" w:rsidRPr="00C90C04">
        <w:rPr>
          <w:rFonts w:ascii="Times New Roman" w:hAnsi="Times New Roman"/>
          <w:sz w:val="28"/>
          <w:szCs w:val="28"/>
          <w:shd w:val="clear" w:color="auto" w:fill="FFFFFF"/>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ED3872" w:rsidRPr="00C90C04">
        <w:rPr>
          <w:rFonts w:ascii="Times New Roman" w:hAnsi="Times New Roman"/>
          <w:sz w:val="28"/>
          <w:szCs w:val="28"/>
        </w:rPr>
        <w:t>) частини 1 статті 43 Закону України «Про прокуратуру» (далі – Закон).</w:t>
      </w:r>
    </w:p>
    <w:p w14:paraId="0A840487" w14:textId="1A29E823" w:rsidR="00ED3872" w:rsidRPr="00C90C04" w:rsidRDefault="00ED3872" w:rsidP="00ED3872">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 xml:space="preserve">Зі змісту дисциплінарної скарги встановлено, що </w:t>
      </w:r>
      <w:r w:rsidR="00D93D82">
        <w:rPr>
          <w:rFonts w:ascii="Times New Roman" w:hAnsi="Times New Roman"/>
          <w:sz w:val="28"/>
          <w:szCs w:val="28"/>
        </w:rPr>
        <w:t xml:space="preserve">прокурор </w:t>
      </w:r>
      <w:proofErr w:type="spellStart"/>
      <w:r w:rsidR="00D93D82">
        <w:rPr>
          <w:rFonts w:ascii="Times New Roman" w:hAnsi="Times New Roman"/>
          <w:sz w:val="28"/>
          <w:szCs w:val="28"/>
        </w:rPr>
        <w:t>Соломенцев</w:t>
      </w:r>
      <w:proofErr w:type="spellEnd"/>
      <w:r w:rsidR="00D93D82">
        <w:rPr>
          <w:rFonts w:ascii="Times New Roman" w:hAnsi="Times New Roman"/>
          <w:sz w:val="28"/>
          <w:szCs w:val="28"/>
        </w:rPr>
        <w:t xml:space="preserve"> І.І. підтримує державне (публічне) обвинувачення у кримінальному провадженні           № </w:t>
      </w:r>
      <w:r w:rsidR="00DD0D08" w:rsidRPr="00DD0D08">
        <w:rPr>
          <w:rFonts w:ascii="Times New Roman" w:hAnsi="Times New Roman"/>
          <w:i/>
          <w:iCs/>
          <w:sz w:val="28"/>
          <w:szCs w:val="28"/>
        </w:rPr>
        <w:t>конфіденційна інформація</w:t>
      </w:r>
      <w:r w:rsidR="00D93D82">
        <w:rPr>
          <w:rFonts w:ascii="Times New Roman" w:hAnsi="Times New Roman"/>
          <w:sz w:val="28"/>
          <w:szCs w:val="28"/>
        </w:rPr>
        <w:t xml:space="preserve">. В ході судового розгляду, судом винесено ухвалу про оголошення обвинуваченого в розшук та зупинення судового провадження. Однак прокурор </w:t>
      </w:r>
      <w:proofErr w:type="spellStart"/>
      <w:r w:rsidR="00D93D82">
        <w:rPr>
          <w:rFonts w:ascii="Times New Roman" w:hAnsi="Times New Roman"/>
          <w:sz w:val="28"/>
          <w:szCs w:val="28"/>
        </w:rPr>
        <w:t>Соломенцев</w:t>
      </w:r>
      <w:proofErr w:type="spellEnd"/>
      <w:r w:rsidR="00D93D82">
        <w:rPr>
          <w:rFonts w:ascii="Times New Roman" w:hAnsi="Times New Roman"/>
          <w:sz w:val="28"/>
          <w:szCs w:val="28"/>
        </w:rPr>
        <w:t xml:space="preserve"> І.І.</w:t>
      </w:r>
      <w:r w:rsidR="0000091C">
        <w:rPr>
          <w:rFonts w:ascii="Times New Roman" w:hAnsi="Times New Roman"/>
          <w:sz w:val="28"/>
          <w:szCs w:val="28"/>
        </w:rPr>
        <w:t>, не виконує обов’язку щодо належної організації та контролю за виконанням ухвал суду про розшук обвинуваченого</w:t>
      </w:r>
      <w:r w:rsidR="0007014A">
        <w:rPr>
          <w:rFonts w:ascii="Times New Roman" w:hAnsi="Times New Roman"/>
          <w:sz w:val="28"/>
          <w:szCs w:val="28"/>
        </w:rPr>
        <w:t>, зокрема не забезпечив оголошення обвинуваченого у міжнародний розшук</w:t>
      </w:r>
      <w:r w:rsidR="0000091C">
        <w:rPr>
          <w:rFonts w:ascii="Times New Roman" w:hAnsi="Times New Roman"/>
          <w:sz w:val="28"/>
          <w:szCs w:val="28"/>
        </w:rPr>
        <w:t>.</w:t>
      </w:r>
    </w:p>
    <w:p w14:paraId="29FBAEC8" w14:textId="77777777" w:rsidR="00ED3872" w:rsidRPr="00C90C04" w:rsidRDefault="00ED3872" w:rsidP="00ED3872">
      <w:pPr>
        <w:pStyle w:val="ae"/>
        <w:jc w:val="both"/>
        <w:rPr>
          <w:rFonts w:ascii="Times New Roman" w:hAnsi="Times New Roman"/>
          <w:sz w:val="28"/>
          <w:szCs w:val="28"/>
          <w:lang w:eastAsia="uk-UA"/>
        </w:rPr>
      </w:pPr>
      <w:r w:rsidRPr="00C90C04">
        <w:rPr>
          <w:rFonts w:ascii="Times New Roman" w:hAnsi="Times New Roman"/>
          <w:sz w:val="28"/>
          <w:szCs w:val="28"/>
          <w:lang w:eastAsia="uk-UA"/>
        </w:rPr>
        <w:tab/>
      </w:r>
      <w:r w:rsidRPr="00C90C04">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61E1630" w14:textId="77777777" w:rsidR="00F252B0" w:rsidRPr="00C90C04" w:rsidRDefault="00F252B0" w:rsidP="00337190">
      <w:pPr>
        <w:tabs>
          <w:tab w:val="left" w:pos="567"/>
        </w:tabs>
        <w:spacing w:before="120" w:after="120" w:line="240" w:lineRule="auto"/>
        <w:ind w:right="-284" w:firstLine="709"/>
        <w:jc w:val="both"/>
        <w:rPr>
          <w:rFonts w:ascii="Times New Roman" w:hAnsi="Times New Roman"/>
          <w:b/>
          <w:sz w:val="28"/>
          <w:szCs w:val="28"/>
        </w:rPr>
      </w:pPr>
      <w:r w:rsidRPr="00C90C04">
        <w:rPr>
          <w:rFonts w:ascii="Times New Roman" w:hAnsi="Times New Roman"/>
          <w:b/>
          <w:sz w:val="28"/>
          <w:szCs w:val="28"/>
        </w:rPr>
        <w:lastRenderedPageBreak/>
        <w:t>Щодо встановлених фактичних даних</w:t>
      </w:r>
    </w:p>
    <w:p w14:paraId="55152264" w14:textId="12C6F29B" w:rsidR="0000091C" w:rsidRDefault="00F252B0" w:rsidP="00337190">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До дисциплінарної скарги долучено коп</w:t>
      </w:r>
      <w:r w:rsidR="0049120A" w:rsidRPr="00C90C04">
        <w:rPr>
          <w:rFonts w:ascii="Times New Roman" w:hAnsi="Times New Roman"/>
          <w:sz w:val="28"/>
          <w:szCs w:val="28"/>
        </w:rPr>
        <w:t>ії</w:t>
      </w:r>
      <w:r w:rsidR="0000091C">
        <w:rPr>
          <w:rFonts w:ascii="Times New Roman" w:hAnsi="Times New Roman"/>
          <w:sz w:val="28"/>
          <w:szCs w:val="28"/>
        </w:rPr>
        <w:t xml:space="preserve">: ордеру на надання правничої допомоги; свідоцтва про право на заняття адвокатською діяльністю; ухвали Приморського районного суду міста Одеси від 26.04.2023 у справі 522/19272/21 (сформовано з Єдиного державного реєстру судових рішень); ухвали Приморського районного суду міста Одеси від 12.07.2024 у справі 522/19272/21 (сформовано з Єдиного державного реєстру судових рішень); листа-відповіді з Відділу поліції №2 Одеського районного управління поліції №1 ГУ </w:t>
      </w:r>
      <w:r w:rsidR="001D18F5">
        <w:rPr>
          <w:rFonts w:ascii="Times New Roman" w:hAnsi="Times New Roman"/>
          <w:sz w:val="28"/>
          <w:szCs w:val="28"/>
        </w:rPr>
        <w:t>НП в Одеській області щодо стану виконання ухвали про розшук обвинуваченого та заведення ОРС; листа-відповіді управління карного розшуку ГУ НП в Одеській області щодо розшуку обвинуваченого; ухвали Приморського районного суду міста Одеси від 01.07.2026 у справі 522/19272/2; скріншоти сторінок соціальних мереж.</w:t>
      </w:r>
    </w:p>
    <w:p w14:paraId="6CB13E76" w14:textId="7CD6B4C6" w:rsidR="004208D3" w:rsidRPr="00C90C04"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Щодо джерел права, які підлягають застосуванню</w:t>
      </w:r>
    </w:p>
    <w:p w14:paraId="20DAAD0E"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002DB021"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У відповідності до частини 1 статті 2 Закону України «Про прокуратуру» (далі – Закон) на прокуратуру покладаються такі функції:</w:t>
      </w:r>
    </w:p>
    <w:p w14:paraId="73CAA4BF" w14:textId="77777777" w:rsidR="00C90C04" w:rsidRPr="001D18F5"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1D18F5">
        <w:rPr>
          <w:rFonts w:ascii="Times New Roman" w:hAnsi="Times New Roman"/>
          <w:sz w:val="28"/>
          <w:szCs w:val="28"/>
        </w:rPr>
        <w:t>1) підтримання державного обвинувачення в суді;</w:t>
      </w:r>
    </w:p>
    <w:p w14:paraId="401F2D86"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C90C04">
        <w:rPr>
          <w:rFonts w:ascii="Times New Roman" w:hAnsi="Times New Roman"/>
          <w:sz w:val="28"/>
          <w:szCs w:val="28"/>
        </w:rPr>
        <w:t>2) представництво інтересів громадянина або держави в суді у випадках, визначених цим Законом та </w:t>
      </w:r>
      <w:hyperlink r:id="rId9" w:anchor="n8232" w:tgtFrame="_blank" w:history="1">
        <w:r w:rsidRPr="00C90C04">
          <w:rPr>
            <w:rStyle w:val="af2"/>
            <w:rFonts w:ascii="Times New Roman" w:hAnsi="Times New Roman"/>
            <w:color w:val="auto"/>
            <w:sz w:val="28"/>
            <w:szCs w:val="28"/>
            <w:u w:val="none"/>
          </w:rPr>
          <w:t>главою 12</w:t>
        </w:r>
      </w:hyperlink>
      <w:r w:rsidRPr="00C90C04">
        <w:rPr>
          <w:rFonts w:ascii="Times New Roman" w:hAnsi="Times New Roman"/>
          <w:sz w:val="28"/>
          <w:szCs w:val="28"/>
        </w:rPr>
        <w:t> розділу III Цивільного процесуального кодексу України;</w:t>
      </w:r>
    </w:p>
    <w:p w14:paraId="07223265"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C90C04">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45F3EF75"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C90C04">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3A364022" w14:textId="77777777" w:rsidR="00C90C04" w:rsidRPr="00C90C04" w:rsidRDefault="00C90C04" w:rsidP="00C90C04">
      <w:pPr>
        <w:pStyle w:val="ae"/>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4E473004" w14:textId="77777777" w:rsidR="00C90C04" w:rsidRPr="00C90C04" w:rsidRDefault="00C90C04" w:rsidP="00C90C04">
      <w:pPr>
        <w:pStyle w:val="ae"/>
        <w:ind w:firstLine="708"/>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C90C04">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1C09F73A" w14:textId="77777777" w:rsidR="00C90C04" w:rsidRPr="00C90C04" w:rsidRDefault="00C90C04" w:rsidP="00C90C04">
      <w:pPr>
        <w:pStyle w:val="ae"/>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ab/>
        <w:t>Разом з цим, 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10" w:tgtFrame="_blank" w:history="1">
        <w:r w:rsidRPr="00C90C04">
          <w:rPr>
            <w:rStyle w:val="af2"/>
            <w:rFonts w:ascii="Times New Roman" w:hAnsi="Times New Roman"/>
            <w:color w:val="auto"/>
            <w:sz w:val="28"/>
            <w:szCs w:val="28"/>
            <w:u w:val="none"/>
            <w:shd w:val="clear" w:color="auto" w:fill="FFFFFF"/>
          </w:rPr>
          <w:t>Конституцією</w:t>
        </w:r>
      </w:hyperlink>
      <w:r w:rsidRPr="00C90C04">
        <w:rPr>
          <w:rFonts w:ascii="Times New Roman" w:hAnsi="Times New Roman"/>
          <w:sz w:val="28"/>
          <w:szCs w:val="28"/>
          <w:shd w:val="clear" w:color="auto" w:fill="FFFFFF"/>
        </w:rPr>
        <w:t xml:space="preserve">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w:t>
      </w:r>
      <w:r w:rsidRPr="00C90C04">
        <w:rPr>
          <w:rFonts w:ascii="Times New Roman" w:hAnsi="Times New Roman"/>
          <w:sz w:val="28"/>
          <w:szCs w:val="28"/>
          <w:shd w:val="clear" w:color="auto" w:fill="FFFFFF"/>
        </w:rPr>
        <w:lastRenderedPageBreak/>
        <w:t>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455E2384" w14:textId="284004A4" w:rsidR="00C90C04" w:rsidRPr="00C90C04" w:rsidRDefault="00C90C04" w:rsidP="008C642C">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C90C04">
        <w:rPr>
          <w:rFonts w:ascii="Times New Roman" w:hAnsi="Times New Roman"/>
          <w:sz w:val="28"/>
          <w:szCs w:val="28"/>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C90C04">
        <w:rPr>
          <w:rFonts w:ascii="Times New Roman" w:eastAsia="Times New Roman" w:hAnsi="Times New Roman"/>
          <w:color w:val="333333"/>
          <w:sz w:val="24"/>
          <w:szCs w:val="24"/>
          <w:lang w:eastAsia="uk-UA"/>
        </w:rPr>
        <w:t xml:space="preserve"> </w:t>
      </w:r>
      <w:r w:rsidRPr="00C90C04">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478568AD" w14:textId="77777777" w:rsidR="00C90C04" w:rsidRPr="00C90C04" w:rsidRDefault="00C90C04" w:rsidP="00C90C04">
      <w:pPr>
        <w:tabs>
          <w:tab w:val="left" w:pos="567"/>
        </w:tabs>
        <w:spacing w:after="0" w:line="240" w:lineRule="auto"/>
        <w:ind w:firstLine="709"/>
        <w:jc w:val="both"/>
        <w:rPr>
          <w:rFonts w:ascii="Times New Roman" w:hAnsi="Times New Roman"/>
          <w:sz w:val="28"/>
          <w:szCs w:val="28"/>
        </w:rPr>
      </w:pPr>
      <w:bookmarkStart w:id="6" w:name="n160"/>
      <w:bookmarkEnd w:id="6"/>
      <w:r w:rsidRPr="00C90C04">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640D9A00" w14:textId="77777777" w:rsidR="00C90C04" w:rsidRPr="00C90C04" w:rsidRDefault="00C90C04" w:rsidP="00C90C04">
      <w:pPr>
        <w:tabs>
          <w:tab w:val="left" w:pos="567"/>
        </w:tabs>
        <w:spacing w:after="0" w:line="240" w:lineRule="auto"/>
        <w:jc w:val="both"/>
        <w:rPr>
          <w:rFonts w:ascii="Times New Roman" w:hAnsi="Times New Roman"/>
          <w:sz w:val="28"/>
          <w:szCs w:val="28"/>
        </w:rPr>
      </w:pPr>
      <w:r w:rsidRPr="00C90C04">
        <w:rPr>
          <w:rFonts w:ascii="Times New Roman" w:hAnsi="Times New Roman"/>
          <w:sz w:val="28"/>
          <w:szCs w:val="28"/>
        </w:rPr>
        <w:tab/>
        <w:t>У відповідності до пунктів 3 та 4 частини 4 статті 19 Закону, прокурор зобов’язаний діяти лише на підставі, в межах та у спосіб, що передбачені </w:t>
      </w:r>
      <w:hyperlink r:id="rId11" w:anchor="n4976" w:tgtFrame="_blank" w:history="1">
        <w:r w:rsidRPr="00C90C04">
          <w:rPr>
            <w:rStyle w:val="af2"/>
            <w:rFonts w:ascii="Times New Roman" w:hAnsi="Times New Roman"/>
            <w:color w:val="auto"/>
            <w:sz w:val="28"/>
            <w:szCs w:val="28"/>
            <w:u w:val="none"/>
          </w:rPr>
          <w:t>Конституцією</w:t>
        </w:r>
      </w:hyperlink>
      <w:r w:rsidRPr="00C90C04">
        <w:rPr>
          <w:rFonts w:ascii="Times New Roman" w:hAnsi="Times New Roman"/>
          <w:sz w:val="28"/>
          <w:szCs w:val="28"/>
        </w:rPr>
        <w:t> та законами України</w:t>
      </w:r>
      <w:bookmarkStart w:id="7" w:name="n1822"/>
      <w:bookmarkStart w:id="8" w:name="n186"/>
      <w:bookmarkEnd w:id="7"/>
      <w:bookmarkEnd w:id="8"/>
      <w:r w:rsidRPr="00C90C04">
        <w:rPr>
          <w:rFonts w:ascii="Times New Roman" w:hAnsi="Times New Roman"/>
          <w:sz w:val="28"/>
          <w:szCs w:val="28"/>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8D9D414"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Також, 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57A9FA8D"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 xml:space="preserve">Згідно з вимогами частини 1 статті 45 Закону рішення, дії чи </w:t>
      </w:r>
      <w:r w:rsidRPr="00C90C04">
        <w:rPr>
          <w:rFonts w:ascii="Times New Roman" w:hAnsi="Times New Roman"/>
          <w:b/>
          <w:i/>
          <w:sz w:val="28"/>
          <w:szCs w:val="28"/>
          <w:shd w:val="clear" w:color="auto" w:fill="FFFFFF"/>
        </w:rPr>
        <w:t>бездіяльність прокурора в межах кримінального процесу можуть бути оскаржені виключно в порядку, встановленому </w:t>
      </w:r>
      <w:hyperlink r:id="rId12" w:tgtFrame="_blank" w:history="1">
        <w:r w:rsidRPr="00C90C04">
          <w:rPr>
            <w:rStyle w:val="af2"/>
            <w:rFonts w:ascii="Times New Roman" w:hAnsi="Times New Roman"/>
            <w:b/>
            <w:i/>
            <w:color w:val="auto"/>
            <w:sz w:val="28"/>
            <w:szCs w:val="28"/>
            <w:u w:val="none"/>
            <w:shd w:val="clear" w:color="auto" w:fill="FFFFFF"/>
          </w:rPr>
          <w:t>КПК України</w:t>
        </w:r>
      </w:hyperlink>
      <w:r w:rsidRPr="00C90C04">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EFDD3A8" w14:textId="77777777" w:rsid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639AF81" w14:textId="77777777" w:rsidR="00CE57DE" w:rsidRDefault="00CE57DE" w:rsidP="00B06229">
      <w:pPr>
        <w:widowControl w:val="0"/>
        <w:pBdr>
          <w:bottom w:val="single" w:sz="12" w:space="2" w:color="FFFFFF"/>
        </w:pBdr>
        <w:spacing w:after="0" w:line="240" w:lineRule="auto"/>
        <w:ind w:firstLine="708"/>
        <w:jc w:val="both"/>
        <w:rPr>
          <w:rFonts w:ascii="Times New Roman" w:hAnsi="Times New Roman"/>
          <w:b/>
          <w:bCs/>
          <w:i/>
          <w:sz w:val="28"/>
          <w:szCs w:val="28"/>
        </w:rPr>
      </w:pPr>
      <w:r w:rsidRPr="009E0F9C">
        <w:rPr>
          <w:rFonts w:ascii="Times New Roman" w:hAnsi="Times New Roman"/>
          <w:bCs/>
          <w:sz w:val="28"/>
          <w:szCs w:val="28"/>
        </w:rPr>
        <w:t xml:space="preserve">Також, </w:t>
      </w:r>
      <w:r>
        <w:rPr>
          <w:rFonts w:ascii="Times New Roman" w:hAnsi="Times New Roman"/>
          <w:bCs/>
          <w:sz w:val="28"/>
          <w:szCs w:val="28"/>
        </w:rPr>
        <w:t xml:space="preserve">частинами 1 та 2 статті 28 КПК України визначається, що </w:t>
      </w:r>
      <w:r w:rsidRPr="009E0F9C">
        <w:rPr>
          <w:rFonts w:ascii="Times New Roman" w:hAnsi="Times New Roman"/>
          <w:bCs/>
          <w:sz w:val="28"/>
          <w:szCs w:val="28"/>
        </w:rPr>
        <w:t> </w:t>
      </w:r>
      <w:r>
        <w:rPr>
          <w:rFonts w:ascii="Times New Roman" w:hAnsi="Times New Roman"/>
          <w:bCs/>
          <w:sz w:val="28"/>
          <w:szCs w:val="28"/>
        </w:rPr>
        <w:t>п</w:t>
      </w:r>
      <w:r w:rsidRPr="009E0F9C">
        <w:rPr>
          <w:rFonts w:ascii="Times New Roman" w:hAnsi="Times New Roman"/>
          <w:bCs/>
          <w:sz w:val="28"/>
          <w:szCs w:val="28"/>
        </w:rPr>
        <w:t xml:space="preserve">ід час кримінального провадження кожна процесуальна дія або процесуальне рішення повинні бути виконані або прийняті в розумні строки. Розумними вважаються строки, що є об’єктивно необхідними для виконання процесуальних дій та </w:t>
      </w:r>
      <w:r w:rsidRPr="009E0F9C">
        <w:rPr>
          <w:rFonts w:ascii="Times New Roman" w:hAnsi="Times New Roman"/>
          <w:bCs/>
          <w:sz w:val="28"/>
          <w:szCs w:val="28"/>
        </w:rPr>
        <w:lastRenderedPageBreak/>
        <w:t>прийняття процесуальних рішень. Розумні строки не можуть перевищувати передбачені цим Кодексом строки виконання окремих процесуальних дій або прийняття окремих процесуальних рішень.</w:t>
      </w:r>
      <w:r>
        <w:rPr>
          <w:rFonts w:ascii="Times New Roman" w:hAnsi="Times New Roman"/>
          <w:bCs/>
          <w:sz w:val="28"/>
          <w:szCs w:val="28"/>
        </w:rPr>
        <w:t xml:space="preserve"> </w:t>
      </w:r>
      <w:bookmarkStart w:id="9" w:name="n551"/>
      <w:bookmarkEnd w:id="9"/>
      <w:r w:rsidRPr="00051632">
        <w:rPr>
          <w:rFonts w:ascii="Times New Roman" w:hAnsi="Times New Roman"/>
          <w:b/>
          <w:bCs/>
          <w:i/>
          <w:sz w:val="28"/>
          <w:szCs w:val="28"/>
        </w:rPr>
        <w:t>Проведення судового провадження у розумні строки забезпечує – суд.</w:t>
      </w:r>
    </w:p>
    <w:p w14:paraId="1FFCC297" w14:textId="356B47CA" w:rsidR="00CE57DE" w:rsidRDefault="00E41A04" w:rsidP="00B06229">
      <w:pPr>
        <w:widowControl w:val="0"/>
        <w:pBdr>
          <w:bottom w:val="single" w:sz="12" w:space="2" w:color="FFFFFF"/>
        </w:pBdr>
        <w:spacing w:after="0" w:line="240" w:lineRule="auto"/>
        <w:ind w:firstLine="708"/>
        <w:jc w:val="both"/>
        <w:rPr>
          <w:rFonts w:ascii="Times New Roman" w:hAnsi="Times New Roman"/>
          <w:b/>
          <w:bCs/>
          <w:i/>
          <w:sz w:val="28"/>
          <w:szCs w:val="28"/>
        </w:rPr>
      </w:pPr>
      <w:r>
        <w:rPr>
          <w:rFonts w:ascii="Times New Roman" w:hAnsi="Times New Roman"/>
          <w:sz w:val="28"/>
          <w:szCs w:val="28"/>
        </w:rPr>
        <w:t>Статтею 14 Закону України «Про оперативно-розшукову діяльність» визначено, що н</w:t>
      </w:r>
      <w:r w:rsidRPr="00E41A04">
        <w:rPr>
          <w:rFonts w:ascii="Times New Roman" w:hAnsi="Times New Roman"/>
          <w:sz w:val="28"/>
          <w:szCs w:val="28"/>
        </w:rPr>
        <w:t xml:space="preserve">агляд за додержанням законів під час проведення оперативно-розшукової діяльності здійснюється Генеральним прокурором, його заступниками, керівниками обласних прокуратур, їх першими заступниками та заступниками, а також уповноваженими наказом Генерального прокурора прокурорами Офісу Генерального прокурора, уповноваженими наказом заступника Генерального прокурора </w:t>
      </w:r>
      <w:r w:rsidR="008C642C">
        <w:rPr>
          <w:rFonts w:ascii="Times New Roman" w:hAnsi="Times New Roman"/>
          <w:sz w:val="28"/>
          <w:szCs w:val="28"/>
        </w:rPr>
        <w:t>–</w:t>
      </w:r>
      <w:r w:rsidRPr="00E41A04">
        <w:rPr>
          <w:rFonts w:ascii="Times New Roman" w:hAnsi="Times New Roman"/>
          <w:sz w:val="28"/>
          <w:szCs w:val="28"/>
        </w:rPr>
        <w:t xml:space="preserve"> керівника Спеціалізованої антикорупційної прокуратури прокурорами Спеціалізованої антикорупційної прокуратури та уповноваженими наказом керівника обласної прокуратури прокурорами відповідних обласних прокуратур.</w:t>
      </w:r>
      <w:bookmarkStart w:id="10" w:name="n226"/>
      <w:bookmarkStart w:id="11" w:name="n227"/>
      <w:bookmarkEnd w:id="10"/>
      <w:bookmarkEnd w:id="11"/>
    </w:p>
    <w:p w14:paraId="428A256B" w14:textId="2828A74B" w:rsidR="00E41A04" w:rsidRDefault="00E41A04" w:rsidP="00B06229">
      <w:pPr>
        <w:widowControl w:val="0"/>
        <w:pBdr>
          <w:bottom w:val="single" w:sz="12" w:space="2" w:color="FFFFFF"/>
        </w:pBdr>
        <w:spacing w:after="0" w:line="240" w:lineRule="auto"/>
        <w:ind w:firstLine="708"/>
        <w:jc w:val="both"/>
        <w:rPr>
          <w:rFonts w:ascii="Times New Roman" w:hAnsi="Times New Roman"/>
          <w:b/>
          <w:bCs/>
          <w:sz w:val="28"/>
          <w:szCs w:val="28"/>
        </w:rPr>
      </w:pPr>
      <w:r w:rsidRPr="001D372F">
        <w:rPr>
          <w:rFonts w:ascii="Times New Roman" w:hAnsi="Times New Roman"/>
          <w:b/>
          <w:bCs/>
          <w:sz w:val="28"/>
          <w:szCs w:val="28"/>
        </w:rPr>
        <w:t>Керівник окружної прокуратури, а також уповноважені його наказом прокурори відповідної окружної прокуратури здійснюють нагляд за додержанням законів під час проведення оперативно-розшукової діяльності в оперативно-розшукових справах, заведених піднаглядними їм територіальними оперативними підрозділами правоохоронних органів.</w:t>
      </w:r>
    </w:p>
    <w:p w14:paraId="3AA6B426" w14:textId="13ABDD64" w:rsidR="008C642C" w:rsidRDefault="008C642C" w:rsidP="00B06229">
      <w:pPr>
        <w:widowControl w:val="0"/>
        <w:pBdr>
          <w:bottom w:val="single" w:sz="12" w:space="2" w:color="FFFFFF"/>
        </w:pBdr>
        <w:spacing w:after="0" w:line="240" w:lineRule="auto"/>
        <w:ind w:firstLine="708"/>
        <w:jc w:val="both"/>
        <w:rPr>
          <w:rFonts w:ascii="Times New Roman" w:hAnsi="Times New Roman"/>
          <w:bCs/>
          <w:sz w:val="28"/>
          <w:szCs w:val="28"/>
        </w:rPr>
      </w:pPr>
      <w:r w:rsidRPr="008C642C">
        <w:rPr>
          <w:rFonts w:ascii="Times New Roman" w:hAnsi="Times New Roman"/>
          <w:bCs/>
          <w:sz w:val="28"/>
          <w:szCs w:val="28"/>
        </w:rPr>
        <w:t>При цьому</w:t>
      </w:r>
      <w:r>
        <w:rPr>
          <w:rFonts w:ascii="Times New Roman" w:hAnsi="Times New Roman"/>
          <w:bCs/>
          <w:sz w:val="28"/>
          <w:szCs w:val="28"/>
        </w:rPr>
        <w:t xml:space="preserve">, згідно Закону України «Про прокуратуру» та статті 5 Закону України «Про оперативно-розшукову діяльність» </w:t>
      </w:r>
      <w:r w:rsidR="00B06229">
        <w:rPr>
          <w:rFonts w:ascii="Times New Roman" w:hAnsi="Times New Roman"/>
          <w:bCs/>
          <w:sz w:val="28"/>
          <w:szCs w:val="28"/>
        </w:rPr>
        <w:t>на прокурора не покладено функцій здійснення оперативно-розшукової діяльності.</w:t>
      </w:r>
    </w:p>
    <w:p w14:paraId="4358F775" w14:textId="5249383B" w:rsidR="00B06229" w:rsidRDefault="00B06229" w:rsidP="00B06229">
      <w:pPr>
        <w:widowControl w:val="0"/>
        <w:pBdr>
          <w:bottom w:val="single" w:sz="12" w:space="2" w:color="FFFFFF"/>
        </w:pBdr>
        <w:spacing w:after="0" w:line="240" w:lineRule="auto"/>
        <w:ind w:firstLine="708"/>
        <w:jc w:val="both"/>
        <w:rPr>
          <w:rFonts w:ascii="Times New Roman" w:hAnsi="Times New Roman"/>
          <w:b/>
          <w:bCs/>
          <w:i/>
          <w:sz w:val="28"/>
          <w:szCs w:val="28"/>
        </w:rPr>
      </w:pPr>
      <w:r>
        <w:rPr>
          <w:rFonts w:ascii="Times New Roman" w:hAnsi="Times New Roman"/>
          <w:bCs/>
          <w:sz w:val="28"/>
          <w:szCs w:val="28"/>
        </w:rPr>
        <w:t xml:space="preserve">Відповідно до частини першої статті 335 КПК України </w:t>
      </w:r>
      <w:r w:rsidRPr="00B06229">
        <w:rPr>
          <w:rFonts w:ascii="Times New Roman" w:hAnsi="Times New Roman"/>
          <w:b/>
          <w:bCs/>
          <w:i/>
          <w:sz w:val="28"/>
          <w:szCs w:val="28"/>
        </w:rPr>
        <w:t xml:space="preserve">розшук обвинуваченого, який ухилився від суду, оголошується ухвалою суду. </w:t>
      </w:r>
    </w:p>
    <w:p w14:paraId="5DFF0048" w14:textId="5211F4D1" w:rsidR="00B06229" w:rsidRDefault="00B06229" w:rsidP="00B06229">
      <w:pPr>
        <w:widowControl w:val="0"/>
        <w:pBdr>
          <w:bottom w:val="single" w:sz="12" w:space="2" w:color="FFFFFF"/>
        </w:pBdr>
        <w:spacing w:after="0" w:line="240" w:lineRule="auto"/>
        <w:ind w:firstLine="708"/>
        <w:jc w:val="both"/>
        <w:rPr>
          <w:rFonts w:ascii="Times New Roman" w:hAnsi="Times New Roman"/>
          <w:b/>
          <w:i/>
          <w:sz w:val="28"/>
          <w:szCs w:val="28"/>
          <w:shd w:val="clear" w:color="auto" w:fill="FFFFFF"/>
        </w:rPr>
      </w:pPr>
      <w:r>
        <w:rPr>
          <w:rFonts w:ascii="Times New Roman" w:hAnsi="Times New Roman"/>
          <w:bCs/>
          <w:sz w:val="28"/>
          <w:szCs w:val="28"/>
        </w:rPr>
        <w:t xml:space="preserve">Згідно з вимогами частини першої статті 626 КПК України </w:t>
      </w:r>
      <w:r w:rsidRPr="00B06229">
        <w:rPr>
          <w:rFonts w:ascii="Times New Roman" w:hAnsi="Times New Roman"/>
          <w:sz w:val="28"/>
          <w:szCs w:val="28"/>
          <w:shd w:val="clear" w:color="auto" w:fill="FFFFFF"/>
        </w:rPr>
        <w:t xml:space="preserve">Центральний орган України може надсилати до Міжнародного кримінального суду запити (прохання) про надання допомоги, складені слідчим за погодженням з прокурором, прокурором або судом, </w:t>
      </w:r>
      <w:r w:rsidRPr="00B06229">
        <w:rPr>
          <w:rFonts w:ascii="Times New Roman" w:hAnsi="Times New Roman"/>
          <w:b/>
          <w:i/>
          <w:sz w:val="28"/>
          <w:szCs w:val="28"/>
          <w:shd w:val="clear" w:color="auto" w:fill="FFFFFF"/>
        </w:rPr>
        <w:t>які стосуються кримінальних проваджень щодо злочинів, що підпадають під юрисдикцію Міжнародного кримінального суду, або інших тяжких і особливо тяжких злочинів.</w:t>
      </w:r>
    </w:p>
    <w:p w14:paraId="15E9D11E" w14:textId="1B65EC9F" w:rsidR="00B06229" w:rsidRPr="00B06229" w:rsidRDefault="00B06229" w:rsidP="00B06229">
      <w:pPr>
        <w:widowControl w:val="0"/>
        <w:pBdr>
          <w:bottom w:val="single" w:sz="12" w:space="2" w:color="FFFFFF"/>
        </w:pBdr>
        <w:spacing w:after="0" w:line="240" w:lineRule="auto"/>
        <w:ind w:firstLine="708"/>
        <w:jc w:val="both"/>
        <w:rPr>
          <w:rFonts w:ascii="Times New Roman" w:hAnsi="Times New Roman"/>
          <w:b/>
          <w:bCs/>
          <w:i/>
          <w:sz w:val="28"/>
          <w:szCs w:val="28"/>
        </w:rPr>
      </w:pPr>
      <w:r>
        <w:rPr>
          <w:rFonts w:ascii="Times New Roman" w:hAnsi="Times New Roman"/>
          <w:sz w:val="28"/>
          <w:szCs w:val="28"/>
          <w:shd w:val="clear" w:color="auto" w:fill="FFFFFF"/>
        </w:rPr>
        <w:t xml:space="preserve">Разом з тим, відповідно до положень статті 12 КК України, </w:t>
      </w:r>
      <w:r w:rsidRPr="00B06229">
        <w:rPr>
          <w:rFonts w:ascii="Times New Roman" w:hAnsi="Times New Roman"/>
          <w:b/>
          <w:i/>
          <w:sz w:val="28"/>
          <w:szCs w:val="28"/>
          <w:shd w:val="clear" w:color="auto" w:fill="FFFFFF"/>
        </w:rPr>
        <w:t>кримінальне правопорушення, передбачене частиною першою статті 286 КК України, не відноситься до категорії тяжкого або особливо тяжкого кримінального правопорушення.</w:t>
      </w:r>
    </w:p>
    <w:p w14:paraId="413EE666" w14:textId="58D99E6C" w:rsidR="00A072AE" w:rsidRDefault="00B06229" w:rsidP="00A072AE">
      <w:pPr>
        <w:widowControl w:val="0"/>
        <w:pBdr>
          <w:bottom w:val="single" w:sz="12" w:space="1" w:color="FFFFFF"/>
        </w:pBdr>
        <w:spacing w:after="0" w:line="240" w:lineRule="auto"/>
        <w:ind w:firstLine="709"/>
        <w:jc w:val="both"/>
        <w:rPr>
          <w:rFonts w:ascii="Times New Roman" w:hAnsi="Times New Roman"/>
          <w:sz w:val="28"/>
          <w:szCs w:val="28"/>
        </w:rPr>
      </w:pPr>
      <w:r>
        <w:rPr>
          <w:rFonts w:ascii="Times New Roman" w:hAnsi="Times New Roman"/>
          <w:sz w:val="28"/>
          <w:szCs w:val="28"/>
        </w:rPr>
        <w:t>В</w:t>
      </w:r>
      <w:r w:rsidR="00C90C04" w:rsidRPr="00A072AE">
        <w:rPr>
          <w:rFonts w:ascii="Times New Roman" w:hAnsi="Times New Roman"/>
          <w:sz w:val="28"/>
          <w:szCs w:val="28"/>
        </w:rPr>
        <w:t xml:space="preserve">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67E93189"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bCs/>
          <w:sz w:val="28"/>
          <w:szCs w:val="28"/>
        </w:rPr>
        <w:t xml:space="preserve">Частиною першою статті 43 </w:t>
      </w:r>
      <w:r w:rsidRPr="00C90C04">
        <w:rPr>
          <w:rFonts w:ascii="Times New Roman" w:hAnsi="Times New Roman"/>
          <w:sz w:val="28"/>
          <w:szCs w:val="28"/>
        </w:rPr>
        <w:t xml:space="preserve">Закону визначено, що </w:t>
      </w:r>
      <w:bookmarkStart w:id="12" w:name="n417"/>
      <w:bookmarkEnd w:id="12"/>
      <w:r w:rsidRPr="00C90C04">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13" w:name="n418"/>
      <w:bookmarkEnd w:id="13"/>
    </w:p>
    <w:p w14:paraId="67B5A59D"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1) невиконання чи неналежне виконання службових обов’язків;</w:t>
      </w:r>
      <w:bookmarkStart w:id="14" w:name="n419"/>
      <w:bookmarkEnd w:id="14"/>
    </w:p>
    <w:p w14:paraId="088B251F"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2) необґрунтоване зволікання з розглядом звернення;</w:t>
      </w:r>
      <w:bookmarkStart w:id="15" w:name="n420"/>
      <w:bookmarkEnd w:id="15"/>
    </w:p>
    <w:p w14:paraId="6A9A8DC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bookmarkStart w:id="16" w:name="n421"/>
      <w:bookmarkEnd w:id="16"/>
    </w:p>
    <w:p w14:paraId="63FF1A64"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4) порушення встановленого законом порядку подання декларації особи, </w:t>
      </w:r>
      <w:r w:rsidRPr="00C90C04">
        <w:rPr>
          <w:rFonts w:ascii="Times New Roman" w:hAnsi="Times New Roman"/>
          <w:sz w:val="28"/>
          <w:szCs w:val="28"/>
        </w:rPr>
        <w:lastRenderedPageBreak/>
        <w:t>уповноваженої на виконання функцій держави або місцевого самоврядування;</w:t>
      </w:r>
      <w:bookmarkStart w:id="17" w:name="n2686"/>
      <w:bookmarkStart w:id="18" w:name="n422"/>
      <w:bookmarkEnd w:id="17"/>
      <w:bookmarkEnd w:id="18"/>
    </w:p>
    <w:p w14:paraId="6D094D6D"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19" w:name="n423"/>
      <w:bookmarkEnd w:id="19"/>
    </w:p>
    <w:p w14:paraId="7905A6C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bookmarkStart w:id="20" w:name="n424"/>
      <w:bookmarkEnd w:id="20"/>
    </w:p>
    <w:p w14:paraId="4F61275C" w14:textId="190BE966" w:rsidR="00C90C04" w:rsidRPr="00C90C04"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7) порушення правил внутрішнього службового розпорядку;</w:t>
      </w:r>
    </w:p>
    <w:p w14:paraId="5D2FDC92"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1" w:name="n425"/>
      <w:bookmarkEnd w:id="21"/>
      <w:r w:rsidRPr="00C90C04">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102DB950"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2" w:name="n426"/>
      <w:bookmarkEnd w:id="22"/>
      <w:r w:rsidRPr="00C90C04">
        <w:rPr>
          <w:rFonts w:ascii="Times New Roman" w:hAnsi="Times New Roman"/>
          <w:sz w:val="28"/>
          <w:szCs w:val="28"/>
        </w:rPr>
        <w:t>9) публічне висловлювання, яке є порушенням презумпції невинуватості.</w:t>
      </w:r>
    </w:p>
    <w:p w14:paraId="452AF79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1C6971A4"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143957E1"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3" w:name="n441"/>
      <w:bookmarkEnd w:id="23"/>
      <w:r w:rsidRPr="00C90C04">
        <w:rPr>
          <w:rFonts w:ascii="Times New Roman" w:hAnsi="Times New Roman"/>
          <w:sz w:val="28"/>
          <w:szCs w:val="28"/>
        </w:rPr>
        <w:t>2) дисциплінарна скарга є анонімною;</w:t>
      </w:r>
    </w:p>
    <w:p w14:paraId="76ED082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4" w:name="n442"/>
      <w:bookmarkEnd w:id="24"/>
      <w:r w:rsidRPr="00C90C04">
        <w:rPr>
          <w:rFonts w:ascii="Times New Roman" w:hAnsi="Times New Roman"/>
          <w:sz w:val="28"/>
          <w:szCs w:val="28"/>
        </w:rPr>
        <w:t>3) дисциплінарна скарга подана з підстав, не визначених </w:t>
      </w:r>
      <w:hyperlink r:id="rId13" w:anchor="n416" w:history="1">
        <w:r w:rsidRPr="00C90C04">
          <w:rPr>
            <w:rFonts w:ascii="Times New Roman" w:hAnsi="Times New Roman"/>
            <w:sz w:val="28"/>
            <w:szCs w:val="28"/>
          </w:rPr>
          <w:t>статтею 43</w:t>
        </w:r>
      </w:hyperlink>
      <w:r w:rsidRPr="00C90C04">
        <w:rPr>
          <w:rFonts w:ascii="Times New Roman" w:hAnsi="Times New Roman"/>
          <w:sz w:val="28"/>
          <w:szCs w:val="28"/>
        </w:rPr>
        <w:t> цього Закону;</w:t>
      </w:r>
    </w:p>
    <w:p w14:paraId="7E5EFA4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5" w:name="n443"/>
      <w:bookmarkEnd w:id="25"/>
      <w:r w:rsidRPr="00C90C04">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4" w:anchor="n505" w:history="1">
        <w:r w:rsidRPr="00C90C04">
          <w:rPr>
            <w:rFonts w:ascii="Times New Roman" w:hAnsi="Times New Roman"/>
            <w:sz w:val="28"/>
            <w:szCs w:val="28"/>
          </w:rPr>
          <w:t> статтею 51</w:t>
        </w:r>
      </w:hyperlink>
      <w:r w:rsidRPr="00C90C04">
        <w:rPr>
          <w:rFonts w:ascii="Times New Roman" w:hAnsi="Times New Roman"/>
          <w:sz w:val="28"/>
          <w:szCs w:val="28"/>
        </w:rPr>
        <w:t> цього Закону;</w:t>
      </w:r>
      <w:bookmarkStart w:id="26" w:name="n1893"/>
      <w:bookmarkEnd w:id="26"/>
    </w:p>
    <w:p w14:paraId="1CB4CA38"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7" w:name="n444"/>
      <w:bookmarkEnd w:id="27"/>
      <w:r w:rsidRPr="00C90C04">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28" w:name="n2545"/>
      <w:bookmarkEnd w:id="28"/>
    </w:p>
    <w:p w14:paraId="5EBE7805" w14:textId="77777777" w:rsidR="00C90C04" w:rsidRPr="00C90C04" w:rsidRDefault="00C90C04" w:rsidP="00C90C04">
      <w:pPr>
        <w:widowControl w:val="0"/>
        <w:tabs>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4C0F4210" w14:textId="77777777" w:rsidR="00C90C04" w:rsidRPr="00C90C04" w:rsidRDefault="00C90C04" w:rsidP="00C90C04">
      <w:pPr>
        <w:pStyle w:val="ae"/>
        <w:widowControl w:val="0"/>
        <w:ind w:right="-1" w:firstLine="709"/>
        <w:jc w:val="both"/>
        <w:rPr>
          <w:rFonts w:ascii="Times New Roman" w:hAnsi="Times New Roman"/>
          <w:sz w:val="28"/>
          <w:szCs w:val="28"/>
          <w:shd w:val="clear" w:color="auto" w:fill="FFFFFF"/>
        </w:rPr>
      </w:pPr>
      <w:r w:rsidRPr="00C90C04">
        <w:rPr>
          <w:rFonts w:ascii="Times New Roman" w:hAnsi="Times New Roman"/>
          <w:sz w:val="28"/>
          <w:szCs w:val="28"/>
        </w:rPr>
        <w:t>Відповідно до ч. 2 ст. 45 Закону р</w:t>
      </w:r>
      <w:r w:rsidRPr="00C90C04">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00664F63" w14:textId="77777777" w:rsidR="00C90C04" w:rsidRPr="00C90C04" w:rsidRDefault="00C90C04" w:rsidP="00C90C04">
      <w:pPr>
        <w:pStyle w:val="ae"/>
        <w:widowControl w:val="0"/>
        <w:ind w:right="-1" w:firstLine="709"/>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5" w:history="1">
        <w:r w:rsidRPr="00C90C04">
          <w:rPr>
            <w:rStyle w:val="af2"/>
            <w:rFonts w:ascii="Times New Roman" w:hAnsi="Times New Roman"/>
            <w:color w:val="auto"/>
            <w:sz w:val="28"/>
            <w:szCs w:val="28"/>
            <w:shd w:val="clear" w:color="auto" w:fill="FFFFFF"/>
          </w:rPr>
          <w:t>https://www.gp.gov.ua/ua/posts/vidpovidnij-organ-sho-zdijsnyuye-disciplinarne-provadzhennya</w:t>
        </w:r>
      </w:hyperlink>
      <w:r w:rsidRPr="00C90C04">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C90C04">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700027D5"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w:t>
      </w:r>
      <w:r w:rsidRPr="00C90C04">
        <w:rPr>
          <w:rFonts w:ascii="Times New Roman" w:hAnsi="Times New Roman"/>
          <w:sz w:val="28"/>
          <w:szCs w:val="28"/>
        </w:rPr>
        <w:lastRenderedPageBreak/>
        <w:t xml:space="preserve">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5105104A"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A4EBD20"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C90C04">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C90C04">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9BA5116" w14:textId="77777777" w:rsidR="00C90C04" w:rsidRPr="00C90C04" w:rsidRDefault="00C90C04" w:rsidP="00C90C04">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C90C04">
        <w:rPr>
          <w:rFonts w:ascii="Times New Roman" w:hAnsi="Times New Roman"/>
          <w:color w:val="000000" w:themeColor="text1"/>
          <w:sz w:val="28"/>
          <w:szCs w:val="28"/>
        </w:rPr>
        <w:t>Згідно зі статями 7, 73 Закону Комісія є окремою юридичною особою</w:t>
      </w:r>
      <w:r w:rsidRPr="00C90C04">
        <w:rPr>
          <w:rFonts w:ascii="Times New Roman" w:hAnsi="Times New Roman"/>
          <w:bCs/>
          <w:color w:val="000000" w:themeColor="text1"/>
          <w:sz w:val="28"/>
          <w:szCs w:val="28"/>
        </w:rPr>
        <w:t xml:space="preserve"> та не входить до системи прокуратури України.</w:t>
      </w:r>
      <w:bookmarkStart w:id="29" w:name="n665"/>
      <w:bookmarkEnd w:id="29"/>
      <w:r w:rsidRPr="00C90C04">
        <w:rPr>
          <w:rFonts w:ascii="Times New Roman" w:hAnsi="Times New Roman"/>
          <w:bCs/>
          <w:color w:val="000000" w:themeColor="text1"/>
          <w:sz w:val="28"/>
          <w:szCs w:val="28"/>
        </w:rPr>
        <w:t xml:space="preserve"> </w:t>
      </w:r>
      <w:r w:rsidRPr="00C90C04">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0BC59861"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C90C04">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36737D7B"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C90C04">
        <w:rPr>
          <w:rFonts w:ascii="Times New Roman" w:hAnsi="Times New Roman"/>
          <w:bCs/>
          <w:color w:val="000000" w:themeColor="text1"/>
          <w:sz w:val="28"/>
          <w:szCs w:val="28"/>
        </w:rPr>
        <w:t xml:space="preserve">Частиною другою статті 45 </w:t>
      </w:r>
      <w:r w:rsidRPr="00C90C04">
        <w:rPr>
          <w:rFonts w:ascii="Times New Roman" w:hAnsi="Times New Roman"/>
          <w:color w:val="000000" w:themeColor="text1"/>
          <w:sz w:val="28"/>
          <w:szCs w:val="28"/>
        </w:rPr>
        <w:t>Закону</w:t>
      </w:r>
      <w:r w:rsidRPr="00C90C04">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07A1B306"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sz w:val="28"/>
          <w:szCs w:val="28"/>
        </w:rPr>
      </w:pPr>
      <w:r w:rsidRPr="00C90C04">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2349B0E2" w14:textId="77777777" w:rsidR="00051632" w:rsidRPr="00C90C04" w:rsidRDefault="004208D3" w:rsidP="00051632">
      <w:pPr>
        <w:widowControl w:val="0"/>
        <w:pBdr>
          <w:bottom w:val="single" w:sz="12" w:space="21" w:color="FFFFFF"/>
        </w:pBdr>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Оцінка встановлених обставин та мотиви прийнятого рішення</w:t>
      </w:r>
    </w:p>
    <w:p w14:paraId="1BC9C66B" w14:textId="71CF3DEE"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Д</w:t>
      </w:r>
      <w:r w:rsidRPr="0080239B">
        <w:rPr>
          <w:rFonts w:ascii="Times New Roman" w:hAnsi="Times New Roman"/>
          <w:sz w:val="28"/>
          <w:szCs w:val="28"/>
        </w:rPr>
        <w:t>исциплінарн</w:t>
      </w:r>
      <w:r>
        <w:rPr>
          <w:rFonts w:ascii="Times New Roman" w:hAnsi="Times New Roman"/>
          <w:sz w:val="28"/>
          <w:szCs w:val="28"/>
        </w:rPr>
        <w:t>а</w:t>
      </w:r>
      <w:r w:rsidRPr="0080239B">
        <w:rPr>
          <w:rFonts w:ascii="Times New Roman" w:hAnsi="Times New Roman"/>
          <w:sz w:val="28"/>
          <w:szCs w:val="28"/>
        </w:rPr>
        <w:t xml:space="preserve"> скарг</w:t>
      </w:r>
      <w:r>
        <w:rPr>
          <w:rFonts w:ascii="Times New Roman" w:hAnsi="Times New Roman"/>
          <w:sz w:val="28"/>
          <w:szCs w:val="28"/>
        </w:rPr>
        <w:t>а</w:t>
      </w:r>
      <w:r w:rsidRPr="0080239B">
        <w:rPr>
          <w:rFonts w:ascii="Times New Roman" w:hAnsi="Times New Roman"/>
          <w:sz w:val="28"/>
          <w:szCs w:val="28"/>
        </w:rPr>
        <w:t xml:space="preserve"> </w:t>
      </w:r>
      <w:r w:rsidR="00DD0D08">
        <w:rPr>
          <w:rFonts w:ascii="Times New Roman" w:hAnsi="Times New Roman"/>
          <w:sz w:val="28"/>
          <w:szCs w:val="28"/>
        </w:rPr>
        <w:t>ОСОБА 1</w:t>
      </w:r>
      <w:r>
        <w:rPr>
          <w:rFonts w:ascii="Times New Roman" w:hAnsi="Times New Roman"/>
          <w:sz w:val="28"/>
          <w:szCs w:val="28"/>
        </w:rPr>
        <w:t xml:space="preserve"> </w:t>
      </w:r>
      <w:r w:rsidRPr="0080239B">
        <w:rPr>
          <w:rFonts w:ascii="Times New Roman" w:hAnsi="Times New Roman"/>
          <w:sz w:val="28"/>
          <w:szCs w:val="28"/>
        </w:rPr>
        <w:t>стосується рішень, дій / бездіяльності прокурора, вчинених (допущених) у межах кримінального процесу.</w:t>
      </w:r>
    </w:p>
    <w:p w14:paraId="26CDB6B6"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3CE734AA"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w:t>
      </w:r>
      <w:r w:rsidRPr="0080239B">
        <w:rPr>
          <w:rFonts w:ascii="Times New Roman" w:hAnsi="Times New Roman"/>
          <w:sz w:val="28"/>
          <w:szCs w:val="28"/>
        </w:rPr>
        <w:lastRenderedPageBreak/>
        <w:t>що не мають на те законних повноважень, заборонено.</w:t>
      </w:r>
    </w:p>
    <w:p w14:paraId="0CDC41B7"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78D1C8CB" w14:textId="61C73CD5"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Водночас дисциплінарна скарга не містить відомостей, які б підтверджували </w:t>
      </w:r>
      <w:r w:rsidRPr="0080239B">
        <w:rPr>
          <w:rFonts w:ascii="Times New Roman" w:hAnsi="Times New Roman"/>
          <w:sz w:val="28"/>
          <w:szCs w:val="28"/>
          <w:lang w:eastAsia="uk-UA"/>
        </w:rPr>
        <w:t xml:space="preserve">наявність ознак порушень в діях </w:t>
      </w:r>
      <w:r w:rsidRPr="0080239B">
        <w:rPr>
          <w:rFonts w:ascii="Times New Roman" w:hAnsi="Times New Roman"/>
          <w:sz w:val="28"/>
          <w:szCs w:val="28"/>
        </w:rPr>
        <w:t>прокурор</w:t>
      </w:r>
      <w:r>
        <w:rPr>
          <w:rFonts w:ascii="Times New Roman" w:hAnsi="Times New Roman"/>
          <w:sz w:val="28"/>
          <w:szCs w:val="28"/>
        </w:rPr>
        <w:t>а</w:t>
      </w:r>
      <w:r w:rsidRPr="0080239B">
        <w:rPr>
          <w:rFonts w:ascii="Times New Roman" w:hAnsi="Times New Roman"/>
          <w:sz w:val="28"/>
          <w:szCs w:val="28"/>
        </w:rPr>
        <w:t xml:space="preserve"> </w:t>
      </w:r>
      <w:proofErr w:type="spellStart"/>
      <w:r w:rsidR="001D372F">
        <w:rPr>
          <w:rFonts w:ascii="Times New Roman" w:hAnsi="Times New Roman"/>
          <w:sz w:val="28"/>
          <w:szCs w:val="28"/>
        </w:rPr>
        <w:t>Соломенцева</w:t>
      </w:r>
      <w:proofErr w:type="spellEnd"/>
      <w:r w:rsidR="001D372F">
        <w:rPr>
          <w:rFonts w:ascii="Times New Roman" w:hAnsi="Times New Roman"/>
          <w:sz w:val="28"/>
          <w:szCs w:val="28"/>
        </w:rPr>
        <w:t xml:space="preserve"> І.І.</w:t>
      </w:r>
      <w:r>
        <w:rPr>
          <w:rFonts w:ascii="Times New Roman" w:hAnsi="Times New Roman"/>
          <w:sz w:val="28"/>
          <w:szCs w:val="28"/>
        </w:rPr>
        <w:t xml:space="preserve"> </w:t>
      </w:r>
      <w:r w:rsidRPr="0080239B">
        <w:rPr>
          <w:rFonts w:ascii="Times New Roman" w:hAnsi="Times New Roman"/>
          <w:sz w:val="28"/>
          <w:szCs w:val="28"/>
        </w:rPr>
        <w:t xml:space="preserve">під час </w:t>
      </w:r>
      <w:r w:rsidRPr="0080239B">
        <w:rPr>
          <w:rFonts w:ascii="Times New Roman" w:hAnsi="Times New Roman"/>
          <w:sz w:val="28"/>
          <w:szCs w:val="28"/>
          <w:lang w:eastAsia="uk-UA"/>
        </w:rPr>
        <w:t xml:space="preserve">виконання службових повноважень та </w:t>
      </w:r>
      <w:r w:rsidRPr="0080239B">
        <w:rPr>
          <w:rFonts w:ascii="Times New Roman" w:hAnsi="Times New Roman"/>
          <w:sz w:val="28"/>
          <w:szCs w:val="28"/>
        </w:rPr>
        <w:t xml:space="preserve">про неналежне виконання службових обов’язків, оскільки </w:t>
      </w:r>
      <w:r w:rsidRPr="00ED63AB">
        <w:rPr>
          <w:rFonts w:ascii="Times New Roman" w:hAnsi="Times New Roman"/>
          <w:b/>
          <w:bCs/>
          <w:sz w:val="28"/>
          <w:szCs w:val="28"/>
        </w:rPr>
        <w:t>до неї не долучено копій документів, якими дії чи бездіяльність прокурор</w:t>
      </w:r>
      <w:r>
        <w:rPr>
          <w:rFonts w:ascii="Times New Roman" w:hAnsi="Times New Roman"/>
          <w:b/>
          <w:bCs/>
          <w:sz w:val="28"/>
          <w:szCs w:val="28"/>
        </w:rPr>
        <w:t>а</w:t>
      </w:r>
      <w:r w:rsidRPr="00ED63AB">
        <w:rPr>
          <w:rFonts w:ascii="Times New Roman" w:hAnsi="Times New Roman"/>
          <w:b/>
          <w:bCs/>
          <w:sz w:val="28"/>
          <w:szCs w:val="28"/>
        </w:rPr>
        <w:t xml:space="preserve"> </w:t>
      </w:r>
      <w:proofErr w:type="spellStart"/>
      <w:r w:rsidR="001D372F">
        <w:rPr>
          <w:rFonts w:ascii="Times New Roman" w:hAnsi="Times New Roman"/>
          <w:b/>
          <w:bCs/>
          <w:sz w:val="28"/>
          <w:szCs w:val="28"/>
        </w:rPr>
        <w:t>Соломенцева</w:t>
      </w:r>
      <w:proofErr w:type="spellEnd"/>
      <w:r w:rsidR="001D372F">
        <w:rPr>
          <w:rFonts w:ascii="Times New Roman" w:hAnsi="Times New Roman"/>
          <w:b/>
          <w:bCs/>
          <w:sz w:val="28"/>
          <w:szCs w:val="28"/>
        </w:rPr>
        <w:t xml:space="preserve"> І.І.</w:t>
      </w:r>
      <w:r>
        <w:rPr>
          <w:rFonts w:ascii="Times New Roman" w:hAnsi="Times New Roman"/>
          <w:b/>
          <w:bCs/>
          <w:sz w:val="28"/>
          <w:szCs w:val="28"/>
        </w:rPr>
        <w:t xml:space="preserve"> </w:t>
      </w:r>
      <w:r w:rsidRPr="0080239B">
        <w:rPr>
          <w:rFonts w:ascii="Times New Roman" w:hAnsi="Times New Roman"/>
          <w:sz w:val="28"/>
          <w:szCs w:val="28"/>
        </w:rPr>
        <w:t>слідчим суддею, судом</w:t>
      </w:r>
      <w:r>
        <w:rPr>
          <w:rFonts w:ascii="Times New Roman" w:hAnsi="Times New Roman"/>
          <w:sz w:val="28"/>
          <w:szCs w:val="28"/>
        </w:rPr>
        <w:t xml:space="preserve"> або прокурором вищого рівня</w:t>
      </w:r>
      <w:r w:rsidRPr="0080239B">
        <w:rPr>
          <w:rFonts w:ascii="Times New Roman" w:hAnsi="Times New Roman"/>
          <w:sz w:val="28"/>
          <w:szCs w:val="28"/>
        </w:rPr>
        <w:t xml:space="preserve"> </w:t>
      </w:r>
      <w:r w:rsidRPr="00ED63AB">
        <w:rPr>
          <w:rFonts w:ascii="Times New Roman" w:hAnsi="Times New Roman"/>
          <w:b/>
          <w:bCs/>
          <w:sz w:val="28"/>
          <w:szCs w:val="28"/>
        </w:rPr>
        <w:t>визнано неправомірними, а також констатовано порушення н</w:t>
      </w:r>
      <w:r w:rsidR="0007014A">
        <w:rPr>
          <w:rFonts w:ascii="Times New Roman" w:hAnsi="Times New Roman"/>
          <w:b/>
          <w:bCs/>
          <w:sz w:val="28"/>
          <w:szCs w:val="28"/>
        </w:rPr>
        <w:t>им</w:t>
      </w:r>
      <w:r w:rsidRPr="00ED63AB">
        <w:rPr>
          <w:rFonts w:ascii="Times New Roman" w:hAnsi="Times New Roman"/>
          <w:b/>
          <w:bCs/>
          <w:sz w:val="28"/>
          <w:szCs w:val="28"/>
        </w:rPr>
        <w:t xml:space="preserve"> вимог закону чи прав осіб.</w:t>
      </w:r>
    </w:p>
    <w:p w14:paraId="65D57805" w14:textId="77777777" w:rsidR="00677A4D"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Також скаржни</w:t>
      </w:r>
      <w:r>
        <w:rPr>
          <w:rFonts w:ascii="Times New Roman" w:hAnsi="Times New Roman"/>
          <w:sz w:val="28"/>
          <w:szCs w:val="28"/>
        </w:rPr>
        <w:t xml:space="preserve">ця </w:t>
      </w:r>
      <w:r w:rsidRPr="0080239B">
        <w:rPr>
          <w:rFonts w:ascii="Times New Roman" w:hAnsi="Times New Roman"/>
          <w:sz w:val="28"/>
          <w:szCs w:val="28"/>
        </w:rPr>
        <w:t>наділен</w:t>
      </w:r>
      <w:r>
        <w:rPr>
          <w:rFonts w:ascii="Times New Roman" w:hAnsi="Times New Roman"/>
          <w:sz w:val="28"/>
          <w:szCs w:val="28"/>
        </w:rPr>
        <w:t>а</w:t>
      </w:r>
      <w:r w:rsidRPr="0080239B">
        <w:rPr>
          <w:rFonts w:ascii="Times New Roman" w:hAnsi="Times New Roman"/>
          <w:sz w:val="28"/>
          <w:szCs w:val="28"/>
        </w:rPr>
        <w:t xml:space="preserve"> законодавчим правом </w:t>
      </w:r>
      <w:r w:rsidRPr="00ED63AB">
        <w:rPr>
          <w:rFonts w:ascii="Times New Roman" w:hAnsi="Times New Roman"/>
          <w:b/>
          <w:bCs/>
          <w:sz w:val="28"/>
          <w:szCs w:val="28"/>
        </w:rPr>
        <w:t>оскаржити рішення, дії та бездіяльність</w:t>
      </w:r>
      <w:r w:rsidRPr="0080239B">
        <w:rPr>
          <w:rFonts w:ascii="Times New Roman" w:hAnsi="Times New Roman"/>
          <w:sz w:val="28"/>
          <w:szCs w:val="28"/>
        </w:rPr>
        <w:t xml:space="preserve"> слідчого чи </w:t>
      </w:r>
      <w:r w:rsidRPr="00ED63AB">
        <w:rPr>
          <w:rFonts w:ascii="Times New Roman" w:hAnsi="Times New Roman"/>
          <w:b/>
          <w:bCs/>
          <w:sz w:val="28"/>
          <w:szCs w:val="28"/>
        </w:rPr>
        <w:t xml:space="preserve">прокурора у кримінальному процесі </w:t>
      </w:r>
      <w:r w:rsidRPr="001D372F">
        <w:rPr>
          <w:rFonts w:ascii="Times New Roman" w:hAnsi="Times New Roman"/>
          <w:sz w:val="28"/>
          <w:szCs w:val="28"/>
        </w:rPr>
        <w:t>чи неналежний розгляд звернень відповідно до слідчого судді,</w:t>
      </w:r>
      <w:r w:rsidRPr="00ED63AB">
        <w:rPr>
          <w:rFonts w:ascii="Times New Roman" w:hAnsi="Times New Roman"/>
          <w:b/>
          <w:bCs/>
          <w:sz w:val="28"/>
          <w:szCs w:val="28"/>
        </w:rPr>
        <w:t xml:space="preserve"> суду або ж до прокурора вищого рівня у випадках, передбачених КПК України.</w:t>
      </w:r>
      <w:r w:rsidRPr="0080239B">
        <w:rPr>
          <w:rFonts w:ascii="Times New Roman" w:hAnsi="Times New Roman"/>
          <w:sz w:val="28"/>
          <w:szCs w:val="28"/>
        </w:rPr>
        <w:t xml:space="preserve"> </w:t>
      </w:r>
    </w:p>
    <w:p w14:paraId="4C1A37D3" w14:textId="44048EAD" w:rsidR="001D372F" w:rsidRDefault="001D372F" w:rsidP="0007014A">
      <w:pPr>
        <w:widowControl w:val="0"/>
        <w:pBdr>
          <w:bottom w:val="single" w:sz="12" w:space="21" w:color="FFFFFF"/>
        </w:pBdr>
        <w:spacing w:after="0" w:line="240" w:lineRule="auto"/>
        <w:ind w:firstLine="709"/>
        <w:jc w:val="both"/>
        <w:rPr>
          <w:rFonts w:ascii="Times New Roman" w:hAnsi="Times New Roman"/>
          <w:i/>
          <w:iCs/>
          <w:sz w:val="28"/>
          <w:szCs w:val="28"/>
        </w:rPr>
      </w:pPr>
      <w:r>
        <w:rPr>
          <w:rFonts w:ascii="Times New Roman" w:hAnsi="Times New Roman"/>
          <w:sz w:val="28"/>
          <w:szCs w:val="28"/>
        </w:rPr>
        <w:t xml:space="preserve">До дисциплінарної скарги долучено копії ухвали Приморського районного суду міста Одеси від 26.04.2023 у справі № 522/19272/21, якою суд постановив </w:t>
      </w:r>
      <w:r>
        <w:rPr>
          <w:rFonts w:ascii="Times New Roman" w:hAnsi="Times New Roman"/>
          <w:i/>
          <w:iCs/>
          <w:sz w:val="28"/>
          <w:szCs w:val="28"/>
        </w:rPr>
        <w:t>«</w:t>
      </w:r>
      <w:r w:rsidRPr="001D372F">
        <w:rPr>
          <w:rFonts w:ascii="Times New Roman" w:hAnsi="Times New Roman"/>
          <w:i/>
          <w:iCs/>
          <w:sz w:val="28"/>
          <w:szCs w:val="28"/>
        </w:rPr>
        <w:t>Клопотання</w:t>
      </w:r>
      <w:r>
        <w:rPr>
          <w:rFonts w:ascii="Times New Roman" w:hAnsi="Times New Roman"/>
          <w:i/>
          <w:iCs/>
          <w:sz w:val="28"/>
          <w:szCs w:val="28"/>
        </w:rPr>
        <w:t xml:space="preserve"> </w:t>
      </w:r>
      <w:r w:rsidRPr="001D372F">
        <w:rPr>
          <w:rFonts w:ascii="Times New Roman" w:hAnsi="Times New Roman"/>
          <w:i/>
          <w:iCs/>
          <w:sz w:val="28"/>
          <w:szCs w:val="28"/>
        </w:rPr>
        <w:t>прокурора</w:t>
      </w:r>
      <w:r>
        <w:rPr>
          <w:rFonts w:ascii="Times New Roman" w:hAnsi="Times New Roman"/>
          <w:i/>
          <w:iCs/>
          <w:sz w:val="28"/>
          <w:szCs w:val="28"/>
        </w:rPr>
        <w:t xml:space="preserve"> </w:t>
      </w:r>
      <w:r w:rsidRPr="001D372F">
        <w:rPr>
          <w:rFonts w:ascii="Times New Roman" w:hAnsi="Times New Roman"/>
          <w:i/>
          <w:iCs/>
          <w:sz w:val="28"/>
          <w:szCs w:val="28"/>
        </w:rPr>
        <w:t>Приморської</w:t>
      </w:r>
      <w:r>
        <w:rPr>
          <w:rFonts w:ascii="Times New Roman" w:hAnsi="Times New Roman"/>
          <w:i/>
          <w:iCs/>
          <w:sz w:val="28"/>
          <w:szCs w:val="28"/>
        </w:rPr>
        <w:t xml:space="preserve"> </w:t>
      </w:r>
      <w:r w:rsidRPr="001D372F">
        <w:rPr>
          <w:rFonts w:ascii="Times New Roman" w:hAnsi="Times New Roman"/>
          <w:i/>
          <w:iCs/>
          <w:sz w:val="28"/>
          <w:szCs w:val="28"/>
        </w:rPr>
        <w:t>окружної</w:t>
      </w:r>
      <w:r>
        <w:rPr>
          <w:rFonts w:ascii="Times New Roman" w:hAnsi="Times New Roman"/>
          <w:i/>
          <w:iCs/>
          <w:sz w:val="28"/>
          <w:szCs w:val="28"/>
        </w:rPr>
        <w:t xml:space="preserve"> </w:t>
      </w:r>
      <w:r w:rsidRPr="001D372F">
        <w:rPr>
          <w:rFonts w:ascii="Times New Roman" w:hAnsi="Times New Roman"/>
          <w:i/>
          <w:iCs/>
          <w:sz w:val="28"/>
          <w:szCs w:val="28"/>
        </w:rPr>
        <w:t>прокуратури</w:t>
      </w:r>
      <w:r>
        <w:rPr>
          <w:rFonts w:ascii="Times New Roman" w:hAnsi="Times New Roman"/>
          <w:i/>
          <w:iCs/>
          <w:sz w:val="28"/>
          <w:szCs w:val="28"/>
        </w:rPr>
        <w:t xml:space="preserve"> </w:t>
      </w:r>
      <w:r w:rsidRPr="001D372F">
        <w:rPr>
          <w:rFonts w:ascii="Times New Roman" w:hAnsi="Times New Roman"/>
          <w:i/>
          <w:iCs/>
          <w:sz w:val="28"/>
          <w:szCs w:val="28"/>
        </w:rPr>
        <w:t>м.</w:t>
      </w:r>
      <w:r w:rsidR="0007014A">
        <w:rPr>
          <w:rFonts w:ascii="Times New Roman" w:hAnsi="Times New Roman"/>
          <w:i/>
          <w:iCs/>
          <w:sz w:val="28"/>
          <w:szCs w:val="28"/>
        </w:rPr>
        <w:t xml:space="preserve"> </w:t>
      </w:r>
      <w:r w:rsidRPr="001D372F">
        <w:rPr>
          <w:rFonts w:ascii="Times New Roman" w:hAnsi="Times New Roman"/>
          <w:i/>
          <w:iCs/>
          <w:sz w:val="28"/>
          <w:szCs w:val="28"/>
        </w:rPr>
        <w:t>Одеси</w:t>
      </w:r>
      <w:r>
        <w:rPr>
          <w:rFonts w:ascii="Times New Roman" w:hAnsi="Times New Roman"/>
          <w:i/>
          <w:iCs/>
          <w:sz w:val="28"/>
          <w:szCs w:val="28"/>
        </w:rPr>
        <w:t xml:space="preserve"> </w:t>
      </w:r>
      <w:r w:rsidRPr="001D372F">
        <w:rPr>
          <w:rFonts w:ascii="Times New Roman" w:hAnsi="Times New Roman"/>
          <w:i/>
          <w:iCs/>
          <w:sz w:val="28"/>
          <w:szCs w:val="28"/>
        </w:rPr>
        <w:t>ОСОБА_3</w:t>
      </w:r>
      <w:r>
        <w:rPr>
          <w:rFonts w:ascii="Times New Roman" w:hAnsi="Times New Roman"/>
          <w:i/>
          <w:iCs/>
          <w:sz w:val="28"/>
          <w:szCs w:val="28"/>
        </w:rPr>
        <w:t xml:space="preserve"> </w:t>
      </w:r>
      <w:r w:rsidRPr="001D372F">
        <w:rPr>
          <w:rFonts w:ascii="Times New Roman" w:hAnsi="Times New Roman"/>
          <w:i/>
          <w:iCs/>
          <w:sz w:val="28"/>
          <w:szCs w:val="28"/>
        </w:rPr>
        <w:t>задовольнити.</w:t>
      </w:r>
      <w:r>
        <w:rPr>
          <w:rFonts w:ascii="Times New Roman" w:hAnsi="Times New Roman"/>
          <w:i/>
          <w:iCs/>
          <w:sz w:val="28"/>
          <w:szCs w:val="28"/>
        </w:rPr>
        <w:t xml:space="preserve"> </w:t>
      </w:r>
      <w:r w:rsidRPr="001D372F">
        <w:rPr>
          <w:rFonts w:ascii="Times New Roman" w:hAnsi="Times New Roman"/>
          <w:i/>
          <w:iCs/>
          <w:sz w:val="28"/>
          <w:szCs w:val="28"/>
        </w:rPr>
        <w:t>Оголосити</w:t>
      </w:r>
      <w:r>
        <w:rPr>
          <w:rFonts w:ascii="Times New Roman" w:hAnsi="Times New Roman"/>
          <w:i/>
          <w:iCs/>
          <w:sz w:val="28"/>
          <w:szCs w:val="28"/>
        </w:rPr>
        <w:t xml:space="preserve"> </w:t>
      </w:r>
      <w:r w:rsidRPr="001D372F">
        <w:rPr>
          <w:rFonts w:ascii="Times New Roman" w:hAnsi="Times New Roman"/>
          <w:i/>
          <w:iCs/>
          <w:sz w:val="28"/>
          <w:szCs w:val="28"/>
        </w:rPr>
        <w:t>розшук</w:t>
      </w:r>
      <w:r>
        <w:rPr>
          <w:rFonts w:ascii="Times New Roman" w:hAnsi="Times New Roman"/>
          <w:i/>
          <w:iCs/>
          <w:sz w:val="28"/>
          <w:szCs w:val="28"/>
        </w:rPr>
        <w:t xml:space="preserve"> </w:t>
      </w:r>
      <w:r w:rsidRPr="001D372F">
        <w:rPr>
          <w:rFonts w:ascii="Times New Roman" w:hAnsi="Times New Roman"/>
          <w:i/>
          <w:iCs/>
          <w:sz w:val="28"/>
          <w:szCs w:val="28"/>
        </w:rPr>
        <w:t>обвинуваченого </w:t>
      </w:r>
      <w:r w:rsidRPr="00CE57DE">
        <w:rPr>
          <w:rFonts w:ascii="Times New Roman" w:hAnsi="Times New Roman"/>
          <w:i/>
          <w:iCs/>
          <w:sz w:val="28"/>
          <w:szCs w:val="28"/>
        </w:rPr>
        <w:t>ОСОБА_5</w:t>
      </w:r>
      <w:r w:rsidRPr="001D372F">
        <w:rPr>
          <w:rFonts w:ascii="Times New Roman" w:hAnsi="Times New Roman"/>
          <w:i/>
          <w:iCs/>
          <w:sz w:val="28"/>
          <w:szCs w:val="28"/>
        </w:rPr>
        <w:t>,</w:t>
      </w:r>
      <w:r w:rsidRPr="001D372F">
        <w:rPr>
          <w:rFonts w:ascii="Times New Roman" w:hAnsi="Times New Roman"/>
          <w:b/>
          <w:bCs/>
          <w:i/>
          <w:iCs/>
          <w:sz w:val="28"/>
          <w:szCs w:val="28"/>
        </w:rPr>
        <w:t> </w:t>
      </w:r>
      <w:r w:rsidRPr="001D372F">
        <w:rPr>
          <w:rFonts w:ascii="Times New Roman" w:hAnsi="Times New Roman"/>
          <w:i/>
          <w:iCs/>
          <w:sz w:val="28"/>
          <w:szCs w:val="28"/>
        </w:rPr>
        <w:t>ІНФОРМАЦІЯ_1,</w:t>
      </w:r>
      <w:r>
        <w:rPr>
          <w:rFonts w:ascii="Times New Roman" w:hAnsi="Times New Roman"/>
          <w:i/>
          <w:iCs/>
          <w:sz w:val="28"/>
          <w:szCs w:val="28"/>
        </w:rPr>
        <w:t xml:space="preserve"> </w:t>
      </w:r>
      <w:r w:rsidRPr="001D372F">
        <w:rPr>
          <w:rFonts w:ascii="Times New Roman" w:hAnsi="Times New Roman"/>
          <w:i/>
          <w:iCs/>
          <w:sz w:val="28"/>
          <w:szCs w:val="28"/>
        </w:rPr>
        <w:t xml:space="preserve">зареєстрованого за </w:t>
      </w:r>
      <w:proofErr w:type="spellStart"/>
      <w:r w:rsidRPr="001D372F">
        <w:rPr>
          <w:rFonts w:ascii="Times New Roman" w:hAnsi="Times New Roman"/>
          <w:i/>
          <w:iCs/>
          <w:sz w:val="28"/>
          <w:szCs w:val="28"/>
        </w:rPr>
        <w:t>адресою</w:t>
      </w:r>
      <w:proofErr w:type="spellEnd"/>
      <w:r w:rsidRPr="001D372F">
        <w:rPr>
          <w:rFonts w:ascii="Times New Roman" w:hAnsi="Times New Roman"/>
          <w:i/>
          <w:iCs/>
          <w:sz w:val="28"/>
          <w:szCs w:val="28"/>
        </w:rPr>
        <w:t>:</w:t>
      </w:r>
      <w:r>
        <w:rPr>
          <w:rFonts w:ascii="Times New Roman" w:hAnsi="Times New Roman"/>
          <w:i/>
          <w:iCs/>
          <w:sz w:val="28"/>
          <w:szCs w:val="28"/>
        </w:rPr>
        <w:t xml:space="preserve"> </w:t>
      </w:r>
      <w:r w:rsidRPr="001D372F">
        <w:rPr>
          <w:rFonts w:ascii="Times New Roman" w:hAnsi="Times New Roman"/>
          <w:i/>
          <w:iCs/>
          <w:sz w:val="28"/>
          <w:szCs w:val="28"/>
        </w:rPr>
        <w:t xml:space="preserve">АДРЕСА_1 , проживаючого за </w:t>
      </w:r>
      <w:proofErr w:type="spellStart"/>
      <w:r w:rsidRPr="001D372F">
        <w:rPr>
          <w:rFonts w:ascii="Times New Roman" w:hAnsi="Times New Roman"/>
          <w:i/>
          <w:iCs/>
          <w:sz w:val="28"/>
          <w:szCs w:val="28"/>
        </w:rPr>
        <w:t>адресою</w:t>
      </w:r>
      <w:proofErr w:type="spellEnd"/>
      <w:r w:rsidRPr="001D372F">
        <w:rPr>
          <w:rFonts w:ascii="Times New Roman" w:hAnsi="Times New Roman"/>
          <w:i/>
          <w:iCs/>
          <w:sz w:val="28"/>
          <w:szCs w:val="28"/>
        </w:rPr>
        <w:t>: АДРЕСА_2 .</w:t>
      </w:r>
      <w:r>
        <w:rPr>
          <w:rFonts w:ascii="Times New Roman" w:hAnsi="Times New Roman"/>
          <w:i/>
          <w:iCs/>
          <w:sz w:val="28"/>
          <w:szCs w:val="28"/>
        </w:rPr>
        <w:t xml:space="preserve"> </w:t>
      </w:r>
      <w:r w:rsidRPr="001D372F">
        <w:rPr>
          <w:rFonts w:ascii="Times New Roman" w:hAnsi="Times New Roman"/>
          <w:i/>
          <w:iCs/>
          <w:sz w:val="28"/>
          <w:szCs w:val="28"/>
        </w:rPr>
        <w:t>Судове провадження зупинити до розшуку обвинуваченого ОСОБА_5 .Організацію виконання ухвали про розшук обвинуваченого ОСОБА_5 доручити прокурору, для чого вручити йому копію ухвали.</w:t>
      </w:r>
      <w:r>
        <w:rPr>
          <w:rFonts w:ascii="Times New Roman" w:hAnsi="Times New Roman"/>
          <w:i/>
          <w:iCs/>
          <w:sz w:val="28"/>
          <w:szCs w:val="28"/>
        </w:rPr>
        <w:t>»</w:t>
      </w:r>
    </w:p>
    <w:p w14:paraId="48C06703" w14:textId="0BA3B0D2" w:rsidR="00751FBB" w:rsidRDefault="002A55E6"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Н</w:t>
      </w:r>
      <w:r w:rsidR="00751FBB">
        <w:rPr>
          <w:rFonts w:ascii="Times New Roman" w:hAnsi="Times New Roman"/>
          <w:sz w:val="28"/>
          <w:szCs w:val="28"/>
        </w:rPr>
        <w:t xml:space="preserve">еобхідно зазначити, що </w:t>
      </w:r>
      <w:r w:rsidR="00751FBB" w:rsidRPr="002A55E6">
        <w:rPr>
          <w:rFonts w:ascii="Times New Roman" w:hAnsi="Times New Roman"/>
          <w:b/>
          <w:bCs/>
          <w:sz w:val="28"/>
          <w:szCs w:val="28"/>
        </w:rPr>
        <w:t>судом доручено прокурору організацію виконання ухвали, а не покладено обов’язок контролю виконання</w:t>
      </w:r>
      <w:r w:rsidR="00751FBB">
        <w:rPr>
          <w:rFonts w:ascii="Times New Roman" w:hAnsi="Times New Roman"/>
          <w:sz w:val="28"/>
          <w:szCs w:val="28"/>
        </w:rPr>
        <w:t>, як зазначено в дисциплінарній скарзі.</w:t>
      </w:r>
    </w:p>
    <w:p w14:paraId="7BD46571" w14:textId="4894EBD0" w:rsidR="00751FBB" w:rsidRDefault="00751FBB"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Окремої уваги заслуговує </w:t>
      </w:r>
      <w:r w:rsidR="0007014A">
        <w:rPr>
          <w:rFonts w:ascii="Times New Roman" w:hAnsi="Times New Roman"/>
          <w:sz w:val="28"/>
          <w:szCs w:val="28"/>
        </w:rPr>
        <w:t xml:space="preserve">той </w:t>
      </w:r>
      <w:r>
        <w:rPr>
          <w:rFonts w:ascii="Times New Roman" w:hAnsi="Times New Roman"/>
          <w:sz w:val="28"/>
          <w:szCs w:val="28"/>
        </w:rPr>
        <w:t>факт,</w:t>
      </w:r>
      <w:r w:rsidR="001B7436">
        <w:rPr>
          <w:rFonts w:ascii="Times New Roman" w:hAnsi="Times New Roman"/>
          <w:sz w:val="28"/>
          <w:szCs w:val="28"/>
        </w:rPr>
        <w:t xml:space="preserve"> </w:t>
      </w:r>
      <w:r w:rsidR="0007014A">
        <w:rPr>
          <w:rFonts w:ascii="Times New Roman" w:hAnsi="Times New Roman"/>
          <w:sz w:val="28"/>
          <w:szCs w:val="28"/>
        </w:rPr>
        <w:t>що</w:t>
      </w:r>
      <w:r>
        <w:rPr>
          <w:rFonts w:ascii="Times New Roman" w:hAnsi="Times New Roman"/>
          <w:sz w:val="28"/>
          <w:szCs w:val="28"/>
        </w:rPr>
        <w:t xml:space="preserve"> згідно до тексту ухвали зазначено, що </w:t>
      </w:r>
      <w:r w:rsidRPr="001B7436">
        <w:rPr>
          <w:rFonts w:ascii="Times New Roman" w:hAnsi="Times New Roman"/>
          <w:b/>
          <w:bCs/>
          <w:sz w:val="28"/>
          <w:szCs w:val="28"/>
        </w:rPr>
        <w:t>з клопотанням про розшук обвинуваченого звернувся</w:t>
      </w:r>
      <w:r>
        <w:rPr>
          <w:rFonts w:ascii="Times New Roman" w:hAnsi="Times New Roman"/>
          <w:sz w:val="28"/>
          <w:szCs w:val="28"/>
        </w:rPr>
        <w:t xml:space="preserve"> </w:t>
      </w:r>
      <w:r w:rsidRPr="001B7436">
        <w:rPr>
          <w:rFonts w:ascii="Times New Roman" w:hAnsi="Times New Roman"/>
          <w:b/>
          <w:bCs/>
          <w:sz w:val="28"/>
          <w:szCs w:val="28"/>
        </w:rPr>
        <w:t>прокурор.</w:t>
      </w:r>
    </w:p>
    <w:p w14:paraId="1834719C" w14:textId="6B5F931D" w:rsidR="00A0426B" w:rsidRDefault="00751FBB"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Крім того, моніторингом Єдиного державного реєстру судових рішень, встановлено ухвалу </w:t>
      </w:r>
      <w:r w:rsidR="008C27B5">
        <w:rPr>
          <w:rFonts w:ascii="Times New Roman" w:hAnsi="Times New Roman"/>
          <w:sz w:val="28"/>
          <w:szCs w:val="28"/>
        </w:rPr>
        <w:t>Приморського районного суду міста Одеси від 09.09.2022 у справі № 522/19272/21, якою за клопотання прокурора на обвинуваченого накладено грошове стягнення у зв’язку з неявкою в судові засідання.</w:t>
      </w:r>
    </w:p>
    <w:p w14:paraId="02F92F75" w14:textId="383FB396" w:rsidR="008C27B5" w:rsidRDefault="008C27B5"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Таким чином, член Комісії не може прийти до висновку щодо неналежного виконання своїх обов’язків під час підтримання державного (публічного) обвинувачення прокурором </w:t>
      </w:r>
      <w:proofErr w:type="spellStart"/>
      <w:r>
        <w:rPr>
          <w:rFonts w:ascii="Times New Roman" w:hAnsi="Times New Roman"/>
          <w:sz w:val="28"/>
          <w:szCs w:val="28"/>
        </w:rPr>
        <w:t>Соломенцевим</w:t>
      </w:r>
      <w:proofErr w:type="spellEnd"/>
      <w:r>
        <w:rPr>
          <w:rFonts w:ascii="Times New Roman" w:hAnsi="Times New Roman"/>
          <w:sz w:val="28"/>
          <w:szCs w:val="28"/>
        </w:rPr>
        <w:t xml:space="preserve"> І.І., оскільки останнім вживались </w:t>
      </w:r>
      <w:r w:rsidR="00A0426B">
        <w:rPr>
          <w:rFonts w:ascii="Times New Roman" w:hAnsi="Times New Roman"/>
          <w:sz w:val="28"/>
          <w:szCs w:val="28"/>
        </w:rPr>
        <w:t>заходи</w:t>
      </w:r>
      <w:r>
        <w:rPr>
          <w:rFonts w:ascii="Times New Roman" w:hAnsi="Times New Roman"/>
          <w:sz w:val="28"/>
          <w:szCs w:val="28"/>
        </w:rPr>
        <w:t xml:space="preserve"> щодо </w:t>
      </w:r>
      <w:r w:rsidR="00A0426B">
        <w:rPr>
          <w:rFonts w:ascii="Times New Roman" w:hAnsi="Times New Roman"/>
          <w:sz w:val="28"/>
          <w:szCs w:val="28"/>
        </w:rPr>
        <w:t>участі обвинуваченого в судових засіданнях.</w:t>
      </w:r>
    </w:p>
    <w:p w14:paraId="0ABEEDF3" w14:textId="1F84694D" w:rsidR="002A55E6" w:rsidRDefault="002A55E6"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Щодо відсутності клопотання прокурора про оголошення обвинуваченого в міжнародний розшук та не підтримання такого клопотання представника потерпілого</w:t>
      </w:r>
      <w:r w:rsidR="0007014A">
        <w:rPr>
          <w:rFonts w:ascii="Times New Roman" w:hAnsi="Times New Roman"/>
          <w:sz w:val="28"/>
          <w:szCs w:val="28"/>
        </w:rPr>
        <w:t xml:space="preserve"> слід зазначити таке</w:t>
      </w:r>
      <w:r>
        <w:rPr>
          <w:rFonts w:ascii="Times New Roman" w:hAnsi="Times New Roman"/>
          <w:sz w:val="28"/>
          <w:szCs w:val="28"/>
        </w:rPr>
        <w:t>.</w:t>
      </w:r>
    </w:p>
    <w:p w14:paraId="5D872A4A" w14:textId="4381AD9D" w:rsidR="002A55E6" w:rsidRDefault="002A55E6" w:rsidP="0007014A">
      <w:pPr>
        <w:widowControl w:val="0"/>
        <w:pBdr>
          <w:bottom w:val="single" w:sz="12" w:space="21" w:color="FFFFFF"/>
        </w:pBdr>
        <w:spacing w:after="0" w:line="240" w:lineRule="auto"/>
        <w:ind w:firstLine="709"/>
        <w:jc w:val="both"/>
        <w:rPr>
          <w:rFonts w:ascii="Times New Roman" w:hAnsi="Times New Roman"/>
          <w:i/>
          <w:iCs/>
          <w:sz w:val="28"/>
          <w:szCs w:val="28"/>
        </w:rPr>
      </w:pPr>
      <w:r>
        <w:rPr>
          <w:rFonts w:ascii="Times New Roman" w:hAnsi="Times New Roman"/>
          <w:sz w:val="28"/>
          <w:szCs w:val="28"/>
        </w:rPr>
        <w:t xml:space="preserve">Відповідно до ухвали Приморського районного суду міста Одеси від 01.07.2026 у справі № 522/19272/21, яку долучено скаржницею, констатовано, що </w:t>
      </w:r>
      <w:r w:rsidRPr="002A55E6">
        <w:rPr>
          <w:rFonts w:ascii="Times New Roman" w:hAnsi="Times New Roman"/>
          <w:i/>
          <w:iCs/>
          <w:sz w:val="28"/>
          <w:szCs w:val="28"/>
        </w:rPr>
        <w:t>«злочин у вчиненні якого обвинувачується особа відноситься до категорії нетяжких злочинів, що виключає в даному випадку оголошення особи у міжнародний розшук»</w:t>
      </w:r>
      <w:r w:rsidR="0007014A">
        <w:rPr>
          <w:rFonts w:ascii="Times New Roman" w:hAnsi="Times New Roman"/>
          <w:i/>
          <w:iCs/>
          <w:sz w:val="28"/>
          <w:szCs w:val="28"/>
        </w:rPr>
        <w:t xml:space="preserve">, що відповідає вимогам частини першої статті 626 КПК </w:t>
      </w:r>
      <w:r w:rsidR="0007014A">
        <w:rPr>
          <w:rFonts w:ascii="Times New Roman" w:hAnsi="Times New Roman"/>
          <w:i/>
          <w:iCs/>
          <w:sz w:val="28"/>
          <w:szCs w:val="28"/>
        </w:rPr>
        <w:lastRenderedPageBreak/>
        <w:t>України та статті 12 КК України</w:t>
      </w:r>
      <w:r>
        <w:rPr>
          <w:rFonts w:ascii="Times New Roman" w:hAnsi="Times New Roman"/>
          <w:i/>
          <w:iCs/>
          <w:sz w:val="28"/>
          <w:szCs w:val="28"/>
        </w:rPr>
        <w:t>.</w:t>
      </w:r>
    </w:p>
    <w:p w14:paraId="741A49C2" w14:textId="2E478B56" w:rsidR="002A55E6" w:rsidRDefault="002A55E6"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Разом з тим, в ухвалах суду відсутні будь-які данні щодо </w:t>
      </w:r>
      <w:r w:rsidRPr="00ED63AB">
        <w:rPr>
          <w:rFonts w:ascii="Times New Roman" w:hAnsi="Times New Roman"/>
          <w:b/>
          <w:bCs/>
          <w:sz w:val="28"/>
          <w:szCs w:val="28"/>
        </w:rPr>
        <w:t>визнан</w:t>
      </w:r>
      <w:r>
        <w:rPr>
          <w:rFonts w:ascii="Times New Roman" w:hAnsi="Times New Roman"/>
          <w:b/>
          <w:bCs/>
          <w:sz w:val="28"/>
          <w:szCs w:val="28"/>
        </w:rPr>
        <w:t>ня</w:t>
      </w:r>
      <w:r w:rsidRPr="00ED63AB">
        <w:rPr>
          <w:rFonts w:ascii="Times New Roman" w:hAnsi="Times New Roman"/>
          <w:b/>
          <w:bCs/>
          <w:sz w:val="28"/>
          <w:szCs w:val="28"/>
        </w:rPr>
        <w:t xml:space="preserve"> неправомірними</w:t>
      </w:r>
      <w:r>
        <w:rPr>
          <w:rFonts w:ascii="Times New Roman" w:hAnsi="Times New Roman"/>
          <w:b/>
          <w:bCs/>
          <w:sz w:val="28"/>
          <w:szCs w:val="28"/>
        </w:rPr>
        <w:t xml:space="preserve"> дій прокурора</w:t>
      </w:r>
      <w:r w:rsidRPr="00ED63AB">
        <w:rPr>
          <w:rFonts w:ascii="Times New Roman" w:hAnsi="Times New Roman"/>
          <w:b/>
          <w:bCs/>
          <w:sz w:val="28"/>
          <w:szCs w:val="28"/>
        </w:rPr>
        <w:t>, а також констат</w:t>
      </w:r>
      <w:r>
        <w:rPr>
          <w:rFonts w:ascii="Times New Roman" w:hAnsi="Times New Roman"/>
          <w:b/>
          <w:bCs/>
          <w:sz w:val="28"/>
          <w:szCs w:val="28"/>
        </w:rPr>
        <w:t>ації</w:t>
      </w:r>
      <w:r w:rsidRPr="00ED63AB">
        <w:rPr>
          <w:rFonts w:ascii="Times New Roman" w:hAnsi="Times New Roman"/>
          <w:b/>
          <w:bCs/>
          <w:sz w:val="28"/>
          <w:szCs w:val="28"/>
        </w:rPr>
        <w:t xml:space="preserve"> порушення н</w:t>
      </w:r>
      <w:r>
        <w:rPr>
          <w:rFonts w:ascii="Times New Roman" w:hAnsi="Times New Roman"/>
          <w:b/>
          <w:bCs/>
          <w:sz w:val="28"/>
          <w:szCs w:val="28"/>
        </w:rPr>
        <w:t>им</w:t>
      </w:r>
      <w:r w:rsidRPr="00ED63AB">
        <w:rPr>
          <w:rFonts w:ascii="Times New Roman" w:hAnsi="Times New Roman"/>
          <w:b/>
          <w:bCs/>
          <w:sz w:val="28"/>
          <w:szCs w:val="28"/>
        </w:rPr>
        <w:t xml:space="preserve"> вимог закону чи прав осіб.</w:t>
      </w:r>
    </w:p>
    <w:p w14:paraId="74A2B143" w14:textId="0C5C5B00" w:rsidR="00A0426B" w:rsidRDefault="00A0426B"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Щодо неналежного контролю прокурором </w:t>
      </w:r>
      <w:proofErr w:type="spellStart"/>
      <w:r>
        <w:rPr>
          <w:rFonts w:ascii="Times New Roman" w:hAnsi="Times New Roman"/>
          <w:sz w:val="28"/>
          <w:szCs w:val="28"/>
        </w:rPr>
        <w:t>Соломенцевим</w:t>
      </w:r>
      <w:proofErr w:type="spellEnd"/>
      <w:r>
        <w:rPr>
          <w:rFonts w:ascii="Times New Roman" w:hAnsi="Times New Roman"/>
          <w:sz w:val="28"/>
          <w:szCs w:val="28"/>
        </w:rPr>
        <w:t xml:space="preserve"> І.І. під час виконання ухвали суду щодо розшуку обвинуваченого</w:t>
      </w:r>
      <w:r w:rsidR="0007014A">
        <w:rPr>
          <w:rFonts w:ascii="Times New Roman" w:hAnsi="Times New Roman"/>
          <w:sz w:val="28"/>
          <w:szCs w:val="28"/>
        </w:rPr>
        <w:t xml:space="preserve"> враховую наступне</w:t>
      </w:r>
      <w:r>
        <w:rPr>
          <w:rFonts w:ascii="Times New Roman" w:hAnsi="Times New Roman"/>
          <w:sz w:val="28"/>
          <w:szCs w:val="28"/>
        </w:rPr>
        <w:t>.</w:t>
      </w:r>
    </w:p>
    <w:p w14:paraId="0D00D804" w14:textId="460AE88B" w:rsidR="00A0426B" w:rsidRDefault="0007014A"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В</w:t>
      </w:r>
      <w:r w:rsidR="00A0426B">
        <w:rPr>
          <w:rFonts w:ascii="Times New Roman" w:hAnsi="Times New Roman"/>
          <w:sz w:val="28"/>
          <w:szCs w:val="28"/>
        </w:rPr>
        <w:t>ідповідно до долучених скаржницею листів-відповідей з органів Національної поліції встановлено, що обвинуваченого оголошено в розшук та заведено оперативно-розшукову справу категорії «Розшук».</w:t>
      </w:r>
    </w:p>
    <w:p w14:paraId="2C2A01DE" w14:textId="263A6CD8" w:rsidR="00A0426B" w:rsidRDefault="00A0426B" w:rsidP="0007014A">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Однак скаржницею не надано будь</w:t>
      </w:r>
      <w:r w:rsidR="0007014A">
        <w:rPr>
          <w:rFonts w:ascii="Times New Roman" w:hAnsi="Times New Roman"/>
          <w:sz w:val="28"/>
          <w:szCs w:val="28"/>
        </w:rPr>
        <w:t>-</w:t>
      </w:r>
      <w:r>
        <w:rPr>
          <w:rFonts w:ascii="Times New Roman" w:hAnsi="Times New Roman"/>
          <w:sz w:val="28"/>
          <w:szCs w:val="28"/>
        </w:rPr>
        <w:t xml:space="preserve">яких відомостей, що саме прокурор </w:t>
      </w:r>
      <w:proofErr w:type="spellStart"/>
      <w:r>
        <w:rPr>
          <w:rFonts w:ascii="Times New Roman" w:hAnsi="Times New Roman"/>
          <w:sz w:val="28"/>
          <w:szCs w:val="28"/>
        </w:rPr>
        <w:t>Соломенцев</w:t>
      </w:r>
      <w:proofErr w:type="spellEnd"/>
      <w:r>
        <w:rPr>
          <w:rFonts w:ascii="Times New Roman" w:hAnsi="Times New Roman"/>
          <w:sz w:val="28"/>
          <w:szCs w:val="28"/>
        </w:rPr>
        <w:t xml:space="preserve"> І.І. здійснює н</w:t>
      </w:r>
      <w:r w:rsidRPr="00A0426B">
        <w:rPr>
          <w:rFonts w:ascii="Times New Roman" w:hAnsi="Times New Roman"/>
          <w:sz w:val="28"/>
          <w:szCs w:val="28"/>
        </w:rPr>
        <w:t>агляд за додержанням законів під час проведення оперативно-розшукової діяльності</w:t>
      </w:r>
      <w:r>
        <w:rPr>
          <w:rFonts w:ascii="Times New Roman" w:hAnsi="Times New Roman"/>
          <w:sz w:val="28"/>
          <w:szCs w:val="28"/>
        </w:rPr>
        <w:t xml:space="preserve"> у відповідності до статті 14 Закону України «Про оперативно-розшукову діяльність»</w:t>
      </w:r>
      <w:r w:rsidR="00CE57DE">
        <w:rPr>
          <w:rFonts w:ascii="Times New Roman" w:hAnsi="Times New Roman"/>
          <w:sz w:val="28"/>
          <w:szCs w:val="28"/>
        </w:rPr>
        <w:t xml:space="preserve"> у відповідній окружній прокуратурі.</w:t>
      </w:r>
      <w:r w:rsidR="00CD3840">
        <w:rPr>
          <w:rFonts w:ascii="Times New Roman" w:hAnsi="Times New Roman"/>
          <w:sz w:val="28"/>
          <w:szCs w:val="28"/>
        </w:rPr>
        <w:t xml:space="preserve"> Крім того, законодавством заборонено здійснення прокурором оперативно-розшукової діяльності.</w:t>
      </w:r>
    </w:p>
    <w:p w14:paraId="5E4324F6" w14:textId="03EBB28C" w:rsidR="00085D6F" w:rsidRDefault="00085D6F" w:rsidP="0007014A">
      <w:pPr>
        <w:widowControl w:val="0"/>
        <w:pBdr>
          <w:bottom w:val="single" w:sz="12" w:space="21" w:color="FFFFFF"/>
        </w:pBdr>
        <w:spacing w:after="0" w:line="240" w:lineRule="auto"/>
        <w:ind w:firstLine="709"/>
        <w:jc w:val="both"/>
        <w:rPr>
          <w:rFonts w:ascii="Times New Roman" w:hAnsi="Times New Roman"/>
          <w:sz w:val="28"/>
          <w:szCs w:val="28"/>
        </w:rPr>
      </w:pPr>
      <w:r w:rsidRPr="0080239B">
        <w:rPr>
          <w:rFonts w:ascii="Times New Roman" w:hAnsi="Times New Roman"/>
          <w:sz w:val="28"/>
          <w:szCs w:val="28"/>
        </w:rPr>
        <w:t>За таких обставин неможливо встановити, що окремі рішення, дії чи бездіяльність прокурор</w:t>
      </w:r>
      <w:r w:rsidR="00DB2907">
        <w:rPr>
          <w:rFonts w:ascii="Times New Roman" w:hAnsi="Times New Roman"/>
          <w:sz w:val="28"/>
          <w:szCs w:val="28"/>
        </w:rPr>
        <w:t>а</w:t>
      </w:r>
      <w:r w:rsidRPr="0080239B">
        <w:rPr>
          <w:rFonts w:ascii="Times New Roman" w:hAnsi="Times New Roman"/>
          <w:sz w:val="28"/>
          <w:szCs w:val="28"/>
        </w:rPr>
        <w:t xml:space="preserve"> </w:t>
      </w:r>
      <w:proofErr w:type="spellStart"/>
      <w:r w:rsidR="00CE57DE">
        <w:rPr>
          <w:rFonts w:ascii="Times New Roman" w:hAnsi="Times New Roman"/>
          <w:sz w:val="28"/>
          <w:szCs w:val="28"/>
        </w:rPr>
        <w:t>Соломенцева</w:t>
      </w:r>
      <w:proofErr w:type="spellEnd"/>
      <w:r w:rsidR="00CE57DE">
        <w:rPr>
          <w:rFonts w:ascii="Times New Roman" w:hAnsi="Times New Roman"/>
          <w:sz w:val="28"/>
          <w:szCs w:val="28"/>
        </w:rPr>
        <w:t xml:space="preserve"> І.І.</w:t>
      </w:r>
      <w:r w:rsidRPr="0080239B">
        <w:rPr>
          <w:rFonts w:ascii="Times New Roman" w:hAnsi="Times New Roman"/>
          <w:sz w:val="28"/>
          <w:szCs w:val="28"/>
        </w:rPr>
        <w:t xml:space="preserve"> були предметом оскарження та їх визнано неправомірними, а також встановлено факт порушення н</w:t>
      </w:r>
      <w:r w:rsidR="00CE57DE">
        <w:rPr>
          <w:rFonts w:ascii="Times New Roman" w:hAnsi="Times New Roman"/>
          <w:sz w:val="28"/>
          <w:szCs w:val="28"/>
        </w:rPr>
        <w:t>им</w:t>
      </w:r>
      <w:r w:rsidRPr="0080239B">
        <w:rPr>
          <w:rFonts w:ascii="Times New Roman" w:hAnsi="Times New Roman"/>
          <w:sz w:val="28"/>
          <w:szCs w:val="28"/>
        </w:rPr>
        <w:t xml:space="preserve"> прав осіб або вимог закону, у зв’язку з чим </w:t>
      </w:r>
      <w:r>
        <w:rPr>
          <w:rFonts w:ascii="Times New Roman" w:hAnsi="Times New Roman"/>
          <w:sz w:val="28"/>
          <w:szCs w:val="28"/>
        </w:rPr>
        <w:t xml:space="preserve">член </w:t>
      </w:r>
      <w:r w:rsidRPr="0080239B">
        <w:rPr>
          <w:rFonts w:ascii="Times New Roman" w:hAnsi="Times New Roman"/>
          <w:sz w:val="28"/>
          <w:szCs w:val="28"/>
        </w:rPr>
        <w:t>Комісі</w:t>
      </w:r>
      <w:r>
        <w:rPr>
          <w:rFonts w:ascii="Times New Roman" w:hAnsi="Times New Roman"/>
          <w:sz w:val="28"/>
          <w:szCs w:val="28"/>
        </w:rPr>
        <w:t>ї</w:t>
      </w:r>
      <w:r w:rsidRPr="0080239B">
        <w:rPr>
          <w:rFonts w:ascii="Times New Roman" w:hAnsi="Times New Roman"/>
          <w:sz w:val="28"/>
          <w:szCs w:val="28"/>
        </w:rPr>
        <w:t xml:space="preserve"> позбавлен</w:t>
      </w:r>
      <w:r>
        <w:rPr>
          <w:rFonts w:ascii="Times New Roman" w:hAnsi="Times New Roman"/>
          <w:sz w:val="28"/>
          <w:szCs w:val="28"/>
        </w:rPr>
        <w:t>ий</w:t>
      </w:r>
      <w:r w:rsidRPr="0080239B">
        <w:rPr>
          <w:rFonts w:ascii="Times New Roman" w:hAnsi="Times New Roman"/>
          <w:sz w:val="28"/>
          <w:szCs w:val="28"/>
        </w:rPr>
        <w:t xml:space="preserve"> можливості надавати оцінку діяльності прокурора у вказаному кримінальному провадженні в межах кримінального процесу.</w:t>
      </w:r>
    </w:p>
    <w:p w14:paraId="072F494D" w14:textId="241E6844"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sidR="00DB2907">
        <w:rPr>
          <w:rFonts w:ascii="Times New Roman" w:hAnsi="Times New Roman"/>
          <w:sz w:val="28"/>
          <w:szCs w:val="28"/>
        </w:rPr>
        <w:t>ом</w:t>
      </w:r>
      <w:r w:rsidRPr="00C502B8">
        <w:rPr>
          <w:rFonts w:ascii="Times New Roman" w:hAnsi="Times New Roman"/>
          <w:sz w:val="28"/>
          <w:szCs w:val="28"/>
        </w:rPr>
        <w:t xml:space="preserve"> </w:t>
      </w:r>
      <w:proofErr w:type="spellStart"/>
      <w:r w:rsidR="00CE57DE">
        <w:rPr>
          <w:rFonts w:ascii="Times New Roman" w:hAnsi="Times New Roman"/>
          <w:sz w:val="28"/>
          <w:szCs w:val="28"/>
        </w:rPr>
        <w:t>Соломенцевим</w:t>
      </w:r>
      <w:proofErr w:type="spellEnd"/>
      <w:r w:rsidR="00CE57DE">
        <w:rPr>
          <w:rFonts w:ascii="Times New Roman" w:hAnsi="Times New Roman"/>
          <w:sz w:val="28"/>
          <w:szCs w:val="28"/>
        </w:rPr>
        <w:t xml:space="preserve"> І.І.</w:t>
      </w:r>
      <w:r w:rsidRPr="00C502B8">
        <w:rPr>
          <w:rFonts w:ascii="Times New Roman" w:hAnsi="Times New Roman"/>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3C1BB1E4" w14:textId="77777777"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0D844409" w14:textId="7431FC10" w:rsidR="00085D6F" w:rsidRPr="0080239B" w:rsidRDefault="00085D6F" w:rsidP="00CE57DE">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C502B8">
        <w:rPr>
          <w:rFonts w:ascii="Times New Roman" w:hAnsi="Times New Roman"/>
          <w:sz w:val="28"/>
          <w:szCs w:val="28"/>
        </w:rPr>
        <w:lastRenderedPageBreak/>
        <w:t>Разом із цим, у дисциплінарній скарзі не наведено конкретних відомостей, які б вказали на можливе вчинення прокурор</w:t>
      </w:r>
      <w:r w:rsidR="00DB2907">
        <w:rPr>
          <w:rFonts w:ascii="Times New Roman" w:hAnsi="Times New Roman"/>
          <w:sz w:val="28"/>
          <w:szCs w:val="28"/>
        </w:rPr>
        <w:t xml:space="preserve">ом </w:t>
      </w:r>
      <w:proofErr w:type="spellStart"/>
      <w:r w:rsidR="00CE57DE">
        <w:rPr>
          <w:rFonts w:ascii="Times New Roman" w:hAnsi="Times New Roman"/>
          <w:sz w:val="28"/>
          <w:szCs w:val="28"/>
        </w:rPr>
        <w:t>Соломенцевим</w:t>
      </w:r>
      <w:proofErr w:type="spellEnd"/>
      <w:r w:rsidR="00CE57DE">
        <w:rPr>
          <w:rFonts w:ascii="Times New Roman" w:hAnsi="Times New Roman"/>
          <w:sz w:val="28"/>
          <w:szCs w:val="28"/>
        </w:rPr>
        <w:t xml:space="preserve"> І.І.</w:t>
      </w:r>
      <w:r>
        <w:rPr>
          <w:rFonts w:ascii="Times New Roman" w:hAnsi="Times New Roman"/>
          <w:sz w:val="28"/>
          <w:szCs w:val="28"/>
        </w:rPr>
        <w:t xml:space="preserve"> вищезазначених дій</w:t>
      </w:r>
      <w:r w:rsidRPr="00C502B8">
        <w:rPr>
          <w:rFonts w:ascii="Times New Roman" w:hAnsi="Times New Roman"/>
          <w:sz w:val="28"/>
          <w:szCs w:val="28"/>
        </w:rPr>
        <w:t>.</w:t>
      </w:r>
    </w:p>
    <w:p w14:paraId="2632B655"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80239B">
        <w:rPr>
          <w:rFonts w:ascii="Times New Roman" w:hAnsi="Times New Roman"/>
          <w:color w:val="000000" w:themeColor="text1"/>
          <w:sz w:val="28"/>
          <w:szCs w:val="28"/>
          <w:shd w:val="clear" w:color="auto" w:fill="FFFFFF"/>
          <w:lang w:eastAsia="ru-RU"/>
        </w:rPr>
        <w:t xml:space="preserve">Нормами Закону визначено, що </w:t>
      </w:r>
      <w:r w:rsidRPr="0080239B">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80239B">
        <w:rPr>
          <w:rFonts w:ascii="Times New Roman" w:hAnsi="Times New Roman"/>
          <w:b/>
          <w:bCs/>
          <w:color w:val="000000" w:themeColor="text1"/>
          <w:sz w:val="28"/>
          <w:szCs w:val="28"/>
          <w:shd w:val="clear" w:color="auto" w:fill="FFFFFF"/>
        </w:rPr>
        <w:t>дисциплінарне провадження щодо прокурорів</w:t>
      </w:r>
      <w:r w:rsidRPr="0080239B">
        <w:rPr>
          <w:rFonts w:ascii="Times New Roman" w:hAnsi="Times New Roman"/>
          <w:color w:val="000000" w:themeColor="text1"/>
          <w:sz w:val="28"/>
          <w:szCs w:val="28"/>
          <w:shd w:val="clear" w:color="auto" w:fill="FFFFFF"/>
        </w:rPr>
        <w:t>, дисциплінарної скарги, в якій містяться конкретні відомості про вчинення прокурором дисциплінарного проступку, однак скаржни</w:t>
      </w:r>
      <w:r>
        <w:rPr>
          <w:rFonts w:ascii="Times New Roman" w:hAnsi="Times New Roman"/>
          <w:color w:val="000000" w:themeColor="text1"/>
          <w:sz w:val="28"/>
          <w:szCs w:val="28"/>
          <w:shd w:val="clear" w:color="auto" w:fill="FFFFFF"/>
        </w:rPr>
        <w:t xml:space="preserve">ця </w:t>
      </w:r>
      <w:r w:rsidRPr="0080239B">
        <w:rPr>
          <w:rFonts w:ascii="Times New Roman" w:hAnsi="Times New Roman"/>
          <w:color w:val="000000" w:themeColor="text1"/>
          <w:sz w:val="28"/>
          <w:szCs w:val="28"/>
          <w:shd w:val="clear" w:color="auto" w:fill="FFFFFF"/>
        </w:rPr>
        <w:t>таких відомостей не нада</w:t>
      </w:r>
      <w:r>
        <w:rPr>
          <w:rFonts w:ascii="Times New Roman" w:hAnsi="Times New Roman"/>
          <w:color w:val="000000" w:themeColor="text1"/>
          <w:sz w:val="28"/>
          <w:szCs w:val="28"/>
          <w:shd w:val="clear" w:color="auto" w:fill="FFFFFF"/>
        </w:rPr>
        <w:t>ла</w:t>
      </w:r>
      <w:r w:rsidRPr="0080239B">
        <w:rPr>
          <w:rFonts w:ascii="Times New Roman" w:hAnsi="Times New Roman"/>
          <w:color w:val="000000" w:themeColor="text1"/>
          <w:sz w:val="28"/>
          <w:szCs w:val="28"/>
          <w:shd w:val="clear" w:color="auto" w:fill="FFFFFF"/>
        </w:rPr>
        <w:t>.</w:t>
      </w:r>
    </w:p>
    <w:p w14:paraId="0289A30A"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Pr="0080239B">
        <w:rPr>
          <w:rFonts w:ascii="Times New Roman" w:hAnsi="Times New Roman"/>
          <w:sz w:val="28"/>
          <w:szCs w:val="28"/>
        </w:rPr>
        <w:t>прокурором</w:t>
      </w:r>
      <w:r w:rsidRPr="0080239B">
        <w:rPr>
          <w:rFonts w:ascii="Times New Roman" w:hAnsi="Times New Roman"/>
          <w:color w:val="000000" w:themeColor="text1"/>
          <w:sz w:val="28"/>
          <w:szCs w:val="28"/>
        </w:rPr>
        <w:t xml:space="preserve">. </w:t>
      </w:r>
    </w:p>
    <w:p w14:paraId="75406709"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Відтак, керуючись статтями 44 – 46, 48 Закону, пунктами 28, 98 Положення про порядок роботи відповідного органу, що здійснює дисциплінарне провадження,</w:t>
      </w:r>
    </w:p>
    <w:p w14:paraId="42BDAB26" w14:textId="77777777" w:rsidR="00085D6F" w:rsidRPr="0080239B" w:rsidRDefault="00085D6F" w:rsidP="00085D6F">
      <w:pPr>
        <w:widowControl w:val="0"/>
        <w:pBdr>
          <w:bottom w:val="single" w:sz="12" w:space="21" w:color="FFFFFF"/>
        </w:pBdr>
        <w:spacing w:after="0" w:line="240" w:lineRule="auto"/>
        <w:ind w:firstLine="708"/>
        <w:jc w:val="center"/>
        <w:rPr>
          <w:rFonts w:ascii="Times New Roman" w:hAnsi="Times New Roman"/>
          <w:b/>
          <w:bCs/>
          <w:i/>
          <w:sz w:val="28"/>
          <w:szCs w:val="28"/>
        </w:rPr>
      </w:pPr>
      <w:r w:rsidRPr="0080239B">
        <w:rPr>
          <w:rFonts w:ascii="Times New Roman" w:hAnsi="Times New Roman"/>
          <w:b/>
          <w:sz w:val="28"/>
          <w:szCs w:val="28"/>
        </w:rPr>
        <w:t>В И Р І Ш И Л А:</w:t>
      </w:r>
    </w:p>
    <w:p w14:paraId="015BAA59" w14:textId="77777777" w:rsidR="00085D6F" w:rsidRPr="0080239B" w:rsidRDefault="00085D6F" w:rsidP="00085D6F">
      <w:pPr>
        <w:widowControl w:val="0"/>
        <w:pBdr>
          <w:bottom w:val="single" w:sz="12" w:space="21" w:color="FFFFFF"/>
        </w:pBdr>
        <w:spacing w:after="0" w:line="240" w:lineRule="auto"/>
        <w:ind w:firstLine="708"/>
        <w:jc w:val="center"/>
        <w:rPr>
          <w:rFonts w:ascii="Times New Roman" w:hAnsi="Times New Roman"/>
          <w:b/>
          <w:bCs/>
          <w:i/>
          <w:sz w:val="28"/>
          <w:szCs w:val="28"/>
        </w:rPr>
      </w:pPr>
    </w:p>
    <w:p w14:paraId="34A2CE22" w14:textId="6FA67FB9"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Відмовити у відкритті дисциплінарного провадження стосовно </w:t>
      </w:r>
      <w:r w:rsidR="00DB2907" w:rsidRPr="00C90C04">
        <w:rPr>
          <w:rStyle w:val="2211"/>
          <w:rFonts w:ascii="Times New Roman" w:hAnsi="Times New Roman"/>
          <w:color w:val="000000"/>
          <w:sz w:val="28"/>
          <w:szCs w:val="28"/>
        </w:rPr>
        <w:t xml:space="preserve">прокурора </w:t>
      </w:r>
      <w:r w:rsidR="00CE57DE">
        <w:rPr>
          <w:rStyle w:val="2211"/>
          <w:rFonts w:ascii="Times New Roman" w:hAnsi="Times New Roman"/>
          <w:color w:val="000000"/>
          <w:sz w:val="28"/>
          <w:szCs w:val="28"/>
        </w:rPr>
        <w:t xml:space="preserve">Приморської окружної прокуратури міста Одеси </w:t>
      </w:r>
      <w:proofErr w:type="spellStart"/>
      <w:r w:rsidR="00CE57DE">
        <w:rPr>
          <w:rStyle w:val="2211"/>
          <w:rFonts w:ascii="Times New Roman" w:hAnsi="Times New Roman"/>
          <w:color w:val="000000"/>
          <w:sz w:val="28"/>
          <w:szCs w:val="28"/>
        </w:rPr>
        <w:t>Соломенцева</w:t>
      </w:r>
      <w:proofErr w:type="spellEnd"/>
      <w:r w:rsidR="00CE57DE">
        <w:rPr>
          <w:rStyle w:val="2211"/>
          <w:rFonts w:ascii="Times New Roman" w:hAnsi="Times New Roman"/>
          <w:color w:val="000000"/>
          <w:sz w:val="28"/>
          <w:szCs w:val="28"/>
        </w:rPr>
        <w:t xml:space="preserve"> І.І.</w:t>
      </w:r>
      <w:r w:rsidR="00DB2907">
        <w:rPr>
          <w:rStyle w:val="2211"/>
          <w:rFonts w:ascii="Times New Roman" w:hAnsi="Times New Roman"/>
          <w:color w:val="000000"/>
          <w:sz w:val="28"/>
          <w:szCs w:val="28"/>
        </w:rPr>
        <w:t>.</w:t>
      </w:r>
      <w:r w:rsidRPr="0080239B">
        <w:rPr>
          <w:rFonts w:ascii="Times New Roman" w:hAnsi="Times New Roman"/>
          <w:sz w:val="28"/>
          <w:szCs w:val="28"/>
        </w:rPr>
        <w:t xml:space="preserve"> </w:t>
      </w:r>
    </w:p>
    <w:p w14:paraId="05B19785" w14:textId="090E7F1E" w:rsidR="00DB2907" w:rsidRDefault="00085D6F" w:rsidP="00DB2907">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Рішення направити автору скарги та прокурору</w:t>
      </w:r>
      <w:r w:rsidR="00DB2907">
        <w:rPr>
          <w:rFonts w:ascii="Times New Roman" w:hAnsi="Times New Roman"/>
          <w:sz w:val="28"/>
          <w:szCs w:val="28"/>
        </w:rPr>
        <w:t>.</w:t>
      </w:r>
    </w:p>
    <w:p w14:paraId="115239E0" w14:textId="77777777" w:rsidR="00DB2907" w:rsidRPr="00DB2907" w:rsidRDefault="00DB2907" w:rsidP="00DB2907">
      <w:pPr>
        <w:widowControl w:val="0"/>
        <w:pBdr>
          <w:bottom w:val="single" w:sz="12" w:space="21" w:color="FFFFFF"/>
        </w:pBdr>
        <w:spacing w:after="0" w:line="240" w:lineRule="auto"/>
        <w:ind w:firstLine="708"/>
        <w:jc w:val="both"/>
        <w:rPr>
          <w:rFonts w:ascii="Times New Roman" w:hAnsi="Times New Roman"/>
          <w:sz w:val="28"/>
          <w:szCs w:val="28"/>
        </w:rPr>
      </w:pPr>
    </w:p>
    <w:p w14:paraId="2428E10B" w14:textId="77777777" w:rsidR="00085D6F" w:rsidRPr="00DB2907" w:rsidRDefault="00085D6F" w:rsidP="00DB2907">
      <w:pPr>
        <w:pStyle w:val="ae"/>
        <w:jc w:val="both"/>
        <w:rPr>
          <w:rFonts w:ascii="Times New Roman" w:hAnsi="Times New Roman"/>
          <w:b/>
          <w:bCs/>
          <w:sz w:val="28"/>
          <w:szCs w:val="28"/>
        </w:rPr>
      </w:pPr>
      <w:r w:rsidRPr="00DB2907">
        <w:rPr>
          <w:rFonts w:ascii="Times New Roman" w:hAnsi="Times New Roman"/>
          <w:b/>
          <w:bCs/>
          <w:sz w:val="28"/>
          <w:szCs w:val="28"/>
        </w:rPr>
        <w:t>Член Кваліфікаційно-дисциплінарної</w:t>
      </w:r>
    </w:p>
    <w:p w14:paraId="61BD390A" w14:textId="6909BE70" w:rsidR="004208D3" w:rsidRPr="00DB2907" w:rsidRDefault="00085D6F" w:rsidP="00DB2907">
      <w:pPr>
        <w:pStyle w:val="ae"/>
        <w:jc w:val="both"/>
        <w:rPr>
          <w:rFonts w:ascii="Times New Roman" w:hAnsi="Times New Roman"/>
          <w:b/>
          <w:bCs/>
          <w:sz w:val="28"/>
          <w:szCs w:val="28"/>
        </w:rPr>
      </w:pPr>
      <w:r w:rsidRPr="00DB2907">
        <w:rPr>
          <w:rFonts w:ascii="Times New Roman" w:hAnsi="Times New Roman"/>
          <w:b/>
          <w:bCs/>
          <w:sz w:val="28"/>
          <w:szCs w:val="28"/>
        </w:rPr>
        <w:t>комісії прокурорів                                                                Тетяна СТЕПАНОВА</w:t>
      </w:r>
    </w:p>
    <w:p w14:paraId="5BB1F810" w14:textId="77777777" w:rsidR="0085208C" w:rsidRPr="00C90C04" w:rsidRDefault="0085208C" w:rsidP="004208D3"/>
    <w:sectPr w:rsidR="0085208C" w:rsidRPr="00C90C04" w:rsidSect="00DB2907">
      <w:headerReference w:type="default" r:id="rId16"/>
      <w:pgSz w:w="11906" w:h="16838"/>
      <w:pgMar w:top="709"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36FC4" w14:textId="77777777" w:rsidR="001279BB" w:rsidRDefault="001279BB">
      <w:pPr>
        <w:spacing w:after="0" w:line="240" w:lineRule="auto"/>
      </w:pPr>
      <w:r>
        <w:separator/>
      </w:r>
    </w:p>
  </w:endnote>
  <w:endnote w:type="continuationSeparator" w:id="0">
    <w:p w14:paraId="309D5EFE" w14:textId="77777777" w:rsidR="001279BB" w:rsidRDefault="0012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9B95" w14:textId="77777777" w:rsidR="001279BB" w:rsidRDefault="001279BB">
      <w:pPr>
        <w:spacing w:after="0" w:line="240" w:lineRule="auto"/>
      </w:pPr>
      <w:r>
        <w:separator/>
      </w:r>
    </w:p>
  </w:footnote>
  <w:footnote w:type="continuationSeparator" w:id="0">
    <w:p w14:paraId="7B3205B1" w14:textId="77777777" w:rsidR="001279BB" w:rsidRDefault="00127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75B74064" w:rsidR="00BF0668" w:rsidRDefault="00BF0668" w:rsidP="00FE45BA">
        <w:pPr>
          <w:pStyle w:val="af0"/>
          <w:jc w:val="center"/>
        </w:pPr>
        <w:r>
          <w:fldChar w:fldCharType="begin"/>
        </w:r>
        <w:r>
          <w:instrText>PAGE   \* MERGEFORMAT</w:instrText>
        </w:r>
        <w:r>
          <w:fldChar w:fldCharType="separate"/>
        </w:r>
        <w:r w:rsidR="00CD3840" w:rsidRPr="00CD3840">
          <w:rPr>
            <w:noProof/>
            <w:lang w:val="ru-RU"/>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867215499">
    <w:abstractNumId w:val="0"/>
  </w:num>
  <w:num w:numId="2" w16cid:durableId="1567301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091C"/>
    <w:rsid w:val="000052E3"/>
    <w:rsid w:val="00044D59"/>
    <w:rsid w:val="00047F38"/>
    <w:rsid w:val="00051632"/>
    <w:rsid w:val="0007014A"/>
    <w:rsid w:val="000774AB"/>
    <w:rsid w:val="00083971"/>
    <w:rsid w:val="00085D6F"/>
    <w:rsid w:val="00104C21"/>
    <w:rsid w:val="001262FB"/>
    <w:rsid w:val="00126F77"/>
    <w:rsid w:val="001279BB"/>
    <w:rsid w:val="00127DDD"/>
    <w:rsid w:val="001504DF"/>
    <w:rsid w:val="001700FA"/>
    <w:rsid w:val="00172CCC"/>
    <w:rsid w:val="001730B5"/>
    <w:rsid w:val="00182572"/>
    <w:rsid w:val="001B7436"/>
    <w:rsid w:val="001D18F5"/>
    <w:rsid w:val="001D372F"/>
    <w:rsid w:val="001D6AF2"/>
    <w:rsid w:val="002231C2"/>
    <w:rsid w:val="002330B0"/>
    <w:rsid w:val="00254B11"/>
    <w:rsid w:val="002A55E6"/>
    <w:rsid w:val="00337190"/>
    <w:rsid w:val="00351597"/>
    <w:rsid w:val="003628BF"/>
    <w:rsid w:val="003B439F"/>
    <w:rsid w:val="003B7830"/>
    <w:rsid w:val="003D1179"/>
    <w:rsid w:val="0041480E"/>
    <w:rsid w:val="004208D3"/>
    <w:rsid w:val="00442FD2"/>
    <w:rsid w:val="0044326D"/>
    <w:rsid w:val="004743CD"/>
    <w:rsid w:val="00486684"/>
    <w:rsid w:val="0049120A"/>
    <w:rsid w:val="004B2EC0"/>
    <w:rsid w:val="00532B10"/>
    <w:rsid w:val="00571BF5"/>
    <w:rsid w:val="00572AA4"/>
    <w:rsid w:val="005A431A"/>
    <w:rsid w:val="005C0D75"/>
    <w:rsid w:val="005C24DE"/>
    <w:rsid w:val="00602C42"/>
    <w:rsid w:val="006673CD"/>
    <w:rsid w:val="00677A4D"/>
    <w:rsid w:val="0069332F"/>
    <w:rsid w:val="006A3EBF"/>
    <w:rsid w:val="006A5F28"/>
    <w:rsid w:val="006C36C3"/>
    <w:rsid w:val="006E1F42"/>
    <w:rsid w:val="0071394B"/>
    <w:rsid w:val="00734F6E"/>
    <w:rsid w:val="00751FBB"/>
    <w:rsid w:val="007630F7"/>
    <w:rsid w:val="007773CB"/>
    <w:rsid w:val="00793326"/>
    <w:rsid w:val="007B5BBB"/>
    <w:rsid w:val="007D3AE0"/>
    <w:rsid w:val="007D5A34"/>
    <w:rsid w:val="00801680"/>
    <w:rsid w:val="00824957"/>
    <w:rsid w:val="0085208C"/>
    <w:rsid w:val="00880C1E"/>
    <w:rsid w:val="008B2015"/>
    <w:rsid w:val="008C0B85"/>
    <w:rsid w:val="008C27B5"/>
    <w:rsid w:val="008C642C"/>
    <w:rsid w:val="008E02EB"/>
    <w:rsid w:val="00914218"/>
    <w:rsid w:val="00915DAF"/>
    <w:rsid w:val="009501BD"/>
    <w:rsid w:val="00965C86"/>
    <w:rsid w:val="009C6E9B"/>
    <w:rsid w:val="009E0AB1"/>
    <w:rsid w:val="009E0F9C"/>
    <w:rsid w:val="009F303C"/>
    <w:rsid w:val="00A0426B"/>
    <w:rsid w:val="00A072AE"/>
    <w:rsid w:val="00A1071E"/>
    <w:rsid w:val="00AA08B9"/>
    <w:rsid w:val="00AA3EFE"/>
    <w:rsid w:val="00AA568A"/>
    <w:rsid w:val="00AF4B43"/>
    <w:rsid w:val="00B02EAE"/>
    <w:rsid w:val="00B06229"/>
    <w:rsid w:val="00B24488"/>
    <w:rsid w:val="00B46FE8"/>
    <w:rsid w:val="00B613AA"/>
    <w:rsid w:val="00B91DA7"/>
    <w:rsid w:val="00BA5196"/>
    <w:rsid w:val="00BF0668"/>
    <w:rsid w:val="00BF46C6"/>
    <w:rsid w:val="00C16FF3"/>
    <w:rsid w:val="00C859BB"/>
    <w:rsid w:val="00C90C04"/>
    <w:rsid w:val="00CB69E0"/>
    <w:rsid w:val="00CC6505"/>
    <w:rsid w:val="00CD3840"/>
    <w:rsid w:val="00CE231A"/>
    <w:rsid w:val="00CE415E"/>
    <w:rsid w:val="00CE4513"/>
    <w:rsid w:val="00CE57DE"/>
    <w:rsid w:val="00CF03C2"/>
    <w:rsid w:val="00CF38FD"/>
    <w:rsid w:val="00CF398E"/>
    <w:rsid w:val="00D440E1"/>
    <w:rsid w:val="00D7164A"/>
    <w:rsid w:val="00D93D82"/>
    <w:rsid w:val="00DB2907"/>
    <w:rsid w:val="00DC32C0"/>
    <w:rsid w:val="00DD0D08"/>
    <w:rsid w:val="00DE12F0"/>
    <w:rsid w:val="00E20AB9"/>
    <w:rsid w:val="00E30FCE"/>
    <w:rsid w:val="00E319B6"/>
    <w:rsid w:val="00E41A04"/>
    <w:rsid w:val="00E70CAB"/>
    <w:rsid w:val="00E74382"/>
    <w:rsid w:val="00EB3A3B"/>
    <w:rsid w:val="00ED3872"/>
    <w:rsid w:val="00EF792C"/>
    <w:rsid w:val="00F1696E"/>
    <w:rsid w:val="00F21D92"/>
    <w:rsid w:val="00F252B0"/>
    <w:rsid w:val="00F37B45"/>
    <w:rsid w:val="00F4248C"/>
    <w:rsid w:val="00F62469"/>
    <w:rsid w:val="00F67C1A"/>
    <w:rsid w:val="00F75573"/>
    <w:rsid w:val="00F9119F"/>
    <w:rsid w:val="00F93F96"/>
    <w:rsid w:val="00FA38C7"/>
    <w:rsid w:val="00FC419C"/>
    <w:rsid w:val="00FD5846"/>
    <w:rsid w:val="00FD7045"/>
    <w:rsid w:val="00FF56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ED3872"/>
    <w:rPr>
      <w:rFonts w:ascii="Calibri" w:eastAsia="Calibri" w:hAnsi="Calibri" w:cs="Times New Roman"/>
      <w:kern w:val="0"/>
      <w:sz w:val="22"/>
      <w:szCs w:val="22"/>
      <w14:ligatures w14:val="none"/>
    </w:rPr>
  </w:style>
  <w:style w:type="character" w:customStyle="1" w:styleId="rvts37">
    <w:name w:val="rvts37"/>
    <w:basedOn w:val="a0"/>
    <w:rsid w:val="00C90C04"/>
  </w:style>
  <w:style w:type="character" w:customStyle="1" w:styleId="11">
    <w:name w:val="Незакрита згадка1"/>
    <w:basedOn w:val="a0"/>
    <w:uiPriority w:val="99"/>
    <w:semiHidden/>
    <w:unhideWhenUsed/>
    <w:rsid w:val="00E41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1697-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www.gp.gov.ua/ua/posts/vidpovidnij-organ-sho-zdijsnyuye-disciplinarne-provadzhennya" TargetMode="Externa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CDD19-3F56-4C7F-B663-F707915C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15144</Words>
  <Characters>8633</Characters>
  <DocSecurity>0</DocSecurity>
  <Lines>71</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2025-07-04T11:33:00Z</cp:lastPrinted>
  <dcterms:created xsi:type="dcterms:W3CDTF">2026-08-12T11:12:00Z</dcterms:created>
  <dcterms:modified xsi:type="dcterms:W3CDTF">2026-08-12T11:12:00Z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