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F51FB" w14:textId="77777777" w:rsidR="004208D3" w:rsidRPr="00BC1760" w:rsidRDefault="004208D3" w:rsidP="00CA334C">
      <w:pPr>
        <w:tabs>
          <w:tab w:val="center" w:pos="4153"/>
          <w:tab w:val="right" w:pos="8306"/>
        </w:tabs>
        <w:overflowPunct w:val="0"/>
        <w:autoSpaceDE w:val="0"/>
        <w:autoSpaceDN w:val="0"/>
        <w:adjustRightInd w:val="0"/>
        <w:spacing w:after="0" w:line="240" w:lineRule="auto"/>
        <w:ind w:firstLine="709"/>
        <w:jc w:val="center"/>
        <w:textAlignment w:val="baseline"/>
        <w:rPr>
          <w:rFonts w:ascii="Times New Roman" w:eastAsia="Times New Roman" w:hAnsi="Times New Roman"/>
          <w:sz w:val="26"/>
          <w:szCs w:val="20"/>
          <w:lang w:eastAsia="ru-RU"/>
        </w:rPr>
      </w:pPr>
      <w:r w:rsidRPr="00BC1760">
        <w:rPr>
          <w:rFonts w:ascii="Times New Roman" w:eastAsia="Times New Roman" w:hAnsi="Times New Roman"/>
          <w:noProof/>
          <w:sz w:val="19"/>
          <w:szCs w:val="20"/>
          <w:lang w:val="en-US"/>
        </w:rPr>
        <w:drawing>
          <wp:inline distT="0" distB="0" distL="0" distR="0" wp14:anchorId="0ACA0BC2" wp14:editId="0431CBA0">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7AD8C274" w14:textId="77777777" w:rsidR="004208D3" w:rsidRPr="00BC1760"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2DB8B4B8" w14:textId="16FC7925" w:rsidR="004208D3" w:rsidRPr="00BC1760" w:rsidRDefault="004208D3" w:rsidP="00965C86">
      <w:pPr>
        <w:spacing w:after="0" w:line="240" w:lineRule="auto"/>
        <w:jc w:val="center"/>
        <w:rPr>
          <w:rFonts w:ascii="Times New Roman" w:eastAsia="Times New Roman" w:hAnsi="Times New Roman"/>
          <w:kern w:val="28"/>
          <w:sz w:val="32"/>
          <w:szCs w:val="32"/>
          <w:lang w:eastAsia="ru-RU"/>
        </w:rPr>
      </w:pPr>
      <w:r w:rsidRPr="00BC1760">
        <w:rPr>
          <w:rFonts w:ascii="Times New Roman" w:eastAsia="Times New Roman" w:hAnsi="Times New Roman"/>
          <w:bCs/>
          <w:kern w:val="28"/>
          <w:sz w:val="36"/>
          <w:szCs w:val="32"/>
          <w:lang w:eastAsia="ru-RU"/>
        </w:rPr>
        <w:t xml:space="preserve">КВАЛІФІКАЦІЙНО-ДИСЦИПЛІНАРНА </w:t>
      </w:r>
      <w:r w:rsidRPr="00BC1760">
        <w:rPr>
          <w:rFonts w:ascii="Times New Roman" w:eastAsia="Times New Roman" w:hAnsi="Times New Roman"/>
          <w:bCs/>
          <w:kern w:val="28"/>
          <w:sz w:val="36"/>
          <w:szCs w:val="32"/>
          <w:lang w:eastAsia="ru-RU"/>
        </w:rPr>
        <w:br/>
        <w:t>КОМІСІЯ ПРОКУРОРІВ</w:t>
      </w:r>
    </w:p>
    <w:p w14:paraId="5BBDAF57" w14:textId="77777777" w:rsidR="00965C86" w:rsidRPr="00BC1760" w:rsidRDefault="00965C86" w:rsidP="004208D3">
      <w:pPr>
        <w:spacing w:after="0" w:line="240" w:lineRule="auto"/>
        <w:ind w:left="84"/>
        <w:rPr>
          <w:rFonts w:ascii="Times New Roman" w:eastAsia="Times New Roman" w:hAnsi="Times New Roman"/>
          <w:kern w:val="28"/>
          <w:sz w:val="20"/>
          <w:szCs w:val="20"/>
          <w:lang w:eastAsia="uk-UA"/>
        </w:rPr>
      </w:pPr>
    </w:p>
    <w:p w14:paraId="55BF7968" w14:textId="77777777" w:rsidR="00DC32C0" w:rsidRPr="00BC1760" w:rsidRDefault="00DC32C0" w:rsidP="004208D3">
      <w:pPr>
        <w:spacing w:after="0" w:line="240" w:lineRule="auto"/>
        <w:ind w:left="84"/>
        <w:rPr>
          <w:rFonts w:ascii="Times New Roman" w:eastAsia="Times New Roman" w:hAnsi="Times New Roman"/>
          <w:kern w:val="28"/>
          <w:sz w:val="20"/>
          <w:szCs w:val="20"/>
          <w:lang w:eastAsia="uk-UA"/>
        </w:rPr>
      </w:pPr>
    </w:p>
    <w:p w14:paraId="21F9C49F" w14:textId="77777777" w:rsidR="004208D3" w:rsidRPr="00BC1760" w:rsidRDefault="004208D3" w:rsidP="004208D3">
      <w:pPr>
        <w:spacing w:after="0" w:line="240" w:lineRule="auto"/>
        <w:jc w:val="center"/>
        <w:rPr>
          <w:rFonts w:ascii="Times New Roman" w:eastAsia="Times New Roman" w:hAnsi="Times New Roman"/>
          <w:b/>
          <w:kern w:val="28"/>
          <w:sz w:val="28"/>
          <w:szCs w:val="28"/>
          <w:lang w:eastAsia="uk-UA"/>
        </w:rPr>
      </w:pPr>
      <w:r w:rsidRPr="00BC1760">
        <w:rPr>
          <w:rFonts w:ascii="Times New Roman" w:eastAsia="Times New Roman" w:hAnsi="Times New Roman"/>
          <w:b/>
          <w:kern w:val="28"/>
          <w:sz w:val="28"/>
          <w:szCs w:val="28"/>
          <w:lang w:eastAsia="uk-UA"/>
        </w:rPr>
        <w:t xml:space="preserve">Р І Ш Е Н </w:t>
      </w:r>
      <w:proofErr w:type="spellStart"/>
      <w:r w:rsidRPr="00BC1760">
        <w:rPr>
          <w:rFonts w:ascii="Times New Roman" w:eastAsia="Times New Roman" w:hAnsi="Times New Roman"/>
          <w:b/>
          <w:kern w:val="28"/>
          <w:sz w:val="28"/>
          <w:szCs w:val="28"/>
          <w:lang w:eastAsia="uk-UA"/>
        </w:rPr>
        <w:t>Н</w:t>
      </w:r>
      <w:proofErr w:type="spellEnd"/>
      <w:r w:rsidRPr="00BC1760">
        <w:rPr>
          <w:rFonts w:ascii="Times New Roman" w:eastAsia="Times New Roman" w:hAnsi="Times New Roman"/>
          <w:b/>
          <w:kern w:val="28"/>
          <w:sz w:val="28"/>
          <w:szCs w:val="28"/>
          <w:lang w:eastAsia="uk-UA"/>
        </w:rPr>
        <w:t xml:space="preserve"> Я</w:t>
      </w:r>
    </w:p>
    <w:p w14:paraId="05F8D012" w14:textId="77777777" w:rsidR="004208D3" w:rsidRPr="00BC1760" w:rsidRDefault="004208D3" w:rsidP="004208D3">
      <w:pPr>
        <w:spacing w:after="0" w:line="240" w:lineRule="auto"/>
        <w:ind w:left="84"/>
        <w:jc w:val="center"/>
        <w:rPr>
          <w:rFonts w:ascii="Times New Roman" w:eastAsia="Times New Roman" w:hAnsi="Times New Roman"/>
          <w:b/>
          <w:kern w:val="28"/>
          <w:sz w:val="28"/>
          <w:szCs w:val="28"/>
          <w:lang w:eastAsia="uk-UA"/>
        </w:rPr>
      </w:pPr>
    </w:p>
    <w:p w14:paraId="2552E5C7" w14:textId="77777777" w:rsidR="00DC32C0" w:rsidRPr="00BC1760" w:rsidRDefault="00DC32C0" w:rsidP="004208D3">
      <w:pPr>
        <w:spacing w:after="0" w:line="240" w:lineRule="auto"/>
        <w:ind w:left="84"/>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4208D3" w:rsidRPr="00BC1760" w14:paraId="04849715" w14:textId="77777777" w:rsidTr="00231E07">
        <w:trPr>
          <w:trHeight w:val="460"/>
        </w:trPr>
        <w:tc>
          <w:tcPr>
            <w:tcW w:w="1765" w:type="pct"/>
            <w:hideMark/>
          </w:tcPr>
          <w:p w14:paraId="355300E1" w14:textId="511B804E" w:rsidR="004208D3" w:rsidRPr="00BC1760" w:rsidRDefault="00E85003" w:rsidP="001C0DF5">
            <w:pPr>
              <w:spacing w:after="0" w:line="240" w:lineRule="auto"/>
              <w:ind w:left="-107"/>
              <w:jc w:val="both"/>
              <w:rPr>
                <w:rFonts w:ascii="Times New Roman" w:eastAsia="Times New Roman" w:hAnsi="Times New Roman"/>
                <w:b/>
                <w:kern w:val="2"/>
                <w:sz w:val="28"/>
                <w:szCs w:val="24"/>
                <w:lang w:eastAsia="ru-RU"/>
                <w14:ligatures w14:val="standardContextual"/>
              </w:rPr>
            </w:pPr>
            <w:r w:rsidRPr="00BC1760">
              <w:rPr>
                <w:rFonts w:ascii="Times New Roman" w:eastAsia="Times New Roman" w:hAnsi="Times New Roman"/>
                <w:b/>
                <w:kern w:val="2"/>
                <w:sz w:val="28"/>
                <w:szCs w:val="24"/>
                <w:lang w:eastAsia="ru-RU"/>
                <w14:ligatures w14:val="standardContextual"/>
              </w:rPr>
              <w:t>04 серпня</w:t>
            </w:r>
            <w:r w:rsidR="004208D3" w:rsidRPr="00BC1760">
              <w:rPr>
                <w:rFonts w:ascii="Times New Roman" w:eastAsia="Times New Roman" w:hAnsi="Times New Roman"/>
                <w:b/>
                <w:kern w:val="2"/>
                <w:sz w:val="28"/>
                <w:szCs w:val="24"/>
                <w:lang w:eastAsia="ru-RU"/>
                <w14:ligatures w14:val="standardContextual"/>
              </w:rPr>
              <w:t xml:space="preserve"> 202</w:t>
            </w:r>
            <w:r w:rsidR="007B5BBB" w:rsidRPr="00BC1760">
              <w:rPr>
                <w:rFonts w:ascii="Times New Roman" w:eastAsia="Times New Roman" w:hAnsi="Times New Roman"/>
                <w:b/>
                <w:kern w:val="2"/>
                <w:sz w:val="28"/>
                <w:szCs w:val="24"/>
                <w:lang w:eastAsia="ru-RU"/>
                <w14:ligatures w14:val="standardContextual"/>
              </w:rPr>
              <w:t>6</w:t>
            </w:r>
            <w:r w:rsidR="004208D3" w:rsidRPr="00BC1760">
              <w:rPr>
                <w:rFonts w:ascii="Times New Roman" w:eastAsia="Times New Roman" w:hAnsi="Times New Roman"/>
                <w:b/>
                <w:kern w:val="2"/>
                <w:sz w:val="28"/>
                <w:szCs w:val="24"/>
                <w:lang w:eastAsia="ru-RU"/>
                <w14:ligatures w14:val="standardContextual"/>
              </w:rPr>
              <w:t xml:space="preserve"> року</w:t>
            </w:r>
          </w:p>
        </w:tc>
        <w:tc>
          <w:tcPr>
            <w:tcW w:w="1471" w:type="pct"/>
            <w:hideMark/>
          </w:tcPr>
          <w:p w14:paraId="4C55965F" w14:textId="77777777" w:rsidR="004208D3" w:rsidRPr="00BC1760" w:rsidRDefault="004208D3" w:rsidP="00231E07">
            <w:pPr>
              <w:spacing w:after="0" w:line="240" w:lineRule="auto"/>
              <w:jc w:val="center"/>
              <w:rPr>
                <w:rFonts w:ascii="Times New Roman" w:eastAsia="Times New Roman" w:hAnsi="Times New Roman"/>
                <w:b/>
                <w:kern w:val="2"/>
                <w:sz w:val="28"/>
                <w:szCs w:val="24"/>
                <w:lang w:eastAsia="ru-RU"/>
                <w14:ligatures w14:val="standardContextual"/>
              </w:rPr>
            </w:pPr>
            <w:r w:rsidRPr="00BC1760">
              <w:rPr>
                <w:rFonts w:ascii="Times New Roman" w:eastAsia="Times New Roman" w:hAnsi="Times New Roman"/>
                <w:b/>
                <w:kern w:val="2"/>
                <w:sz w:val="28"/>
                <w:szCs w:val="24"/>
                <w:lang w:eastAsia="ru-RU"/>
                <w14:ligatures w14:val="standardContextual"/>
              </w:rPr>
              <w:t>Київ</w:t>
            </w:r>
          </w:p>
        </w:tc>
        <w:tc>
          <w:tcPr>
            <w:tcW w:w="1764" w:type="pct"/>
            <w:hideMark/>
          </w:tcPr>
          <w:p w14:paraId="0A76A42A" w14:textId="12759EE8" w:rsidR="004208D3" w:rsidRPr="00BC1760" w:rsidRDefault="004208D3" w:rsidP="00793326">
            <w:pPr>
              <w:spacing w:after="0" w:line="240" w:lineRule="auto"/>
              <w:ind w:firstLine="567"/>
              <w:jc w:val="right"/>
              <w:rPr>
                <w:rFonts w:ascii="Times New Roman" w:eastAsia="Times New Roman" w:hAnsi="Times New Roman"/>
                <w:b/>
                <w:kern w:val="2"/>
                <w:sz w:val="28"/>
                <w:szCs w:val="24"/>
                <w:lang w:eastAsia="ru-RU"/>
                <w14:ligatures w14:val="standardContextual"/>
              </w:rPr>
            </w:pPr>
            <w:r w:rsidRPr="00BC1760">
              <w:rPr>
                <w:rFonts w:ascii="Times New Roman" w:eastAsia="Times New Roman" w:hAnsi="Times New Roman"/>
                <w:b/>
                <w:kern w:val="2"/>
                <w:sz w:val="28"/>
                <w:szCs w:val="24"/>
                <w:lang w:eastAsia="ru-RU"/>
                <w14:ligatures w14:val="standardContextual"/>
              </w:rPr>
              <w:t xml:space="preserve">            № </w:t>
            </w:r>
            <w:r w:rsidR="00DA7A3F" w:rsidRPr="00BC1760">
              <w:rPr>
                <w:rFonts w:ascii="Times New Roman" w:eastAsia="Times New Roman" w:hAnsi="Times New Roman"/>
                <w:b/>
                <w:kern w:val="2"/>
                <w:sz w:val="28"/>
                <w:szCs w:val="24"/>
                <w:lang w:eastAsia="ru-RU"/>
                <w14:ligatures w14:val="standardContextual"/>
              </w:rPr>
              <w:t>6</w:t>
            </w:r>
            <w:r w:rsidR="008C620E">
              <w:rPr>
                <w:rFonts w:ascii="Times New Roman" w:eastAsia="Times New Roman" w:hAnsi="Times New Roman"/>
                <w:b/>
                <w:kern w:val="2"/>
                <w:sz w:val="28"/>
                <w:szCs w:val="24"/>
                <w:lang w:eastAsia="ru-RU"/>
                <w14:ligatures w14:val="standardContextual"/>
              </w:rPr>
              <w:t>86</w:t>
            </w:r>
            <w:r w:rsidRPr="00BC1760">
              <w:rPr>
                <w:rFonts w:ascii="Times New Roman" w:eastAsia="Times New Roman" w:hAnsi="Times New Roman"/>
                <w:b/>
                <w:kern w:val="2"/>
                <w:sz w:val="28"/>
                <w:szCs w:val="24"/>
                <w:lang w:eastAsia="ru-RU"/>
                <w14:ligatures w14:val="standardContextual"/>
              </w:rPr>
              <w:t>дс-2</w:t>
            </w:r>
            <w:r w:rsidR="007B5BBB" w:rsidRPr="00BC1760">
              <w:rPr>
                <w:rFonts w:ascii="Times New Roman" w:eastAsia="Times New Roman" w:hAnsi="Times New Roman"/>
                <w:b/>
                <w:kern w:val="2"/>
                <w:sz w:val="28"/>
                <w:szCs w:val="24"/>
                <w:lang w:eastAsia="ru-RU"/>
                <w14:ligatures w14:val="standardContextual"/>
              </w:rPr>
              <w:t>6</w:t>
            </w:r>
            <w:r w:rsidRPr="00BC1760">
              <w:rPr>
                <w:rFonts w:ascii="Times New Roman" w:eastAsia="Times New Roman" w:hAnsi="Times New Roman"/>
                <w:b/>
                <w:kern w:val="2"/>
                <w:sz w:val="28"/>
                <w:szCs w:val="24"/>
                <w:lang w:eastAsia="ru-RU"/>
                <w14:ligatures w14:val="standardContextual"/>
              </w:rPr>
              <w:t xml:space="preserve"> </w:t>
            </w:r>
          </w:p>
        </w:tc>
      </w:tr>
    </w:tbl>
    <w:p w14:paraId="6DA4C077" w14:textId="77777777" w:rsidR="004208D3" w:rsidRPr="00BC1760" w:rsidRDefault="004208D3" w:rsidP="004208D3">
      <w:pPr>
        <w:widowControl w:val="0"/>
        <w:spacing w:line="240" w:lineRule="auto"/>
        <w:contextualSpacing/>
        <w:rPr>
          <w:rFonts w:ascii="Times New Roman" w:hAnsi="Times New Roman"/>
          <w:b/>
          <w:noProof/>
          <w:sz w:val="28"/>
          <w:szCs w:val="28"/>
          <w:lang w:eastAsia="uk-UA"/>
        </w:rPr>
      </w:pPr>
    </w:p>
    <w:p w14:paraId="64788C24" w14:textId="77777777" w:rsidR="004208D3" w:rsidRPr="00BC1760" w:rsidRDefault="004208D3" w:rsidP="004208D3">
      <w:pPr>
        <w:widowControl w:val="0"/>
        <w:spacing w:line="240" w:lineRule="auto"/>
        <w:contextualSpacing/>
        <w:rPr>
          <w:rFonts w:ascii="Times New Roman" w:hAnsi="Times New Roman"/>
          <w:b/>
          <w:noProof/>
          <w:sz w:val="28"/>
          <w:szCs w:val="28"/>
          <w:lang w:eastAsia="uk-UA"/>
        </w:rPr>
      </w:pPr>
      <w:r w:rsidRPr="00BC1760">
        <w:rPr>
          <w:rFonts w:ascii="Times New Roman" w:hAnsi="Times New Roman"/>
          <w:b/>
          <w:noProof/>
          <w:sz w:val="28"/>
          <w:szCs w:val="28"/>
          <w:lang w:eastAsia="uk-UA"/>
        </w:rPr>
        <w:t xml:space="preserve">Про відмову у відкритті </w:t>
      </w:r>
    </w:p>
    <w:p w14:paraId="7FA5251B" w14:textId="77777777" w:rsidR="004208D3" w:rsidRPr="00BC1760" w:rsidRDefault="004208D3" w:rsidP="004208D3">
      <w:pPr>
        <w:widowControl w:val="0"/>
        <w:spacing w:line="240" w:lineRule="auto"/>
        <w:contextualSpacing/>
        <w:rPr>
          <w:rFonts w:ascii="Times New Roman" w:hAnsi="Times New Roman"/>
          <w:b/>
          <w:noProof/>
          <w:sz w:val="28"/>
          <w:szCs w:val="28"/>
          <w:lang w:eastAsia="uk-UA"/>
        </w:rPr>
      </w:pPr>
      <w:r w:rsidRPr="00BC1760">
        <w:rPr>
          <w:rFonts w:ascii="Times New Roman" w:hAnsi="Times New Roman"/>
          <w:b/>
          <w:noProof/>
          <w:sz w:val="28"/>
          <w:szCs w:val="28"/>
          <w:lang w:eastAsia="uk-UA"/>
        </w:rPr>
        <w:t>дисциплінарного провадження</w:t>
      </w:r>
    </w:p>
    <w:p w14:paraId="7D8D6974" w14:textId="77777777" w:rsidR="004208D3" w:rsidRPr="00BC1760" w:rsidRDefault="004208D3" w:rsidP="00337190">
      <w:pPr>
        <w:widowControl w:val="0"/>
        <w:spacing w:line="240" w:lineRule="auto"/>
        <w:contextualSpacing/>
        <w:rPr>
          <w:rFonts w:ascii="Times New Roman" w:hAnsi="Times New Roman"/>
          <w:b/>
          <w:noProof/>
          <w:sz w:val="28"/>
          <w:szCs w:val="28"/>
          <w:lang w:eastAsia="uk-UA"/>
        </w:rPr>
      </w:pPr>
    </w:p>
    <w:p w14:paraId="70BE5176" w14:textId="26AD5B03" w:rsidR="007B5BBB" w:rsidRPr="00BC1760" w:rsidRDefault="007B5BBB" w:rsidP="00337190">
      <w:pPr>
        <w:tabs>
          <w:tab w:val="left" w:pos="567"/>
        </w:tabs>
        <w:spacing w:after="0" w:line="240" w:lineRule="auto"/>
        <w:ind w:firstLine="709"/>
        <w:jc w:val="both"/>
        <w:rPr>
          <w:rFonts w:ascii="Times New Roman" w:hAnsi="Times New Roman"/>
          <w:sz w:val="28"/>
          <w:szCs w:val="28"/>
        </w:rPr>
      </w:pPr>
      <w:r w:rsidRPr="00BC1760">
        <w:rPr>
          <w:rFonts w:ascii="Times New Roman" w:hAnsi="Times New Roman"/>
          <w:sz w:val="28"/>
          <w:szCs w:val="28"/>
        </w:rPr>
        <w:t xml:space="preserve">Член </w:t>
      </w:r>
      <w:r w:rsidRPr="00BC1760">
        <w:rPr>
          <w:rFonts w:ascii="Times New Roman" w:hAnsi="Times New Roman"/>
          <w:sz w:val="28"/>
          <w:szCs w:val="28"/>
          <w:shd w:val="clear" w:color="auto" w:fill="FFFFFF"/>
        </w:rPr>
        <w:t>Кваліфікаційно-дисциплінарної комісії прокурорів</w:t>
      </w:r>
      <w:r w:rsidRPr="00BC1760">
        <w:rPr>
          <w:rFonts w:ascii="Times New Roman" w:hAnsi="Times New Roman"/>
          <w:sz w:val="28"/>
          <w:szCs w:val="28"/>
        </w:rPr>
        <w:t xml:space="preserve"> Степанова Т.В., розглянувши дисциплінарну скаргу </w:t>
      </w:r>
      <w:r w:rsidR="00BD6F4D">
        <w:rPr>
          <w:rFonts w:ascii="Times New Roman" w:hAnsi="Times New Roman"/>
          <w:sz w:val="28"/>
          <w:szCs w:val="28"/>
        </w:rPr>
        <w:t>ОСОБА 1</w:t>
      </w:r>
      <w:r w:rsidRPr="00BC1760">
        <w:rPr>
          <w:rFonts w:ascii="Times New Roman" w:hAnsi="Times New Roman"/>
          <w:sz w:val="28"/>
          <w:szCs w:val="28"/>
        </w:rPr>
        <w:t xml:space="preserve"> стосовно</w:t>
      </w:r>
      <w:r w:rsidR="008C620E">
        <w:rPr>
          <w:rFonts w:ascii="Times New Roman" w:hAnsi="Times New Roman"/>
          <w:sz w:val="28"/>
          <w:szCs w:val="28"/>
        </w:rPr>
        <w:t xml:space="preserve"> заступника керівника Миколаївської обласної прокуратури Ільченка Дениса Андрійовича, заступника начальника відділу Миколаївської обласної прокуратури </w:t>
      </w:r>
      <w:proofErr w:type="spellStart"/>
      <w:r w:rsidR="008C620E">
        <w:rPr>
          <w:rFonts w:ascii="Times New Roman" w:hAnsi="Times New Roman"/>
          <w:sz w:val="28"/>
          <w:szCs w:val="28"/>
        </w:rPr>
        <w:t>Мерімеріна</w:t>
      </w:r>
      <w:proofErr w:type="spellEnd"/>
      <w:r w:rsidR="008C620E">
        <w:rPr>
          <w:rFonts w:ascii="Times New Roman" w:hAnsi="Times New Roman"/>
          <w:sz w:val="28"/>
          <w:szCs w:val="28"/>
        </w:rPr>
        <w:t xml:space="preserve"> Олексія Геннадійовича, першого заступника </w:t>
      </w:r>
      <w:r w:rsidR="00CA334C">
        <w:rPr>
          <w:rFonts w:ascii="Times New Roman" w:hAnsi="Times New Roman"/>
          <w:sz w:val="28"/>
          <w:szCs w:val="28"/>
        </w:rPr>
        <w:t xml:space="preserve">керівника </w:t>
      </w:r>
      <w:r w:rsidR="008C620E">
        <w:rPr>
          <w:rFonts w:ascii="Times New Roman" w:hAnsi="Times New Roman"/>
          <w:sz w:val="28"/>
          <w:szCs w:val="28"/>
        </w:rPr>
        <w:t xml:space="preserve">Баштанської окружної прокуратури Миколаївської області </w:t>
      </w:r>
      <w:proofErr w:type="spellStart"/>
      <w:r w:rsidR="008C620E">
        <w:rPr>
          <w:rFonts w:ascii="Times New Roman" w:hAnsi="Times New Roman"/>
          <w:sz w:val="28"/>
          <w:szCs w:val="28"/>
        </w:rPr>
        <w:t>Кармазиновського</w:t>
      </w:r>
      <w:proofErr w:type="spellEnd"/>
      <w:r w:rsidR="008C620E">
        <w:rPr>
          <w:rFonts w:ascii="Times New Roman" w:hAnsi="Times New Roman"/>
          <w:sz w:val="28"/>
          <w:szCs w:val="28"/>
        </w:rPr>
        <w:t xml:space="preserve"> Костянтина Івановича, начальника </w:t>
      </w:r>
      <w:proofErr w:type="spellStart"/>
      <w:r w:rsidR="008C620E">
        <w:rPr>
          <w:rFonts w:ascii="Times New Roman" w:hAnsi="Times New Roman"/>
          <w:sz w:val="28"/>
          <w:szCs w:val="28"/>
        </w:rPr>
        <w:t>Казанківського</w:t>
      </w:r>
      <w:proofErr w:type="spellEnd"/>
      <w:r w:rsidR="008C620E">
        <w:rPr>
          <w:rFonts w:ascii="Times New Roman" w:hAnsi="Times New Roman"/>
          <w:sz w:val="28"/>
          <w:szCs w:val="28"/>
        </w:rPr>
        <w:t xml:space="preserve"> відділу Баштанської окружної прокуратури Миколаївської області </w:t>
      </w:r>
      <w:proofErr w:type="spellStart"/>
      <w:r w:rsidR="008C620E">
        <w:rPr>
          <w:rFonts w:ascii="Times New Roman" w:hAnsi="Times New Roman"/>
          <w:sz w:val="28"/>
          <w:szCs w:val="28"/>
        </w:rPr>
        <w:t>Березняка</w:t>
      </w:r>
      <w:proofErr w:type="spellEnd"/>
      <w:r w:rsidR="008C620E">
        <w:rPr>
          <w:rFonts w:ascii="Times New Roman" w:hAnsi="Times New Roman"/>
          <w:sz w:val="28"/>
          <w:szCs w:val="28"/>
        </w:rPr>
        <w:t xml:space="preserve"> Олександра Володимировича</w:t>
      </w:r>
      <w:r w:rsidRPr="00BC1760">
        <w:rPr>
          <w:rFonts w:ascii="Times New Roman" w:hAnsi="Times New Roman"/>
          <w:sz w:val="28"/>
          <w:szCs w:val="28"/>
        </w:rPr>
        <w:t xml:space="preserve"> </w:t>
      </w:r>
      <w:r w:rsidR="00337190" w:rsidRPr="00BC1760">
        <w:rPr>
          <w:rStyle w:val="2211"/>
          <w:rFonts w:ascii="Times New Roman" w:hAnsi="Times New Roman"/>
          <w:color w:val="000000"/>
          <w:sz w:val="28"/>
          <w:szCs w:val="28"/>
        </w:rPr>
        <w:t>(далі – прокурор</w:t>
      </w:r>
      <w:r w:rsidR="00DA7A3F" w:rsidRPr="00BC1760">
        <w:rPr>
          <w:rStyle w:val="2211"/>
          <w:rFonts w:ascii="Times New Roman" w:hAnsi="Times New Roman"/>
          <w:color w:val="000000"/>
          <w:sz w:val="28"/>
          <w:szCs w:val="28"/>
        </w:rPr>
        <w:t xml:space="preserve"> </w:t>
      </w:r>
      <w:r w:rsidR="008C620E">
        <w:rPr>
          <w:rStyle w:val="2211"/>
          <w:rFonts w:ascii="Times New Roman" w:hAnsi="Times New Roman"/>
          <w:color w:val="000000"/>
          <w:sz w:val="28"/>
          <w:szCs w:val="28"/>
        </w:rPr>
        <w:t xml:space="preserve">Ільченко Д.А., Ільченко Д.А., прокурор </w:t>
      </w:r>
      <w:proofErr w:type="spellStart"/>
      <w:r w:rsidR="008C620E">
        <w:rPr>
          <w:rStyle w:val="2211"/>
          <w:rFonts w:ascii="Times New Roman" w:hAnsi="Times New Roman"/>
          <w:color w:val="000000"/>
          <w:sz w:val="28"/>
          <w:szCs w:val="28"/>
        </w:rPr>
        <w:t>Мерімерін</w:t>
      </w:r>
      <w:proofErr w:type="spellEnd"/>
      <w:r w:rsidR="008C620E">
        <w:rPr>
          <w:rStyle w:val="2211"/>
          <w:rFonts w:ascii="Times New Roman" w:hAnsi="Times New Roman"/>
          <w:color w:val="000000"/>
          <w:sz w:val="28"/>
          <w:szCs w:val="28"/>
        </w:rPr>
        <w:t xml:space="preserve"> О.Г., </w:t>
      </w:r>
      <w:proofErr w:type="spellStart"/>
      <w:r w:rsidR="008C620E">
        <w:rPr>
          <w:rStyle w:val="2211"/>
          <w:rFonts w:ascii="Times New Roman" w:hAnsi="Times New Roman"/>
          <w:color w:val="000000"/>
          <w:sz w:val="28"/>
          <w:szCs w:val="28"/>
        </w:rPr>
        <w:t>Мерімерін</w:t>
      </w:r>
      <w:proofErr w:type="spellEnd"/>
      <w:r w:rsidR="008C620E">
        <w:rPr>
          <w:rStyle w:val="2211"/>
          <w:rFonts w:ascii="Times New Roman" w:hAnsi="Times New Roman"/>
          <w:color w:val="000000"/>
          <w:sz w:val="28"/>
          <w:szCs w:val="28"/>
        </w:rPr>
        <w:t xml:space="preserve"> О.Г., прокурор </w:t>
      </w:r>
      <w:proofErr w:type="spellStart"/>
      <w:r w:rsidR="008C620E">
        <w:rPr>
          <w:rStyle w:val="2211"/>
          <w:rFonts w:ascii="Times New Roman" w:hAnsi="Times New Roman"/>
          <w:color w:val="000000"/>
          <w:sz w:val="28"/>
          <w:szCs w:val="28"/>
        </w:rPr>
        <w:t>Кармазиновський</w:t>
      </w:r>
      <w:proofErr w:type="spellEnd"/>
      <w:r w:rsidR="008C620E">
        <w:rPr>
          <w:rStyle w:val="2211"/>
          <w:rFonts w:ascii="Times New Roman" w:hAnsi="Times New Roman"/>
          <w:color w:val="000000"/>
          <w:sz w:val="28"/>
          <w:szCs w:val="28"/>
        </w:rPr>
        <w:t xml:space="preserve"> К.І., </w:t>
      </w:r>
      <w:proofErr w:type="spellStart"/>
      <w:r w:rsidR="008C620E">
        <w:rPr>
          <w:rStyle w:val="2211"/>
          <w:rFonts w:ascii="Times New Roman" w:hAnsi="Times New Roman"/>
          <w:color w:val="000000"/>
          <w:sz w:val="28"/>
          <w:szCs w:val="28"/>
        </w:rPr>
        <w:t>Кармазиновський</w:t>
      </w:r>
      <w:proofErr w:type="spellEnd"/>
      <w:r w:rsidR="008C620E">
        <w:rPr>
          <w:rStyle w:val="2211"/>
          <w:rFonts w:ascii="Times New Roman" w:hAnsi="Times New Roman"/>
          <w:color w:val="000000"/>
          <w:sz w:val="28"/>
          <w:szCs w:val="28"/>
        </w:rPr>
        <w:t xml:space="preserve"> К.І., прокурор Березняк О.В.,               Березняк О.В.</w:t>
      </w:r>
      <w:r w:rsidR="00337190" w:rsidRPr="00BC1760">
        <w:rPr>
          <w:rStyle w:val="2211"/>
          <w:rFonts w:ascii="Times New Roman" w:hAnsi="Times New Roman"/>
          <w:color w:val="000000"/>
          <w:sz w:val="28"/>
          <w:szCs w:val="28"/>
        </w:rPr>
        <w:t>)</w:t>
      </w:r>
      <w:r w:rsidRPr="00BC1760">
        <w:rPr>
          <w:rFonts w:ascii="Times New Roman" w:hAnsi="Times New Roman"/>
          <w:sz w:val="28"/>
          <w:szCs w:val="28"/>
        </w:rPr>
        <w:t>,</w:t>
      </w:r>
    </w:p>
    <w:p w14:paraId="3F5D418F" w14:textId="77777777" w:rsidR="001C6FD5" w:rsidRPr="00BC1760" w:rsidRDefault="001C6FD5" w:rsidP="00337190">
      <w:pPr>
        <w:tabs>
          <w:tab w:val="left" w:pos="567"/>
        </w:tabs>
        <w:spacing w:after="0" w:line="240" w:lineRule="auto"/>
        <w:ind w:firstLine="709"/>
        <w:jc w:val="both"/>
        <w:rPr>
          <w:rFonts w:ascii="Times New Roman" w:hAnsi="Times New Roman"/>
          <w:sz w:val="28"/>
          <w:szCs w:val="28"/>
        </w:rPr>
      </w:pPr>
    </w:p>
    <w:p w14:paraId="100E2196" w14:textId="551A5E3E" w:rsidR="00F252B0" w:rsidRPr="00BC1760" w:rsidRDefault="00F252B0" w:rsidP="00337190">
      <w:pPr>
        <w:tabs>
          <w:tab w:val="left" w:pos="567"/>
        </w:tabs>
        <w:spacing w:before="120" w:after="120" w:line="240" w:lineRule="auto"/>
        <w:contextualSpacing/>
        <w:jc w:val="center"/>
        <w:rPr>
          <w:rFonts w:ascii="Times New Roman" w:hAnsi="Times New Roman"/>
          <w:b/>
          <w:sz w:val="28"/>
          <w:szCs w:val="28"/>
          <w:lang w:eastAsia="uk-UA"/>
        </w:rPr>
      </w:pPr>
      <w:r w:rsidRPr="00BC1760">
        <w:rPr>
          <w:rFonts w:ascii="Times New Roman" w:hAnsi="Times New Roman"/>
          <w:b/>
          <w:sz w:val="28"/>
          <w:szCs w:val="28"/>
          <w:lang w:eastAsia="uk-UA"/>
        </w:rPr>
        <w:t>В С Т А Н О В И Л А:</w:t>
      </w:r>
    </w:p>
    <w:p w14:paraId="6F9E6004" w14:textId="77777777" w:rsidR="00337190" w:rsidRPr="00BC1760" w:rsidRDefault="00337190" w:rsidP="00337190">
      <w:pPr>
        <w:tabs>
          <w:tab w:val="left" w:pos="567"/>
        </w:tabs>
        <w:spacing w:before="120" w:after="120" w:line="240" w:lineRule="auto"/>
        <w:contextualSpacing/>
        <w:jc w:val="center"/>
        <w:rPr>
          <w:rFonts w:ascii="Times New Roman" w:hAnsi="Times New Roman"/>
          <w:b/>
          <w:sz w:val="28"/>
          <w:szCs w:val="28"/>
          <w:lang w:eastAsia="uk-UA"/>
        </w:rPr>
      </w:pPr>
    </w:p>
    <w:p w14:paraId="65F3F4E7" w14:textId="237850B1" w:rsidR="00F252B0" w:rsidRPr="00BC1760" w:rsidRDefault="00F252B0" w:rsidP="00337190">
      <w:pPr>
        <w:tabs>
          <w:tab w:val="left" w:pos="567"/>
        </w:tabs>
        <w:spacing w:after="0" w:line="240" w:lineRule="auto"/>
        <w:ind w:firstLine="709"/>
        <w:jc w:val="both"/>
        <w:rPr>
          <w:rFonts w:ascii="Times New Roman" w:hAnsi="Times New Roman"/>
          <w:sz w:val="28"/>
          <w:szCs w:val="28"/>
        </w:rPr>
      </w:pPr>
      <w:r w:rsidRPr="00BC1760">
        <w:rPr>
          <w:rFonts w:ascii="Times New Roman" w:hAnsi="Times New Roman"/>
          <w:sz w:val="28"/>
          <w:szCs w:val="28"/>
        </w:rPr>
        <w:t>До Кваліфікаційно-дисциплінар</w:t>
      </w:r>
      <w:r w:rsidR="00337190" w:rsidRPr="00BC1760">
        <w:rPr>
          <w:rFonts w:ascii="Times New Roman" w:hAnsi="Times New Roman"/>
          <w:sz w:val="28"/>
          <w:szCs w:val="28"/>
        </w:rPr>
        <w:t>ної комісії прокурорів (далі –</w:t>
      </w:r>
      <w:r w:rsidRPr="00BC1760">
        <w:rPr>
          <w:rFonts w:ascii="Times New Roman" w:hAnsi="Times New Roman"/>
          <w:sz w:val="28"/>
          <w:szCs w:val="28"/>
        </w:rPr>
        <w:t xml:space="preserve"> Комісія) надійшла дисциплінарна скарга </w:t>
      </w:r>
      <w:r w:rsidR="00BD6F4D">
        <w:rPr>
          <w:rFonts w:ascii="Times New Roman" w:hAnsi="Times New Roman"/>
          <w:sz w:val="28"/>
          <w:szCs w:val="28"/>
        </w:rPr>
        <w:t>ОСОБА 1</w:t>
      </w:r>
      <w:r w:rsidRPr="00BC1760">
        <w:rPr>
          <w:rFonts w:ascii="Times New Roman" w:hAnsi="Times New Roman"/>
          <w:sz w:val="28"/>
          <w:szCs w:val="28"/>
        </w:rPr>
        <w:t xml:space="preserve"> </w:t>
      </w:r>
      <w:r w:rsidR="00B266E1" w:rsidRPr="00BC1760">
        <w:rPr>
          <w:rFonts w:ascii="Times New Roman" w:hAnsi="Times New Roman"/>
          <w:sz w:val="28"/>
          <w:szCs w:val="28"/>
        </w:rPr>
        <w:t>(далі – скаржни</w:t>
      </w:r>
      <w:r w:rsidR="008C620E">
        <w:rPr>
          <w:rFonts w:ascii="Times New Roman" w:hAnsi="Times New Roman"/>
          <w:sz w:val="28"/>
          <w:szCs w:val="28"/>
        </w:rPr>
        <w:t>к</w:t>
      </w:r>
      <w:r w:rsidR="00B46AF8" w:rsidRPr="00BC1760">
        <w:rPr>
          <w:rFonts w:ascii="Times New Roman" w:hAnsi="Times New Roman"/>
          <w:sz w:val="28"/>
          <w:szCs w:val="28"/>
        </w:rPr>
        <w:t>)</w:t>
      </w:r>
      <w:r w:rsidR="00B266E1" w:rsidRPr="00BC1760">
        <w:rPr>
          <w:rFonts w:ascii="Times New Roman" w:hAnsi="Times New Roman"/>
          <w:sz w:val="28"/>
          <w:szCs w:val="28"/>
        </w:rPr>
        <w:t xml:space="preserve"> </w:t>
      </w:r>
      <w:r w:rsidRPr="00BC1760">
        <w:rPr>
          <w:rFonts w:ascii="Times New Roman" w:hAnsi="Times New Roman"/>
          <w:sz w:val="28"/>
          <w:szCs w:val="28"/>
        </w:rPr>
        <w:t>про вчинення дисциплінарного проступку прокурор</w:t>
      </w:r>
      <w:r w:rsidR="005D481D" w:rsidRPr="00BC1760">
        <w:rPr>
          <w:rFonts w:ascii="Times New Roman" w:hAnsi="Times New Roman"/>
          <w:sz w:val="28"/>
          <w:szCs w:val="28"/>
        </w:rPr>
        <w:t xml:space="preserve">ами </w:t>
      </w:r>
      <w:r w:rsidR="008C620E">
        <w:rPr>
          <w:rStyle w:val="2211"/>
          <w:rFonts w:ascii="Times New Roman" w:hAnsi="Times New Roman"/>
          <w:color w:val="000000"/>
          <w:sz w:val="28"/>
          <w:szCs w:val="28"/>
        </w:rPr>
        <w:t xml:space="preserve">Ільченком Д.А., </w:t>
      </w:r>
      <w:proofErr w:type="spellStart"/>
      <w:r w:rsidR="008C620E">
        <w:rPr>
          <w:rStyle w:val="2211"/>
          <w:rFonts w:ascii="Times New Roman" w:hAnsi="Times New Roman"/>
          <w:color w:val="000000"/>
          <w:sz w:val="28"/>
          <w:szCs w:val="28"/>
        </w:rPr>
        <w:t>Мерімеріном</w:t>
      </w:r>
      <w:proofErr w:type="spellEnd"/>
      <w:r w:rsidR="008C620E">
        <w:rPr>
          <w:rStyle w:val="2211"/>
          <w:rFonts w:ascii="Times New Roman" w:hAnsi="Times New Roman"/>
          <w:color w:val="000000"/>
          <w:sz w:val="28"/>
          <w:szCs w:val="28"/>
        </w:rPr>
        <w:t xml:space="preserve"> О.Г., </w:t>
      </w:r>
      <w:proofErr w:type="spellStart"/>
      <w:r w:rsidR="008C620E">
        <w:rPr>
          <w:rStyle w:val="2211"/>
          <w:rFonts w:ascii="Times New Roman" w:hAnsi="Times New Roman"/>
          <w:color w:val="000000"/>
          <w:sz w:val="28"/>
          <w:szCs w:val="28"/>
        </w:rPr>
        <w:t>Кармазиновським</w:t>
      </w:r>
      <w:proofErr w:type="spellEnd"/>
      <w:r w:rsidR="008C620E">
        <w:rPr>
          <w:rStyle w:val="2211"/>
          <w:rFonts w:ascii="Times New Roman" w:hAnsi="Times New Roman"/>
          <w:color w:val="000000"/>
          <w:sz w:val="28"/>
          <w:szCs w:val="28"/>
        </w:rPr>
        <w:t xml:space="preserve"> К.І., Березняком О.В. </w:t>
      </w:r>
      <w:r w:rsidRPr="00BC1760">
        <w:rPr>
          <w:rFonts w:ascii="Times New Roman" w:hAnsi="Times New Roman"/>
          <w:sz w:val="28"/>
          <w:szCs w:val="28"/>
        </w:rPr>
        <w:t xml:space="preserve">Автоматизованою системою розподілу для вирішення питання про відкриття дисциплінарного провадження дисциплінарну скаргу </w:t>
      </w:r>
      <w:r w:rsidR="00E85003" w:rsidRPr="00BC1760">
        <w:rPr>
          <w:rFonts w:ascii="Times New Roman" w:hAnsi="Times New Roman"/>
          <w:sz w:val="28"/>
          <w:szCs w:val="28"/>
        </w:rPr>
        <w:t>2</w:t>
      </w:r>
      <w:r w:rsidR="008C620E">
        <w:rPr>
          <w:rFonts w:ascii="Times New Roman" w:hAnsi="Times New Roman"/>
          <w:sz w:val="28"/>
          <w:szCs w:val="28"/>
        </w:rPr>
        <w:t>4</w:t>
      </w:r>
      <w:r w:rsidR="00DA7A3F" w:rsidRPr="00BC1760">
        <w:rPr>
          <w:rFonts w:ascii="Times New Roman" w:hAnsi="Times New Roman"/>
          <w:sz w:val="28"/>
          <w:szCs w:val="28"/>
        </w:rPr>
        <w:t>.07</w:t>
      </w:r>
      <w:r w:rsidRPr="00BC1760">
        <w:rPr>
          <w:rFonts w:ascii="Times New Roman" w:hAnsi="Times New Roman"/>
          <w:sz w:val="28"/>
          <w:szCs w:val="28"/>
        </w:rPr>
        <w:t>.202</w:t>
      </w:r>
      <w:r w:rsidR="005476B6" w:rsidRPr="00BC1760">
        <w:rPr>
          <w:rFonts w:ascii="Times New Roman" w:hAnsi="Times New Roman"/>
          <w:sz w:val="28"/>
          <w:szCs w:val="28"/>
        </w:rPr>
        <w:t>6</w:t>
      </w:r>
      <w:r w:rsidRPr="00BC1760">
        <w:rPr>
          <w:rFonts w:ascii="Times New Roman" w:hAnsi="Times New Roman"/>
          <w:sz w:val="28"/>
          <w:szCs w:val="28"/>
        </w:rPr>
        <w:t xml:space="preserve"> розподілено мені. </w:t>
      </w:r>
    </w:p>
    <w:p w14:paraId="049C5E9E" w14:textId="4B8715BF" w:rsidR="00BD0027" w:rsidRPr="00BC1760" w:rsidRDefault="00F252B0" w:rsidP="00C3436D">
      <w:pPr>
        <w:tabs>
          <w:tab w:val="left" w:pos="567"/>
        </w:tabs>
        <w:spacing w:before="120" w:after="120" w:line="240" w:lineRule="auto"/>
        <w:ind w:firstLine="709"/>
        <w:jc w:val="both"/>
        <w:rPr>
          <w:rFonts w:ascii="Times New Roman" w:hAnsi="Times New Roman"/>
          <w:b/>
          <w:sz w:val="28"/>
          <w:szCs w:val="28"/>
        </w:rPr>
      </w:pPr>
      <w:r w:rsidRPr="00BC1760">
        <w:rPr>
          <w:rFonts w:ascii="Times New Roman" w:hAnsi="Times New Roman"/>
          <w:b/>
          <w:sz w:val="28"/>
          <w:szCs w:val="28"/>
        </w:rPr>
        <w:t>Зміст скарги</w:t>
      </w:r>
    </w:p>
    <w:p w14:paraId="61F62D59" w14:textId="77777777" w:rsidR="005D481D" w:rsidRPr="00BC1760" w:rsidRDefault="005D481D" w:rsidP="005D481D">
      <w:pPr>
        <w:tabs>
          <w:tab w:val="left" w:pos="567"/>
        </w:tabs>
        <w:spacing w:after="0" w:line="240" w:lineRule="auto"/>
        <w:ind w:right="-1" w:firstLine="709"/>
        <w:jc w:val="both"/>
        <w:rPr>
          <w:rFonts w:ascii="Times New Roman" w:hAnsi="Times New Roman"/>
          <w:sz w:val="28"/>
          <w:szCs w:val="28"/>
        </w:rPr>
      </w:pPr>
      <w:r w:rsidRPr="00BC1760">
        <w:rPr>
          <w:rFonts w:ascii="Times New Roman" w:hAnsi="Times New Roman"/>
          <w:sz w:val="28"/>
          <w:szCs w:val="28"/>
        </w:rPr>
        <w:t>Дисциплінарна скарга не відповідає рекомендованому зразку, зокрема, у ній не зазначено передбачених частиною першою статті 43 Закону України «Про прокуратуру» (далі – Закон) підстав для притягнення прокурора до дисциплінарної відповідальності.</w:t>
      </w:r>
    </w:p>
    <w:p w14:paraId="3C368FC4" w14:textId="16100691" w:rsidR="005D481D" w:rsidRPr="00BC1760" w:rsidRDefault="005D481D" w:rsidP="005D481D">
      <w:pPr>
        <w:tabs>
          <w:tab w:val="left" w:pos="567"/>
        </w:tabs>
        <w:spacing w:after="0" w:line="240" w:lineRule="auto"/>
        <w:ind w:right="-1" w:firstLine="709"/>
        <w:jc w:val="both"/>
        <w:rPr>
          <w:rFonts w:ascii="Times New Roman" w:hAnsi="Times New Roman"/>
          <w:sz w:val="28"/>
          <w:szCs w:val="28"/>
        </w:rPr>
      </w:pPr>
      <w:r w:rsidRPr="00BC1760">
        <w:rPr>
          <w:rFonts w:ascii="Times New Roman" w:hAnsi="Times New Roman"/>
          <w:sz w:val="28"/>
          <w:szCs w:val="28"/>
        </w:rPr>
        <w:t>Разом з тим, з її тексту можна зробити висновок, що скаржни</w:t>
      </w:r>
      <w:r w:rsidR="008C620E">
        <w:rPr>
          <w:rFonts w:ascii="Times New Roman" w:hAnsi="Times New Roman"/>
          <w:sz w:val="28"/>
          <w:szCs w:val="28"/>
        </w:rPr>
        <w:t>к</w:t>
      </w:r>
      <w:r w:rsidRPr="00BC1760">
        <w:rPr>
          <w:rFonts w:ascii="Times New Roman" w:hAnsi="Times New Roman"/>
          <w:sz w:val="28"/>
          <w:szCs w:val="28"/>
        </w:rPr>
        <w:t xml:space="preserve"> вважає, що в діях прокурор</w:t>
      </w:r>
      <w:r w:rsidR="00E85003" w:rsidRPr="00BC1760">
        <w:rPr>
          <w:rFonts w:ascii="Times New Roman" w:hAnsi="Times New Roman"/>
          <w:sz w:val="28"/>
          <w:szCs w:val="28"/>
        </w:rPr>
        <w:t>ів</w:t>
      </w:r>
      <w:r w:rsidRPr="00BC1760">
        <w:rPr>
          <w:rFonts w:ascii="Times New Roman" w:hAnsi="Times New Roman"/>
          <w:sz w:val="28"/>
          <w:szCs w:val="28"/>
        </w:rPr>
        <w:t xml:space="preserve"> вбачаються ознаки дисциплінарн</w:t>
      </w:r>
      <w:r w:rsidR="00E85003" w:rsidRPr="00BC1760">
        <w:rPr>
          <w:rFonts w:ascii="Times New Roman" w:hAnsi="Times New Roman"/>
          <w:sz w:val="28"/>
          <w:szCs w:val="28"/>
        </w:rPr>
        <w:t>их</w:t>
      </w:r>
      <w:r w:rsidRPr="00BC1760">
        <w:rPr>
          <w:rFonts w:ascii="Times New Roman" w:hAnsi="Times New Roman"/>
          <w:sz w:val="28"/>
          <w:szCs w:val="28"/>
        </w:rPr>
        <w:t xml:space="preserve"> проступк</w:t>
      </w:r>
      <w:r w:rsidR="00E85003" w:rsidRPr="00BC1760">
        <w:rPr>
          <w:rFonts w:ascii="Times New Roman" w:hAnsi="Times New Roman"/>
          <w:sz w:val="28"/>
          <w:szCs w:val="28"/>
        </w:rPr>
        <w:t>ів</w:t>
      </w:r>
      <w:r w:rsidRPr="00BC1760">
        <w:rPr>
          <w:rFonts w:ascii="Times New Roman" w:hAnsi="Times New Roman"/>
          <w:sz w:val="28"/>
          <w:szCs w:val="28"/>
        </w:rPr>
        <w:t>, передбачен</w:t>
      </w:r>
      <w:r w:rsidR="00E85003" w:rsidRPr="00BC1760">
        <w:rPr>
          <w:rFonts w:ascii="Times New Roman" w:hAnsi="Times New Roman"/>
          <w:sz w:val="28"/>
          <w:szCs w:val="28"/>
        </w:rPr>
        <w:t>их</w:t>
      </w:r>
      <w:r w:rsidRPr="00BC1760">
        <w:rPr>
          <w:rFonts w:ascii="Times New Roman" w:hAnsi="Times New Roman"/>
          <w:sz w:val="28"/>
          <w:szCs w:val="28"/>
        </w:rPr>
        <w:t xml:space="preserve"> п. 1</w:t>
      </w:r>
      <w:r w:rsidR="00E85003" w:rsidRPr="00BC1760">
        <w:rPr>
          <w:rFonts w:ascii="Times New Roman" w:hAnsi="Times New Roman"/>
          <w:sz w:val="28"/>
          <w:szCs w:val="28"/>
        </w:rPr>
        <w:t>,</w:t>
      </w:r>
      <w:r w:rsidR="00DE533F">
        <w:rPr>
          <w:rFonts w:ascii="Times New Roman" w:hAnsi="Times New Roman"/>
          <w:sz w:val="28"/>
          <w:szCs w:val="28"/>
        </w:rPr>
        <w:t xml:space="preserve"> 2,</w:t>
      </w:r>
      <w:r w:rsidR="00E85003" w:rsidRPr="00BC1760">
        <w:rPr>
          <w:rFonts w:ascii="Times New Roman" w:hAnsi="Times New Roman"/>
          <w:sz w:val="28"/>
          <w:szCs w:val="28"/>
        </w:rPr>
        <w:t xml:space="preserve"> 5</w:t>
      </w:r>
      <w:r w:rsidR="00DE533F">
        <w:rPr>
          <w:rFonts w:ascii="Times New Roman" w:hAnsi="Times New Roman"/>
          <w:sz w:val="28"/>
          <w:szCs w:val="28"/>
        </w:rPr>
        <w:t>, 8</w:t>
      </w:r>
      <w:r w:rsidRPr="00BC1760">
        <w:rPr>
          <w:rFonts w:ascii="Times New Roman" w:hAnsi="Times New Roman"/>
          <w:sz w:val="28"/>
          <w:szCs w:val="28"/>
        </w:rPr>
        <w:t xml:space="preserve"> (невиконання чи неналежне виконання службових обов’язків</w:t>
      </w:r>
      <w:r w:rsidR="00E85003" w:rsidRPr="00BC1760">
        <w:rPr>
          <w:rFonts w:ascii="Times New Roman" w:hAnsi="Times New Roman"/>
          <w:sz w:val="28"/>
          <w:szCs w:val="28"/>
        </w:rPr>
        <w:t>;</w:t>
      </w:r>
      <w:r w:rsidR="00DE533F">
        <w:rPr>
          <w:rFonts w:ascii="Times New Roman" w:hAnsi="Times New Roman"/>
          <w:sz w:val="28"/>
          <w:szCs w:val="28"/>
        </w:rPr>
        <w:t xml:space="preserve"> </w:t>
      </w:r>
      <w:r w:rsidR="00DE533F" w:rsidRPr="00DE533F">
        <w:rPr>
          <w:rFonts w:ascii="Times New Roman" w:hAnsi="Times New Roman"/>
          <w:sz w:val="28"/>
          <w:szCs w:val="28"/>
        </w:rPr>
        <w:lastRenderedPageBreak/>
        <w:t>необґрунтоване зволікання з розглядом звернення;</w:t>
      </w:r>
      <w:r w:rsidR="00E85003" w:rsidRPr="00BC1760">
        <w:rPr>
          <w:rFonts w:ascii="Times New Roman" w:hAnsi="Times New Roman"/>
          <w:sz w:val="28"/>
          <w:szCs w:val="28"/>
        </w:rPr>
        <w:t xml:space="preserve">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00DE533F">
        <w:rPr>
          <w:rFonts w:ascii="Times New Roman" w:hAnsi="Times New Roman"/>
          <w:sz w:val="28"/>
          <w:szCs w:val="28"/>
        </w:rPr>
        <w:t xml:space="preserve"> </w:t>
      </w:r>
      <w:r w:rsidR="00DE533F" w:rsidRPr="00DE533F">
        <w:rPr>
          <w:rFonts w:ascii="Times New Roman" w:hAnsi="Times New Roman"/>
          <w:sz w:val="28"/>
          <w:szCs w:val="28"/>
        </w:rPr>
        <w:t>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r w:rsidRPr="00BC1760">
        <w:rPr>
          <w:rFonts w:ascii="Times New Roman" w:hAnsi="Times New Roman"/>
          <w:sz w:val="28"/>
          <w:szCs w:val="28"/>
        </w:rPr>
        <w:t>) ч. 1 ст. 43 Закону України «Про прокуратуру» (далі – Закон).</w:t>
      </w:r>
    </w:p>
    <w:p w14:paraId="7BF422CC" w14:textId="21E64491" w:rsidR="005D481D" w:rsidRPr="00DE533F" w:rsidRDefault="005D481D" w:rsidP="00DE533F">
      <w:pPr>
        <w:tabs>
          <w:tab w:val="left" w:pos="567"/>
        </w:tabs>
        <w:spacing w:after="0" w:line="240" w:lineRule="auto"/>
        <w:ind w:right="-1" w:firstLine="709"/>
        <w:jc w:val="both"/>
        <w:rPr>
          <w:rFonts w:ascii="Times New Roman" w:hAnsi="Times New Roman"/>
          <w:color w:val="000000"/>
          <w:sz w:val="28"/>
          <w:szCs w:val="28"/>
        </w:rPr>
      </w:pPr>
      <w:r w:rsidRPr="00BC1760">
        <w:rPr>
          <w:rFonts w:ascii="Times New Roman" w:hAnsi="Times New Roman"/>
          <w:sz w:val="28"/>
          <w:szCs w:val="28"/>
        </w:rPr>
        <w:t xml:space="preserve">Зі змісту дисциплінарної скарги встановлено, що прокурорами                </w:t>
      </w:r>
      <w:r w:rsidR="00DE533F">
        <w:rPr>
          <w:rStyle w:val="2211"/>
          <w:rFonts w:ascii="Times New Roman" w:hAnsi="Times New Roman"/>
          <w:color w:val="000000"/>
          <w:sz w:val="28"/>
          <w:szCs w:val="28"/>
        </w:rPr>
        <w:t xml:space="preserve">Ільченком Д.А., </w:t>
      </w:r>
      <w:proofErr w:type="spellStart"/>
      <w:r w:rsidR="00DE533F">
        <w:rPr>
          <w:rStyle w:val="2211"/>
          <w:rFonts w:ascii="Times New Roman" w:hAnsi="Times New Roman"/>
          <w:color w:val="000000"/>
          <w:sz w:val="28"/>
          <w:szCs w:val="28"/>
        </w:rPr>
        <w:t>Мерімеріном</w:t>
      </w:r>
      <w:proofErr w:type="spellEnd"/>
      <w:r w:rsidR="00DE533F">
        <w:rPr>
          <w:rStyle w:val="2211"/>
          <w:rFonts w:ascii="Times New Roman" w:hAnsi="Times New Roman"/>
          <w:color w:val="000000"/>
          <w:sz w:val="28"/>
          <w:szCs w:val="28"/>
        </w:rPr>
        <w:t xml:space="preserve"> О.Г., </w:t>
      </w:r>
      <w:proofErr w:type="spellStart"/>
      <w:r w:rsidR="00DE533F">
        <w:rPr>
          <w:rStyle w:val="2211"/>
          <w:rFonts w:ascii="Times New Roman" w:hAnsi="Times New Roman"/>
          <w:color w:val="000000"/>
          <w:sz w:val="28"/>
          <w:szCs w:val="28"/>
        </w:rPr>
        <w:t>Кармазиновським</w:t>
      </w:r>
      <w:proofErr w:type="spellEnd"/>
      <w:r w:rsidR="00DE533F">
        <w:rPr>
          <w:rStyle w:val="2211"/>
          <w:rFonts w:ascii="Times New Roman" w:hAnsi="Times New Roman"/>
          <w:color w:val="000000"/>
          <w:sz w:val="28"/>
          <w:szCs w:val="28"/>
        </w:rPr>
        <w:t xml:space="preserve"> К.І., Березняком О.В. неналежним чином здійснюється підтримання державного (публічного) обвинувачення під час розгляду обвинувального акту по обвинуваченню скаржника та неналежному розгляді звернень, які надсилались скаржником.</w:t>
      </w:r>
    </w:p>
    <w:p w14:paraId="5FE7DB4D" w14:textId="77777777" w:rsidR="005D481D" w:rsidRPr="00BC1760" w:rsidRDefault="005D481D" w:rsidP="005D481D">
      <w:pPr>
        <w:pStyle w:val="ae"/>
        <w:jc w:val="both"/>
        <w:rPr>
          <w:rFonts w:ascii="Times New Roman" w:hAnsi="Times New Roman"/>
          <w:sz w:val="28"/>
          <w:szCs w:val="28"/>
          <w:lang w:eastAsia="uk-UA"/>
        </w:rPr>
      </w:pPr>
      <w:r w:rsidRPr="00BC1760">
        <w:rPr>
          <w:rFonts w:ascii="Times New Roman" w:hAnsi="Times New Roman"/>
          <w:sz w:val="28"/>
          <w:szCs w:val="28"/>
          <w:lang w:eastAsia="uk-UA"/>
        </w:rPr>
        <w:tab/>
      </w:r>
      <w:r w:rsidRPr="00BC1760">
        <w:rPr>
          <w:rFonts w:ascii="Times New Roman" w:hAnsi="Times New Roman"/>
          <w:sz w:val="28"/>
          <w:szCs w:val="28"/>
        </w:rPr>
        <w:t>У дисциплінарній скарзі також цитуються норми законодавства та висловлено певні думки, як обґрунтування доводів.</w:t>
      </w:r>
    </w:p>
    <w:p w14:paraId="561E1630" w14:textId="185A29AA" w:rsidR="00F252B0" w:rsidRPr="00BC1760" w:rsidRDefault="00F252B0" w:rsidP="00DA1137">
      <w:pPr>
        <w:pStyle w:val="ae"/>
        <w:spacing w:before="120" w:after="120"/>
        <w:ind w:firstLine="709"/>
        <w:jc w:val="both"/>
        <w:rPr>
          <w:rFonts w:ascii="Times New Roman" w:hAnsi="Times New Roman"/>
          <w:b/>
          <w:sz w:val="28"/>
          <w:szCs w:val="28"/>
        </w:rPr>
      </w:pPr>
      <w:r w:rsidRPr="00BC1760">
        <w:rPr>
          <w:rFonts w:ascii="Times New Roman" w:hAnsi="Times New Roman"/>
          <w:b/>
          <w:sz w:val="28"/>
          <w:szCs w:val="28"/>
        </w:rPr>
        <w:t>Щодо встановлених фактичних даних</w:t>
      </w:r>
    </w:p>
    <w:p w14:paraId="63BEAB6D" w14:textId="41B1625C" w:rsidR="00C3436D" w:rsidRPr="00BC1760" w:rsidRDefault="00F252B0" w:rsidP="00C3436D">
      <w:pPr>
        <w:tabs>
          <w:tab w:val="left" w:pos="567"/>
        </w:tabs>
        <w:spacing w:after="0" w:line="240" w:lineRule="auto"/>
        <w:ind w:right="-1" w:firstLine="709"/>
        <w:jc w:val="both"/>
        <w:rPr>
          <w:rFonts w:ascii="Times New Roman" w:hAnsi="Times New Roman"/>
          <w:sz w:val="28"/>
          <w:szCs w:val="28"/>
        </w:rPr>
      </w:pPr>
      <w:r w:rsidRPr="00BC1760">
        <w:rPr>
          <w:rFonts w:ascii="Times New Roman" w:hAnsi="Times New Roman"/>
          <w:sz w:val="28"/>
          <w:szCs w:val="28"/>
        </w:rPr>
        <w:t>До дисциплінарної скарги долучено коп</w:t>
      </w:r>
      <w:r w:rsidR="0049120A" w:rsidRPr="00BC1760">
        <w:rPr>
          <w:rFonts w:ascii="Times New Roman" w:hAnsi="Times New Roman"/>
          <w:sz w:val="28"/>
          <w:szCs w:val="28"/>
        </w:rPr>
        <w:t>ії:</w:t>
      </w:r>
      <w:r w:rsidR="007113C4" w:rsidRPr="00BC1760">
        <w:rPr>
          <w:rFonts w:ascii="Times New Roman" w:hAnsi="Times New Roman"/>
          <w:sz w:val="28"/>
          <w:szCs w:val="28"/>
        </w:rPr>
        <w:t xml:space="preserve"> </w:t>
      </w:r>
      <w:r w:rsidR="00DE533F">
        <w:rPr>
          <w:rFonts w:ascii="Times New Roman" w:hAnsi="Times New Roman"/>
          <w:sz w:val="28"/>
          <w:szCs w:val="28"/>
        </w:rPr>
        <w:t xml:space="preserve">листа-відповіді з Баштанської окружної прокуратури Миколаївської області; листа скаржника до Миколаївської обласної прокуратури (2 копії); заяви-скарги до Миколаївської обласною прокуратури; звернення до керівника Миколаївської обласної прокуратури; листа-відповіді з Миколаївської обласної прокуратури; </w:t>
      </w:r>
      <w:r w:rsidR="002F7530">
        <w:rPr>
          <w:rFonts w:ascii="Times New Roman" w:hAnsi="Times New Roman"/>
          <w:sz w:val="28"/>
          <w:szCs w:val="28"/>
        </w:rPr>
        <w:t>листа-відповіді з Офісу генерального прокурора; листа-відповіді з Баштанської обласної окружної прокуратури Миколаївської області; заява до Миколаївської обласної прокуратури; листа-відповіді Миколаївської обласної прокуратури.</w:t>
      </w:r>
    </w:p>
    <w:p w14:paraId="6CB13E76" w14:textId="05CC5C61" w:rsidR="004208D3" w:rsidRPr="00BC1760" w:rsidRDefault="004208D3" w:rsidP="00337190">
      <w:pPr>
        <w:widowControl w:val="0"/>
        <w:tabs>
          <w:tab w:val="left" w:pos="851"/>
          <w:tab w:val="left" w:pos="993"/>
        </w:tabs>
        <w:spacing w:before="120" w:after="120" w:line="240" w:lineRule="auto"/>
        <w:ind w:firstLine="709"/>
        <w:jc w:val="both"/>
        <w:rPr>
          <w:rFonts w:ascii="Times New Roman" w:hAnsi="Times New Roman"/>
          <w:b/>
          <w:sz w:val="28"/>
          <w:szCs w:val="28"/>
        </w:rPr>
      </w:pPr>
      <w:r w:rsidRPr="00BC1760">
        <w:rPr>
          <w:rFonts w:ascii="Times New Roman" w:hAnsi="Times New Roman"/>
          <w:b/>
          <w:sz w:val="28"/>
          <w:szCs w:val="28"/>
        </w:rPr>
        <w:t>Щодо джерел права, які підлягають застосуванню</w:t>
      </w:r>
    </w:p>
    <w:p w14:paraId="1B62EDFC"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BC1760">
        <w:rPr>
          <w:rFonts w:ascii="Times New Roman" w:hAnsi="Times New Roman"/>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3D50926C"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BC1760">
        <w:rPr>
          <w:rFonts w:ascii="Times New Roman" w:hAnsi="Times New Roman"/>
          <w:sz w:val="28"/>
          <w:szCs w:val="28"/>
        </w:rPr>
        <w:t>У відповідності до частини 1 статті 2 Закону України «Про прокуратуру» (далі – Закон) на прокуратуру покладаються такі функції:</w:t>
      </w:r>
    </w:p>
    <w:p w14:paraId="570E03B6"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BC1760">
        <w:rPr>
          <w:rFonts w:ascii="Times New Roman" w:hAnsi="Times New Roman"/>
          <w:sz w:val="28"/>
          <w:szCs w:val="28"/>
        </w:rPr>
        <w:t>1) підтримання державного обвинувачення в суді;</w:t>
      </w:r>
    </w:p>
    <w:p w14:paraId="4FB14C16"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0" w:name="n11"/>
      <w:bookmarkEnd w:id="0"/>
      <w:r w:rsidRPr="00BC1760">
        <w:rPr>
          <w:rFonts w:ascii="Times New Roman" w:hAnsi="Times New Roman"/>
          <w:sz w:val="28"/>
          <w:szCs w:val="28"/>
        </w:rPr>
        <w:t>2) представництво інтересів громадянина або держави в суді у випадках, визначених цим Законом та </w:t>
      </w:r>
      <w:hyperlink r:id="rId9" w:anchor="n8232" w:tgtFrame="_blank" w:history="1">
        <w:r w:rsidRPr="00BC1760">
          <w:rPr>
            <w:rStyle w:val="af2"/>
            <w:rFonts w:ascii="Times New Roman" w:hAnsi="Times New Roman"/>
            <w:color w:val="auto"/>
            <w:sz w:val="28"/>
            <w:szCs w:val="28"/>
            <w:u w:val="none"/>
          </w:rPr>
          <w:t>главою 12</w:t>
        </w:r>
      </w:hyperlink>
      <w:r w:rsidRPr="00BC1760">
        <w:rPr>
          <w:rFonts w:ascii="Times New Roman" w:hAnsi="Times New Roman"/>
          <w:sz w:val="28"/>
          <w:szCs w:val="28"/>
        </w:rPr>
        <w:t> розділу III Цивільного процесуального кодексу України;</w:t>
      </w:r>
    </w:p>
    <w:p w14:paraId="5FC0C234"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1" w:name="n2667"/>
      <w:bookmarkStart w:id="2" w:name="n12"/>
      <w:bookmarkEnd w:id="1"/>
      <w:bookmarkEnd w:id="2"/>
      <w:r w:rsidRPr="00BC1760">
        <w:rPr>
          <w:rFonts w:ascii="Times New Roman" w:hAnsi="Times New Roman"/>
          <w:sz w:val="28"/>
          <w:szCs w:val="28"/>
        </w:rPr>
        <w:t>3) нагляд за додержанням законів органами, що провадять оперативно-розшукову діяльність, дізнання, досудове слідство;</w:t>
      </w:r>
    </w:p>
    <w:p w14:paraId="00E73969"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3" w:name="n13"/>
      <w:bookmarkEnd w:id="3"/>
      <w:r w:rsidRPr="00BC1760">
        <w:rPr>
          <w:rFonts w:ascii="Times New Roman" w:hAnsi="Times New Roman"/>
          <w:sz w:val="28"/>
          <w:szCs w:val="28"/>
        </w:rPr>
        <w:t>4)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14:paraId="41920F91" w14:textId="77777777" w:rsidR="00BC1760" w:rsidRPr="00BC1760" w:rsidRDefault="00BC1760" w:rsidP="00BC1760">
      <w:pPr>
        <w:pStyle w:val="ae"/>
        <w:jc w:val="both"/>
        <w:rPr>
          <w:rFonts w:ascii="Times New Roman" w:hAnsi="Times New Roman"/>
          <w:sz w:val="28"/>
          <w:szCs w:val="28"/>
          <w:shd w:val="clear" w:color="auto" w:fill="FFFFFF"/>
        </w:rPr>
      </w:pPr>
      <w:r w:rsidRPr="00BC1760">
        <w:rPr>
          <w:rFonts w:ascii="Times New Roman" w:hAnsi="Times New Roman"/>
          <w:sz w:val="28"/>
          <w:szCs w:val="28"/>
          <w:shd w:val="clear" w:color="auto" w:fill="FFFFFF"/>
        </w:rPr>
        <w:tab/>
        <w:t xml:space="preserve">Пунктом 5 частини 1 статті 3 Закону визначено, що діяльність прокуратури ґрунтується на засадах незалежності прокурорів, що передбачає існування </w:t>
      </w:r>
      <w:r w:rsidRPr="00BC1760">
        <w:rPr>
          <w:rFonts w:ascii="Times New Roman" w:hAnsi="Times New Roman"/>
          <w:sz w:val="28"/>
          <w:szCs w:val="28"/>
          <w:shd w:val="clear" w:color="auto" w:fill="FFFFFF"/>
        </w:rPr>
        <w:lastRenderedPageBreak/>
        <w:t>гарантій від незаконного політичного, матеріального чи іншого впливу на прокурора щодо прийняття ним рішень при виконанні службових обов’язків.</w:t>
      </w:r>
    </w:p>
    <w:p w14:paraId="1B6BFDC7" w14:textId="77777777" w:rsidR="00BC1760" w:rsidRPr="00BC1760" w:rsidRDefault="00BC1760" w:rsidP="00BC1760">
      <w:pPr>
        <w:pStyle w:val="ae"/>
        <w:ind w:firstLine="708"/>
        <w:jc w:val="both"/>
        <w:rPr>
          <w:rFonts w:ascii="Times New Roman" w:hAnsi="Times New Roman"/>
          <w:sz w:val="28"/>
          <w:szCs w:val="28"/>
          <w:shd w:val="clear" w:color="auto" w:fill="FFFFFF"/>
        </w:rPr>
      </w:pPr>
      <w:r w:rsidRPr="00BC1760">
        <w:rPr>
          <w:rFonts w:ascii="Times New Roman" w:hAnsi="Times New Roman"/>
          <w:sz w:val="28"/>
          <w:szCs w:val="28"/>
          <w:shd w:val="clear" w:color="auto" w:fill="FFFFFF"/>
        </w:rPr>
        <w:t>Гарантії незалежності прокурора визначені статтею 16 Закону, так в частині 1 зазначеної статті вказано, що незалежність прокурора забезпечується порядком здійснення повноважень, визначеним процесуальним та іншими законами (пункт 2)</w:t>
      </w:r>
      <w:bookmarkStart w:id="4" w:name="n141"/>
      <w:bookmarkEnd w:id="4"/>
      <w:r w:rsidRPr="00BC1760">
        <w:rPr>
          <w:rFonts w:ascii="Times New Roman" w:hAnsi="Times New Roman"/>
          <w:sz w:val="28"/>
          <w:szCs w:val="28"/>
          <w:shd w:val="clear" w:color="auto" w:fill="FFFFFF"/>
        </w:rPr>
        <w:t xml:space="preserve"> та забороною незаконного впливу, тиску чи втручання у здійснення повноважень прокурора (пункт 3).</w:t>
      </w:r>
    </w:p>
    <w:p w14:paraId="18F380E7" w14:textId="77777777" w:rsidR="00BC1760" w:rsidRPr="00BC1760" w:rsidRDefault="00BC1760" w:rsidP="00BC1760">
      <w:pPr>
        <w:pStyle w:val="ae"/>
        <w:jc w:val="both"/>
        <w:rPr>
          <w:rFonts w:ascii="Times New Roman" w:hAnsi="Times New Roman"/>
          <w:sz w:val="28"/>
          <w:szCs w:val="28"/>
          <w:shd w:val="clear" w:color="auto" w:fill="FFFFFF"/>
        </w:rPr>
      </w:pPr>
      <w:r w:rsidRPr="00BC1760">
        <w:rPr>
          <w:rFonts w:ascii="Times New Roman" w:hAnsi="Times New Roman"/>
          <w:sz w:val="28"/>
          <w:szCs w:val="28"/>
          <w:shd w:val="clear" w:color="auto" w:fill="FFFFFF"/>
        </w:rPr>
        <w:tab/>
        <w:t>Разом з цим, частини 2 та 5 вказаної статті передбачають, що здійснюючи функції прокуратури, прокурор є незалежним від будь-якого незаконного впливу, тиску, втручання і керується у своїй діяльності лише </w:t>
      </w:r>
      <w:hyperlink r:id="rId10" w:tgtFrame="_blank" w:history="1">
        <w:r w:rsidRPr="00BC1760">
          <w:rPr>
            <w:rStyle w:val="af2"/>
            <w:rFonts w:ascii="Times New Roman" w:hAnsi="Times New Roman"/>
            <w:color w:val="auto"/>
            <w:sz w:val="28"/>
            <w:szCs w:val="28"/>
            <w:u w:val="none"/>
            <w:shd w:val="clear" w:color="auto" w:fill="FFFFFF"/>
          </w:rPr>
          <w:t>Конституцією</w:t>
        </w:r>
      </w:hyperlink>
      <w:r w:rsidRPr="00BC1760">
        <w:rPr>
          <w:rFonts w:ascii="Times New Roman" w:hAnsi="Times New Roman"/>
          <w:sz w:val="28"/>
          <w:szCs w:val="28"/>
          <w:shd w:val="clear" w:color="auto" w:fill="FFFFFF"/>
        </w:rPr>
        <w:t> та законами України, а органи державної влади, органи місцевого самоврядування, інші державні органи, їх посадові та службові особи, а також фізичні та юридичні особи і їх об’єднання зобов’язані поважати незалежність прокурора та утримуватися від здійснення у будь-якій формі впливу на прокурора з метою перешкоджання виконанню службових обов’язків або прийняття ним незаконного рішення.</w:t>
      </w:r>
    </w:p>
    <w:p w14:paraId="50A4EDF1" w14:textId="3121BA61" w:rsidR="00BC1760" w:rsidRPr="00BC1760" w:rsidRDefault="00BC1760" w:rsidP="00CA334C">
      <w:pPr>
        <w:tabs>
          <w:tab w:val="left" w:pos="567"/>
        </w:tabs>
        <w:spacing w:after="0" w:line="240" w:lineRule="auto"/>
        <w:ind w:firstLine="709"/>
        <w:jc w:val="both"/>
        <w:rPr>
          <w:rFonts w:ascii="Times New Roman" w:hAnsi="Times New Roman"/>
          <w:sz w:val="28"/>
          <w:szCs w:val="28"/>
        </w:rPr>
      </w:pPr>
      <w:r w:rsidRPr="00BC1760">
        <w:rPr>
          <w:rFonts w:ascii="Times New Roman" w:hAnsi="Times New Roman"/>
          <w:sz w:val="28"/>
          <w:szCs w:val="28"/>
        </w:rPr>
        <w:t>Приписи статті 17 Закону, а саме частини 2 та 3  визначають, що прокурори здійснюють свої повноваження у межах, визначених законом, і підпорядковуються керівникам виключно в частині виконання письмових наказів адміністративного характеру, пов’язаних з організаційними питаннями діяльності прокурорів та органів прокуратури.</w:t>
      </w:r>
      <w:bookmarkStart w:id="5" w:name="n154"/>
      <w:bookmarkEnd w:id="5"/>
      <w:r w:rsidRPr="00BC1760">
        <w:rPr>
          <w:rFonts w:ascii="Times New Roman" w:hAnsi="Times New Roman"/>
          <w:sz w:val="28"/>
          <w:szCs w:val="28"/>
        </w:rPr>
        <w:t xml:space="preserve"> Адміністративне підпорядкування прокурорів не може бути підставою для обмеження або порушення незалежності прокурорів під час виконання ними своїх повноважень.</w:t>
      </w:r>
      <w:r w:rsidRPr="00BC1760">
        <w:rPr>
          <w:rFonts w:ascii="Times New Roman" w:eastAsia="Times New Roman" w:hAnsi="Times New Roman"/>
          <w:color w:val="333333"/>
          <w:sz w:val="24"/>
          <w:szCs w:val="24"/>
          <w:lang w:eastAsia="uk-UA"/>
        </w:rPr>
        <w:t xml:space="preserve"> </w:t>
      </w:r>
      <w:r w:rsidRPr="00BC1760">
        <w:rPr>
          <w:rFonts w:ascii="Times New Roman" w:hAnsi="Times New Roman"/>
          <w:sz w:val="28"/>
          <w:szCs w:val="28"/>
        </w:rPr>
        <w:t>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що були надані з дотриманням вимог цієї статті.</w:t>
      </w:r>
    </w:p>
    <w:p w14:paraId="62491017" w14:textId="77777777" w:rsidR="00BC1760" w:rsidRPr="00BC1760" w:rsidRDefault="00BC1760" w:rsidP="00BC1760">
      <w:pPr>
        <w:tabs>
          <w:tab w:val="left" w:pos="567"/>
        </w:tabs>
        <w:spacing w:after="0" w:line="240" w:lineRule="auto"/>
        <w:ind w:firstLine="709"/>
        <w:jc w:val="both"/>
        <w:rPr>
          <w:rFonts w:ascii="Times New Roman" w:hAnsi="Times New Roman"/>
          <w:sz w:val="28"/>
          <w:szCs w:val="28"/>
        </w:rPr>
      </w:pPr>
      <w:bookmarkStart w:id="6" w:name="n160"/>
      <w:bookmarkEnd w:id="6"/>
      <w:r w:rsidRPr="00BC1760">
        <w:rPr>
          <w:rFonts w:ascii="Times New Roman" w:hAnsi="Times New Roman"/>
          <w:sz w:val="28"/>
          <w:szCs w:val="28"/>
        </w:rPr>
        <w:t>Прокурори вищого рівня мають право давати вказівки прокурору нижчого рівня, погоджувати прийняття ним певних рішень та здійснювати інші дії, що безпосередньо стосуються реалізації цим прокурором функцій прокуратури, виключно в межах та порядку, визначених законом. Генеральний прокурор має право давати вказівки будь-якому прокурору.</w:t>
      </w:r>
    </w:p>
    <w:p w14:paraId="27FB1E85" w14:textId="77777777" w:rsidR="00BC1760" w:rsidRPr="00BC1760" w:rsidRDefault="00BC1760" w:rsidP="00BC1760">
      <w:pPr>
        <w:tabs>
          <w:tab w:val="left" w:pos="567"/>
        </w:tabs>
        <w:spacing w:after="0" w:line="240" w:lineRule="auto"/>
        <w:jc w:val="both"/>
        <w:rPr>
          <w:rFonts w:ascii="Times New Roman" w:hAnsi="Times New Roman"/>
          <w:sz w:val="28"/>
          <w:szCs w:val="28"/>
        </w:rPr>
      </w:pPr>
      <w:r w:rsidRPr="00BC1760">
        <w:rPr>
          <w:rFonts w:ascii="Times New Roman" w:hAnsi="Times New Roman"/>
          <w:sz w:val="28"/>
          <w:szCs w:val="28"/>
        </w:rPr>
        <w:tab/>
        <w:t>У відповідності до пунктів 3 та 4 частини 4 статті 19 Закону, прокурор зобов’язаний діяти лише на підставі, в межах та у спосіб, що передбачені </w:t>
      </w:r>
      <w:hyperlink r:id="rId11" w:anchor="n4976" w:tgtFrame="_blank" w:history="1">
        <w:r w:rsidRPr="00BC1760">
          <w:rPr>
            <w:rStyle w:val="af2"/>
            <w:rFonts w:ascii="Times New Roman" w:hAnsi="Times New Roman"/>
            <w:color w:val="auto"/>
            <w:sz w:val="28"/>
            <w:szCs w:val="28"/>
            <w:u w:val="none"/>
          </w:rPr>
          <w:t>Конституцією</w:t>
        </w:r>
      </w:hyperlink>
      <w:r w:rsidRPr="00BC1760">
        <w:rPr>
          <w:rFonts w:ascii="Times New Roman" w:hAnsi="Times New Roman"/>
          <w:sz w:val="28"/>
          <w:szCs w:val="28"/>
        </w:rPr>
        <w:t> та законами України</w:t>
      </w:r>
      <w:bookmarkStart w:id="7" w:name="n1822"/>
      <w:bookmarkStart w:id="8" w:name="n186"/>
      <w:bookmarkEnd w:id="7"/>
      <w:bookmarkEnd w:id="8"/>
      <w:r w:rsidRPr="00BC1760">
        <w:rPr>
          <w:rFonts w:ascii="Times New Roman" w:hAnsi="Times New Roman"/>
          <w:sz w:val="28"/>
          <w:szCs w:val="28"/>
        </w:rPr>
        <w:t xml:space="preserve"> та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67CE97D3"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t xml:space="preserve">Також, 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7BA36CBD" w14:textId="77777777" w:rsidR="00BC1760" w:rsidRPr="00BC1760" w:rsidRDefault="00BC1760" w:rsidP="00BC1760">
      <w:pPr>
        <w:widowControl w:val="0"/>
        <w:tabs>
          <w:tab w:val="left" w:pos="851"/>
        </w:tabs>
        <w:spacing w:after="0" w:line="240" w:lineRule="auto"/>
        <w:ind w:firstLine="709"/>
        <w:contextualSpacing/>
        <w:jc w:val="both"/>
        <w:rPr>
          <w:rFonts w:ascii="Times New Roman" w:hAnsi="Times New Roman"/>
          <w:sz w:val="28"/>
          <w:szCs w:val="28"/>
          <w:shd w:val="clear" w:color="auto" w:fill="FFFFFF"/>
        </w:rPr>
      </w:pPr>
      <w:r w:rsidRPr="00BC1760">
        <w:rPr>
          <w:rFonts w:ascii="Times New Roman" w:hAnsi="Times New Roman"/>
          <w:sz w:val="28"/>
          <w:szCs w:val="28"/>
          <w:shd w:val="clear" w:color="auto" w:fill="FFFFFF"/>
        </w:rPr>
        <w:t xml:space="preserve">Згідно з вимогами частини 1 статті 45 Закону рішення, дії чи </w:t>
      </w:r>
      <w:r w:rsidRPr="00BC1760">
        <w:rPr>
          <w:rFonts w:ascii="Times New Roman" w:hAnsi="Times New Roman"/>
          <w:b/>
          <w:i/>
          <w:sz w:val="28"/>
          <w:szCs w:val="28"/>
          <w:shd w:val="clear" w:color="auto" w:fill="FFFFFF"/>
        </w:rPr>
        <w:t xml:space="preserve">бездіяльність прокурора в межах кримінального процесу можуть бути оскаржені </w:t>
      </w:r>
      <w:r w:rsidRPr="00BC1760">
        <w:rPr>
          <w:rFonts w:ascii="Times New Roman" w:hAnsi="Times New Roman"/>
          <w:b/>
          <w:i/>
          <w:sz w:val="28"/>
          <w:szCs w:val="28"/>
          <w:shd w:val="clear" w:color="auto" w:fill="FFFFFF"/>
        </w:rPr>
        <w:lastRenderedPageBreak/>
        <w:t>виключно в порядку, встановленому </w:t>
      </w:r>
      <w:hyperlink r:id="rId12" w:tgtFrame="_blank" w:history="1">
        <w:r w:rsidRPr="00BC1760">
          <w:rPr>
            <w:rStyle w:val="af2"/>
            <w:rFonts w:ascii="Times New Roman" w:hAnsi="Times New Roman"/>
            <w:b/>
            <w:i/>
            <w:color w:val="auto"/>
            <w:sz w:val="28"/>
            <w:szCs w:val="28"/>
            <w:u w:val="none"/>
            <w:shd w:val="clear" w:color="auto" w:fill="FFFFFF"/>
          </w:rPr>
          <w:t>КПК України</w:t>
        </w:r>
      </w:hyperlink>
      <w:r w:rsidRPr="00BC1760">
        <w:rPr>
          <w:rFonts w:ascii="Times New Roman" w:hAnsi="Times New Roman"/>
          <w:sz w:val="28"/>
          <w:szCs w:val="28"/>
          <w:shd w:val="clear" w:color="auto" w:fill="FFFFFF"/>
        </w:rPr>
        <w:t>.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478F8EDD" w14:textId="77777777" w:rsidR="00BC1760" w:rsidRPr="00BC1760" w:rsidRDefault="00BC1760" w:rsidP="00BC1760">
      <w:pPr>
        <w:widowControl w:val="0"/>
        <w:tabs>
          <w:tab w:val="left" w:pos="851"/>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6D422435" w14:textId="111453D1" w:rsidR="00BC1760" w:rsidRPr="00BC1760" w:rsidRDefault="002F7530" w:rsidP="00BC1760">
      <w:pPr>
        <w:pStyle w:val="rvps2"/>
        <w:shd w:val="clear" w:color="auto" w:fill="FFFFFF"/>
        <w:spacing w:before="0" w:beforeAutospacing="0" w:after="0" w:afterAutospacing="0"/>
        <w:ind w:firstLine="709"/>
        <w:jc w:val="both"/>
        <w:rPr>
          <w:sz w:val="28"/>
          <w:szCs w:val="28"/>
          <w:lang w:val="uk-UA"/>
        </w:rPr>
      </w:pPr>
      <w:r>
        <w:rPr>
          <w:sz w:val="28"/>
          <w:szCs w:val="28"/>
          <w:lang w:val="uk-UA"/>
        </w:rPr>
        <w:t>Ч</w:t>
      </w:r>
      <w:r w:rsidR="00BC1760" w:rsidRPr="00BC1760">
        <w:rPr>
          <w:sz w:val="28"/>
          <w:szCs w:val="28"/>
          <w:lang w:val="uk-UA"/>
        </w:rPr>
        <w:t xml:space="preserve">астинами 1 та 2 статті 308 КПК України, передбачено, що підозрюваний, </w:t>
      </w:r>
      <w:r w:rsidR="00BC1760" w:rsidRPr="002F7530">
        <w:rPr>
          <w:b/>
          <w:bCs/>
          <w:sz w:val="28"/>
          <w:szCs w:val="28"/>
          <w:lang w:val="uk-UA"/>
        </w:rPr>
        <w:t>обвинувачений,</w:t>
      </w:r>
      <w:r w:rsidR="00BC1760" w:rsidRPr="00BC1760">
        <w:rPr>
          <w:b/>
          <w:bCs/>
          <w:sz w:val="28"/>
          <w:szCs w:val="28"/>
          <w:lang w:val="uk-UA"/>
        </w:rPr>
        <w:t xml:space="preserve"> </w:t>
      </w:r>
      <w:r w:rsidR="00BC1760" w:rsidRPr="002F7530">
        <w:rPr>
          <w:sz w:val="28"/>
          <w:szCs w:val="28"/>
          <w:lang w:val="uk-UA"/>
        </w:rPr>
        <w:t>потерпілий,</w:t>
      </w:r>
      <w:r w:rsidR="00BC1760" w:rsidRPr="00BC1760">
        <w:rPr>
          <w:sz w:val="28"/>
          <w:szCs w:val="28"/>
          <w:lang w:val="uk-UA"/>
        </w:rPr>
        <w:t xml:space="preserve"> інші особи, права чи законні інтереси яких обмежуються </w:t>
      </w:r>
      <w:r w:rsidR="00BC1760" w:rsidRPr="00BC1760">
        <w:rPr>
          <w:b/>
          <w:bCs/>
          <w:sz w:val="28"/>
          <w:szCs w:val="28"/>
          <w:lang w:val="uk-UA"/>
        </w:rPr>
        <w:t>під час досудового розслідування, мають право оскаржити прокурору вищого рівня недотримання розумних строків</w:t>
      </w:r>
      <w:r w:rsidR="00BC1760" w:rsidRPr="00BC1760">
        <w:rPr>
          <w:sz w:val="28"/>
          <w:szCs w:val="28"/>
          <w:lang w:val="uk-UA"/>
        </w:rPr>
        <w:t xml:space="preserve"> слідчим, </w:t>
      </w:r>
      <w:proofErr w:type="spellStart"/>
      <w:r w:rsidR="00BC1760" w:rsidRPr="00BC1760">
        <w:rPr>
          <w:sz w:val="28"/>
          <w:szCs w:val="28"/>
          <w:lang w:val="uk-UA"/>
        </w:rPr>
        <w:t>дізнавачем</w:t>
      </w:r>
      <w:proofErr w:type="spellEnd"/>
      <w:r w:rsidR="00BC1760" w:rsidRPr="00BC1760">
        <w:rPr>
          <w:sz w:val="28"/>
          <w:szCs w:val="28"/>
          <w:lang w:val="uk-UA"/>
        </w:rPr>
        <w:t>, прокурором під час досудового розслідування</w:t>
      </w:r>
      <w:bookmarkStart w:id="9" w:name="n5739"/>
      <w:bookmarkStart w:id="10" w:name="n2732"/>
      <w:bookmarkEnd w:id="9"/>
      <w:bookmarkEnd w:id="10"/>
      <w:r w:rsidR="00BC1760" w:rsidRPr="00BC1760">
        <w:rPr>
          <w:sz w:val="28"/>
          <w:szCs w:val="28"/>
          <w:lang w:val="uk-UA"/>
        </w:rPr>
        <w:t>. Прокурор вищого рівня зобов’язаний розглянути скаргу протягом трьох днів після її подання і в разі наявності підстав для її задоволення надати відповідному прокурору обов’язкові для виконання вказівки щодо строків вчинення певних процесуальних дій або прийняття процесуальних рішень. Особа, яка подала скаргу, невідкладно письмово повідомляється про результати її розгляду.</w:t>
      </w:r>
    </w:p>
    <w:p w14:paraId="1D74011D" w14:textId="77777777" w:rsidR="00BC1760" w:rsidRPr="00BC1760" w:rsidRDefault="00BC1760" w:rsidP="00BC1760">
      <w:pPr>
        <w:widowControl w:val="0"/>
        <w:pBdr>
          <w:bottom w:val="single" w:sz="12" w:space="1" w:color="FFFFFF"/>
        </w:pBdr>
        <w:spacing w:after="0" w:line="240" w:lineRule="auto"/>
        <w:ind w:firstLine="708"/>
        <w:jc w:val="both"/>
        <w:rPr>
          <w:rFonts w:ascii="Times New Roman" w:hAnsi="Times New Roman"/>
          <w:bCs/>
          <w:sz w:val="28"/>
          <w:szCs w:val="28"/>
        </w:rPr>
      </w:pPr>
      <w:r w:rsidRPr="00BC1760">
        <w:rPr>
          <w:rFonts w:ascii="Times New Roman" w:hAnsi="Times New Roman"/>
          <w:bCs/>
          <w:sz w:val="28"/>
          <w:szCs w:val="28"/>
        </w:rPr>
        <w:t>Також, частинами 1 та 2 статті 28 КПК України визначається, що  під час кримінального провадження кожна процесуальна дія або процесуальне рішення повинні бути виконані або прийняті в розумні строки. Розумними вважаються строки, що є об’єктивно необхідними для виконання процесуальних дій та прийняття процесуальних рішень. Розумні строки не можуть перевищувати передбачені цим Кодексом строки виконання окремих процесуальних дій або прийняття окремих процесуальних рішень.</w:t>
      </w:r>
      <w:bookmarkStart w:id="11" w:name="n551"/>
      <w:bookmarkEnd w:id="11"/>
    </w:p>
    <w:p w14:paraId="065B72C1" w14:textId="77777777" w:rsidR="00BC1760" w:rsidRDefault="00BC1760" w:rsidP="00BC1760">
      <w:pPr>
        <w:widowControl w:val="0"/>
        <w:pBdr>
          <w:bottom w:val="single" w:sz="12" w:space="1" w:color="FFFFFF"/>
        </w:pBdr>
        <w:spacing w:after="0" w:line="240" w:lineRule="auto"/>
        <w:ind w:firstLine="708"/>
        <w:jc w:val="both"/>
        <w:rPr>
          <w:rFonts w:ascii="Times New Roman" w:eastAsia="Times New Roman" w:hAnsi="Times New Roman"/>
          <w:sz w:val="28"/>
          <w:szCs w:val="28"/>
        </w:rPr>
      </w:pPr>
      <w:r w:rsidRPr="00BC1760">
        <w:rPr>
          <w:rFonts w:ascii="Times New Roman" w:hAnsi="Times New Roman"/>
          <w:sz w:val="28"/>
          <w:szCs w:val="28"/>
          <w:shd w:val="clear" w:color="auto" w:fill="FFFFFF"/>
        </w:rPr>
        <w:t>Згідно з вимогами ст. 77 КПК України прокурор не має права брати участь у кримінальному провадженні, зокрема, якщо він особисто, його близькі родичі чи члени його сім’ї заінтересовані в результатах кримінального провадження або існують інші обставини, які викликають обґрунтовані сумніви в його неупередженості. При цьому, відповідно до ч. 2 ст. 81 КПК України відвід прокурору під час досудового розслідування розглядає слідчий суддя, а під час судового провадження - суд, який його здійснює. Згідно з вимогами ст. 80 КПК України прокурору</w:t>
      </w:r>
      <w:r w:rsidRPr="00BC1760">
        <w:rPr>
          <w:color w:val="333333"/>
        </w:rPr>
        <w:t xml:space="preserve"> </w:t>
      </w:r>
      <w:r w:rsidRPr="00BC1760">
        <w:rPr>
          <w:rFonts w:ascii="Times New Roman" w:hAnsi="Times New Roman"/>
          <w:sz w:val="28"/>
          <w:szCs w:val="28"/>
        </w:rPr>
        <w:t xml:space="preserve">може бути заявлено відвід особами, які беруть участь у кримінальному провадженні. </w:t>
      </w:r>
      <w:bookmarkStart w:id="12" w:name="n1028"/>
      <w:bookmarkEnd w:id="12"/>
      <w:r w:rsidRPr="00BC1760">
        <w:rPr>
          <w:rFonts w:ascii="Times New Roman" w:eastAsia="Times New Roman" w:hAnsi="Times New Roman"/>
          <w:sz w:val="28"/>
          <w:szCs w:val="28"/>
        </w:rPr>
        <w:t xml:space="preserve">Заяви про відвід можуть бути заявлені як під час досудового розслідування, так і під час судового провадження. </w:t>
      </w:r>
      <w:bookmarkStart w:id="13" w:name="n1029"/>
      <w:bookmarkEnd w:id="13"/>
      <w:r w:rsidRPr="00BC1760">
        <w:rPr>
          <w:rFonts w:ascii="Times New Roman" w:eastAsia="Times New Roman" w:hAnsi="Times New Roman"/>
          <w:sz w:val="28"/>
          <w:szCs w:val="28"/>
        </w:rPr>
        <w:t>Заяви про відвід під час досудового розслідування подаються одразу після встановлення підстав для такого відводу. Заяви про відвід під час судового провадження подаються до початку судового розгляду. Подання заяви про відвід після початку судового розгляду допускається лише у випадках, якщо підстава для відводу стала відома після початку судового розгляду.</w:t>
      </w:r>
    </w:p>
    <w:p w14:paraId="2A4C389A" w14:textId="77777777" w:rsidR="002F7530" w:rsidRPr="00A072AE" w:rsidRDefault="002F7530" w:rsidP="002F7530">
      <w:pPr>
        <w:widowControl w:val="0"/>
        <w:pBdr>
          <w:bottom w:val="single" w:sz="12" w:space="1" w:color="FFFFFF"/>
        </w:pBdr>
        <w:spacing w:after="0" w:line="240" w:lineRule="auto"/>
        <w:ind w:firstLine="708"/>
        <w:jc w:val="both"/>
        <w:rPr>
          <w:rFonts w:ascii="Times New Roman" w:hAnsi="Times New Roman"/>
          <w:sz w:val="28"/>
          <w:szCs w:val="28"/>
        </w:rPr>
      </w:pPr>
      <w:r w:rsidRPr="00A072AE">
        <w:rPr>
          <w:rFonts w:ascii="Times New Roman" w:hAnsi="Times New Roman"/>
          <w:sz w:val="28"/>
          <w:szCs w:val="28"/>
        </w:rPr>
        <w:t xml:space="preserve">Частина 1 статті 16 Закону України «Про розгляд звернень громадян» визначає, що скарга на дії чи рішення органу державної влади, органу місцевого </w:t>
      </w:r>
      <w:r w:rsidRPr="00A072AE">
        <w:rPr>
          <w:rFonts w:ascii="Times New Roman" w:hAnsi="Times New Roman"/>
          <w:sz w:val="28"/>
          <w:szCs w:val="28"/>
        </w:rPr>
        <w:lastRenderedPageBreak/>
        <w:t>самоврядування, підприємства, установи, організації, об'єднання громадян, медіа, посадової особи подається у порядку підлеглості вищому органу або посадовій особі, що не позбавляє громадянина права звернутися до суду відповідно до чинного законодавства, а в разі відсутності такого органу або незгоди громадянина з прийнятим за скаргою рішенням - безпосередньо до суду.</w:t>
      </w:r>
    </w:p>
    <w:p w14:paraId="455A0A5C" w14:textId="00F0B58A" w:rsidR="002F7530" w:rsidRPr="002F7530" w:rsidRDefault="002F7530" w:rsidP="002F7530">
      <w:pPr>
        <w:widowControl w:val="0"/>
        <w:pBdr>
          <w:bottom w:val="single" w:sz="12" w:space="1" w:color="FFFFFF"/>
        </w:pBdr>
        <w:spacing w:after="0" w:line="240" w:lineRule="auto"/>
        <w:ind w:firstLine="708"/>
        <w:jc w:val="both"/>
        <w:rPr>
          <w:rFonts w:ascii="Times New Roman" w:hAnsi="Times New Roman"/>
          <w:sz w:val="28"/>
          <w:szCs w:val="28"/>
        </w:rPr>
      </w:pPr>
      <w:r w:rsidRPr="00A072AE">
        <w:rPr>
          <w:rFonts w:ascii="Times New Roman" w:hAnsi="Times New Roman"/>
          <w:sz w:val="28"/>
          <w:szCs w:val="28"/>
        </w:rPr>
        <w:t>Також, стаття 28 Закону України «Про розгляд звернень громадян» передбачає, що контроль за дотриманням законодавства про звернення громадян відповідно до своїх повноважень здійснюють Верховна Рада України, народні депутати України, Президент України, Кабінет Міністрів України, Уповноважений з прав людини Верховної Ради України, Верховна Рада Автономної Республіки Крим, обласні, Київська та Севастопольська міські, районні, районні в містах Києві та Севастополі державні адміністрації, сільські, селищні, міські ради та їх виконавчі комітети, депутати місцевих рад, а також міністерства, інші центральні органи виконавчої влади щодо підпорядкованих їм підприємств, установ та організацій.</w:t>
      </w:r>
    </w:p>
    <w:p w14:paraId="3E3A5B18"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 xml:space="preserve">Водночас, визначення дисциплінарного провадження наведено у частині першій статті 45 Закону – як процедури розгляду Комісією дисциплінарної скарги, в якій містяться відомості про вчинення прокурором дисциплінарного проступку. </w:t>
      </w:r>
    </w:p>
    <w:p w14:paraId="5FC57CFC"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bCs/>
          <w:sz w:val="28"/>
          <w:szCs w:val="28"/>
        </w:rPr>
        <w:t xml:space="preserve">Частиною першою статті 43 </w:t>
      </w:r>
      <w:r w:rsidRPr="00BC1760">
        <w:rPr>
          <w:rFonts w:ascii="Times New Roman" w:hAnsi="Times New Roman"/>
          <w:sz w:val="28"/>
          <w:szCs w:val="28"/>
        </w:rPr>
        <w:t xml:space="preserve">Закону визначено, що </w:t>
      </w:r>
      <w:bookmarkStart w:id="14" w:name="n417"/>
      <w:bookmarkEnd w:id="14"/>
      <w:r w:rsidRPr="00BC1760">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bookmarkStart w:id="15" w:name="n418"/>
      <w:bookmarkEnd w:id="15"/>
    </w:p>
    <w:p w14:paraId="3658C483"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1) невиконання чи неналежне виконання службових обов’язків;</w:t>
      </w:r>
      <w:bookmarkStart w:id="16" w:name="n419"/>
      <w:bookmarkEnd w:id="16"/>
    </w:p>
    <w:p w14:paraId="06779DD3"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2) необґрунтоване зволікання з розглядом звернення;</w:t>
      </w:r>
      <w:bookmarkStart w:id="17" w:name="n420"/>
      <w:bookmarkEnd w:id="17"/>
    </w:p>
    <w:p w14:paraId="35EE5F06"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bookmarkStart w:id="18" w:name="n421"/>
      <w:bookmarkEnd w:id="18"/>
    </w:p>
    <w:p w14:paraId="14C04BF0"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19" w:name="n2686"/>
      <w:bookmarkStart w:id="20" w:name="n422"/>
      <w:bookmarkEnd w:id="19"/>
      <w:bookmarkEnd w:id="20"/>
    </w:p>
    <w:p w14:paraId="302DF91A"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Start w:id="21" w:name="n423"/>
      <w:bookmarkEnd w:id="21"/>
    </w:p>
    <w:p w14:paraId="6EBA15C9"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bookmarkStart w:id="22" w:name="n424"/>
      <w:bookmarkEnd w:id="22"/>
    </w:p>
    <w:p w14:paraId="73E2BAD3" w14:textId="77777777" w:rsidR="00BC1760" w:rsidRPr="00BC1760" w:rsidRDefault="00BC1760" w:rsidP="00BC1760">
      <w:pPr>
        <w:widowControl w:val="0"/>
        <w:pBdr>
          <w:bottom w:val="single" w:sz="12" w:space="1" w:color="FFFFFF"/>
        </w:pBdr>
        <w:spacing w:after="0" w:line="240" w:lineRule="auto"/>
        <w:ind w:firstLine="709"/>
        <w:jc w:val="both"/>
        <w:rPr>
          <w:rFonts w:ascii="Times New Roman" w:hAnsi="Times New Roman"/>
          <w:sz w:val="28"/>
          <w:szCs w:val="28"/>
        </w:rPr>
      </w:pPr>
      <w:r w:rsidRPr="00BC1760">
        <w:rPr>
          <w:rFonts w:ascii="Times New Roman" w:hAnsi="Times New Roman"/>
          <w:sz w:val="28"/>
          <w:szCs w:val="28"/>
        </w:rPr>
        <w:t>7) порушення правил внутрішнього службового розпорядку;</w:t>
      </w:r>
    </w:p>
    <w:p w14:paraId="5C2625C4"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3" w:name="n425"/>
      <w:bookmarkEnd w:id="23"/>
      <w:r w:rsidRPr="00BC1760">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3E83A672"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4" w:name="n426"/>
      <w:bookmarkEnd w:id="24"/>
      <w:r w:rsidRPr="00BC1760">
        <w:rPr>
          <w:rFonts w:ascii="Times New Roman" w:hAnsi="Times New Roman"/>
          <w:sz w:val="28"/>
          <w:szCs w:val="28"/>
        </w:rPr>
        <w:t>9) публічне висловлювання, яке є порушенням презумпції невинуватості.</w:t>
      </w:r>
    </w:p>
    <w:p w14:paraId="5B953FE0"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t>Конструкцію статті 46 Закону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07C053C3"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lastRenderedPageBreak/>
        <w:t>1) дисциплінарна скарга не містить конкретних відомостей про наявність ознак дисциплінарного проступку прокурора;</w:t>
      </w:r>
    </w:p>
    <w:p w14:paraId="785A1C14"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5" w:name="n441"/>
      <w:bookmarkEnd w:id="25"/>
      <w:r w:rsidRPr="00BC1760">
        <w:rPr>
          <w:rFonts w:ascii="Times New Roman" w:hAnsi="Times New Roman"/>
          <w:sz w:val="28"/>
          <w:szCs w:val="28"/>
        </w:rPr>
        <w:t>2) дисциплінарна скарга є анонімною;</w:t>
      </w:r>
    </w:p>
    <w:p w14:paraId="33F42CF8"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6" w:name="n442"/>
      <w:bookmarkEnd w:id="26"/>
      <w:r w:rsidRPr="00BC1760">
        <w:rPr>
          <w:rFonts w:ascii="Times New Roman" w:hAnsi="Times New Roman"/>
          <w:sz w:val="28"/>
          <w:szCs w:val="28"/>
        </w:rPr>
        <w:t>3) дисциплінарна скарга подана з підстав, не визначених </w:t>
      </w:r>
      <w:hyperlink r:id="rId13" w:anchor="n416" w:history="1">
        <w:r w:rsidRPr="00BC1760">
          <w:rPr>
            <w:rFonts w:ascii="Times New Roman" w:hAnsi="Times New Roman"/>
            <w:sz w:val="28"/>
            <w:szCs w:val="28"/>
          </w:rPr>
          <w:t>статтею 43</w:t>
        </w:r>
      </w:hyperlink>
      <w:r w:rsidRPr="00BC1760">
        <w:rPr>
          <w:rFonts w:ascii="Times New Roman" w:hAnsi="Times New Roman"/>
          <w:sz w:val="28"/>
          <w:szCs w:val="28"/>
        </w:rPr>
        <w:t> цього Закону;</w:t>
      </w:r>
    </w:p>
    <w:p w14:paraId="396DE9C1"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7" w:name="n443"/>
      <w:bookmarkEnd w:id="27"/>
      <w:r w:rsidRPr="00BC1760">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4" w:anchor="n505" w:history="1">
        <w:r w:rsidRPr="00BC1760">
          <w:rPr>
            <w:rFonts w:ascii="Times New Roman" w:hAnsi="Times New Roman"/>
            <w:sz w:val="28"/>
            <w:szCs w:val="28"/>
          </w:rPr>
          <w:t> статтею 51</w:t>
        </w:r>
      </w:hyperlink>
      <w:r w:rsidRPr="00BC1760">
        <w:rPr>
          <w:rFonts w:ascii="Times New Roman" w:hAnsi="Times New Roman"/>
          <w:sz w:val="28"/>
          <w:szCs w:val="28"/>
        </w:rPr>
        <w:t> цього Закону;</w:t>
      </w:r>
      <w:bookmarkStart w:id="28" w:name="n1893"/>
      <w:bookmarkEnd w:id="28"/>
    </w:p>
    <w:p w14:paraId="48AD6BC7"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9" w:name="n444"/>
      <w:bookmarkEnd w:id="29"/>
      <w:r w:rsidRPr="00BC1760">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30" w:name="n2545"/>
      <w:bookmarkEnd w:id="30"/>
    </w:p>
    <w:p w14:paraId="400C82E4" w14:textId="77777777" w:rsidR="00BC1760" w:rsidRPr="00BC1760" w:rsidRDefault="00BC1760" w:rsidP="00BC1760">
      <w:pPr>
        <w:widowControl w:val="0"/>
        <w:tabs>
          <w:tab w:val="left" w:pos="993"/>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3B063740" w14:textId="77777777" w:rsidR="00BC1760" w:rsidRPr="00BC1760" w:rsidRDefault="00BC1760" w:rsidP="00BC1760">
      <w:pPr>
        <w:pStyle w:val="ae"/>
        <w:widowControl w:val="0"/>
        <w:ind w:right="-1" w:firstLine="709"/>
        <w:jc w:val="both"/>
        <w:rPr>
          <w:rFonts w:ascii="Times New Roman" w:hAnsi="Times New Roman"/>
          <w:sz w:val="28"/>
          <w:szCs w:val="28"/>
          <w:shd w:val="clear" w:color="auto" w:fill="FFFFFF"/>
        </w:rPr>
      </w:pPr>
      <w:r w:rsidRPr="00BC1760">
        <w:rPr>
          <w:rFonts w:ascii="Times New Roman" w:hAnsi="Times New Roman"/>
          <w:sz w:val="28"/>
          <w:szCs w:val="28"/>
        </w:rPr>
        <w:t>Відповідно до ч. 2 ст. 45 Закону р</w:t>
      </w:r>
      <w:r w:rsidRPr="00BC1760">
        <w:rPr>
          <w:rFonts w:ascii="Times New Roman" w:hAnsi="Times New Roman"/>
          <w:sz w:val="28"/>
          <w:szCs w:val="28"/>
          <w:shd w:val="clear" w:color="auto" w:fill="FFFFFF"/>
        </w:rPr>
        <w:t>екомендований зразок дисциплінарної скарги розміщується на вебсайті Офісу Генерального прокурора.</w:t>
      </w:r>
    </w:p>
    <w:p w14:paraId="78826498" w14:textId="77777777" w:rsidR="00BC1760" w:rsidRPr="00BC1760" w:rsidRDefault="00BC1760" w:rsidP="00BC1760">
      <w:pPr>
        <w:pStyle w:val="ae"/>
        <w:widowControl w:val="0"/>
        <w:ind w:right="-1" w:firstLine="709"/>
        <w:jc w:val="both"/>
        <w:rPr>
          <w:rFonts w:ascii="Times New Roman" w:hAnsi="Times New Roman"/>
          <w:sz w:val="28"/>
          <w:szCs w:val="28"/>
          <w:shd w:val="clear" w:color="auto" w:fill="FFFFFF"/>
        </w:rPr>
      </w:pPr>
      <w:r w:rsidRPr="00BC1760">
        <w:rPr>
          <w:rFonts w:ascii="Times New Roman" w:hAnsi="Times New Roman"/>
          <w:sz w:val="28"/>
          <w:szCs w:val="28"/>
          <w:shd w:val="clear" w:color="auto" w:fill="FFFFFF"/>
        </w:rPr>
        <w:t xml:space="preserve">Згідно рекомендованого зразка дисциплінарної скарги, розміщеної на офіційному вебсайті Офісу Генерального прокурора за посиланням: </w:t>
      </w:r>
      <w:hyperlink r:id="rId15" w:history="1">
        <w:r w:rsidRPr="00BC1760">
          <w:rPr>
            <w:rStyle w:val="af2"/>
            <w:rFonts w:ascii="Times New Roman" w:hAnsi="Times New Roman"/>
            <w:color w:val="auto"/>
            <w:sz w:val="28"/>
            <w:szCs w:val="28"/>
            <w:shd w:val="clear" w:color="auto" w:fill="FFFFFF"/>
          </w:rPr>
          <w:t>https://www.gp.gov.ua/ua/posts/vidpovidnij-organ-sho-zdijsnyuye-disciplinarne-provadzhennya</w:t>
        </w:r>
      </w:hyperlink>
      <w:r w:rsidRPr="00BC1760">
        <w:rPr>
          <w:rFonts w:ascii="Times New Roman" w:hAnsi="Times New Roman"/>
          <w:sz w:val="28"/>
          <w:szCs w:val="28"/>
          <w:shd w:val="clear" w:color="auto" w:fill="FFFFFF"/>
        </w:rPr>
        <w:t>, до дисциплінарної скарги додаються документи, що підтверджують зазначені у дисциплінарній скарзі відомості. О</w:t>
      </w:r>
      <w:r w:rsidRPr="00BC1760">
        <w:rPr>
          <w:rFonts w:ascii="Times New Roman" w:eastAsia="Times New Roman" w:hAnsi="Times New Roman"/>
          <w:sz w:val="28"/>
          <w:szCs w:val="28"/>
          <w:lang w:eastAsia="ru-RU"/>
        </w:rPr>
        <w:t>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3D5A0CF6" w14:textId="77777777" w:rsidR="00BC1760" w:rsidRPr="00BC1760" w:rsidRDefault="00BC1760" w:rsidP="00BC1760">
      <w:pPr>
        <w:widowControl w:val="0"/>
        <w:tabs>
          <w:tab w:val="left" w:pos="851"/>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42B00904" w14:textId="77777777" w:rsidR="00BC1760" w:rsidRPr="00BC1760" w:rsidRDefault="00BC1760" w:rsidP="00BC1760">
      <w:pPr>
        <w:widowControl w:val="0"/>
        <w:tabs>
          <w:tab w:val="left" w:pos="851"/>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7656BB83" w14:textId="77777777" w:rsidR="00BC1760" w:rsidRPr="00BC1760" w:rsidRDefault="00BC1760" w:rsidP="00BC1760">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BC1760">
        <w:rPr>
          <w:rFonts w:ascii="Times New Roman" w:hAnsi="Times New Roman"/>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w:t>
      </w:r>
      <w:r w:rsidRPr="00BC1760">
        <w:rPr>
          <w:rFonts w:ascii="Times New Roman" w:hAnsi="Times New Roman"/>
          <w:sz w:val="28"/>
          <w:szCs w:val="28"/>
        </w:rPr>
        <w:lastRenderedPageBreak/>
        <w:t xml:space="preserve">прийняття рішення чи його неприйняття, що полягає у невиконанні або </w:t>
      </w:r>
      <w:r w:rsidRPr="00BC1760">
        <w:rPr>
          <w:rFonts w:ascii="Times New Roman" w:hAnsi="Times New Roman"/>
          <w:color w:val="000000" w:themeColor="text1"/>
          <w:sz w:val="28"/>
          <w:szCs w:val="28"/>
        </w:rPr>
        <w:t>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7864815B" w14:textId="77777777" w:rsidR="00BC1760" w:rsidRPr="00BC1760" w:rsidRDefault="00BC1760" w:rsidP="00BC1760">
      <w:pPr>
        <w:widowControl w:val="0"/>
        <w:pBdr>
          <w:bottom w:val="single" w:sz="12" w:space="21" w:color="FFFFFF"/>
        </w:pBdr>
        <w:spacing w:after="0" w:line="240" w:lineRule="auto"/>
        <w:ind w:firstLine="709"/>
        <w:contextualSpacing/>
        <w:jc w:val="both"/>
        <w:rPr>
          <w:rFonts w:ascii="Times New Roman" w:hAnsi="Times New Roman"/>
          <w:color w:val="000000" w:themeColor="text1"/>
          <w:sz w:val="28"/>
          <w:szCs w:val="28"/>
        </w:rPr>
      </w:pPr>
      <w:r w:rsidRPr="00BC1760">
        <w:rPr>
          <w:rFonts w:ascii="Times New Roman" w:hAnsi="Times New Roman"/>
          <w:color w:val="000000" w:themeColor="text1"/>
          <w:sz w:val="28"/>
          <w:szCs w:val="28"/>
        </w:rPr>
        <w:t>Згідно зі статями 7, 73 Закону Комісія є окремою юридичною особою</w:t>
      </w:r>
      <w:r w:rsidRPr="00BC1760">
        <w:rPr>
          <w:rFonts w:ascii="Times New Roman" w:hAnsi="Times New Roman"/>
          <w:bCs/>
          <w:color w:val="000000" w:themeColor="text1"/>
          <w:sz w:val="28"/>
          <w:szCs w:val="28"/>
        </w:rPr>
        <w:t xml:space="preserve"> та не входить до системи прокуратури України.</w:t>
      </w:r>
      <w:bookmarkStart w:id="31" w:name="n665"/>
      <w:bookmarkEnd w:id="31"/>
      <w:r w:rsidRPr="00BC1760">
        <w:rPr>
          <w:rFonts w:ascii="Times New Roman" w:hAnsi="Times New Roman"/>
          <w:bCs/>
          <w:color w:val="000000" w:themeColor="text1"/>
          <w:sz w:val="28"/>
          <w:szCs w:val="28"/>
        </w:rPr>
        <w:t xml:space="preserve"> </w:t>
      </w:r>
      <w:r w:rsidRPr="00BC1760">
        <w:rPr>
          <w:rFonts w:ascii="Times New Roman" w:hAnsi="Times New Roman"/>
          <w:color w:val="000000" w:themeColor="text1"/>
          <w:sz w:val="28"/>
          <w:szCs w:val="28"/>
        </w:rPr>
        <w:t>Одночасно порядок роботи Комісії визначається положенням, прийнятим всеукраїнською конференцією прокурорів.</w:t>
      </w:r>
    </w:p>
    <w:p w14:paraId="42C36822" w14:textId="77777777" w:rsidR="00BC1760" w:rsidRPr="00BC1760" w:rsidRDefault="00BC1760" w:rsidP="00BC1760">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BC1760">
        <w:rPr>
          <w:rFonts w:ascii="Times New Roman" w:hAnsi="Times New Roman"/>
          <w:color w:val="000000" w:themeColor="text1"/>
          <w:sz w:val="28"/>
          <w:szCs w:val="28"/>
          <w:lang w:bidi="uk-UA"/>
        </w:rPr>
        <w:t xml:space="preserve">Відповідно до пункту 4 частини першої статті 77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5D7EC5BA" w14:textId="77777777" w:rsidR="00BC1760" w:rsidRPr="00BC1760" w:rsidRDefault="00BC1760" w:rsidP="00BC1760">
      <w:pPr>
        <w:widowControl w:val="0"/>
        <w:pBdr>
          <w:bottom w:val="single" w:sz="12" w:space="21" w:color="FFFFFF"/>
        </w:pBdr>
        <w:spacing w:after="0" w:line="240" w:lineRule="auto"/>
        <w:ind w:firstLine="708"/>
        <w:jc w:val="both"/>
        <w:rPr>
          <w:rFonts w:ascii="Times New Roman" w:hAnsi="Times New Roman"/>
          <w:bCs/>
          <w:color w:val="000000" w:themeColor="text1"/>
          <w:sz w:val="28"/>
          <w:szCs w:val="28"/>
        </w:rPr>
      </w:pPr>
      <w:r w:rsidRPr="00BC1760">
        <w:rPr>
          <w:rFonts w:ascii="Times New Roman" w:hAnsi="Times New Roman"/>
          <w:bCs/>
          <w:color w:val="000000" w:themeColor="text1"/>
          <w:sz w:val="28"/>
          <w:szCs w:val="28"/>
        </w:rPr>
        <w:t xml:space="preserve">Частиною другою статті 45 </w:t>
      </w:r>
      <w:r w:rsidRPr="00BC1760">
        <w:rPr>
          <w:rFonts w:ascii="Times New Roman" w:hAnsi="Times New Roman"/>
          <w:color w:val="000000" w:themeColor="text1"/>
          <w:sz w:val="28"/>
          <w:szCs w:val="28"/>
        </w:rPr>
        <w:t>Закону</w:t>
      </w:r>
      <w:r w:rsidRPr="00BC1760">
        <w:rPr>
          <w:rFonts w:ascii="Times New Roman" w:hAnsi="Times New Roman"/>
          <w:bCs/>
          <w:color w:val="000000" w:themeColor="text1"/>
          <w:sz w:val="28"/>
          <w:szCs w:val="28"/>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6374678E" w14:textId="77777777" w:rsidR="00BC1760" w:rsidRPr="00BC1760" w:rsidRDefault="00BC1760" w:rsidP="00BC1760">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737CB164" w14:textId="1FCF1B9B" w:rsidR="00A005B2" w:rsidRPr="00BC1760" w:rsidRDefault="004208D3" w:rsidP="00BF615C">
      <w:pPr>
        <w:widowControl w:val="0"/>
        <w:pBdr>
          <w:bottom w:val="single" w:sz="12" w:space="21" w:color="FFFFFF"/>
        </w:pBdr>
        <w:spacing w:before="120" w:after="120" w:line="240" w:lineRule="auto"/>
        <w:ind w:firstLine="709"/>
        <w:jc w:val="both"/>
        <w:rPr>
          <w:rFonts w:ascii="Times New Roman" w:hAnsi="Times New Roman"/>
          <w:b/>
          <w:bCs/>
          <w:sz w:val="28"/>
          <w:szCs w:val="28"/>
        </w:rPr>
      </w:pPr>
      <w:r w:rsidRPr="00BC1760">
        <w:rPr>
          <w:rFonts w:ascii="Times New Roman" w:hAnsi="Times New Roman"/>
          <w:b/>
          <w:bCs/>
          <w:sz w:val="28"/>
          <w:szCs w:val="28"/>
        </w:rPr>
        <w:t>Оцінка встановлених обставин та мотиви прийнятого рішення</w:t>
      </w:r>
    </w:p>
    <w:p w14:paraId="4E6D4B89" w14:textId="52C9A47A"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 xml:space="preserve">Дисциплінарна скарга </w:t>
      </w:r>
      <w:r w:rsidR="00BD6F4D">
        <w:rPr>
          <w:rFonts w:ascii="Times New Roman" w:hAnsi="Times New Roman"/>
          <w:sz w:val="28"/>
          <w:szCs w:val="28"/>
        </w:rPr>
        <w:t>ОСОБА 1</w:t>
      </w:r>
      <w:r w:rsidR="007773CB" w:rsidRPr="00BC1760">
        <w:rPr>
          <w:rFonts w:ascii="Times New Roman" w:hAnsi="Times New Roman"/>
          <w:sz w:val="28"/>
          <w:szCs w:val="28"/>
        </w:rPr>
        <w:t xml:space="preserve"> </w:t>
      </w:r>
      <w:r w:rsidRPr="00BC1760">
        <w:rPr>
          <w:rFonts w:ascii="Times New Roman" w:hAnsi="Times New Roman"/>
          <w:sz w:val="28"/>
          <w:szCs w:val="28"/>
        </w:rPr>
        <w:t>стосується рішень, дій</w:t>
      </w:r>
      <w:r w:rsidR="00051632" w:rsidRPr="00BC1760">
        <w:rPr>
          <w:rFonts w:ascii="Times New Roman" w:hAnsi="Times New Roman"/>
          <w:sz w:val="28"/>
          <w:szCs w:val="28"/>
        </w:rPr>
        <w:t xml:space="preserve"> / </w:t>
      </w:r>
      <w:r w:rsidRPr="00BC1760">
        <w:rPr>
          <w:rFonts w:ascii="Times New Roman" w:hAnsi="Times New Roman"/>
          <w:sz w:val="28"/>
          <w:szCs w:val="28"/>
        </w:rPr>
        <w:t xml:space="preserve">бездіяльності </w:t>
      </w:r>
      <w:r w:rsidR="00801680" w:rsidRPr="00BC1760">
        <w:rPr>
          <w:rFonts w:ascii="Times New Roman" w:hAnsi="Times New Roman"/>
          <w:sz w:val="28"/>
          <w:szCs w:val="28"/>
        </w:rPr>
        <w:t>прокурор</w:t>
      </w:r>
      <w:r w:rsidR="009736B0" w:rsidRPr="00BC1760">
        <w:rPr>
          <w:rFonts w:ascii="Times New Roman" w:hAnsi="Times New Roman"/>
          <w:sz w:val="28"/>
          <w:szCs w:val="28"/>
        </w:rPr>
        <w:t>ів</w:t>
      </w:r>
      <w:r w:rsidR="00572AA4" w:rsidRPr="00BC1760">
        <w:rPr>
          <w:rFonts w:ascii="Times New Roman" w:hAnsi="Times New Roman"/>
          <w:sz w:val="28"/>
          <w:szCs w:val="28"/>
        </w:rPr>
        <w:t xml:space="preserve"> </w:t>
      </w:r>
      <w:r w:rsidR="00D25875">
        <w:rPr>
          <w:rStyle w:val="2211"/>
          <w:rFonts w:ascii="Times New Roman" w:hAnsi="Times New Roman"/>
          <w:color w:val="000000"/>
          <w:sz w:val="28"/>
          <w:szCs w:val="28"/>
        </w:rPr>
        <w:t xml:space="preserve">Ільченка Д.А., </w:t>
      </w:r>
      <w:proofErr w:type="spellStart"/>
      <w:r w:rsidR="00D25875">
        <w:rPr>
          <w:rStyle w:val="2211"/>
          <w:rFonts w:ascii="Times New Roman" w:hAnsi="Times New Roman"/>
          <w:color w:val="000000"/>
          <w:sz w:val="28"/>
          <w:szCs w:val="28"/>
        </w:rPr>
        <w:t>Мерімеріна</w:t>
      </w:r>
      <w:proofErr w:type="spellEnd"/>
      <w:r w:rsidR="00D25875">
        <w:rPr>
          <w:rStyle w:val="2211"/>
          <w:rFonts w:ascii="Times New Roman" w:hAnsi="Times New Roman"/>
          <w:color w:val="000000"/>
          <w:sz w:val="28"/>
          <w:szCs w:val="28"/>
        </w:rPr>
        <w:t xml:space="preserve"> О.Г., </w:t>
      </w:r>
      <w:proofErr w:type="spellStart"/>
      <w:r w:rsidR="00D25875">
        <w:rPr>
          <w:rStyle w:val="2211"/>
          <w:rFonts w:ascii="Times New Roman" w:hAnsi="Times New Roman"/>
          <w:color w:val="000000"/>
          <w:sz w:val="28"/>
          <w:szCs w:val="28"/>
        </w:rPr>
        <w:t>Кармазиновського</w:t>
      </w:r>
      <w:proofErr w:type="spellEnd"/>
      <w:r w:rsidR="00D25875">
        <w:rPr>
          <w:rStyle w:val="2211"/>
          <w:rFonts w:ascii="Times New Roman" w:hAnsi="Times New Roman"/>
          <w:color w:val="000000"/>
          <w:sz w:val="28"/>
          <w:szCs w:val="28"/>
        </w:rPr>
        <w:t xml:space="preserve"> К.І., </w:t>
      </w:r>
      <w:proofErr w:type="spellStart"/>
      <w:r w:rsidR="00D25875">
        <w:rPr>
          <w:rStyle w:val="2211"/>
          <w:rFonts w:ascii="Times New Roman" w:hAnsi="Times New Roman"/>
          <w:color w:val="000000"/>
          <w:sz w:val="28"/>
          <w:szCs w:val="28"/>
        </w:rPr>
        <w:t>Березняка</w:t>
      </w:r>
      <w:proofErr w:type="spellEnd"/>
      <w:r w:rsidR="00D25875">
        <w:rPr>
          <w:rStyle w:val="2211"/>
          <w:rFonts w:ascii="Times New Roman" w:hAnsi="Times New Roman"/>
          <w:color w:val="000000"/>
          <w:sz w:val="28"/>
          <w:szCs w:val="28"/>
        </w:rPr>
        <w:t xml:space="preserve"> О.В.</w:t>
      </w:r>
      <w:r w:rsidRPr="00BC1760">
        <w:rPr>
          <w:rFonts w:ascii="Times New Roman" w:hAnsi="Times New Roman"/>
          <w:sz w:val="28"/>
          <w:szCs w:val="28"/>
        </w:rPr>
        <w:t xml:space="preserve"> вчинених (допущених) </w:t>
      </w:r>
      <w:r w:rsidR="005C24DE" w:rsidRPr="00BC1760">
        <w:rPr>
          <w:rFonts w:ascii="Times New Roman" w:hAnsi="Times New Roman"/>
          <w:sz w:val="28"/>
          <w:szCs w:val="28"/>
        </w:rPr>
        <w:t>у</w:t>
      </w:r>
      <w:r w:rsidRPr="00BC1760">
        <w:rPr>
          <w:rFonts w:ascii="Times New Roman" w:hAnsi="Times New Roman"/>
          <w:sz w:val="28"/>
          <w:szCs w:val="28"/>
        </w:rPr>
        <w:t xml:space="preserve"> межах кримінального процесу.</w:t>
      </w:r>
    </w:p>
    <w:p w14:paraId="4B6D39BC" w14:textId="77777777"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Це означає,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 встановлений за результатами оскарження його дій чи бездіяльності в порядку, встановленому КПК України.</w:t>
      </w:r>
    </w:p>
    <w:p w14:paraId="42BD3532" w14:textId="77777777"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610238AC" w14:textId="77777777"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172DF80A" w14:textId="434F0D19" w:rsidR="00A005B2" w:rsidRPr="00BC1760" w:rsidRDefault="00486684"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 xml:space="preserve">Водночас дисциплінарна скарга не містить відомостей, які б підтверджували </w:t>
      </w:r>
      <w:r w:rsidRPr="00BC1760">
        <w:rPr>
          <w:rFonts w:ascii="Times New Roman" w:hAnsi="Times New Roman"/>
          <w:sz w:val="28"/>
          <w:szCs w:val="28"/>
          <w:lang w:eastAsia="uk-UA"/>
        </w:rPr>
        <w:t xml:space="preserve">наявність ознак </w:t>
      </w:r>
      <w:r w:rsidR="003010A9" w:rsidRPr="00BC1760">
        <w:rPr>
          <w:rFonts w:ascii="Times New Roman" w:hAnsi="Times New Roman"/>
          <w:sz w:val="28"/>
          <w:szCs w:val="28"/>
          <w:lang w:eastAsia="uk-UA"/>
        </w:rPr>
        <w:t>порушень в діях</w:t>
      </w:r>
      <w:r w:rsidRPr="00BC1760">
        <w:rPr>
          <w:rFonts w:ascii="Times New Roman" w:hAnsi="Times New Roman"/>
          <w:sz w:val="28"/>
          <w:szCs w:val="28"/>
          <w:lang w:eastAsia="uk-UA"/>
        </w:rPr>
        <w:t xml:space="preserve"> </w:t>
      </w:r>
      <w:r w:rsidR="00801680" w:rsidRPr="00BC1760">
        <w:rPr>
          <w:rFonts w:ascii="Times New Roman" w:hAnsi="Times New Roman"/>
          <w:sz w:val="28"/>
          <w:szCs w:val="28"/>
        </w:rPr>
        <w:t>прокурор</w:t>
      </w:r>
      <w:r w:rsidR="009736B0" w:rsidRPr="00BC1760">
        <w:rPr>
          <w:rFonts w:ascii="Times New Roman" w:hAnsi="Times New Roman"/>
          <w:sz w:val="28"/>
          <w:szCs w:val="28"/>
        </w:rPr>
        <w:t>ів</w:t>
      </w:r>
      <w:r w:rsidR="00880C1E" w:rsidRPr="00BC1760">
        <w:rPr>
          <w:rFonts w:ascii="Times New Roman" w:hAnsi="Times New Roman"/>
          <w:sz w:val="28"/>
          <w:szCs w:val="28"/>
        </w:rPr>
        <w:t xml:space="preserve"> </w:t>
      </w:r>
      <w:r w:rsidR="00D25875">
        <w:rPr>
          <w:rStyle w:val="2211"/>
          <w:rFonts w:ascii="Times New Roman" w:hAnsi="Times New Roman"/>
          <w:color w:val="000000"/>
          <w:sz w:val="28"/>
          <w:szCs w:val="28"/>
        </w:rPr>
        <w:t xml:space="preserve">Ільченка Д.А., </w:t>
      </w:r>
      <w:proofErr w:type="spellStart"/>
      <w:r w:rsidR="00D25875">
        <w:rPr>
          <w:rStyle w:val="2211"/>
          <w:rFonts w:ascii="Times New Roman" w:hAnsi="Times New Roman"/>
          <w:color w:val="000000"/>
          <w:sz w:val="28"/>
          <w:szCs w:val="28"/>
        </w:rPr>
        <w:t>Мерімеріна</w:t>
      </w:r>
      <w:proofErr w:type="spellEnd"/>
      <w:r w:rsidR="00D25875">
        <w:rPr>
          <w:rStyle w:val="2211"/>
          <w:rFonts w:ascii="Times New Roman" w:hAnsi="Times New Roman"/>
          <w:color w:val="000000"/>
          <w:sz w:val="28"/>
          <w:szCs w:val="28"/>
        </w:rPr>
        <w:t xml:space="preserve"> О.Г., </w:t>
      </w:r>
      <w:proofErr w:type="spellStart"/>
      <w:r w:rsidR="00D25875">
        <w:rPr>
          <w:rStyle w:val="2211"/>
          <w:rFonts w:ascii="Times New Roman" w:hAnsi="Times New Roman"/>
          <w:color w:val="000000"/>
          <w:sz w:val="28"/>
          <w:szCs w:val="28"/>
        </w:rPr>
        <w:t>Кармазиновського</w:t>
      </w:r>
      <w:proofErr w:type="spellEnd"/>
      <w:r w:rsidR="00D25875">
        <w:rPr>
          <w:rStyle w:val="2211"/>
          <w:rFonts w:ascii="Times New Roman" w:hAnsi="Times New Roman"/>
          <w:color w:val="000000"/>
          <w:sz w:val="28"/>
          <w:szCs w:val="28"/>
        </w:rPr>
        <w:t xml:space="preserve"> К.І., </w:t>
      </w:r>
      <w:proofErr w:type="spellStart"/>
      <w:r w:rsidR="00D25875">
        <w:rPr>
          <w:rStyle w:val="2211"/>
          <w:rFonts w:ascii="Times New Roman" w:hAnsi="Times New Roman"/>
          <w:color w:val="000000"/>
          <w:sz w:val="28"/>
          <w:szCs w:val="28"/>
        </w:rPr>
        <w:t>Березняка</w:t>
      </w:r>
      <w:proofErr w:type="spellEnd"/>
      <w:r w:rsidR="00D25875">
        <w:rPr>
          <w:rStyle w:val="2211"/>
          <w:rFonts w:ascii="Times New Roman" w:hAnsi="Times New Roman"/>
          <w:color w:val="000000"/>
          <w:sz w:val="28"/>
          <w:szCs w:val="28"/>
        </w:rPr>
        <w:t xml:space="preserve"> О.В.</w:t>
      </w:r>
      <w:r w:rsidR="003010A9" w:rsidRPr="00BC1760">
        <w:rPr>
          <w:rFonts w:ascii="Times New Roman" w:hAnsi="Times New Roman"/>
          <w:sz w:val="28"/>
          <w:szCs w:val="28"/>
        </w:rPr>
        <w:t xml:space="preserve"> під час </w:t>
      </w:r>
      <w:r w:rsidRPr="00BC1760">
        <w:rPr>
          <w:rFonts w:ascii="Times New Roman" w:hAnsi="Times New Roman"/>
          <w:sz w:val="28"/>
          <w:szCs w:val="28"/>
          <w:lang w:eastAsia="uk-UA"/>
        </w:rPr>
        <w:t xml:space="preserve">виконання службових повноважень та </w:t>
      </w:r>
      <w:r w:rsidRPr="00BC1760">
        <w:rPr>
          <w:rFonts w:ascii="Times New Roman" w:hAnsi="Times New Roman"/>
          <w:sz w:val="28"/>
          <w:szCs w:val="28"/>
        </w:rPr>
        <w:t xml:space="preserve">про неналежне виконання службових обов’язків, оскільки </w:t>
      </w:r>
      <w:r w:rsidRPr="00BC1760">
        <w:rPr>
          <w:rFonts w:ascii="Times New Roman" w:hAnsi="Times New Roman"/>
          <w:b/>
          <w:bCs/>
          <w:sz w:val="28"/>
          <w:szCs w:val="28"/>
        </w:rPr>
        <w:t>до неї не долучено копій документів, якими дії чи бездіяльність</w:t>
      </w:r>
      <w:r w:rsidR="00CE415E" w:rsidRPr="00BC1760">
        <w:rPr>
          <w:rFonts w:ascii="Times New Roman" w:hAnsi="Times New Roman"/>
          <w:b/>
          <w:bCs/>
          <w:sz w:val="28"/>
          <w:szCs w:val="28"/>
        </w:rPr>
        <w:t xml:space="preserve"> </w:t>
      </w:r>
      <w:r w:rsidR="00EB3A3B" w:rsidRPr="00BC1760">
        <w:rPr>
          <w:rFonts w:ascii="Times New Roman" w:hAnsi="Times New Roman"/>
          <w:b/>
          <w:bCs/>
          <w:sz w:val="28"/>
          <w:szCs w:val="28"/>
        </w:rPr>
        <w:t>прокурор</w:t>
      </w:r>
      <w:r w:rsidR="009736B0" w:rsidRPr="00BC1760">
        <w:rPr>
          <w:rFonts w:ascii="Times New Roman" w:hAnsi="Times New Roman"/>
          <w:b/>
          <w:bCs/>
          <w:sz w:val="28"/>
          <w:szCs w:val="28"/>
        </w:rPr>
        <w:t>ів</w:t>
      </w:r>
      <w:r w:rsidR="00880C1E" w:rsidRPr="00BC1760">
        <w:rPr>
          <w:rFonts w:ascii="Times New Roman" w:hAnsi="Times New Roman"/>
          <w:b/>
          <w:bCs/>
          <w:sz w:val="28"/>
          <w:szCs w:val="28"/>
        </w:rPr>
        <w:t xml:space="preserve"> </w:t>
      </w:r>
      <w:r w:rsidR="00D25875" w:rsidRPr="00D25875">
        <w:rPr>
          <w:rStyle w:val="2211"/>
          <w:rFonts w:ascii="Times New Roman" w:hAnsi="Times New Roman"/>
          <w:b/>
          <w:bCs/>
          <w:color w:val="000000"/>
          <w:sz w:val="28"/>
          <w:szCs w:val="28"/>
        </w:rPr>
        <w:t xml:space="preserve">Ільченка Д.А., </w:t>
      </w:r>
      <w:proofErr w:type="spellStart"/>
      <w:r w:rsidR="00D25875" w:rsidRPr="00D25875">
        <w:rPr>
          <w:rStyle w:val="2211"/>
          <w:rFonts w:ascii="Times New Roman" w:hAnsi="Times New Roman"/>
          <w:b/>
          <w:bCs/>
          <w:color w:val="000000"/>
          <w:sz w:val="28"/>
          <w:szCs w:val="28"/>
        </w:rPr>
        <w:t>Мерімеріна</w:t>
      </w:r>
      <w:proofErr w:type="spellEnd"/>
      <w:r w:rsidR="00D25875" w:rsidRPr="00D25875">
        <w:rPr>
          <w:rStyle w:val="2211"/>
          <w:rFonts w:ascii="Times New Roman" w:hAnsi="Times New Roman"/>
          <w:b/>
          <w:bCs/>
          <w:color w:val="000000"/>
          <w:sz w:val="28"/>
          <w:szCs w:val="28"/>
        </w:rPr>
        <w:t xml:space="preserve"> О.Г., </w:t>
      </w:r>
      <w:proofErr w:type="spellStart"/>
      <w:r w:rsidR="00D25875" w:rsidRPr="00D25875">
        <w:rPr>
          <w:rStyle w:val="2211"/>
          <w:rFonts w:ascii="Times New Roman" w:hAnsi="Times New Roman"/>
          <w:b/>
          <w:bCs/>
          <w:color w:val="000000"/>
          <w:sz w:val="28"/>
          <w:szCs w:val="28"/>
        </w:rPr>
        <w:t>Кармазиновського</w:t>
      </w:r>
      <w:proofErr w:type="spellEnd"/>
      <w:r w:rsidR="00D25875" w:rsidRPr="00D25875">
        <w:rPr>
          <w:rStyle w:val="2211"/>
          <w:rFonts w:ascii="Times New Roman" w:hAnsi="Times New Roman"/>
          <w:b/>
          <w:bCs/>
          <w:color w:val="000000"/>
          <w:sz w:val="28"/>
          <w:szCs w:val="28"/>
        </w:rPr>
        <w:t xml:space="preserve"> К.І., </w:t>
      </w:r>
      <w:proofErr w:type="spellStart"/>
      <w:r w:rsidR="00D25875" w:rsidRPr="00D25875">
        <w:rPr>
          <w:rStyle w:val="2211"/>
          <w:rFonts w:ascii="Times New Roman" w:hAnsi="Times New Roman"/>
          <w:b/>
          <w:bCs/>
          <w:color w:val="000000"/>
          <w:sz w:val="28"/>
          <w:szCs w:val="28"/>
        </w:rPr>
        <w:t>Березняка</w:t>
      </w:r>
      <w:proofErr w:type="spellEnd"/>
      <w:r w:rsidR="00D25875" w:rsidRPr="00D25875">
        <w:rPr>
          <w:rStyle w:val="2211"/>
          <w:rFonts w:ascii="Times New Roman" w:hAnsi="Times New Roman"/>
          <w:b/>
          <w:bCs/>
          <w:color w:val="000000"/>
          <w:sz w:val="28"/>
          <w:szCs w:val="28"/>
        </w:rPr>
        <w:t xml:space="preserve"> О.В.</w:t>
      </w:r>
      <w:r w:rsidR="00FC419C" w:rsidRPr="00BC1760">
        <w:rPr>
          <w:rFonts w:ascii="Times New Roman" w:hAnsi="Times New Roman"/>
          <w:sz w:val="28"/>
          <w:szCs w:val="28"/>
        </w:rPr>
        <w:t xml:space="preserve"> </w:t>
      </w:r>
      <w:r w:rsidR="001C0DF5" w:rsidRPr="00BC1760">
        <w:rPr>
          <w:rFonts w:ascii="Times New Roman" w:hAnsi="Times New Roman"/>
          <w:sz w:val="28"/>
          <w:szCs w:val="28"/>
        </w:rPr>
        <w:t xml:space="preserve">слідчим суддею, </w:t>
      </w:r>
      <w:r w:rsidRPr="00BC1760">
        <w:rPr>
          <w:rFonts w:ascii="Times New Roman" w:hAnsi="Times New Roman"/>
          <w:sz w:val="28"/>
          <w:szCs w:val="28"/>
        </w:rPr>
        <w:t>судом</w:t>
      </w:r>
      <w:r w:rsidR="008156CA" w:rsidRPr="00BC1760">
        <w:rPr>
          <w:rFonts w:ascii="Times New Roman" w:hAnsi="Times New Roman"/>
          <w:sz w:val="28"/>
          <w:szCs w:val="28"/>
        </w:rPr>
        <w:t xml:space="preserve"> або прокурором вищого рівня</w:t>
      </w:r>
      <w:r w:rsidRPr="00BC1760">
        <w:rPr>
          <w:rFonts w:ascii="Times New Roman" w:hAnsi="Times New Roman"/>
          <w:sz w:val="28"/>
          <w:szCs w:val="28"/>
        </w:rPr>
        <w:t xml:space="preserve"> </w:t>
      </w:r>
      <w:r w:rsidRPr="00BC1760">
        <w:rPr>
          <w:rFonts w:ascii="Times New Roman" w:hAnsi="Times New Roman"/>
          <w:b/>
          <w:bCs/>
          <w:sz w:val="28"/>
          <w:szCs w:val="28"/>
        </w:rPr>
        <w:t>визнано неправомірними, а також констатовано порушення н</w:t>
      </w:r>
      <w:r w:rsidR="00DA1137" w:rsidRPr="00BC1760">
        <w:rPr>
          <w:rFonts w:ascii="Times New Roman" w:hAnsi="Times New Roman"/>
          <w:b/>
          <w:bCs/>
          <w:sz w:val="28"/>
          <w:szCs w:val="28"/>
        </w:rPr>
        <w:t>ими</w:t>
      </w:r>
      <w:r w:rsidR="00801680" w:rsidRPr="00BC1760">
        <w:rPr>
          <w:rFonts w:ascii="Times New Roman" w:hAnsi="Times New Roman"/>
          <w:b/>
          <w:bCs/>
          <w:sz w:val="28"/>
          <w:szCs w:val="28"/>
        </w:rPr>
        <w:t xml:space="preserve"> </w:t>
      </w:r>
      <w:r w:rsidRPr="00BC1760">
        <w:rPr>
          <w:rFonts w:ascii="Times New Roman" w:hAnsi="Times New Roman"/>
          <w:b/>
          <w:bCs/>
          <w:sz w:val="28"/>
          <w:szCs w:val="28"/>
        </w:rPr>
        <w:t>вимог закону чи прав осіб.</w:t>
      </w:r>
    </w:p>
    <w:p w14:paraId="22A75BBD" w14:textId="75F0566A" w:rsidR="00A005B2" w:rsidRPr="00BC1760" w:rsidRDefault="00EB3A3B"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 xml:space="preserve">Також </w:t>
      </w:r>
      <w:r w:rsidR="00486684" w:rsidRPr="00BC1760">
        <w:rPr>
          <w:rFonts w:ascii="Times New Roman" w:hAnsi="Times New Roman"/>
          <w:sz w:val="28"/>
          <w:szCs w:val="28"/>
        </w:rPr>
        <w:t>скаржни</w:t>
      </w:r>
      <w:r w:rsidR="00D25875">
        <w:rPr>
          <w:rFonts w:ascii="Times New Roman" w:hAnsi="Times New Roman"/>
          <w:sz w:val="28"/>
          <w:szCs w:val="28"/>
        </w:rPr>
        <w:t>к</w:t>
      </w:r>
      <w:r w:rsidR="00B46AF8" w:rsidRPr="00BC1760">
        <w:rPr>
          <w:rFonts w:ascii="Times New Roman" w:hAnsi="Times New Roman"/>
          <w:sz w:val="28"/>
          <w:szCs w:val="28"/>
        </w:rPr>
        <w:t xml:space="preserve"> </w:t>
      </w:r>
      <w:r w:rsidR="00486684" w:rsidRPr="00BC1760">
        <w:rPr>
          <w:rFonts w:ascii="Times New Roman" w:hAnsi="Times New Roman"/>
          <w:sz w:val="28"/>
          <w:szCs w:val="28"/>
        </w:rPr>
        <w:t>наділен</w:t>
      </w:r>
      <w:r w:rsidR="00D25875">
        <w:rPr>
          <w:rFonts w:ascii="Times New Roman" w:hAnsi="Times New Roman"/>
          <w:sz w:val="28"/>
          <w:szCs w:val="28"/>
        </w:rPr>
        <w:t>ий</w:t>
      </w:r>
      <w:r w:rsidR="00486684" w:rsidRPr="00BC1760">
        <w:rPr>
          <w:rFonts w:ascii="Times New Roman" w:hAnsi="Times New Roman"/>
          <w:sz w:val="28"/>
          <w:szCs w:val="28"/>
        </w:rPr>
        <w:t xml:space="preserve"> законодавчим правом </w:t>
      </w:r>
      <w:r w:rsidR="00486684" w:rsidRPr="00BC1760">
        <w:rPr>
          <w:rFonts w:ascii="Times New Roman" w:hAnsi="Times New Roman"/>
          <w:b/>
          <w:bCs/>
          <w:sz w:val="28"/>
          <w:szCs w:val="28"/>
        </w:rPr>
        <w:t>оскаржити рішення, дії та бездіяльність</w:t>
      </w:r>
      <w:r w:rsidR="00486684" w:rsidRPr="00BC1760">
        <w:rPr>
          <w:rFonts w:ascii="Times New Roman" w:hAnsi="Times New Roman"/>
          <w:sz w:val="28"/>
          <w:szCs w:val="28"/>
        </w:rPr>
        <w:t xml:space="preserve"> слідчого чи </w:t>
      </w:r>
      <w:r w:rsidR="00486684" w:rsidRPr="00BC1760">
        <w:rPr>
          <w:rFonts w:ascii="Times New Roman" w:hAnsi="Times New Roman"/>
          <w:b/>
          <w:bCs/>
          <w:sz w:val="28"/>
          <w:szCs w:val="28"/>
        </w:rPr>
        <w:t xml:space="preserve">прокурора у кримінальному процесі відповідно </w:t>
      </w:r>
      <w:r w:rsidR="00486684" w:rsidRPr="00BC1760">
        <w:rPr>
          <w:rFonts w:ascii="Times New Roman" w:hAnsi="Times New Roman"/>
          <w:b/>
          <w:bCs/>
          <w:sz w:val="28"/>
          <w:szCs w:val="28"/>
        </w:rPr>
        <w:lastRenderedPageBreak/>
        <w:t>до суду або ж до прокурора вищого рівня у випадках, передбачених КПК України.</w:t>
      </w:r>
      <w:r w:rsidR="00486684" w:rsidRPr="00BC1760">
        <w:rPr>
          <w:rFonts w:ascii="Times New Roman" w:hAnsi="Times New Roman"/>
          <w:sz w:val="28"/>
          <w:szCs w:val="28"/>
        </w:rPr>
        <w:t xml:space="preserve"> Однак матеріали дисциплінарної скарги не містять таких відомостей, тому можливо дійти </w:t>
      </w:r>
      <w:r w:rsidR="00801680" w:rsidRPr="00BC1760">
        <w:rPr>
          <w:rFonts w:ascii="Times New Roman" w:hAnsi="Times New Roman"/>
          <w:sz w:val="28"/>
          <w:szCs w:val="28"/>
        </w:rPr>
        <w:t xml:space="preserve">до </w:t>
      </w:r>
      <w:r w:rsidR="00486684" w:rsidRPr="00BC1760">
        <w:rPr>
          <w:rFonts w:ascii="Times New Roman" w:hAnsi="Times New Roman"/>
          <w:sz w:val="28"/>
          <w:szCs w:val="28"/>
        </w:rPr>
        <w:t>висновку, що скаржни</w:t>
      </w:r>
      <w:r w:rsidR="009736B0" w:rsidRPr="00BC1760">
        <w:rPr>
          <w:rFonts w:ascii="Times New Roman" w:hAnsi="Times New Roman"/>
          <w:sz w:val="28"/>
          <w:szCs w:val="28"/>
        </w:rPr>
        <w:t>ком</w:t>
      </w:r>
      <w:r w:rsidR="00486684" w:rsidRPr="00BC1760">
        <w:rPr>
          <w:rFonts w:ascii="Times New Roman" w:hAnsi="Times New Roman"/>
          <w:sz w:val="28"/>
          <w:szCs w:val="28"/>
        </w:rPr>
        <w:t xml:space="preserve"> наразі не використано такого права.</w:t>
      </w:r>
    </w:p>
    <w:p w14:paraId="7B6DB0AF" w14:textId="70A60066" w:rsidR="00A005B2" w:rsidRDefault="00486684"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BC1760">
        <w:rPr>
          <w:rFonts w:ascii="Times New Roman" w:hAnsi="Times New Roman"/>
          <w:sz w:val="28"/>
          <w:szCs w:val="28"/>
        </w:rPr>
        <w:t xml:space="preserve">За таких обставин неможливо встановити, що окремі рішення, дії чи бездіяльність </w:t>
      </w:r>
      <w:r w:rsidR="00880C1E" w:rsidRPr="00BC1760">
        <w:rPr>
          <w:rFonts w:ascii="Times New Roman" w:hAnsi="Times New Roman"/>
          <w:sz w:val="28"/>
          <w:szCs w:val="28"/>
        </w:rPr>
        <w:t>прокурор</w:t>
      </w:r>
      <w:r w:rsidR="009736B0" w:rsidRPr="00BC1760">
        <w:rPr>
          <w:rFonts w:ascii="Times New Roman" w:hAnsi="Times New Roman"/>
          <w:sz w:val="28"/>
          <w:szCs w:val="28"/>
        </w:rPr>
        <w:t>ів</w:t>
      </w:r>
      <w:r w:rsidR="00880C1E" w:rsidRPr="00BC1760">
        <w:rPr>
          <w:rFonts w:ascii="Times New Roman" w:hAnsi="Times New Roman"/>
          <w:sz w:val="28"/>
          <w:szCs w:val="28"/>
        </w:rPr>
        <w:t xml:space="preserve"> </w:t>
      </w:r>
      <w:r w:rsidR="00D25875">
        <w:rPr>
          <w:rStyle w:val="2211"/>
          <w:rFonts w:ascii="Times New Roman" w:hAnsi="Times New Roman"/>
          <w:color w:val="000000"/>
          <w:sz w:val="28"/>
          <w:szCs w:val="28"/>
        </w:rPr>
        <w:t xml:space="preserve">Ільченка Д.А., </w:t>
      </w:r>
      <w:proofErr w:type="spellStart"/>
      <w:r w:rsidR="00D25875">
        <w:rPr>
          <w:rStyle w:val="2211"/>
          <w:rFonts w:ascii="Times New Roman" w:hAnsi="Times New Roman"/>
          <w:color w:val="000000"/>
          <w:sz w:val="28"/>
          <w:szCs w:val="28"/>
        </w:rPr>
        <w:t>Мерімеріна</w:t>
      </w:r>
      <w:proofErr w:type="spellEnd"/>
      <w:r w:rsidR="00D25875">
        <w:rPr>
          <w:rStyle w:val="2211"/>
          <w:rFonts w:ascii="Times New Roman" w:hAnsi="Times New Roman"/>
          <w:color w:val="000000"/>
          <w:sz w:val="28"/>
          <w:szCs w:val="28"/>
        </w:rPr>
        <w:t xml:space="preserve"> О.Г., </w:t>
      </w:r>
      <w:proofErr w:type="spellStart"/>
      <w:r w:rsidR="00D25875">
        <w:rPr>
          <w:rStyle w:val="2211"/>
          <w:rFonts w:ascii="Times New Roman" w:hAnsi="Times New Roman"/>
          <w:color w:val="000000"/>
          <w:sz w:val="28"/>
          <w:szCs w:val="28"/>
        </w:rPr>
        <w:t>Кармазиновського</w:t>
      </w:r>
      <w:proofErr w:type="spellEnd"/>
      <w:r w:rsidR="00D25875">
        <w:rPr>
          <w:rStyle w:val="2211"/>
          <w:rFonts w:ascii="Times New Roman" w:hAnsi="Times New Roman"/>
          <w:color w:val="000000"/>
          <w:sz w:val="28"/>
          <w:szCs w:val="28"/>
        </w:rPr>
        <w:t xml:space="preserve"> К.І., </w:t>
      </w:r>
      <w:proofErr w:type="spellStart"/>
      <w:r w:rsidR="00D25875">
        <w:rPr>
          <w:rStyle w:val="2211"/>
          <w:rFonts w:ascii="Times New Roman" w:hAnsi="Times New Roman"/>
          <w:color w:val="000000"/>
          <w:sz w:val="28"/>
          <w:szCs w:val="28"/>
        </w:rPr>
        <w:t>Березняка</w:t>
      </w:r>
      <w:proofErr w:type="spellEnd"/>
      <w:r w:rsidR="00D25875">
        <w:rPr>
          <w:rStyle w:val="2211"/>
          <w:rFonts w:ascii="Times New Roman" w:hAnsi="Times New Roman"/>
          <w:color w:val="000000"/>
          <w:sz w:val="28"/>
          <w:szCs w:val="28"/>
        </w:rPr>
        <w:t xml:space="preserve"> О.В.</w:t>
      </w:r>
      <w:r w:rsidR="001E73FF">
        <w:rPr>
          <w:rFonts w:ascii="Times New Roman" w:hAnsi="Times New Roman"/>
          <w:sz w:val="28"/>
          <w:szCs w:val="28"/>
        </w:rPr>
        <w:t xml:space="preserve"> </w:t>
      </w:r>
      <w:r w:rsidRPr="00BC1760">
        <w:rPr>
          <w:rFonts w:ascii="Times New Roman" w:hAnsi="Times New Roman"/>
          <w:sz w:val="28"/>
          <w:szCs w:val="28"/>
        </w:rPr>
        <w:t xml:space="preserve">були предметом оскарження та їх визнано неправомірними, а також встановлено факт порушення </w:t>
      </w:r>
      <w:r w:rsidR="005F66ED" w:rsidRPr="00BC1760">
        <w:rPr>
          <w:rFonts w:ascii="Times New Roman" w:hAnsi="Times New Roman"/>
          <w:sz w:val="28"/>
          <w:szCs w:val="28"/>
        </w:rPr>
        <w:t>н</w:t>
      </w:r>
      <w:r w:rsidR="009736B0" w:rsidRPr="00BC1760">
        <w:rPr>
          <w:rFonts w:ascii="Times New Roman" w:hAnsi="Times New Roman"/>
          <w:sz w:val="28"/>
          <w:szCs w:val="28"/>
        </w:rPr>
        <w:t>ими</w:t>
      </w:r>
      <w:r w:rsidR="00801680" w:rsidRPr="00BC1760">
        <w:rPr>
          <w:rFonts w:ascii="Times New Roman" w:hAnsi="Times New Roman"/>
          <w:sz w:val="28"/>
          <w:szCs w:val="28"/>
        </w:rPr>
        <w:t xml:space="preserve"> </w:t>
      </w:r>
      <w:r w:rsidRPr="00BC1760">
        <w:rPr>
          <w:rFonts w:ascii="Times New Roman" w:hAnsi="Times New Roman"/>
          <w:sz w:val="28"/>
          <w:szCs w:val="28"/>
        </w:rPr>
        <w:t xml:space="preserve">прав осіб або вимог закону, у зв’язку з чим </w:t>
      </w:r>
      <w:r w:rsidR="008156CA" w:rsidRPr="00BC1760">
        <w:rPr>
          <w:rFonts w:ascii="Times New Roman" w:hAnsi="Times New Roman"/>
          <w:sz w:val="28"/>
          <w:szCs w:val="28"/>
        </w:rPr>
        <w:t xml:space="preserve">член </w:t>
      </w:r>
      <w:r w:rsidRPr="00BC1760">
        <w:rPr>
          <w:rFonts w:ascii="Times New Roman" w:hAnsi="Times New Roman"/>
          <w:sz w:val="28"/>
          <w:szCs w:val="28"/>
        </w:rPr>
        <w:t>Комісі</w:t>
      </w:r>
      <w:r w:rsidR="008156CA" w:rsidRPr="00BC1760">
        <w:rPr>
          <w:rFonts w:ascii="Times New Roman" w:hAnsi="Times New Roman"/>
          <w:sz w:val="28"/>
          <w:szCs w:val="28"/>
        </w:rPr>
        <w:t>ї</w:t>
      </w:r>
      <w:r w:rsidRPr="00BC1760">
        <w:rPr>
          <w:rFonts w:ascii="Times New Roman" w:hAnsi="Times New Roman"/>
          <w:sz w:val="28"/>
          <w:szCs w:val="28"/>
        </w:rPr>
        <w:t xml:space="preserve"> позбавлен</w:t>
      </w:r>
      <w:r w:rsidR="008156CA" w:rsidRPr="00BC1760">
        <w:rPr>
          <w:rFonts w:ascii="Times New Roman" w:hAnsi="Times New Roman"/>
          <w:sz w:val="28"/>
          <w:szCs w:val="28"/>
        </w:rPr>
        <w:t>ий</w:t>
      </w:r>
      <w:r w:rsidRPr="00BC1760">
        <w:rPr>
          <w:rFonts w:ascii="Times New Roman" w:hAnsi="Times New Roman"/>
          <w:sz w:val="28"/>
          <w:szCs w:val="28"/>
        </w:rPr>
        <w:t xml:space="preserve"> можливості надавати оцінку діяльності прокурора</w:t>
      </w:r>
      <w:r w:rsidR="00801680" w:rsidRPr="00BC1760">
        <w:rPr>
          <w:rFonts w:ascii="Times New Roman" w:hAnsi="Times New Roman"/>
          <w:sz w:val="28"/>
          <w:szCs w:val="28"/>
        </w:rPr>
        <w:t xml:space="preserve"> </w:t>
      </w:r>
      <w:r w:rsidR="00824957" w:rsidRPr="00BC1760">
        <w:rPr>
          <w:rFonts w:ascii="Times New Roman" w:hAnsi="Times New Roman"/>
          <w:sz w:val="28"/>
          <w:szCs w:val="28"/>
        </w:rPr>
        <w:t>у вказаному кримінальному провадженні</w:t>
      </w:r>
      <w:r w:rsidR="00EB3A3B" w:rsidRPr="00BC1760">
        <w:rPr>
          <w:rFonts w:ascii="Times New Roman" w:hAnsi="Times New Roman"/>
          <w:sz w:val="28"/>
          <w:szCs w:val="28"/>
        </w:rPr>
        <w:t xml:space="preserve"> </w:t>
      </w:r>
      <w:r w:rsidR="00CE415E" w:rsidRPr="00BC1760">
        <w:rPr>
          <w:rFonts w:ascii="Times New Roman" w:hAnsi="Times New Roman"/>
          <w:sz w:val="28"/>
          <w:szCs w:val="28"/>
        </w:rPr>
        <w:t>в</w:t>
      </w:r>
      <w:r w:rsidRPr="00BC1760">
        <w:rPr>
          <w:rFonts w:ascii="Times New Roman" w:hAnsi="Times New Roman"/>
          <w:sz w:val="28"/>
          <w:szCs w:val="28"/>
        </w:rPr>
        <w:t xml:space="preserve"> межах кримінального процесу.</w:t>
      </w:r>
    </w:p>
    <w:p w14:paraId="3CB18B93" w14:textId="3240E200" w:rsidR="001E73FF" w:rsidRDefault="001E73FF" w:rsidP="001E73FF">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Щодо можливого вчинення прокурор</w:t>
      </w:r>
      <w:r>
        <w:rPr>
          <w:rFonts w:ascii="Times New Roman" w:hAnsi="Times New Roman"/>
          <w:sz w:val="28"/>
          <w:szCs w:val="28"/>
        </w:rPr>
        <w:t>ами</w:t>
      </w:r>
      <w:r w:rsidRPr="00C502B8">
        <w:rPr>
          <w:rFonts w:ascii="Times New Roman" w:hAnsi="Times New Roman"/>
          <w:sz w:val="28"/>
          <w:szCs w:val="28"/>
        </w:rPr>
        <w:t xml:space="preserve"> </w:t>
      </w:r>
      <w:r w:rsidR="00D25875">
        <w:rPr>
          <w:rStyle w:val="2211"/>
          <w:rFonts w:ascii="Times New Roman" w:hAnsi="Times New Roman"/>
          <w:color w:val="000000"/>
          <w:sz w:val="28"/>
          <w:szCs w:val="28"/>
        </w:rPr>
        <w:t xml:space="preserve">Ільченком Д.А., </w:t>
      </w:r>
      <w:proofErr w:type="spellStart"/>
      <w:r w:rsidR="00D25875">
        <w:rPr>
          <w:rStyle w:val="2211"/>
          <w:rFonts w:ascii="Times New Roman" w:hAnsi="Times New Roman"/>
          <w:color w:val="000000"/>
          <w:sz w:val="28"/>
          <w:szCs w:val="28"/>
        </w:rPr>
        <w:t>Мерімеріном</w:t>
      </w:r>
      <w:proofErr w:type="spellEnd"/>
      <w:r w:rsidR="00D25875">
        <w:rPr>
          <w:rStyle w:val="2211"/>
          <w:rFonts w:ascii="Times New Roman" w:hAnsi="Times New Roman"/>
          <w:color w:val="000000"/>
          <w:sz w:val="28"/>
          <w:szCs w:val="28"/>
        </w:rPr>
        <w:t xml:space="preserve"> О.Г., </w:t>
      </w:r>
      <w:proofErr w:type="spellStart"/>
      <w:r w:rsidR="00D25875">
        <w:rPr>
          <w:rStyle w:val="2211"/>
          <w:rFonts w:ascii="Times New Roman" w:hAnsi="Times New Roman"/>
          <w:color w:val="000000"/>
          <w:sz w:val="28"/>
          <w:szCs w:val="28"/>
        </w:rPr>
        <w:t>Кармазиновським</w:t>
      </w:r>
      <w:proofErr w:type="spellEnd"/>
      <w:r w:rsidR="00D25875">
        <w:rPr>
          <w:rStyle w:val="2211"/>
          <w:rFonts w:ascii="Times New Roman" w:hAnsi="Times New Roman"/>
          <w:color w:val="000000"/>
          <w:sz w:val="28"/>
          <w:szCs w:val="28"/>
        </w:rPr>
        <w:t xml:space="preserve"> К.І., Березняком О.В.</w:t>
      </w:r>
      <w:r w:rsidRPr="00C502B8">
        <w:rPr>
          <w:rFonts w:ascii="Times New Roman" w:hAnsi="Times New Roman"/>
          <w:sz w:val="28"/>
          <w:szCs w:val="28"/>
        </w:rPr>
        <w:t xml:space="preserve">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як про те зазначено у поданій дисциплінарній скарзі, то </w:t>
      </w:r>
      <w:r>
        <w:rPr>
          <w:rFonts w:ascii="Times New Roman" w:hAnsi="Times New Roman"/>
          <w:sz w:val="28"/>
          <w:szCs w:val="28"/>
        </w:rPr>
        <w:t>слід</w:t>
      </w:r>
      <w:r w:rsidRPr="00C502B8">
        <w:rPr>
          <w:rFonts w:ascii="Times New Roman" w:hAnsi="Times New Roman"/>
          <w:sz w:val="28"/>
          <w:szCs w:val="28"/>
        </w:rPr>
        <w:t xml:space="preserve"> зазначити наступне.</w:t>
      </w:r>
    </w:p>
    <w:p w14:paraId="024447E5" w14:textId="77777777" w:rsidR="001E73FF" w:rsidRDefault="001E73FF" w:rsidP="001E73FF">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зокрема, є: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5EE61B48" w14:textId="4348DF4A" w:rsidR="001E73FF" w:rsidRDefault="001E73FF" w:rsidP="001E73FF">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C502B8">
        <w:rPr>
          <w:rFonts w:ascii="Times New Roman" w:hAnsi="Times New Roman"/>
          <w:sz w:val="28"/>
          <w:szCs w:val="28"/>
        </w:rPr>
        <w:t>Разом із цим, у дисциплінарній скарзі не наведено конкретних відомостей, які б вказали на можливе вчинення прокурор</w:t>
      </w:r>
      <w:r>
        <w:rPr>
          <w:rFonts w:ascii="Times New Roman" w:hAnsi="Times New Roman"/>
          <w:sz w:val="28"/>
          <w:szCs w:val="28"/>
        </w:rPr>
        <w:t xml:space="preserve">ами </w:t>
      </w:r>
      <w:r w:rsidR="00D25875">
        <w:rPr>
          <w:rStyle w:val="2211"/>
          <w:rFonts w:ascii="Times New Roman" w:hAnsi="Times New Roman"/>
          <w:color w:val="000000"/>
          <w:sz w:val="28"/>
          <w:szCs w:val="28"/>
        </w:rPr>
        <w:t xml:space="preserve">Ільченком Д.А., </w:t>
      </w:r>
      <w:proofErr w:type="spellStart"/>
      <w:r w:rsidR="00D25875">
        <w:rPr>
          <w:rStyle w:val="2211"/>
          <w:rFonts w:ascii="Times New Roman" w:hAnsi="Times New Roman"/>
          <w:color w:val="000000"/>
          <w:sz w:val="28"/>
          <w:szCs w:val="28"/>
        </w:rPr>
        <w:t>Мерімеріном</w:t>
      </w:r>
      <w:proofErr w:type="spellEnd"/>
      <w:r w:rsidR="00D25875">
        <w:rPr>
          <w:rStyle w:val="2211"/>
          <w:rFonts w:ascii="Times New Roman" w:hAnsi="Times New Roman"/>
          <w:color w:val="000000"/>
          <w:sz w:val="28"/>
          <w:szCs w:val="28"/>
        </w:rPr>
        <w:t xml:space="preserve"> О.Г., </w:t>
      </w:r>
      <w:proofErr w:type="spellStart"/>
      <w:r w:rsidR="00D25875">
        <w:rPr>
          <w:rStyle w:val="2211"/>
          <w:rFonts w:ascii="Times New Roman" w:hAnsi="Times New Roman"/>
          <w:color w:val="000000"/>
          <w:sz w:val="28"/>
          <w:szCs w:val="28"/>
        </w:rPr>
        <w:t>Кармазиновським</w:t>
      </w:r>
      <w:proofErr w:type="spellEnd"/>
      <w:r w:rsidR="00D25875">
        <w:rPr>
          <w:rStyle w:val="2211"/>
          <w:rFonts w:ascii="Times New Roman" w:hAnsi="Times New Roman"/>
          <w:color w:val="000000"/>
          <w:sz w:val="28"/>
          <w:szCs w:val="28"/>
        </w:rPr>
        <w:t xml:space="preserve"> К.І., Березняком О.В.</w:t>
      </w:r>
      <w:r>
        <w:rPr>
          <w:rFonts w:ascii="Times New Roman" w:hAnsi="Times New Roman"/>
          <w:sz w:val="28"/>
          <w:szCs w:val="28"/>
        </w:rPr>
        <w:t xml:space="preserve"> вищезазначених дій</w:t>
      </w:r>
      <w:r w:rsidRPr="00C502B8">
        <w:rPr>
          <w:rFonts w:ascii="Times New Roman" w:hAnsi="Times New Roman"/>
          <w:sz w:val="28"/>
          <w:szCs w:val="28"/>
        </w:rPr>
        <w:t>.</w:t>
      </w:r>
      <w:r w:rsidRPr="0080239B">
        <w:rPr>
          <w:rFonts w:ascii="Times New Roman" w:hAnsi="Times New Roman"/>
          <w:color w:val="000000" w:themeColor="text1"/>
          <w:sz w:val="28"/>
          <w:szCs w:val="28"/>
          <w:shd w:val="clear" w:color="auto" w:fill="FFFFFF"/>
        </w:rPr>
        <w:t xml:space="preserve"> </w:t>
      </w:r>
      <w:r>
        <w:rPr>
          <w:rFonts w:ascii="Times New Roman" w:hAnsi="Times New Roman"/>
          <w:color w:val="000000" w:themeColor="text1"/>
          <w:sz w:val="28"/>
          <w:szCs w:val="28"/>
          <w:shd w:val="clear" w:color="auto" w:fill="FFFFFF"/>
        </w:rPr>
        <w:t>Крім того, як вбачається з матеріалів дисциплінарної скарги, скаржни</w:t>
      </w:r>
      <w:r w:rsidR="00D25875">
        <w:rPr>
          <w:rFonts w:ascii="Times New Roman" w:hAnsi="Times New Roman"/>
          <w:color w:val="000000" w:themeColor="text1"/>
          <w:sz w:val="28"/>
          <w:szCs w:val="28"/>
          <w:shd w:val="clear" w:color="auto" w:fill="FFFFFF"/>
        </w:rPr>
        <w:t>к</w:t>
      </w:r>
      <w:r>
        <w:rPr>
          <w:rFonts w:ascii="Times New Roman" w:hAnsi="Times New Roman"/>
          <w:color w:val="000000" w:themeColor="text1"/>
          <w:sz w:val="28"/>
          <w:szCs w:val="28"/>
          <w:shd w:val="clear" w:color="auto" w:fill="FFFFFF"/>
        </w:rPr>
        <w:t>, вважаючи прокурорів</w:t>
      </w:r>
      <w:r w:rsidRPr="001E73FF">
        <w:rPr>
          <w:rFonts w:ascii="Times New Roman" w:hAnsi="Times New Roman"/>
          <w:sz w:val="28"/>
          <w:szCs w:val="28"/>
          <w:shd w:val="clear" w:color="auto" w:fill="FFFFFF"/>
        </w:rPr>
        <w:t xml:space="preserve"> упередженими при здійсненні процесуального керівництва у кримінальному провадженні, заходів, визначених КПК України щодо відводу прокурор</w:t>
      </w:r>
      <w:r>
        <w:rPr>
          <w:rFonts w:ascii="Times New Roman" w:hAnsi="Times New Roman"/>
          <w:sz w:val="28"/>
          <w:szCs w:val="28"/>
          <w:shd w:val="clear" w:color="auto" w:fill="FFFFFF"/>
        </w:rPr>
        <w:t>ів</w:t>
      </w:r>
      <w:r w:rsidRPr="001E73FF">
        <w:rPr>
          <w:rFonts w:ascii="Times New Roman" w:hAnsi="Times New Roman"/>
          <w:sz w:val="28"/>
          <w:szCs w:val="28"/>
          <w:shd w:val="clear" w:color="auto" w:fill="FFFFFF"/>
        </w:rPr>
        <w:t>, не вжива</w:t>
      </w:r>
      <w:r w:rsidR="00D25875">
        <w:rPr>
          <w:rFonts w:ascii="Times New Roman" w:hAnsi="Times New Roman"/>
          <w:sz w:val="28"/>
          <w:szCs w:val="28"/>
          <w:shd w:val="clear" w:color="auto" w:fill="FFFFFF"/>
        </w:rPr>
        <w:t>в</w:t>
      </w:r>
      <w:r w:rsidRPr="001E73FF">
        <w:rPr>
          <w:rFonts w:ascii="Times New Roman" w:hAnsi="Times New Roman"/>
          <w:sz w:val="28"/>
          <w:szCs w:val="28"/>
          <w:shd w:val="clear" w:color="auto" w:fill="FFFFFF"/>
        </w:rPr>
        <w:t xml:space="preserve">, рішень слідчого судді з цих </w:t>
      </w:r>
      <w:r>
        <w:rPr>
          <w:rFonts w:ascii="Times New Roman" w:hAnsi="Times New Roman"/>
          <w:color w:val="000000" w:themeColor="text1"/>
          <w:sz w:val="28"/>
          <w:szCs w:val="28"/>
          <w:shd w:val="clear" w:color="auto" w:fill="FFFFFF"/>
        </w:rPr>
        <w:t xml:space="preserve">питань до дисциплінарної скарги не долучено. Член Комісії позбавлений повноважень надавати оцінку діям / бездіяльності прокурора у кримінальному провадженні. </w:t>
      </w:r>
    </w:p>
    <w:p w14:paraId="067D228D" w14:textId="5A1DD748" w:rsidR="00D25875" w:rsidRPr="00BC1760" w:rsidRDefault="00D25875" w:rsidP="00D25875">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Доводи скаржника щодо необґрунтованого зволікання прокурорами </w:t>
      </w:r>
      <w:r>
        <w:rPr>
          <w:rStyle w:val="2211"/>
          <w:rFonts w:ascii="Times New Roman" w:hAnsi="Times New Roman"/>
          <w:color w:val="000000"/>
          <w:sz w:val="28"/>
          <w:szCs w:val="28"/>
        </w:rPr>
        <w:lastRenderedPageBreak/>
        <w:t xml:space="preserve">Ільченком Д.А., </w:t>
      </w:r>
      <w:proofErr w:type="spellStart"/>
      <w:r>
        <w:rPr>
          <w:rStyle w:val="2211"/>
          <w:rFonts w:ascii="Times New Roman" w:hAnsi="Times New Roman"/>
          <w:color w:val="000000"/>
          <w:sz w:val="28"/>
          <w:szCs w:val="28"/>
        </w:rPr>
        <w:t>Мерімеріном</w:t>
      </w:r>
      <w:proofErr w:type="spellEnd"/>
      <w:r>
        <w:rPr>
          <w:rStyle w:val="2211"/>
          <w:rFonts w:ascii="Times New Roman" w:hAnsi="Times New Roman"/>
          <w:color w:val="000000"/>
          <w:sz w:val="28"/>
          <w:szCs w:val="28"/>
        </w:rPr>
        <w:t xml:space="preserve"> О.Г., </w:t>
      </w:r>
      <w:proofErr w:type="spellStart"/>
      <w:r>
        <w:rPr>
          <w:rStyle w:val="2211"/>
          <w:rFonts w:ascii="Times New Roman" w:hAnsi="Times New Roman"/>
          <w:color w:val="000000"/>
          <w:sz w:val="28"/>
          <w:szCs w:val="28"/>
        </w:rPr>
        <w:t>Кармазиновським</w:t>
      </w:r>
      <w:proofErr w:type="spellEnd"/>
      <w:r>
        <w:rPr>
          <w:rStyle w:val="2211"/>
          <w:rFonts w:ascii="Times New Roman" w:hAnsi="Times New Roman"/>
          <w:color w:val="000000"/>
          <w:sz w:val="28"/>
          <w:szCs w:val="28"/>
        </w:rPr>
        <w:t xml:space="preserve"> К.І., Березняком О.В.</w:t>
      </w:r>
      <w:r>
        <w:rPr>
          <w:rFonts w:ascii="Times New Roman" w:hAnsi="Times New Roman"/>
          <w:color w:val="000000" w:themeColor="text1"/>
          <w:sz w:val="28"/>
          <w:szCs w:val="28"/>
          <w:shd w:val="clear" w:color="auto" w:fill="FFFFFF"/>
        </w:rPr>
        <w:t xml:space="preserve"> з розглядом звернень матеріалами дисциплінарної скарги не підтверджено. Відомостей про оскарження дій прокурора при розгляді звернень до органів, визначених ст. 28 Закону України «Про звернення громадян», дисциплінарна скарга не містить. </w:t>
      </w:r>
    </w:p>
    <w:p w14:paraId="0A85EBFF" w14:textId="6BC73BFE"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BC1760">
        <w:rPr>
          <w:rFonts w:ascii="Times New Roman" w:hAnsi="Times New Roman"/>
          <w:color w:val="000000" w:themeColor="text1"/>
          <w:sz w:val="28"/>
          <w:szCs w:val="28"/>
          <w:shd w:val="clear" w:color="auto" w:fill="FFFFFF"/>
          <w:lang w:eastAsia="ru-RU"/>
        </w:rPr>
        <w:t xml:space="preserve">Нормами Закону визначено, що </w:t>
      </w:r>
      <w:r w:rsidRPr="00BC1760">
        <w:rPr>
          <w:rFonts w:ascii="Times New Roman" w:hAnsi="Times New Roman"/>
          <w:color w:val="000000" w:themeColor="text1"/>
          <w:sz w:val="28"/>
          <w:szCs w:val="28"/>
          <w:shd w:val="clear" w:color="auto" w:fill="FFFFFF"/>
        </w:rPr>
        <w:t xml:space="preserve">дисциплінарне провадження – це процедура розгляду відповідним органом, що здійснює </w:t>
      </w:r>
      <w:r w:rsidRPr="00BC1760">
        <w:rPr>
          <w:rFonts w:ascii="Times New Roman" w:hAnsi="Times New Roman"/>
          <w:b/>
          <w:bCs/>
          <w:color w:val="000000" w:themeColor="text1"/>
          <w:sz w:val="28"/>
          <w:szCs w:val="28"/>
          <w:shd w:val="clear" w:color="auto" w:fill="FFFFFF"/>
        </w:rPr>
        <w:t>дисциплінарне провадження щодо прокурорів</w:t>
      </w:r>
      <w:r w:rsidRPr="00BC1760">
        <w:rPr>
          <w:rFonts w:ascii="Times New Roman" w:hAnsi="Times New Roman"/>
          <w:color w:val="000000" w:themeColor="text1"/>
          <w:sz w:val="28"/>
          <w:szCs w:val="28"/>
          <w:shd w:val="clear" w:color="auto" w:fill="FFFFFF"/>
        </w:rPr>
        <w:t xml:space="preserve">, дисциплінарної скарги, в якій містяться </w:t>
      </w:r>
      <w:r w:rsidR="00051632" w:rsidRPr="00BC1760">
        <w:rPr>
          <w:rFonts w:ascii="Times New Roman" w:hAnsi="Times New Roman"/>
          <w:color w:val="000000" w:themeColor="text1"/>
          <w:sz w:val="28"/>
          <w:szCs w:val="28"/>
          <w:shd w:val="clear" w:color="auto" w:fill="FFFFFF"/>
        </w:rPr>
        <w:t xml:space="preserve">конкретні </w:t>
      </w:r>
      <w:r w:rsidRPr="00BC1760">
        <w:rPr>
          <w:rFonts w:ascii="Times New Roman" w:hAnsi="Times New Roman"/>
          <w:color w:val="000000" w:themeColor="text1"/>
          <w:sz w:val="28"/>
          <w:szCs w:val="28"/>
          <w:shd w:val="clear" w:color="auto" w:fill="FFFFFF"/>
        </w:rPr>
        <w:t>відомості про вчинення прокурором дисциплінарного проступку</w:t>
      </w:r>
      <w:r w:rsidR="00051632" w:rsidRPr="00BC1760">
        <w:rPr>
          <w:rFonts w:ascii="Times New Roman" w:hAnsi="Times New Roman"/>
          <w:color w:val="000000" w:themeColor="text1"/>
          <w:sz w:val="28"/>
          <w:szCs w:val="28"/>
          <w:shd w:val="clear" w:color="auto" w:fill="FFFFFF"/>
        </w:rPr>
        <w:t>, однак скаржни</w:t>
      </w:r>
      <w:r w:rsidR="00DA1137" w:rsidRPr="00BC1760">
        <w:rPr>
          <w:rFonts w:ascii="Times New Roman" w:hAnsi="Times New Roman"/>
          <w:color w:val="000000" w:themeColor="text1"/>
          <w:sz w:val="28"/>
          <w:szCs w:val="28"/>
          <w:shd w:val="clear" w:color="auto" w:fill="FFFFFF"/>
        </w:rPr>
        <w:t>к</w:t>
      </w:r>
      <w:r w:rsidR="00B46AF8" w:rsidRPr="00BC1760">
        <w:rPr>
          <w:rFonts w:ascii="Times New Roman" w:hAnsi="Times New Roman"/>
          <w:color w:val="000000" w:themeColor="text1"/>
          <w:sz w:val="28"/>
          <w:szCs w:val="28"/>
          <w:shd w:val="clear" w:color="auto" w:fill="FFFFFF"/>
        </w:rPr>
        <w:t xml:space="preserve"> </w:t>
      </w:r>
      <w:r w:rsidR="00051632" w:rsidRPr="00BC1760">
        <w:rPr>
          <w:rFonts w:ascii="Times New Roman" w:hAnsi="Times New Roman"/>
          <w:color w:val="000000" w:themeColor="text1"/>
          <w:sz w:val="28"/>
          <w:szCs w:val="28"/>
          <w:shd w:val="clear" w:color="auto" w:fill="FFFFFF"/>
        </w:rPr>
        <w:t>таких відомостей не нада</w:t>
      </w:r>
      <w:r w:rsidR="00DA1137" w:rsidRPr="00BC1760">
        <w:rPr>
          <w:rFonts w:ascii="Times New Roman" w:hAnsi="Times New Roman"/>
          <w:color w:val="000000" w:themeColor="text1"/>
          <w:sz w:val="28"/>
          <w:szCs w:val="28"/>
          <w:shd w:val="clear" w:color="auto" w:fill="FFFFFF"/>
        </w:rPr>
        <w:t>в</w:t>
      </w:r>
      <w:r w:rsidRPr="00BC1760">
        <w:rPr>
          <w:rFonts w:ascii="Times New Roman" w:hAnsi="Times New Roman"/>
          <w:color w:val="000000" w:themeColor="text1"/>
          <w:sz w:val="28"/>
          <w:szCs w:val="28"/>
          <w:shd w:val="clear" w:color="auto" w:fill="FFFFFF"/>
        </w:rPr>
        <w:t>.</w:t>
      </w:r>
    </w:p>
    <w:p w14:paraId="64628793" w14:textId="42F90F1C"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BC1760">
        <w:rPr>
          <w:rFonts w:ascii="Times New Roman" w:hAnsi="Times New Roman"/>
          <w:color w:val="000000" w:themeColor="text1"/>
          <w:sz w:val="28"/>
          <w:szCs w:val="28"/>
        </w:rPr>
        <w:t>На підставі викладеного вважаю, що дисциплінарна скарга не містить відомостей про наявність ознак дисциплінарного проступку, вчиненого конкретним</w:t>
      </w:r>
      <w:r w:rsidR="00DA1137" w:rsidRPr="00BC1760">
        <w:rPr>
          <w:rFonts w:ascii="Times New Roman" w:hAnsi="Times New Roman"/>
          <w:color w:val="000000" w:themeColor="text1"/>
          <w:sz w:val="28"/>
          <w:szCs w:val="28"/>
        </w:rPr>
        <w:t>и</w:t>
      </w:r>
      <w:r w:rsidRPr="00BC1760">
        <w:rPr>
          <w:rFonts w:ascii="Times New Roman" w:hAnsi="Times New Roman"/>
          <w:color w:val="000000" w:themeColor="text1"/>
          <w:sz w:val="28"/>
          <w:szCs w:val="28"/>
        </w:rPr>
        <w:t xml:space="preserve"> </w:t>
      </w:r>
      <w:r w:rsidR="00880C1E" w:rsidRPr="00BC1760">
        <w:rPr>
          <w:rFonts w:ascii="Times New Roman" w:hAnsi="Times New Roman"/>
          <w:sz w:val="28"/>
          <w:szCs w:val="28"/>
        </w:rPr>
        <w:t>прокурор</w:t>
      </w:r>
      <w:r w:rsidR="00DA1137" w:rsidRPr="00BC1760">
        <w:rPr>
          <w:rFonts w:ascii="Times New Roman" w:hAnsi="Times New Roman"/>
          <w:sz w:val="28"/>
          <w:szCs w:val="28"/>
        </w:rPr>
        <w:t>ами</w:t>
      </w:r>
      <w:r w:rsidR="00351597" w:rsidRPr="00BC1760">
        <w:rPr>
          <w:rFonts w:ascii="Times New Roman" w:hAnsi="Times New Roman"/>
          <w:color w:val="000000" w:themeColor="text1"/>
          <w:sz w:val="28"/>
          <w:szCs w:val="28"/>
        </w:rPr>
        <w:t xml:space="preserve">. </w:t>
      </w:r>
    </w:p>
    <w:p w14:paraId="79AE3CA8" w14:textId="303B475B"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Відтак, керуючись статтями 44 – 46, 48 Закону, пунктами 28, 98 Положення</w:t>
      </w:r>
      <w:r w:rsidR="00BF615C" w:rsidRPr="00BC1760">
        <w:rPr>
          <w:rFonts w:ascii="Times New Roman" w:hAnsi="Times New Roman"/>
          <w:sz w:val="28"/>
          <w:szCs w:val="28"/>
        </w:rPr>
        <w:t xml:space="preserve"> про порядок роботи відповідного органу, що здійснює дисциплінарне провадження</w:t>
      </w:r>
      <w:r w:rsidRPr="00BC1760">
        <w:rPr>
          <w:rFonts w:ascii="Times New Roman" w:hAnsi="Times New Roman"/>
          <w:sz w:val="28"/>
          <w:szCs w:val="28"/>
        </w:rPr>
        <w:t>,</w:t>
      </w:r>
    </w:p>
    <w:p w14:paraId="0071FDDA" w14:textId="77777777" w:rsidR="00A005B2" w:rsidRPr="00BC1760" w:rsidRDefault="004208D3" w:rsidP="00A005B2">
      <w:pPr>
        <w:widowControl w:val="0"/>
        <w:pBdr>
          <w:bottom w:val="single" w:sz="12" w:space="21" w:color="FFFFFF"/>
        </w:pBdr>
        <w:spacing w:after="0" w:line="240" w:lineRule="auto"/>
        <w:ind w:firstLine="708"/>
        <w:jc w:val="center"/>
        <w:rPr>
          <w:rFonts w:ascii="Times New Roman" w:hAnsi="Times New Roman"/>
          <w:b/>
          <w:bCs/>
          <w:i/>
          <w:sz w:val="28"/>
          <w:szCs w:val="28"/>
        </w:rPr>
      </w:pPr>
      <w:r w:rsidRPr="00BC1760">
        <w:rPr>
          <w:rFonts w:ascii="Times New Roman" w:hAnsi="Times New Roman"/>
          <w:b/>
          <w:sz w:val="28"/>
          <w:szCs w:val="28"/>
        </w:rPr>
        <w:t xml:space="preserve">В И Р І Ш И </w:t>
      </w:r>
      <w:r w:rsidR="00051632" w:rsidRPr="00BC1760">
        <w:rPr>
          <w:rFonts w:ascii="Times New Roman" w:hAnsi="Times New Roman"/>
          <w:b/>
          <w:sz w:val="28"/>
          <w:szCs w:val="28"/>
        </w:rPr>
        <w:t>Л А</w:t>
      </w:r>
      <w:r w:rsidRPr="00BC1760">
        <w:rPr>
          <w:rFonts w:ascii="Times New Roman" w:hAnsi="Times New Roman"/>
          <w:b/>
          <w:sz w:val="28"/>
          <w:szCs w:val="28"/>
        </w:rPr>
        <w:t>:</w:t>
      </w:r>
    </w:p>
    <w:p w14:paraId="793AB609" w14:textId="77777777" w:rsidR="00A005B2" w:rsidRPr="00BC1760" w:rsidRDefault="00A005B2" w:rsidP="00A005B2">
      <w:pPr>
        <w:widowControl w:val="0"/>
        <w:pBdr>
          <w:bottom w:val="single" w:sz="12" w:space="21" w:color="FFFFFF"/>
        </w:pBdr>
        <w:spacing w:after="0" w:line="240" w:lineRule="auto"/>
        <w:ind w:firstLine="708"/>
        <w:jc w:val="center"/>
        <w:rPr>
          <w:rFonts w:ascii="Times New Roman" w:hAnsi="Times New Roman"/>
          <w:b/>
          <w:bCs/>
          <w:i/>
          <w:sz w:val="28"/>
          <w:szCs w:val="28"/>
        </w:rPr>
      </w:pPr>
    </w:p>
    <w:p w14:paraId="7E3A5620" w14:textId="77777777" w:rsidR="00CA334C"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 xml:space="preserve">Відмовити у відкритті дисциплінарного провадження </w:t>
      </w:r>
      <w:r w:rsidR="003B439F" w:rsidRPr="00BC1760">
        <w:rPr>
          <w:rFonts w:ascii="Times New Roman" w:hAnsi="Times New Roman"/>
          <w:sz w:val="28"/>
          <w:szCs w:val="28"/>
        </w:rPr>
        <w:t xml:space="preserve">стосовно </w:t>
      </w:r>
      <w:r w:rsidR="00CA334C">
        <w:rPr>
          <w:rFonts w:ascii="Times New Roman" w:hAnsi="Times New Roman"/>
          <w:sz w:val="28"/>
          <w:szCs w:val="28"/>
        </w:rPr>
        <w:t xml:space="preserve">заступника керівника Миколаївської обласної прокуратури Ільченка Дениса Андрійовича, заступника начальника відділу Миколаївської обласної прокуратури </w:t>
      </w:r>
      <w:proofErr w:type="spellStart"/>
      <w:r w:rsidR="00CA334C">
        <w:rPr>
          <w:rFonts w:ascii="Times New Roman" w:hAnsi="Times New Roman"/>
          <w:sz w:val="28"/>
          <w:szCs w:val="28"/>
        </w:rPr>
        <w:t>Мерімеріна</w:t>
      </w:r>
      <w:proofErr w:type="spellEnd"/>
      <w:r w:rsidR="00CA334C">
        <w:rPr>
          <w:rFonts w:ascii="Times New Roman" w:hAnsi="Times New Roman"/>
          <w:sz w:val="28"/>
          <w:szCs w:val="28"/>
        </w:rPr>
        <w:t xml:space="preserve"> Олексія Геннадійовича, першого заступника керівника Баштанської окружної прокуратури Миколаївської області </w:t>
      </w:r>
      <w:proofErr w:type="spellStart"/>
      <w:r w:rsidR="00CA334C">
        <w:rPr>
          <w:rFonts w:ascii="Times New Roman" w:hAnsi="Times New Roman"/>
          <w:sz w:val="28"/>
          <w:szCs w:val="28"/>
        </w:rPr>
        <w:t>Кармазиновського</w:t>
      </w:r>
      <w:proofErr w:type="spellEnd"/>
      <w:r w:rsidR="00CA334C">
        <w:rPr>
          <w:rFonts w:ascii="Times New Roman" w:hAnsi="Times New Roman"/>
          <w:sz w:val="28"/>
          <w:szCs w:val="28"/>
        </w:rPr>
        <w:t xml:space="preserve"> Костянтина Івановича, начальника </w:t>
      </w:r>
      <w:proofErr w:type="spellStart"/>
      <w:r w:rsidR="00CA334C">
        <w:rPr>
          <w:rFonts w:ascii="Times New Roman" w:hAnsi="Times New Roman"/>
          <w:sz w:val="28"/>
          <w:szCs w:val="28"/>
        </w:rPr>
        <w:t>Казанківського</w:t>
      </w:r>
      <w:proofErr w:type="spellEnd"/>
      <w:r w:rsidR="00CA334C">
        <w:rPr>
          <w:rFonts w:ascii="Times New Roman" w:hAnsi="Times New Roman"/>
          <w:sz w:val="28"/>
          <w:szCs w:val="28"/>
        </w:rPr>
        <w:t xml:space="preserve"> відділу Баштанської окружної прокуратури Миколаївської області </w:t>
      </w:r>
      <w:proofErr w:type="spellStart"/>
      <w:r w:rsidR="00CA334C">
        <w:rPr>
          <w:rFonts w:ascii="Times New Roman" w:hAnsi="Times New Roman"/>
          <w:sz w:val="28"/>
          <w:szCs w:val="28"/>
        </w:rPr>
        <w:t>Березняка</w:t>
      </w:r>
      <w:proofErr w:type="spellEnd"/>
      <w:r w:rsidR="00CA334C">
        <w:rPr>
          <w:rFonts w:ascii="Times New Roman" w:hAnsi="Times New Roman"/>
          <w:sz w:val="28"/>
          <w:szCs w:val="28"/>
        </w:rPr>
        <w:t xml:space="preserve"> Олександра Володимировича</w:t>
      </w:r>
      <w:r w:rsidR="00CA334C" w:rsidRPr="00BC1760">
        <w:rPr>
          <w:rFonts w:ascii="Times New Roman" w:hAnsi="Times New Roman"/>
          <w:sz w:val="28"/>
          <w:szCs w:val="28"/>
        </w:rPr>
        <w:t xml:space="preserve"> </w:t>
      </w:r>
    </w:p>
    <w:p w14:paraId="7AE822AF" w14:textId="7A7F3C54" w:rsidR="004208D3" w:rsidRPr="00BC1760" w:rsidRDefault="004208D3" w:rsidP="00A005B2">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Рішення направити автор</w:t>
      </w:r>
      <w:r w:rsidR="00351597" w:rsidRPr="00BC1760">
        <w:rPr>
          <w:rFonts w:ascii="Times New Roman" w:hAnsi="Times New Roman"/>
          <w:sz w:val="28"/>
          <w:szCs w:val="28"/>
        </w:rPr>
        <w:t>у</w:t>
      </w:r>
      <w:r w:rsidRPr="00BC1760">
        <w:rPr>
          <w:rFonts w:ascii="Times New Roman" w:hAnsi="Times New Roman"/>
          <w:sz w:val="28"/>
          <w:szCs w:val="28"/>
        </w:rPr>
        <w:t xml:space="preserve"> скарги</w:t>
      </w:r>
      <w:r w:rsidR="00B46FE8" w:rsidRPr="00BC1760">
        <w:rPr>
          <w:rFonts w:ascii="Times New Roman" w:hAnsi="Times New Roman"/>
          <w:sz w:val="28"/>
          <w:szCs w:val="28"/>
        </w:rPr>
        <w:t xml:space="preserve"> та прокурор</w:t>
      </w:r>
      <w:r w:rsidR="00DA1137" w:rsidRPr="00BC1760">
        <w:rPr>
          <w:rFonts w:ascii="Times New Roman" w:hAnsi="Times New Roman"/>
          <w:sz w:val="28"/>
          <w:szCs w:val="28"/>
        </w:rPr>
        <w:t>ам</w:t>
      </w:r>
      <w:r w:rsidR="00ED63AB" w:rsidRPr="00BC1760">
        <w:rPr>
          <w:rFonts w:ascii="Times New Roman" w:hAnsi="Times New Roman"/>
          <w:sz w:val="28"/>
          <w:szCs w:val="28"/>
        </w:rPr>
        <w:t>.</w:t>
      </w:r>
    </w:p>
    <w:p w14:paraId="0684BA1E" w14:textId="77777777" w:rsidR="00BE2378" w:rsidRPr="00BC1760" w:rsidRDefault="00BE2378" w:rsidP="003B439F">
      <w:pPr>
        <w:widowControl w:val="0"/>
        <w:pBdr>
          <w:bottom w:val="single" w:sz="12" w:space="31" w:color="FFFFFF"/>
        </w:pBdr>
        <w:spacing w:after="120" w:line="240" w:lineRule="auto"/>
        <w:ind w:right="-284"/>
        <w:contextualSpacing/>
        <w:jc w:val="both"/>
        <w:rPr>
          <w:rFonts w:ascii="Times New Roman" w:hAnsi="Times New Roman"/>
          <w:b/>
          <w:sz w:val="28"/>
          <w:szCs w:val="28"/>
        </w:rPr>
      </w:pPr>
    </w:p>
    <w:p w14:paraId="0E4580F6" w14:textId="7E726B21" w:rsidR="003B439F" w:rsidRPr="00BC1760" w:rsidRDefault="003B439F" w:rsidP="003B439F">
      <w:pPr>
        <w:widowControl w:val="0"/>
        <w:pBdr>
          <w:bottom w:val="single" w:sz="12" w:space="31" w:color="FFFFFF"/>
        </w:pBdr>
        <w:spacing w:after="120" w:line="240" w:lineRule="auto"/>
        <w:ind w:right="-284"/>
        <w:contextualSpacing/>
        <w:jc w:val="both"/>
        <w:rPr>
          <w:rFonts w:ascii="Times New Roman" w:hAnsi="Times New Roman"/>
          <w:b/>
          <w:sz w:val="28"/>
          <w:szCs w:val="28"/>
        </w:rPr>
      </w:pPr>
      <w:r w:rsidRPr="00BC1760">
        <w:rPr>
          <w:rFonts w:ascii="Times New Roman" w:hAnsi="Times New Roman"/>
          <w:b/>
          <w:sz w:val="28"/>
          <w:szCs w:val="28"/>
        </w:rPr>
        <w:t>Член Кваліфікаційно-дисциплінарної</w:t>
      </w:r>
    </w:p>
    <w:p w14:paraId="1B7106A8" w14:textId="77777777" w:rsidR="003B439F" w:rsidRPr="00BC1760" w:rsidRDefault="003B439F" w:rsidP="003B439F">
      <w:pPr>
        <w:widowControl w:val="0"/>
        <w:pBdr>
          <w:bottom w:val="single" w:sz="12" w:space="31" w:color="FFFFFF"/>
        </w:pBdr>
        <w:spacing w:after="120" w:line="240" w:lineRule="auto"/>
        <w:ind w:right="-284"/>
        <w:contextualSpacing/>
        <w:jc w:val="both"/>
      </w:pPr>
      <w:r w:rsidRPr="00BC1760">
        <w:rPr>
          <w:rFonts w:ascii="Times New Roman" w:hAnsi="Times New Roman"/>
          <w:b/>
          <w:sz w:val="28"/>
          <w:szCs w:val="28"/>
        </w:rPr>
        <w:t>комісії прокурорів                                                                 Тетяна СТЕПАНОВА</w:t>
      </w:r>
    </w:p>
    <w:sectPr w:rsidR="003B439F" w:rsidRPr="00BC1760" w:rsidSect="00D25875">
      <w:headerReference w:type="default" r:id="rId16"/>
      <w:pgSz w:w="11906" w:h="16838"/>
      <w:pgMar w:top="1134" w:right="567"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348DF" w14:textId="77777777" w:rsidR="00E521C4" w:rsidRDefault="00E521C4">
      <w:pPr>
        <w:spacing w:after="0" w:line="240" w:lineRule="auto"/>
      </w:pPr>
      <w:r>
        <w:separator/>
      </w:r>
    </w:p>
  </w:endnote>
  <w:endnote w:type="continuationSeparator" w:id="0">
    <w:p w14:paraId="58D71F68" w14:textId="77777777" w:rsidR="00E521C4" w:rsidRDefault="00E52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D058B" w14:textId="77777777" w:rsidR="00E521C4" w:rsidRDefault="00E521C4">
      <w:pPr>
        <w:spacing w:after="0" w:line="240" w:lineRule="auto"/>
      </w:pPr>
      <w:r>
        <w:separator/>
      </w:r>
    </w:p>
  </w:footnote>
  <w:footnote w:type="continuationSeparator" w:id="0">
    <w:p w14:paraId="450FEA7B" w14:textId="77777777" w:rsidR="00E521C4" w:rsidRDefault="00E521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EndPr/>
    <w:sdtContent>
      <w:p w14:paraId="570B03B9" w14:textId="6A893AD0" w:rsidR="00BF0668" w:rsidRDefault="00BF0668" w:rsidP="00FE45BA">
        <w:pPr>
          <w:pStyle w:val="af0"/>
          <w:jc w:val="center"/>
        </w:pPr>
        <w:r>
          <w:fldChar w:fldCharType="begin"/>
        </w:r>
        <w:r>
          <w:instrText>PAGE   \* MERGEFORMAT</w:instrText>
        </w:r>
        <w:r>
          <w:fldChar w:fldCharType="separate"/>
        </w:r>
        <w:r w:rsidR="00CA334C" w:rsidRPr="00CA334C">
          <w:rPr>
            <w:noProof/>
            <w:lang w:val="ru-RU"/>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7C19157A"/>
    <w:multiLevelType w:val="hybridMultilevel"/>
    <w:tmpl w:val="0DEC8974"/>
    <w:lvl w:ilvl="0" w:tplc="05EA1BC0">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224364056">
    <w:abstractNumId w:val="0"/>
  </w:num>
  <w:num w:numId="2" w16cid:durableId="1134517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8C"/>
    <w:rsid w:val="000052E3"/>
    <w:rsid w:val="00016CE7"/>
    <w:rsid w:val="00044D59"/>
    <w:rsid w:val="00047F38"/>
    <w:rsid w:val="00051632"/>
    <w:rsid w:val="000774AB"/>
    <w:rsid w:val="00083971"/>
    <w:rsid w:val="00091E20"/>
    <w:rsid w:val="000933FD"/>
    <w:rsid w:val="000B5358"/>
    <w:rsid w:val="000B66F3"/>
    <w:rsid w:val="00104C21"/>
    <w:rsid w:val="00104C64"/>
    <w:rsid w:val="00110B22"/>
    <w:rsid w:val="001262FB"/>
    <w:rsid w:val="00126F77"/>
    <w:rsid w:val="00127DDD"/>
    <w:rsid w:val="00133562"/>
    <w:rsid w:val="001504DF"/>
    <w:rsid w:val="001700FA"/>
    <w:rsid w:val="00172CCC"/>
    <w:rsid w:val="001730B5"/>
    <w:rsid w:val="00182572"/>
    <w:rsid w:val="001B5434"/>
    <w:rsid w:val="001C0DF5"/>
    <w:rsid w:val="001C6FD5"/>
    <w:rsid w:val="001D5EF9"/>
    <w:rsid w:val="001D6AF2"/>
    <w:rsid w:val="001E73FF"/>
    <w:rsid w:val="002330B0"/>
    <w:rsid w:val="00254B11"/>
    <w:rsid w:val="00270C1A"/>
    <w:rsid w:val="002836F5"/>
    <w:rsid w:val="00294089"/>
    <w:rsid w:val="00295079"/>
    <w:rsid w:val="002B3984"/>
    <w:rsid w:val="002C6C0E"/>
    <w:rsid w:val="002E1BD5"/>
    <w:rsid w:val="002E47B9"/>
    <w:rsid w:val="002F2C82"/>
    <w:rsid w:val="002F7530"/>
    <w:rsid w:val="003010A9"/>
    <w:rsid w:val="00335BA1"/>
    <w:rsid w:val="00337190"/>
    <w:rsid w:val="00351597"/>
    <w:rsid w:val="003628BF"/>
    <w:rsid w:val="003833FA"/>
    <w:rsid w:val="00395B35"/>
    <w:rsid w:val="003B439F"/>
    <w:rsid w:val="003B7830"/>
    <w:rsid w:val="003D1179"/>
    <w:rsid w:val="003D1A2A"/>
    <w:rsid w:val="004208D3"/>
    <w:rsid w:val="00425335"/>
    <w:rsid w:val="00442FD2"/>
    <w:rsid w:val="0044326D"/>
    <w:rsid w:val="004743CD"/>
    <w:rsid w:val="00481194"/>
    <w:rsid w:val="00486684"/>
    <w:rsid w:val="004908DD"/>
    <w:rsid w:val="0049120A"/>
    <w:rsid w:val="004B2EC0"/>
    <w:rsid w:val="00510FA3"/>
    <w:rsid w:val="00532B10"/>
    <w:rsid w:val="00536118"/>
    <w:rsid w:val="005476B6"/>
    <w:rsid w:val="00565773"/>
    <w:rsid w:val="00572AA4"/>
    <w:rsid w:val="00590B44"/>
    <w:rsid w:val="005A431A"/>
    <w:rsid w:val="005C0482"/>
    <w:rsid w:val="005C0D75"/>
    <w:rsid w:val="005C24DE"/>
    <w:rsid w:val="005D481D"/>
    <w:rsid w:val="005F66ED"/>
    <w:rsid w:val="00601EC3"/>
    <w:rsid w:val="00602C42"/>
    <w:rsid w:val="0063602D"/>
    <w:rsid w:val="00641BC9"/>
    <w:rsid w:val="006673CD"/>
    <w:rsid w:val="006739BA"/>
    <w:rsid w:val="00675565"/>
    <w:rsid w:val="00677C0F"/>
    <w:rsid w:val="0068154F"/>
    <w:rsid w:val="0069332F"/>
    <w:rsid w:val="006A5F28"/>
    <w:rsid w:val="006B2C9B"/>
    <w:rsid w:val="006B4FD0"/>
    <w:rsid w:val="006C36C3"/>
    <w:rsid w:val="006E1F42"/>
    <w:rsid w:val="0070046D"/>
    <w:rsid w:val="007113C4"/>
    <w:rsid w:val="00734F6E"/>
    <w:rsid w:val="00744ECF"/>
    <w:rsid w:val="007630F7"/>
    <w:rsid w:val="007705AA"/>
    <w:rsid w:val="007773CB"/>
    <w:rsid w:val="00783868"/>
    <w:rsid w:val="00793326"/>
    <w:rsid w:val="007A3DFB"/>
    <w:rsid w:val="007B5BBB"/>
    <w:rsid w:val="007F6CE0"/>
    <w:rsid w:val="00801680"/>
    <w:rsid w:val="0080239B"/>
    <w:rsid w:val="0080421F"/>
    <w:rsid w:val="00805CE2"/>
    <w:rsid w:val="008156CA"/>
    <w:rsid w:val="00824957"/>
    <w:rsid w:val="008460ED"/>
    <w:rsid w:val="0085208C"/>
    <w:rsid w:val="0085503C"/>
    <w:rsid w:val="00880C1E"/>
    <w:rsid w:val="008957F7"/>
    <w:rsid w:val="008B2015"/>
    <w:rsid w:val="008C620E"/>
    <w:rsid w:val="008E02EB"/>
    <w:rsid w:val="00914218"/>
    <w:rsid w:val="00915DAF"/>
    <w:rsid w:val="009212B4"/>
    <w:rsid w:val="009501BD"/>
    <w:rsid w:val="00965C86"/>
    <w:rsid w:val="009736B0"/>
    <w:rsid w:val="0098223A"/>
    <w:rsid w:val="00994616"/>
    <w:rsid w:val="009C6E9B"/>
    <w:rsid w:val="009E0AB1"/>
    <w:rsid w:val="009E0F9C"/>
    <w:rsid w:val="009E39AE"/>
    <w:rsid w:val="009E50E2"/>
    <w:rsid w:val="009F303C"/>
    <w:rsid w:val="009F7506"/>
    <w:rsid w:val="00A005B2"/>
    <w:rsid w:val="00A1071E"/>
    <w:rsid w:val="00A22A67"/>
    <w:rsid w:val="00A24981"/>
    <w:rsid w:val="00A4271B"/>
    <w:rsid w:val="00AA08B9"/>
    <w:rsid w:val="00AA3EFE"/>
    <w:rsid w:val="00AA568A"/>
    <w:rsid w:val="00AD3974"/>
    <w:rsid w:val="00AF4B43"/>
    <w:rsid w:val="00B24488"/>
    <w:rsid w:val="00B266E1"/>
    <w:rsid w:val="00B46AF8"/>
    <w:rsid w:val="00B46FE8"/>
    <w:rsid w:val="00B613AA"/>
    <w:rsid w:val="00B66D3B"/>
    <w:rsid w:val="00B91DA7"/>
    <w:rsid w:val="00B979EE"/>
    <w:rsid w:val="00BA5196"/>
    <w:rsid w:val="00BC1760"/>
    <w:rsid w:val="00BD0027"/>
    <w:rsid w:val="00BD6F4D"/>
    <w:rsid w:val="00BE2378"/>
    <w:rsid w:val="00BF0668"/>
    <w:rsid w:val="00BF46C6"/>
    <w:rsid w:val="00BF615C"/>
    <w:rsid w:val="00C21380"/>
    <w:rsid w:val="00C3436D"/>
    <w:rsid w:val="00C7285F"/>
    <w:rsid w:val="00C859BB"/>
    <w:rsid w:val="00CA334C"/>
    <w:rsid w:val="00CB2C43"/>
    <w:rsid w:val="00CB69E0"/>
    <w:rsid w:val="00CD78AF"/>
    <w:rsid w:val="00CE231A"/>
    <w:rsid w:val="00CE415E"/>
    <w:rsid w:val="00CE4513"/>
    <w:rsid w:val="00CE7087"/>
    <w:rsid w:val="00CF03C2"/>
    <w:rsid w:val="00CF398E"/>
    <w:rsid w:val="00D25875"/>
    <w:rsid w:val="00D440E1"/>
    <w:rsid w:val="00D7164A"/>
    <w:rsid w:val="00DA1137"/>
    <w:rsid w:val="00DA7A3F"/>
    <w:rsid w:val="00DB556E"/>
    <w:rsid w:val="00DC2E13"/>
    <w:rsid w:val="00DC32C0"/>
    <w:rsid w:val="00DD2217"/>
    <w:rsid w:val="00DE12F0"/>
    <w:rsid w:val="00DE533F"/>
    <w:rsid w:val="00DF1557"/>
    <w:rsid w:val="00DF6CDC"/>
    <w:rsid w:val="00E11B34"/>
    <w:rsid w:val="00E20AB9"/>
    <w:rsid w:val="00E319B6"/>
    <w:rsid w:val="00E521C4"/>
    <w:rsid w:val="00E5254A"/>
    <w:rsid w:val="00E62810"/>
    <w:rsid w:val="00E70CAB"/>
    <w:rsid w:val="00E74382"/>
    <w:rsid w:val="00E85003"/>
    <w:rsid w:val="00E903AB"/>
    <w:rsid w:val="00EB3A3B"/>
    <w:rsid w:val="00ED63AB"/>
    <w:rsid w:val="00EF792C"/>
    <w:rsid w:val="00F17F71"/>
    <w:rsid w:val="00F20B44"/>
    <w:rsid w:val="00F235DD"/>
    <w:rsid w:val="00F252B0"/>
    <w:rsid w:val="00F277F4"/>
    <w:rsid w:val="00F4248C"/>
    <w:rsid w:val="00F62469"/>
    <w:rsid w:val="00F67C1A"/>
    <w:rsid w:val="00F75573"/>
    <w:rsid w:val="00F75B6D"/>
    <w:rsid w:val="00F9119F"/>
    <w:rsid w:val="00F93F96"/>
    <w:rsid w:val="00FA38C7"/>
    <w:rsid w:val="00FB4BDE"/>
    <w:rsid w:val="00FB7D46"/>
    <w:rsid w:val="00FC419C"/>
    <w:rsid w:val="00FD45F7"/>
    <w:rsid w:val="00FD70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A589"/>
  <w15:chartTrackingRefBased/>
  <w15:docId w15:val="{51974CED-AD00-4905-B9E5-2F404A8B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513"/>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852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2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208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208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208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20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20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20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20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08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208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208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208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208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20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208C"/>
    <w:rPr>
      <w:rFonts w:eastAsiaTheme="majorEastAsia" w:cstheme="majorBidi"/>
      <w:color w:val="595959" w:themeColor="text1" w:themeTint="A6"/>
    </w:rPr>
  </w:style>
  <w:style w:type="character" w:customStyle="1" w:styleId="80">
    <w:name w:val="Заголовок 8 Знак"/>
    <w:basedOn w:val="a0"/>
    <w:link w:val="8"/>
    <w:uiPriority w:val="9"/>
    <w:semiHidden/>
    <w:rsid w:val="008520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208C"/>
    <w:rPr>
      <w:rFonts w:eastAsiaTheme="majorEastAsia" w:cstheme="majorBidi"/>
      <w:color w:val="272727" w:themeColor="text1" w:themeTint="D8"/>
    </w:rPr>
  </w:style>
  <w:style w:type="paragraph" w:styleId="a3">
    <w:name w:val="Title"/>
    <w:basedOn w:val="a"/>
    <w:next w:val="a"/>
    <w:link w:val="a4"/>
    <w:uiPriority w:val="10"/>
    <w:qFormat/>
    <w:rsid w:val="00852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520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208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5208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5208C"/>
    <w:pPr>
      <w:spacing w:before="160"/>
      <w:jc w:val="center"/>
    </w:pPr>
    <w:rPr>
      <w:i/>
      <w:iCs/>
      <w:color w:val="404040" w:themeColor="text1" w:themeTint="BF"/>
    </w:rPr>
  </w:style>
  <w:style w:type="character" w:customStyle="1" w:styleId="a8">
    <w:name w:val="Цитата Знак"/>
    <w:basedOn w:val="a0"/>
    <w:link w:val="a7"/>
    <w:uiPriority w:val="29"/>
    <w:rsid w:val="0085208C"/>
    <w:rPr>
      <w:i/>
      <w:iCs/>
      <w:color w:val="404040" w:themeColor="text1" w:themeTint="BF"/>
    </w:rPr>
  </w:style>
  <w:style w:type="paragraph" w:styleId="a9">
    <w:name w:val="List Paragraph"/>
    <w:basedOn w:val="a"/>
    <w:uiPriority w:val="34"/>
    <w:qFormat/>
    <w:rsid w:val="0085208C"/>
    <w:pPr>
      <w:ind w:left="720"/>
      <w:contextualSpacing/>
    </w:pPr>
  </w:style>
  <w:style w:type="character" w:styleId="aa">
    <w:name w:val="Intense Emphasis"/>
    <w:basedOn w:val="a0"/>
    <w:uiPriority w:val="21"/>
    <w:qFormat/>
    <w:rsid w:val="0085208C"/>
    <w:rPr>
      <w:i/>
      <w:iCs/>
      <w:color w:val="0F4761" w:themeColor="accent1" w:themeShade="BF"/>
    </w:rPr>
  </w:style>
  <w:style w:type="paragraph" w:styleId="ab">
    <w:name w:val="Intense Quote"/>
    <w:basedOn w:val="a"/>
    <w:next w:val="a"/>
    <w:link w:val="ac"/>
    <w:uiPriority w:val="30"/>
    <w:qFormat/>
    <w:rsid w:val="00852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5208C"/>
    <w:rPr>
      <w:i/>
      <w:iCs/>
      <w:color w:val="0F4761" w:themeColor="accent1" w:themeShade="BF"/>
    </w:rPr>
  </w:style>
  <w:style w:type="character" w:styleId="ad">
    <w:name w:val="Intense Reference"/>
    <w:basedOn w:val="a0"/>
    <w:uiPriority w:val="32"/>
    <w:qFormat/>
    <w:rsid w:val="0085208C"/>
    <w:rPr>
      <w:b/>
      <w:bCs/>
      <w:smallCaps/>
      <w:color w:val="0F4761" w:themeColor="accent1" w:themeShade="BF"/>
      <w:spacing w:val="5"/>
    </w:rPr>
  </w:style>
  <w:style w:type="paragraph" w:styleId="ae">
    <w:name w:val="No Spacing"/>
    <w:link w:val="af"/>
    <w:uiPriority w:val="1"/>
    <w:qFormat/>
    <w:rsid w:val="00CE4513"/>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CE451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0">
    <w:name w:val="header"/>
    <w:basedOn w:val="a"/>
    <w:link w:val="af1"/>
    <w:uiPriority w:val="99"/>
    <w:unhideWhenUsed/>
    <w:rsid w:val="00CE4513"/>
    <w:pPr>
      <w:tabs>
        <w:tab w:val="center" w:pos="4677"/>
        <w:tab w:val="right" w:pos="9355"/>
      </w:tabs>
      <w:spacing w:after="0" w:line="240" w:lineRule="auto"/>
    </w:pPr>
  </w:style>
  <w:style w:type="character" w:customStyle="1" w:styleId="af1">
    <w:name w:val="Верхній колонтитул Знак"/>
    <w:basedOn w:val="a0"/>
    <w:link w:val="af0"/>
    <w:uiPriority w:val="99"/>
    <w:rsid w:val="00CE4513"/>
    <w:rPr>
      <w:rFonts w:ascii="Calibri" w:eastAsia="Calibri" w:hAnsi="Calibri" w:cs="Times New Roman"/>
      <w:kern w:val="0"/>
      <w:sz w:val="22"/>
      <w:szCs w:val="22"/>
      <w14:ligatures w14:val="none"/>
    </w:rPr>
  </w:style>
  <w:style w:type="character" w:styleId="af2">
    <w:name w:val="Hyperlink"/>
    <w:basedOn w:val="a0"/>
    <w:uiPriority w:val="99"/>
    <w:unhideWhenUsed/>
    <w:rsid w:val="006C36C3"/>
    <w:rPr>
      <w:color w:val="0000FF"/>
      <w:u w:val="single"/>
    </w:rPr>
  </w:style>
  <w:style w:type="paragraph" w:styleId="af3">
    <w:name w:val="Normal (Web)"/>
    <w:basedOn w:val="a"/>
    <w:uiPriority w:val="99"/>
    <w:unhideWhenUsed/>
    <w:rsid w:val="00F93F96"/>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2061,baiaagaaboqcaaadmwyaaavbbgaaaaaaaaaaaaaaaaaaaaaaaaaaaaaaaaaaaaaaaaaaaaaaaaaaaaaaaaaaaaaaaaaaaaaaaaaaaaaaaaaaaaaaaaaaaaaaaaaaaaaaaaaaaaaaaaaaaaaaaaaaaaaaaaaaaaaaaaaaaaaaaaaaaaaaaaaaaaaaaaaaaaaaaaaaaaaaaaaaaaaaaaaaaaaaaaaaaaaaaaaaaaaa"/>
    <w:basedOn w:val="a"/>
    <w:rsid w:val="0082495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211">
    <w:name w:val="2211"/>
    <w:aliases w:val="baiaagaaboqcaaad7gqaaax8baaaaaaaaaaaaaaaaaaaaaaaaaaaaaaaaaaaaaaaaaaaaaaaaaaaaaaaaaaaaaaaaaaaaaaaaaaaaaaaaaaaaaaaaaaaaaaaaaaaaaaaaaaaaaaaaaaaaaaaaaaaaaaaaaaaaaaaaaaaaaaaaaaaaaaaaaaaaaaaaaaaaaaaaaaaaaaaaaaaaaaaaaaaaaaaaaaaaaaaaaaaaaaa"/>
    <w:basedOn w:val="a0"/>
    <w:rsid w:val="00572AA4"/>
  </w:style>
  <w:style w:type="character" w:customStyle="1" w:styleId="af">
    <w:name w:val="Без інтервалів Знак"/>
    <w:link w:val="ae"/>
    <w:uiPriority w:val="1"/>
    <w:locked/>
    <w:rsid w:val="00510FA3"/>
    <w:rPr>
      <w:rFonts w:ascii="Calibri" w:eastAsia="Calibri" w:hAnsi="Calibri" w:cs="Times New Roman"/>
      <w:kern w:val="0"/>
      <w:sz w:val="22"/>
      <w:szCs w:val="22"/>
      <w14:ligatures w14:val="none"/>
    </w:rPr>
  </w:style>
  <w:style w:type="character" w:customStyle="1" w:styleId="rvts37">
    <w:name w:val="rvts37"/>
    <w:basedOn w:val="a0"/>
    <w:rsid w:val="001C0DF5"/>
  </w:style>
  <w:style w:type="paragraph" w:styleId="af4">
    <w:name w:val="Balloon Text"/>
    <w:basedOn w:val="a"/>
    <w:link w:val="af5"/>
    <w:uiPriority w:val="99"/>
    <w:semiHidden/>
    <w:unhideWhenUsed/>
    <w:rsid w:val="008156CA"/>
    <w:pPr>
      <w:spacing w:after="0" w:line="240" w:lineRule="auto"/>
    </w:pPr>
    <w:rPr>
      <w:rFonts w:ascii="Segoe UI" w:hAnsi="Segoe UI" w:cs="Segoe UI"/>
      <w:sz w:val="18"/>
      <w:szCs w:val="18"/>
    </w:rPr>
  </w:style>
  <w:style w:type="character" w:customStyle="1" w:styleId="af5">
    <w:name w:val="Текст у виносці Знак"/>
    <w:basedOn w:val="a0"/>
    <w:link w:val="af4"/>
    <w:uiPriority w:val="99"/>
    <w:semiHidden/>
    <w:rsid w:val="008156CA"/>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197331">
      <w:bodyDiv w:val="1"/>
      <w:marLeft w:val="0"/>
      <w:marRight w:val="0"/>
      <w:marTop w:val="0"/>
      <w:marBottom w:val="0"/>
      <w:divBdr>
        <w:top w:val="none" w:sz="0" w:space="0" w:color="auto"/>
        <w:left w:val="none" w:sz="0" w:space="0" w:color="auto"/>
        <w:bottom w:val="none" w:sz="0" w:space="0" w:color="auto"/>
        <w:right w:val="none" w:sz="0" w:space="0" w:color="auto"/>
      </w:divBdr>
    </w:div>
    <w:div w:id="1944412353">
      <w:bodyDiv w:val="1"/>
      <w:marLeft w:val="0"/>
      <w:marRight w:val="0"/>
      <w:marTop w:val="0"/>
      <w:marBottom w:val="0"/>
      <w:divBdr>
        <w:top w:val="none" w:sz="0" w:space="0" w:color="auto"/>
        <w:left w:val="none" w:sz="0" w:space="0" w:color="auto"/>
        <w:bottom w:val="none" w:sz="0" w:space="0" w:color="auto"/>
        <w:right w:val="none" w:sz="0" w:space="0" w:color="auto"/>
      </w:divBdr>
    </w:div>
    <w:div w:id="2026177081">
      <w:bodyDiv w:val="1"/>
      <w:marLeft w:val="0"/>
      <w:marRight w:val="0"/>
      <w:marTop w:val="0"/>
      <w:marBottom w:val="0"/>
      <w:divBdr>
        <w:top w:val="none" w:sz="0" w:space="0" w:color="auto"/>
        <w:left w:val="none" w:sz="0" w:space="0" w:color="auto"/>
        <w:bottom w:val="none" w:sz="0" w:space="0" w:color="auto"/>
        <w:right w:val="none" w:sz="0" w:space="0" w:color="auto"/>
      </w:divBdr>
    </w:div>
    <w:div w:id="21130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zakon.rada.gov.ua/laws/show/1697-1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4651-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5" Type="http://schemas.openxmlformats.org/officeDocument/2006/relationships/hyperlink" Target="https://www.gp.gov.ua/ua/posts/vidpovidnij-organ-sho-zdijsnyuye-disciplinarne-provadzhennya" TargetMode="External"/><Relationship Id="rId10" Type="http://schemas.openxmlformats.org/officeDocument/2006/relationships/hyperlink" Target="https://zakon.rada.gov.ua/laws/show/254%D0%BA/96-%D0%B2%D1%80" TargetMode="External"/><Relationship Id="rId4" Type="http://schemas.openxmlformats.org/officeDocument/2006/relationships/settings" Target="settings.xml"/><Relationship Id="rId9" Type="http://schemas.openxmlformats.org/officeDocument/2006/relationships/hyperlink" Target="https://zakon.rada.gov.ua/laws/show/1618-15" TargetMode="External"/><Relationship Id="rId14"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DA5CD-61E6-4FF5-88E7-E30F4196E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15511</Words>
  <Characters>8842</Characters>
  <DocSecurity>0</DocSecurity>
  <Lines>73</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2026-07-30T00:29:00Z</cp:lastPrinted>
  <dcterms:created xsi:type="dcterms:W3CDTF">2026-08-04T12:51:00Z</dcterms:created>
  <dcterms:modified xsi:type="dcterms:W3CDTF">2026-08-04T12:51:00Z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2024-01-19T10:49:27Z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29d83c90-08b3-4a24-b238-6d5faba4b544</vt:lpwstr>
  </property>
  <property fmtid="{D5CDD505-2E9C-101B-9397-08002B2CF9AE}" pid="8" name="MSIP_Label_defa4170-0d19-0005-0004-bc88714345d2_ContentBits">
    <vt:lpwstr>0</vt:lpwstr>
  </property>
</Properties>
</file>