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BC1760"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BC1760">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BC1760"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BC1760" w:rsidRDefault="004208D3" w:rsidP="00965C86">
      <w:pPr>
        <w:spacing w:after="0" w:line="240" w:lineRule="auto"/>
        <w:jc w:val="center"/>
        <w:rPr>
          <w:rFonts w:ascii="Times New Roman" w:eastAsia="Times New Roman" w:hAnsi="Times New Roman"/>
          <w:kern w:val="28"/>
          <w:sz w:val="32"/>
          <w:szCs w:val="32"/>
          <w:lang w:eastAsia="ru-RU"/>
        </w:rPr>
      </w:pPr>
      <w:r w:rsidRPr="00BC1760">
        <w:rPr>
          <w:rFonts w:ascii="Times New Roman" w:eastAsia="Times New Roman" w:hAnsi="Times New Roman"/>
          <w:bCs/>
          <w:kern w:val="28"/>
          <w:sz w:val="36"/>
          <w:szCs w:val="32"/>
          <w:lang w:eastAsia="ru-RU"/>
        </w:rPr>
        <w:t xml:space="preserve">КВАЛІФІКАЦІЙНО-ДИСЦИПЛІНАРНА </w:t>
      </w:r>
      <w:r w:rsidRPr="00BC1760">
        <w:rPr>
          <w:rFonts w:ascii="Times New Roman" w:eastAsia="Times New Roman" w:hAnsi="Times New Roman"/>
          <w:bCs/>
          <w:kern w:val="28"/>
          <w:sz w:val="36"/>
          <w:szCs w:val="32"/>
          <w:lang w:eastAsia="ru-RU"/>
        </w:rPr>
        <w:br/>
        <w:t>КОМІСІЯ ПРОКУРОРІВ</w:t>
      </w:r>
    </w:p>
    <w:p w14:paraId="5BBDAF57" w14:textId="77777777" w:rsidR="00965C86" w:rsidRPr="00BC1760"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BC1760"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BC1760" w:rsidRDefault="004208D3" w:rsidP="004208D3">
      <w:pPr>
        <w:spacing w:after="0" w:line="240" w:lineRule="auto"/>
        <w:jc w:val="center"/>
        <w:rPr>
          <w:rFonts w:ascii="Times New Roman" w:eastAsia="Times New Roman" w:hAnsi="Times New Roman"/>
          <w:b/>
          <w:kern w:val="28"/>
          <w:sz w:val="28"/>
          <w:szCs w:val="28"/>
          <w:lang w:eastAsia="uk-UA"/>
        </w:rPr>
      </w:pPr>
      <w:r w:rsidRPr="00BC1760">
        <w:rPr>
          <w:rFonts w:ascii="Times New Roman" w:eastAsia="Times New Roman" w:hAnsi="Times New Roman"/>
          <w:b/>
          <w:kern w:val="28"/>
          <w:sz w:val="28"/>
          <w:szCs w:val="28"/>
          <w:lang w:eastAsia="uk-UA"/>
        </w:rPr>
        <w:t xml:space="preserve">Р І Ш Е Н </w:t>
      </w:r>
      <w:proofErr w:type="spellStart"/>
      <w:r w:rsidRPr="00BC1760">
        <w:rPr>
          <w:rFonts w:ascii="Times New Roman" w:eastAsia="Times New Roman" w:hAnsi="Times New Roman"/>
          <w:b/>
          <w:kern w:val="28"/>
          <w:sz w:val="28"/>
          <w:szCs w:val="28"/>
          <w:lang w:eastAsia="uk-UA"/>
        </w:rPr>
        <w:t>Н</w:t>
      </w:r>
      <w:proofErr w:type="spellEnd"/>
      <w:r w:rsidRPr="00BC1760">
        <w:rPr>
          <w:rFonts w:ascii="Times New Roman" w:eastAsia="Times New Roman" w:hAnsi="Times New Roman"/>
          <w:b/>
          <w:kern w:val="28"/>
          <w:sz w:val="28"/>
          <w:szCs w:val="28"/>
          <w:lang w:eastAsia="uk-UA"/>
        </w:rPr>
        <w:t xml:space="preserve"> Я</w:t>
      </w:r>
    </w:p>
    <w:p w14:paraId="05F8D012" w14:textId="77777777" w:rsidR="004208D3" w:rsidRPr="00BC1760"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BC1760"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BC1760" w14:paraId="04849715" w14:textId="77777777" w:rsidTr="00231E07">
        <w:trPr>
          <w:trHeight w:val="460"/>
        </w:trPr>
        <w:tc>
          <w:tcPr>
            <w:tcW w:w="1765" w:type="pct"/>
            <w:hideMark/>
          </w:tcPr>
          <w:p w14:paraId="355300E1" w14:textId="511B804E" w:rsidR="004208D3" w:rsidRPr="00BC1760" w:rsidRDefault="00E85003" w:rsidP="001C0DF5">
            <w:pPr>
              <w:spacing w:after="0" w:line="240" w:lineRule="auto"/>
              <w:ind w:left="-107"/>
              <w:jc w:val="both"/>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04 серпня</w:t>
            </w:r>
            <w:r w:rsidR="004208D3" w:rsidRPr="00BC1760">
              <w:rPr>
                <w:rFonts w:ascii="Times New Roman" w:eastAsia="Times New Roman" w:hAnsi="Times New Roman"/>
                <w:b/>
                <w:kern w:val="2"/>
                <w:sz w:val="28"/>
                <w:szCs w:val="24"/>
                <w:lang w:eastAsia="ru-RU"/>
                <w14:ligatures w14:val="standardContextual"/>
              </w:rPr>
              <w:t xml:space="preserve"> 202</w:t>
            </w:r>
            <w:r w:rsidR="007B5BBB" w:rsidRPr="00BC1760">
              <w:rPr>
                <w:rFonts w:ascii="Times New Roman" w:eastAsia="Times New Roman" w:hAnsi="Times New Roman"/>
                <w:b/>
                <w:kern w:val="2"/>
                <w:sz w:val="28"/>
                <w:szCs w:val="24"/>
                <w:lang w:eastAsia="ru-RU"/>
                <w14:ligatures w14:val="standardContextual"/>
              </w:rPr>
              <w:t>6</w:t>
            </w:r>
            <w:r w:rsidR="004208D3" w:rsidRPr="00BC1760">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BC1760"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6D7FB8B8" w:rsidR="004208D3" w:rsidRPr="00BC1760"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 xml:space="preserve">            № </w:t>
            </w:r>
            <w:r w:rsidR="00DA7A3F" w:rsidRPr="00BC1760">
              <w:rPr>
                <w:rFonts w:ascii="Times New Roman" w:eastAsia="Times New Roman" w:hAnsi="Times New Roman"/>
                <w:b/>
                <w:kern w:val="2"/>
                <w:sz w:val="28"/>
                <w:szCs w:val="24"/>
                <w:lang w:eastAsia="ru-RU"/>
                <w14:ligatures w14:val="standardContextual"/>
              </w:rPr>
              <w:t>6</w:t>
            </w:r>
            <w:r w:rsidR="00E85003" w:rsidRPr="00BC1760">
              <w:rPr>
                <w:rFonts w:ascii="Times New Roman" w:eastAsia="Times New Roman" w:hAnsi="Times New Roman"/>
                <w:b/>
                <w:kern w:val="2"/>
                <w:sz w:val="28"/>
                <w:szCs w:val="24"/>
                <w:lang w:eastAsia="ru-RU"/>
                <w14:ligatures w14:val="standardContextual"/>
              </w:rPr>
              <w:t>79</w:t>
            </w:r>
            <w:r w:rsidRPr="00BC1760">
              <w:rPr>
                <w:rFonts w:ascii="Times New Roman" w:eastAsia="Times New Roman" w:hAnsi="Times New Roman"/>
                <w:b/>
                <w:kern w:val="2"/>
                <w:sz w:val="28"/>
                <w:szCs w:val="24"/>
                <w:lang w:eastAsia="ru-RU"/>
                <w14:ligatures w14:val="standardContextual"/>
              </w:rPr>
              <w:t>дс-2</w:t>
            </w:r>
            <w:r w:rsidR="007B5BBB" w:rsidRPr="00BC1760">
              <w:rPr>
                <w:rFonts w:ascii="Times New Roman" w:eastAsia="Times New Roman" w:hAnsi="Times New Roman"/>
                <w:b/>
                <w:kern w:val="2"/>
                <w:sz w:val="28"/>
                <w:szCs w:val="24"/>
                <w:lang w:eastAsia="ru-RU"/>
                <w14:ligatures w14:val="standardContextual"/>
              </w:rPr>
              <w:t>6</w:t>
            </w:r>
            <w:r w:rsidRPr="00BC1760">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r w:rsidRPr="00BC1760">
        <w:rPr>
          <w:rFonts w:ascii="Times New Roman" w:hAnsi="Times New Roman"/>
          <w:b/>
          <w:noProof/>
          <w:sz w:val="28"/>
          <w:szCs w:val="28"/>
          <w:lang w:eastAsia="uk-UA"/>
        </w:rPr>
        <w:t xml:space="preserve">Про відмову у відкритті </w:t>
      </w:r>
    </w:p>
    <w:p w14:paraId="7FA5251B"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r w:rsidRPr="00BC1760">
        <w:rPr>
          <w:rFonts w:ascii="Times New Roman" w:hAnsi="Times New Roman"/>
          <w:b/>
          <w:noProof/>
          <w:sz w:val="28"/>
          <w:szCs w:val="28"/>
          <w:lang w:eastAsia="uk-UA"/>
        </w:rPr>
        <w:t>дисциплінарного провадження</w:t>
      </w:r>
    </w:p>
    <w:p w14:paraId="7D8D6974" w14:textId="77777777" w:rsidR="004208D3" w:rsidRPr="00BC1760" w:rsidRDefault="004208D3" w:rsidP="00337190">
      <w:pPr>
        <w:widowControl w:val="0"/>
        <w:spacing w:line="240" w:lineRule="auto"/>
        <w:contextualSpacing/>
        <w:rPr>
          <w:rFonts w:ascii="Times New Roman" w:hAnsi="Times New Roman"/>
          <w:b/>
          <w:noProof/>
          <w:sz w:val="28"/>
          <w:szCs w:val="28"/>
          <w:lang w:eastAsia="uk-UA"/>
        </w:rPr>
      </w:pPr>
    </w:p>
    <w:p w14:paraId="70BE5176" w14:textId="1F0E2A0B" w:rsidR="007B5BBB" w:rsidRDefault="007B5BBB" w:rsidP="00337190">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 xml:space="preserve">Член </w:t>
      </w:r>
      <w:r w:rsidRPr="00BC1760">
        <w:rPr>
          <w:rFonts w:ascii="Times New Roman" w:hAnsi="Times New Roman"/>
          <w:sz w:val="28"/>
          <w:szCs w:val="28"/>
          <w:shd w:val="clear" w:color="auto" w:fill="FFFFFF"/>
        </w:rPr>
        <w:t>Кваліфікаційно-дисциплінарної комісії прокурорів</w:t>
      </w:r>
      <w:r w:rsidRPr="00BC1760">
        <w:rPr>
          <w:rFonts w:ascii="Times New Roman" w:hAnsi="Times New Roman"/>
          <w:sz w:val="28"/>
          <w:szCs w:val="28"/>
        </w:rPr>
        <w:t xml:space="preserve"> Степанова Т.В., розглянувши дисциплінарну скаргу </w:t>
      </w:r>
      <w:r w:rsidR="00D82D95">
        <w:rPr>
          <w:rFonts w:ascii="Times New Roman" w:hAnsi="Times New Roman"/>
          <w:sz w:val="28"/>
          <w:szCs w:val="28"/>
        </w:rPr>
        <w:t>ОСОБА 1</w:t>
      </w:r>
      <w:r w:rsidRPr="00BC1760">
        <w:rPr>
          <w:rFonts w:ascii="Times New Roman" w:hAnsi="Times New Roman"/>
          <w:sz w:val="28"/>
          <w:szCs w:val="28"/>
        </w:rPr>
        <w:t xml:space="preserve"> стосовно </w:t>
      </w:r>
      <w:r w:rsidR="00572AA4" w:rsidRPr="00BC1760">
        <w:rPr>
          <w:rStyle w:val="2211"/>
          <w:rFonts w:ascii="Times New Roman" w:hAnsi="Times New Roman"/>
          <w:color w:val="000000"/>
          <w:sz w:val="28"/>
          <w:szCs w:val="28"/>
        </w:rPr>
        <w:t>прокурор</w:t>
      </w:r>
      <w:r w:rsidR="00DA1137" w:rsidRPr="00BC1760">
        <w:rPr>
          <w:rStyle w:val="2211"/>
          <w:rFonts w:ascii="Times New Roman" w:hAnsi="Times New Roman"/>
          <w:color w:val="000000"/>
          <w:sz w:val="28"/>
          <w:szCs w:val="28"/>
        </w:rPr>
        <w:t>ів</w:t>
      </w:r>
      <w:r w:rsidR="00572AA4" w:rsidRPr="00BC1760">
        <w:rPr>
          <w:rStyle w:val="2211"/>
          <w:rFonts w:ascii="Times New Roman" w:hAnsi="Times New Roman"/>
          <w:color w:val="000000"/>
          <w:sz w:val="28"/>
          <w:szCs w:val="28"/>
        </w:rPr>
        <w:t xml:space="preserve"> </w:t>
      </w:r>
      <w:r w:rsidR="00E85003" w:rsidRPr="00BC1760">
        <w:rPr>
          <w:rStyle w:val="2211"/>
          <w:rFonts w:ascii="Times New Roman" w:hAnsi="Times New Roman"/>
          <w:color w:val="000000"/>
          <w:sz w:val="28"/>
          <w:szCs w:val="28"/>
        </w:rPr>
        <w:t>Криворізької</w:t>
      </w:r>
      <w:r w:rsidR="00F75B6D" w:rsidRPr="00BC1760">
        <w:rPr>
          <w:rStyle w:val="2211"/>
          <w:rFonts w:ascii="Times New Roman" w:hAnsi="Times New Roman"/>
          <w:color w:val="000000"/>
          <w:sz w:val="28"/>
          <w:szCs w:val="28"/>
        </w:rPr>
        <w:t xml:space="preserve"> південної</w:t>
      </w:r>
      <w:r w:rsidR="00E85003" w:rsidRPr="00BC1760">
        <w:rPr>
          <w:rStyle w:val="2211"/>
          <w:rFonts w:ascii="Times New Roman" w:hAnsi="Times New Roman"/>
          <w:color w:val="000000"/>
          <w:sz w:val="28"/>
          <w:szCs w:val="28"/>
        </w:rPr>
        <w:t xml:space="preserve"> окружної прокуратури Дніпропетровської області </w:t>
      </w:r>
      <w:proofErr w:type="spellStart"/>
      <w:r w:rsidR="00E85003" w:rsidRPr="00BC1760">
        <w:rPr>
          <w:rStyle w:val="2211"/>
          <w:rFonts w:ascii="Times New Roman" w:hAnsi="Times New Roman"/>
          <w:color w:val="000000"/>
          <w:sz w:val="28"/>
          <w:szCs w:val="28"/>
        </w:rPr>
        <w:t>Козюк</w:t>
      </w:r>
      <w:proofErr w:type="spellEnd"/>
      <w:r w:rsidR="00E85003" w:rsidRPr="00BC1760">
        <w:rPr>
          <w:rStyle w:val="2211"/>
          <w:rFonts w:ascii="Times New Roman" w:hAnsi="Times New Roman"/>
          <w:color w:val="000000"/>
          <w:sz w:val="28"/>
          <w:szCs w:val="28"/>
        </w:rPr>
        <w:t xml:space="preserve"> Лесі Володимирівни, Орлової Тетяни Миколаївни, </w:t>
      </w:r>
      <w:proofErr w:type="spellStart"/>
      <w:r w:rsidR="00E85003" w:rsidRPr="00BC1760">
        <w:rPr>
          <w:rStyle w:val="2211"/>
          <w:rFonts w:ascii="Times New Roman" w:hAnsi="Times New Roman"/>
          <w:color w:val="000000"/>
          <w:sz w:val="28"/>
          <w:szCs w:val="28"/>
        </w:rPr>
        <w:t>Кузнецової</w:t>
      </w:r>
      <w:proofErr w:type="spellEnd"/>
      <w:r w:rsidR="00E85003" w:rsidRPr="00BC1760">
        <w:rPr>
          <w:rStyle w:val="2211"/>
          <w:rFonts w:ascii="Times New Roman" w:hAnsi="Times New Roman"/>
          <w:color w:val="000000"/>
          <w:sz w:val="28"/>
          <w:szCs w:val="28"/>
        </w:rPr>
        <w:t xml:space="preserve"> Анни Юріївни, Тузова Сергія Станіславовича </w:t>
      </w:r>
      <w:r w:rsidR="00337190" w:rsidRPr="00BC1760">
        <w:rPr>
          <w:rStyle w:val="2211"/>
          <w:rFonts w:ascii="Times New Roman" w:hAnsi="Times New Roman"/>
          <w:color w:val="000000"/>
          <w:sz w:val="28"/>
          <w:szCs w:val="28"/>
        </w:rPr>
        <w:t>(далі – прокурор</w:t>
      </w:r>
      <w:r w:rsidR="00DA7A3F" w:rsidRPr="00BC1760">
        <w:rPr>
          <w:rStyle w:val="2211"/>
          <w:rFonts w:ascii="Times New Roman" w:hAnsi="Times New Roman"/>
          <w:color w:val="000000"/>
          <w:sz w:val="28"/>
          <w:szCs w:val="28"/>
        </w:rPr>
        <w:t xml:space="preserve"> </w:t>
      </w:r>
      <w:proofErr w:type="spellStart"/>
      <w:r w:rsidR="00E85003" w:rsidRPr="00BC1760">
        <w:rPr>
          <w:rStyle w:val="2211"/>
          <w:rFonts w:ascii="Times New Roman" w:hAnsi="Times New Roman"/>
          <w:color w:val="000000"/>
          <w:sz w:val="28"/>
          <w:szCs w:val="28"/>
        </w:rPr>
        <w:t>Козюк</w:t>
      </w:r>
      <w:proofErr w:type="spellEnd"/>
      <w:r w:rsidR="00E85003" w:rsidRPr="00BC1760">
        <w:rPr>
          <w:rStyle w:val="2211"/>
          <w:rFonts w:ascii="Times New Roman" w:hAnsi="Times New Roman"/>
          <w:color w:val="000000"/>
          <w:sz w:val="28"/>
          <w:szCs w:val="28"/>
        </w:rPr>
        <w:t xml:space="preserve"> Л.В., </w:t>
      </w:r>
      <w:proofErr w:type="spellStart"/>
      <w:r w:rsidR="00E85003" w:rsidRPr="00BC1760">
        <w:rPr>
          <w:rStyle w:val="2211"/>
          <w:rFonts w:ascii="Times New Roman" w:hAnsi="Times New Roman"/>
          <w:color w:val="000000"/>
          <w:sz w:val="28"/>
          <w:szCs w:val="28"/>
        </w:rPr>
        <w:t>Козюк</w:t>
      </w:r>
      <w:proofErr w:type="spellEnd"/>
      <w:r w:rsidR="00E85003" w:rsidRPr="00BC1760">
        <w:rPr>
          <w:rStyle w:val="2211"/>
          <w:rFonts w:ascii="Times New Roman" w:hAnsi="Times New Roman"/>
          <w:color w:val="000000"/>
          <w:sz w:val="28"/>
          <w:szCs w:val="28"/>
        </w:rPr>
        <w:t xml:space="preserve"> Л.В., прокурор Орлова Т.М., Орлова Т.М., прокурор Кузнецова А.Ю., </w:t>
      </w:r>
      <w:r w:rsidR="009860CE">
        <w:rPr>
          <w:rStyle w:val="2211"/>
          <w:rFonts w:ascii="Times New Roman" w:hAnsi="Times New Roman"/>
          <w:color w:val="000000"/>
          <w:sz w:val="28"/>
          <w:szCs w:val="28"/>
        </w:rPr>
        <w:t xml:space="preserve">                           </w:t>
      </w:r>
      <w:r w:rsidR="00E85003" w:rsidRPr="00BC1760">
        <w:rPr>
          <w:rStyle w:val="2211"/>
          <w:rFonts w:ascii="Times New Roman" w:hAnsi="Times New Roman"/>
          <w:color w:val="000000"/>
          <w:sz w:val="28"/>
          <w:szCs w:val="28"/>
        </w:rPr>
        <w:t xml:space="preserve">Кузнецова А.Ю., прокурор </w:t>
      </w:r>
      <w:proofErr w:type="spellStart"/>
      <w:r w:rsidR="00E85003" w:rsidRPr="00BC1760">
        <w:rPr>
          <w:rStyle w:val="2211"/>
          <w:rFonts w:ascii="Times New Roman" w:hAnsi="Times New Roman"/>
          <w:color w:val="000000"/>
          <w:sz w:val="28"/>
          <w:szCs w:val="28"/>
        </w:rPr>
        <w:t>Тузов</w:t>
      </w:r>
      <w:proofErr w:type="spellEnd"/>
      <w:r w:rsidR="00E85003" w:rsidRPr="00BC1760">
        <w:rPr>
          <w:rStyle w:val="2211"/>
          <w:rFonts w:ascii="Times New Roman" w:hAnsi="Times New Roman"/>
          <w:color w:val="000000"/>
          <w:sz w:val="28"/>
          <w:szCs w:val="28"/>
        </w:rPr>
        <w:t xml:space="preserve"> С.С., </w:t>
      </w:r>
      <w:proofErr w:type="spellStart"/>
      <w:r w:rsidR="00E85003" w:rsidRPr="00BC1760">
        <w:rPr>
          <w:rStyle w:val="2211"/>
          <w:rFonts w:ascii="Times New Roman" w:hAnsi="Times New Roman"/>
          <w:color w:val="000000"/>
          <w:sz w:val="28"/>
          <w:szCs w:val="28"/>
        </w:rPr>
        <w:t>Тузов</w:t>
      </w:r>
      <w:proofErr w:type="spellEnd"/>
      <w:r w:rsidR="00E85003" w:rsidRPr="00BC1760">
        <w:rPr>
          <w:rStyle w:val="2211"/>
          <w:rFonts w:ascii="Times New Roman" w:hAnsi="Times New Roman"/>
          <w:color w:val="000000"/>
          <w:sz w:val="28"/>
          <w:szCs w:val="28"/>
        </w:rPr>
        <w:t xml:space="preserve"> С.С.</w:t>
      </w:r>
      <w:r w:rsidR="00337190" w:rsidRPr="00BC1760">
        <w:rPr>
          <w:rStyle w:val="2211"/>
          <w:rFonts w:ascii="Times New Roman" w:hAnsi="Times New Roman"/>
          <w:color w:val="000000"/>
          <w:sz w:val="28"/>
          <w:szCs w:val="28"/>
        </w:rPr>
        <w:t>)</w:t>
      </w:r>
      <w:r w:rsidRPr="00BC1760">
        <w:rPr>
          <w:rFonts w:ascii="Times New Roman" w:hAnsi="Times New Roman"/>
          <w:sz w:val="28"/>
          <w:szCs w:val="28"/>
        </w:rPr>
        <w:t>,</w:t>
      </w:r>
    </w:p>
    <w:p w14:paraId="602D5BFA" w14:textId="77777777" w:rsidR="009860CE" w:rsidRPr="00BC1760" w:rsidRDefault="009860CE" w:rsidP="00337190">
      <w:pPr>
        <w:tabs>
          <w:tab w:val="left" w:pos="567"/>
        </w:tabs>
        <w:spacing w:after="0" w:line="240" w:lineRule="auto"/>
        <w:ind w:firstLine="709"/>
        <w:jc w:val="both"/>
        <w:rPr>
          <w:rFonts w:ascii="Times New Roman" w:hAnsi="Times New Roman"/>
          <w:sz w:val="28"/>
          <w:szCs w:val="28"/>
        </w:rPr>
      </w:pPr>
    </w:p>
    <w:p w14:paraId="100E2196" w14:textId="2731FC82" w:rsidR="00F252B0"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BC1760">
        <w:rPr>
          <w:rFonts w:ascii="Times New Roman" w:hAnsi="Times New Roman"/>
          <w:b/>
          <w:sz w:val="28"/>
          <w:szCs w:val="28"/>
          <w:lang w:eastAsia="uk-UA"/>
        </w:rPr>
        <w:t>В С Т А Н О В И Л А:</w:t>
      </w:r>
    </w:p>
    <w:p w14:paraId="43B0D4ED" w14:textId="77777777" w:rsidR="009860CE" w:rsidRPr="00BC1760" w:rsidRDefault="009860CE"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206F28B2" w:rsidR="00F252B0" w:rsidRPr="00BC1760" w:rsidRDefault="00F252B0" w:rsidP="00337190">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До Кваліфікаційно-дисциплінар</w:t>
      </w:r>
      <w:r w:rsidR="00337190" w:rsidRPr="00BC1760">
        <w:rPr>
          <w:rFonts w:ascii="Times New Roman" w:hAnsi="Times New Roman"/>
          <w:sz w:val="28"/>
          <w:szCs w:val="28"/>
        </w:rPr>
        <w:t>ної комісії прокурорів (далі –</w:t>
      </w:r>
      <w:r w:rsidRPr="00BC1760">
        <w:rPr>
          <w:rFonts w:ascii="Times New Roman" w:hAnsi="Times New Roman"/>
          <w:sz w:val="28"/>
          <w:szCs w:val="28"/>
        </w:rPr>
        <w:t xml:space="preserve"> Комісія) надійшла дисциплінарна скарга </w:t>
      </w:r>
      <w:r w:rsidR="00D82D95">
        <w:rPr>
          <w:rFonts w:ascii="Times New Roman" w:hAnsi="Times New Roman"/>
          <w:sz w:val="28"/>
          <w:szCs w:val="28"/>
        </w:rPr>
        <w:t>ОСОБА 1</w:t>
      </w:r>
      <w:r w:rsidRPr="00BC1760">
        <w:rPr>
          <w:rFonts w:ascii="Times New Roman" w:hAnsi="Times New Roman"/>
          <w:sz w:val="28"/>
          <w:szCs w:val="28"/>
        </w:rPr>
        <w:t xml:space="preserve"> </w:t>
      </w:r>
      <w:r w:rsidR="00B266E1" w:rsidRPr="00BC1760">
        <w:rPr>
          <w:rFonts w:ascii="Times New Roman" w:hAnsi="Times New Roman"/>
          <w:sz w:val="28"/>
          <w:szCs w:val="28"/>
        </w:rPr>
        <w:t>(далі – скаржни</w:t>
      </w:r>
      <w:r w:rsidR="00E85003" w:rsidRPr="00BC1760">
        <w:rPr>
          <w:rFonts w:ascii="Times New Roman" w:hAnsi="Times New Roman"/>
          <w:sz w:val="28"/>
          <w:szCs w:val="28"/>
        </w:rPr>
        <w:t>ця</w:t>
      </w:r>
      <w:r w:rsidR="00B46AF8" w:rsidRPr="00BC1760">
        <w:rPr>
          <w:rFonts w:ascii="Times New Roman" w:hAnsi="Times New Roman"/>
          <w:sz w:val="28"/>
          <w:szCs w:val="28"/>
        </w:rPr>
        <w:t>)</w:t>
      </w:r>
      <w:r w:rsidR="00B266E1" w:rsidRPr="00BC1760">
        <w:rPr>
          <w:rFonts w:ascii="Times New Roman" w:hAnsi="Times New Roman"/>
          <w:sz w:val="28"/>
          <w:szCs w:val="28"/>
        </w:rPr>
        <w:t xml:space="preserve"> </w:t>
      </w:r>
      <w:r w:rsidRPr="00BC1760">
        <w:rPr>
          <w:rFonts w:ascii="Times New Roman" w:hAnsi="Times New Roman"/>
          <w:sz w:val="28"/>
          <w:szCs w:val="28"/>
        </w:rPr>
        <w:t>про вчинення дисциплінарного проступку прокурор</w:t>
      </w:r>
      <w:r w:rsidR="005D481D" w:rsidRPr="00BC1760">
        <w:rPr>
          <w:rFonts w:ascii="Times New Roman" w:hAnsi="Times New Roman"/>
          <w:sz w:val="28"/>
          <w:szCs w:val="28"/>
        </w:rPr>
        <w:t xml:space="preserve">ами </w:t>
      </w:r>
      <w:proofErr w:type="spellStart"/>
      <w:r w:rsidR="00E85003" w:rsidRPr="00BC1760">
        <w:rPr>
          <w:rFonts w:ascii="Times New Roman" w:hAnsi="Times New Roman"/>
          <w:sz w:val="28"/>
          <w:szCs w:val="28"/>
        </w:rPr>
        <w:t>Козюк</w:t>
      </w:r>
      <w:proofErr w:type="spellEnd"/>
      <w:r w:rsidR="00E85003" w:rsidRPr="00BC1760">
        <w:rPr>
          <w:rFonts w:ascii="Times New Roman" w:hAnsi="Times New Roman"/>
          <w:sz w:val="28"/>
          <w:szCs w:val="28"/>
        </w:rPr>
        <w:t xml:space="preserve"> Л.В., Орловою Т.М., </w:t>
      </w:r>
      <w:proofErr w:type="spellStart"/>
      <w:r w:rsidR="00E85003" w:rsidRPr="00BC1760">
        <w:rPr>
          <w:rFonts w:ascii="Times New Roman" w:hAnsi="Times New Roman"/>
          <w:sz w:val="28"/>
          <w:szCs w:val="28"/>
        </w:rPr>
        <w:t>Кузнецовою</w:t>
      </w:r>
      <w:proofErr w:type="spellEnd"/>
      <w:r w:rsidR="00E85003" w:rsidRPr="00BC1760">
        <w:rPr>
          <w:rFonts w:ascii="Times New Roman" w:hAnsi="Times New Roman"/>
          <w:sz w:val="28"/>
          <w:szCs w:val="28"/>
        </w:rPr>
        <w:t xml:space="preserve"> А.Ю., Тузовим С.С.</w:t>
      </w:r>
    </w:p>
    <w:p w14:paraId="65F3F4E7" w14:textId="550CDC8E" w:rsidR="00F252B0" w:rsidRPr="00BC1760" w:rsidRDefault="00F252B0" w:rsidP="00337190">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E85003" w:rsidRPr="00BC1760">
        <w:rPr>
          <w:rFonts w:ascii="Times New Roman" w:hAnsi="Times New Roman"/>
          <w:sz w:val="28"/>
          <w:szCs w:val="28"/>
        </w:rPr>
        <w:t>23</w:t>
      </w:r>
      <w:r w:rsidR="00DA7A3F" w:rsidRPr="00BC1760">
        <w:rPr>
          <w:rFonts w:ascii="Times New Roman" w:hAnsi="Times New Roman"/>
          <w:sz w:val="28"/>
          <w:szCs w:val="28"/>
        </w:rPr>
        <w:t>.07</w:t>
      </w:r>
      <w:r w:rsidRPr="00BC1760">
        <w:rPr>
          <w:rFonts w:ascii="Times New Roman" w:hAnsi="Times New Roman"/>
          <w:sz w:val="28"/>
          <w:szCs w:val="28"/>
        </w:rPr>
        <w:t>.202</w:t>
      </w:r>
      <w:r w:rsidR="005476B6" w:rsidRPr="00BC1760">
        <w:rPr>
          <w:rFonts w:ascii="Times New Roman" w:hAnsi="Times New Roman"/>
          <w:sz w:val="28"/>
          <w:szCs w:val="28"/>
        </w:rPr>
        <w:t>6</w:t>
      </w:r>
      <w:r w:rsidRPr="00BC1760">
        <w:rPr>
          <w:rFonts w:ascii="Times New Roman" w:hAnsi="Times New Roman"/>
          <w:sz w:val="28"/>
          <w:szCs w:val="28"/>
        </w:rPr>
        <w:t xml:space="preserve"> розподілено мені. </w:t>
      </w:r>
    </w:p>
    <w:p w14:paraId="049C5E9E" w14:textId="4B8715BF" w:rsidR="00BD0027" w:rsidRPr="00BC1760" w:rsidRDefault="00F252B0" w:rsidP="00C3436D">
      <w:pPr>
        <w:tabs>
          <w:tab w:val="left" w:pos="567"/>
        </w:tabs>
        <w:spacing w:before="120" w:after="120" w:line="240" w:lineRule="auto"/>
        <w:ind w:firstLine="709"/>
        <w:jc w:val="both"/>
        <w:rPr>
          <w:rFonts w:ascii="Times New Roman" w:hAnsi="Times New Roman"/>
          <w:b/>
          <w:sz w:val="28"/>
          <w:szCs w:val="28"/>
        </w:rPr>
      </w:pPr>
      <w:r w:rsidRPr="00BC1760">
        <w:rPr>
          <w:rFonts w:ascii="Times New Roman" w:hAnsi="Times New Roman"/>
          <w:b/>
          <w:sz w:val="28"/>
          <w:szCs w:val="28"/>
        </w:rPr>
        <w:t>Зміст скарги</w:t>
      </w:r>
    </w:p>
    <w:p w14:paraId="61F62D59" w14:textId="77777777" w:rsidR="005D481D" w:rsidRPr="00BC1760" w:rsidRDefault="005D481D" w:rsidP="005D481D">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t>Дисциплінарна скарга не відповідає рекомендованому зразку, зокрема, у ній не зазначено передбачених частиною першою статті 43 Закону України «Про прокуратуру» (далі – Закон) підстав для притягнення прокурора до дисциплінарної відповідальності.</w:t>
      </w:r>
    </w:p>
    <w:p w14:paraId="3C368FC4" w14:textId="170D44A8" w:rsidR="005D481D" w:rsidRPr="00BC1760" w:rsidRDefault="005D481D" w:rsidP="005D481D">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t>Разом з тим, з її тексту можна зробити висновок, що скаржни</w:t>
      </w:r>
      <w:r w:rsidR="00E85003" w:rsidRPr="00BC1760">
        <w:rPr>
          <w:rFonts w:ascii="Times New Roman" w:hAnsi="Times New Roman"/>
          <w:sz w:val="28"/>
          <w:szCs w:val="28"/>
        </w:rPr>
        <w:t>ця</w:t>
      </w:r>
      <w:r w:rsidRPr="00BC1760">
        <w:rPr>
          <w:rFonts w:ascii="Times New Roman" w:hAnsi="Times New Roman"/>
          <w:sz w:val="28"/>
          <w:szCs w:val="28"/>
        </w:rPr>
        <w:t xml:space="preserve"> вважає, що в діях прокурор</w:t>
      </w:r>
      <w:r w:rsidR="00E85003" w:rsidRPr="00BC1760">
        <w:rPr>
          <w:rFonts w:ascii="Times New Roman" w:hAnsi="Times New Roman"/>
          <w:sz w:val="28"/>
          <w:szCs w:val="28"/>
        </w:rPr>
        <w:t>ів</w:t>
      </w:r>
      <w:r w:rsidRPr="00BC1760">
        <w:rPr>
          <w:rFonts w:ascii="Times New Roman" w:hAnsi="Times New Roman"/>
          <w:sz w:val="28"/>
          <w:szCs w:val="28"/>
        </w:rPr>
        <w:t xml:space="preserve"> вбачаються ознаки дисциплінарн</w:t>
      </w:r>
      <w:r w:rsidR="00E85003" w:rsidRPr="00BC1760">
        <w:rPr>
          <w:rFonts w:ascii="Times New Roman" w:hAnsi="Times New Roman"/>
          <w:sz w:val="28"/>
          <w:szCs w:val="28"/>
        </w:rPr>
        <w:t>их</w:t>
      </w:r>
      <w:r w:rsidRPr="00BC1760">
        <w:rPr>
          <w:rFonts w:ascii="Times New Roman" w:hAnsi="Times New Roman"/>
          <w:sz w:val="28"/>
          <w:szCs w:val="28"/>
        </w:rPr>
        <w:t xml:space="preserve"> проступк</w:t>
      </w:r>
      <w:r w:rsidR="00E85003" w:rsidRPr="00BC1760">
        <w:rPr>
          <w:rFonts w:ascii="Times New Roman" w:hAnsi="Times New Roman"/>
          <w:sz w:val="28"/>
          <w:szCs w:val="28"/>
        </w:rPr>
        <w:t>ів</w:t>
      </w:r>
      <w:r w:rsidRPr="00BC1760">
        <w:rPr>
          <w:rFonts w:ascii="Times New Roman" w:hAnsi="Times New Roman"/>
          <w:sz w:val="28"/>
          <w:szCs w:val="28"/>
        </w:rPr>
        <w:t>, передбачен</w:t>
      </w:r>
      <w:r w:rsidR="00E85003" w:rsidRPr="00BC1760">
        <w:rPr>
          <w:rFonts w:ascii="Times New Roman" w:hAnsi="Times New Roman"/>
          <w:sz w:val="28"/>
          <w:szCs w:val="28"/>
        </w:rPr>
        <w:t>их</w:t>
      </w:r>
      <w:r w:rsidRPr="00BC1760">
        <w:rPr>
          <w:rFonts w:ascii="Times New Roman" w:hAnsi="Times New Roman"/>
          <w:sz w:val="28"/>
          <w:szCs w:val="28"/>
        </w:rPr>
        <w:t xml:space="preserve"> п. 1</w:t>
      </w:r>
      <w:r w:rsidR="00E85003" w:rsidRPr="00BC1760">
        <w:rPr>
          <w:rFonts w:ascii="Times New Roman" w:hAnsi="Times New Roman"/>
          <w:sz w:val="28"/>
          <w:szCs w:val="28"/>
        </w:rPr>
        <w:t>, 5</w:t>
      </w:r>
      <w:r w:rsidRPr="00BC1760">
        <w:rPr>
          <w:rFonts w:ascii="Times New Roman" w:hAnsi="Times New Roman"/>
          <w:sz w:val="28"/>
          <w:szCs w:val="28"/>
        </w:rPr>
        <w:t xml:space="preserve"> (невиконання чи неналежне виконання службових обов’язків</w:t>
      </w:r>
      <w:r w:rsidR="00E85003" w:rsidRPr="00BC1760">
        <w:rPr>
          <w:rFonts w:ascii="Times New Roman" w:hAnsi="Times New Roman"/>
          <w:sz w:val="28"/>
          <w:szCs w:val="28"/>
        </w:rPr>
        <w:t>;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BC1760">
        <w:rPr>
          <w:rFonts w:ascii="Times New Roman" w:hAnsi="Times New Roman"/>
          <w:sz w:val="28"/>
          <w:szCs w:val="28"/>
        </w:rPr>
        <w:t>) ч. 1 ст. 43 Закону України «Про прокуратуру» (далі – Закон).</w:t>
      </w:r>
    </w:p>
    <w:p w14:paraId="14362347" w14:textId="1D9E0F6B" w:rsidR="005D481D" w:rsidRPr="00BC1760" w:rsidRDefault="005D481D" w:rsidP="005D481D">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lastRenderedPageBreak/>
        <w:t xml:space="preserve">Зі змісту дисциплінарної скарги встановлено, що прокурорами                </w:t>
      </w:r>
      <w:proofErr w:type="spellStart"/>
      <w:r w:rsidR="00E85003" w:rsidRPr="00BC1760">
        <w:rPr>
          <w:rFonts w:ascii="Times New Roman" w:hAnsi="Times New Roman"/>
          <w:sz w:val="28"/>
          <w:szCs w:val="28"/>
        </w:rPr>
        <w:t>Козюк</w:t>
      </w:r>
      <w:proofErr w:type="spellEnd"/>
      <w:r w:rsidR="00E85003" w:rsidRPr="00BC1760">
        <w:rPr>
          <w:rFonts w:ascii="Times New Roman" w:hAnsi="Times New Roman"/>
          <w:sz w:val="28"/>
          <w:szCs w:val="28"/>
        </w:rPr>
        <w:t xml:space="preserve"> Л.В., Орловою Т.М., </w:t>
      </w:r>
      <w:proofErr w:type="spellStart"/>
      <w:r w:rsidR="00E85003" w:rsidRPr="00BC1760">
        <w:rPr>
          <w:rFonts w:ascii="Times New Roman" w:hAnsi="Times New Roman"/>
          <w:sz w:val="28"/>
          <w:szCs w:val="28"/>
        </w:rPr>
        <w:t>Кузнецовою</w:t>
      </w:r>
      <w:proofErr w:type="spellEnd"/>
      <w:r w:rsidR="00E85003" w:rsidRPr="00BC1760">
        <w:rPr>
          <w:rFonts w:ascii="Times New Roman" w:hAnsi="Times New Roman"/>
          <w:sz w:val="28"/>
          <w:szCs w:val="28"/>
        </w:rPr>
        <w:t xml:space="preserve"> А.Ю., Тузовим С.С.</w:t>
      </w:r>
      <w:r w:rsidRPr="00BC1760">
        <w:rPr>
          <w:rStyle w:val="2211"/>
          <w:rFonts w:ascii="Times New Roman" w:hAnsi="Times New Roman"/>
          <w:sz w:val="28"/>
          <w:szCs w:val="28"/>
        </w:rPr>
        <w:t xml:space="preserve"> здійснюється процесуальне керівництво у кримінальн</w:t>
      </w:r>
      <w:r w:rsidR="00E85003" w:rsidRPr="00BC1760">
        <w:rPr>
          <w:rStyle w:val="2211"/>
          <w:rFonts w:ascii="Times New Roman" w:hAnsi="Times New Roman"/>
          <w:sz w:val="28"/>
          <w:szCs w:val="28"/>
        </w:rPr>
        <w:t>их</w:t>
      </w:r>
      <w:r w:rsidRPr="00BC1760">
        <w:rPr>
          <w:rStyle w:val="2211"/>
          <w:rFonts w:ascii="Times New Roman" w:hAnsi="Times New Roman"/>
          <w:sz w:val="28"/>
          <w:szCs w:val="28"/>
        </w:rPr>
        <w:t xml:space="preserve"> провадженн</w:t>
      </w:r>
      <w:r w:rsidR="00E85003" w:rsidRPr="00BC1760">
        <w:rPr>
          <w:rStyle w:val="2211"/>
          <w:rFonts w:ascii="Times New Roman" w:hAnsi="Times New Roman"/>
          <w:sz w:val="28"/>
          <w:szCs w:val="28"/>
        </w:rPr>
        <w:t>ях</w:t>
      </w:r>
      <w:r w:rsidRPr="00BC1760">
        <w:rPr>
          <w:rStyle w:val="2211"/>
          <w:rFonts w:ascii="Times New Roman" w:hAnsi="Times New Roman"/>
          <w:sz w:val="28"/>
          <w:szCs w:val="28"/>
        </w:rPr>
        <w:t xml:space="preserve"> № </w:t>
      </w:r>
      <w:r w:rsidR="00D82D95" w:rsidRPr="00D82D95">
        <w:rPr>
          <w:rStyle w:val="2211"/>
          <w:rFonts w:ascii="Times New Roman" w:hAnsi="Times New Roman"/>
          <w:i/>
          <w:iCs/>
          <w:sz w:val="28"/>
          <w:szCs w:val="28"/>
        </w:rPr>
        <w:t>конфіденційна інформація</w:t>
      </w:r>
      <w:r w:rsidR="00E85003" w:rsidRPr="00BC1760">
        <w:rPr>
          <w:rStyle w:val="2211"/>
          <w:rFonts w:ascii="Times New Roman" w:hAnsi="Times New Roman"/>
          <w:sz w:val="28"/>
          <w:szCs w:val="28"/>
        </w:rPr>
        <w:t xml:space="preserve"> та № </w:t>
      </w:r>
      <w:r w:rsidR="00D82D95" w:rsidRPr="00D82D95">
        <w:rPr>
          <w:rStyle w:val="2211"/>
          <w:rFonts w:ascii="Times New Roman" w:hAnsi="Times New Roman"/>
          <w:i/>
          <w:iCs/>
          <w:sz w:val="28"/>
          <w:szCs w:val="28"/>
        </w:rPr>
        <w:t>конфіденційна інформація</w:t>
      </w:r>
      <w:r w:rsidR="00F75B6D" w:rsidRPr="00BC1760">
        <w:rPr>
          <w:rStyle w:val="2211"/>
          <w:rFonts w:ascii="Times New Roman" w:hAnsi="Times New Roman"/>
          <w:sz w:val="28"/>
          <w:szCs w:val="28"/>
        </w:rPr>
        <w:t>.</w:t>
      </w:r>
    </w:p>
    <w:p w14:paraId="7BF422CC" w14:textId="39AB74A8" w:rsidR="005D481D" w:rsidRPr="00BC1760" w:rsidRDefault="005D481D" w:rsidP="005D481D">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На думку скаржни</w:t>
      </w:r>
      <w:r w:rsidR="00F75B6D" w:rsidRPr="00BC1760">
        <w:rPr>
          <w:rFonts w:ascii="Times New Roman" w:hAnsi="Times New Roman"/>
          <w:sz w:val="28"/>
          <w:szCs w:val="28"/>
        </w:rPr>
        <w:t>ці</w:t>
      </w:r>
      <w:r w:rsidRPr="00BC1760">
        <w:rPr>
          <w:rFonts w:ascii="Times New Roman" w:hAnsi="Times New Roman"/>
          <w:sz w:val="28"/>
          <w:szCs w:val="28"/>
        </w:rPr>
        <w:t xml:space="preserve"> прокурор</w:t>
      </w:r>
      <w:r w:rsidR="00F75B6D" w:rsidRPr="00BC1760">
        <w:rPr>
          <w:rFonts w:ascii="Times New Roman" w:hAnsi="Times New Roman"/>
          <w:sz w:val="28"/>
          <w:szCs w:val="28"/>
        </w:rPr>
        <w:t>и</w:t>
      </w:r>
      <w:r w:rsidRPr="00BC1760">
        <w:rPr>
          <w:rFonts w:ascii="Times New Roman" w:hAnsi="Times New Roman"/>
          <w:sz w:val="28"/>
          <w:szCs w:val="28"/>
        </w:rPr>
        <w:t xml:space="preserve"> </w:t>
      </w:r>
      <w:proofErr w:type="spellStart"/>
      <w:r w:rsidR="00F75B6D" w:rsidRPr="00BC1760">
        <w:rPr>
          <w:rFonts w:ascii="Times New Roman" w:hAnsi="Times New Roman"/>
          <w:sz w:val="28"/>
          <w:szCs w:val="28"/>
        </w:rPr>
        <w:t>Козюк</w:t>
      </w:r>
      <w:proofErr w:type="spellEnd"/>
      <w:r w:rsidR="00F75B6D" w:rsidRPr="00BC1760">
        <w:rPr>
          <w:rFonts w:ascii="Times New Roman" w:hAnsi="Times New Roman"/>
          <w:sz w:val="28"/>
          <w:szCs w:val="28"/>
        </w:rPr>
        <w:t xml:space="preserve"> Л.В., Орлова Т.М., Кузнецова А.Ю., </w:t>
      </w:r>
      <w:proofErr w:type="spellStart"/>
      <w:r w:rsidR="00F75B6D" w:rsidRPr="00BC1760">
        <w:rPr>
          <w:rFonts w:ascii="Times New Roman" w:hAnsi="Times New Roman"/>
          <w:sz w:val="28"/>
          <w:szCs w:val="28"/>
        </w:rPr>
        <w:t>Тузов</w:t>
      </w:r>
      <w:proofErr w:type="spellEnd"/>
      <w:r w:rsidR="00F75B6D" w:rsidRPr="00BC1760">
        <w:rPr>
          <w:rFonts w:ascii="Times New Roman" w:hAnsi="Times New Roman"/>
          <w:sz w:val="28"/>
          <w:szCs w:val="28"/>
        </w:rPr>
        <w:t xml:space="preserve"> С.С.</w:t>
      </w:r>
      <w:r w:rsidR="009F7506" w:rsidRPr="00BC1760">
        <w:rPr>
          <w:rFonts w:ascii="Times New Roman" w:hAnsi="Times New Roman"/>
          <w:sz w:val="28"/>
          <w:szCs w:val="28"/>
        </w:rPr>
        <w:t xml:space="preserve"> під час виконання своїх функцій </w:t>
      </w:r>
      <w:r w:rsidR="00F75B6D" w:rsidRPr="00BC1760">
        <w:rPr>
          <w:rFonts w:ascii="Times New Roman" w:hAnsi="Times New Roman"/>
          <w:sz w:val="28"/>
          <w:szCs w:val="28"/>
        </w:rPr>
        <w:t>затягують досудове розслідування, не погоджують повідомлення про підозру, тим самим грубо порушують норми КПК України.</w:t>
      </w:r>
    </w:p>
    <w:p w14:paraId="5FE7DB4D" w14:textId="77777777" w:rsidR="005D481D" w:rsidRPr="00BC1760" w:rsidRDefault="005D481D" w:rsidP="005D481D">
      <w:pPr>
        <w:pStyle w:val="ae"/>
        <w:jc w:val="both"/>
        <w:rPr>
          <w:rFonts w:ascii="Times New Roman" w:hAnsi="Times New Roman"/>
          <w:sz w:val="28"/>
          <w:szCs w:val="28"/>
          <w:lang w:eastAsia="uk-UA"/>
        </w:rPr>
      </w:pPr>
      <w:r w:rsidRPr="00BC1760">
        <w:rPr>
          <w:rFonts w:ascii="Times New Roman" w:hAnsi="Times New Roman"/>
          <w:sz w:val="28"/>
          <w:szCs w:val="28"/>
          <w:lang w:eastAsia="uk-UA"/>
        </w:rPr>
        <w:tab/>
      </w:r>
      <w:r w:rsidRPr="00BC1760">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61E1630" w14:textId="185A29AA" w:rsidR="00F252B0" w:rsidRPr="00BC1760" w:rsidRDefault="00F252B0" w:rsidP="00DA1137">
      <w:pPr>
        <w:pStyle w:val="ae"/>
        <w:spacing w:before="120" w:after="120"/>
        <w:ind w:firstLine="709"/>
        <w:jc w:val="both"/>
        <w:rPr>
          <w:rFonts w:ascii="Times New Roman" w:hAnsi="Times New Roman"/>
          <w:b/>
          <w:sz w:val="28"/>
          <w:szCs w:val="28"/>
        </w:rPr>
      </w:pPr>
      <w:r w:rsidRPr="00BC1760">
        <w:rPr>
          <w:rFonts w:ascii="Times New Roman" w:hAnsi="Times New Roman"/>
          <w:b/>
          <w:sz w:val="28"/>
          <w:szCs w:val="28"/>
        </w:rPr>
        <w:t>Щодо встановлених фактичних даних</w:t>
      </w:r>
    </w:p>
    <w:p w14:paraId="63BEAB6D" w14:textId="69E5EEA6" w:rsidR="00C3436D" w:rsidRPr="00BC1760" w:rsidRDefault="00F252B0" w:rsidP="00C3436D">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t>До дисциплінарної скарги долучено коп</w:t>
      </w:r>
      <w:r w:rsidR="0049120A" w:rsidRPr="00BC1760">
        <w:rPr>
          <w:rFonts w:ascii="Times New Roman" w:hAnsi="Times New Roman"/>
          <w:sz w:val="28"/>
          <w:szCs w:val="28"/>
        </w:rPr>
        <w:t>ії:</w:t>
      </w:r>
      <w:r w:rsidR="007113C4" w:rsidRPr="00BC1760">
        <w:rPr>
          <w:rFonts w:ascii="Times New Roman" w:hAnsi="Times New Roman"/>
          <w:sz w:val="28"/>
          <w:szCs w:val="28"/>
        </w:rPr>
        <w:t xml:space="preserve"> </w:t>
      </w:r>
      <w:r w:rsidR="00F75B6D" w:rsidRPr="00BC1760">
        <w:rPr>
          <w:rFonts w:ascii="Times New Roman" w:hAnsi="Times New Roman"/>
          <w:sz w:val="28"/>
          <w:szCs w:val="28"/>
        </w:rPr>
        <w:t xml:space="preserve">витягу з ЄРДР </w:t>
      </w:r>
      <w:r w:rsidR="009860CE">
        <w:rPr>
          <w:rFonts w:ascii="Times New Roman" w:hAnsi="Times New Roman"/>
          <w:sz w:val="28"/>
          <w:szCs w:val="28"/>
        </w:rPr>
        <w:t xml:space="preserve">                                                 </w:t>
      </w:r>
      <w:r w:rsidR="00F75B6D" w:rsidRPr="00BC1760">
        <w:rPr>
          <w:rStyle w:val="2211"/>
          <w:rFonts w:ascii="Times New Roman" w:hAnsi="Times New Roman"/>
          <w:sz w:val="28"/>
          <w:szCs w:val="28"/>
        </w:rPr>
        <w:t xml:space="preserve">№ </w:t>
      </w:r>
      <w:r w:rsidR="00D82D95" w:rsidRPr="00D82D95">
        <w:rPr>
          <w:rStyle w:val="2211"/>
          <w:rFonts w:ascii="Times New Roman" w:hAnsi="Times New Roman"/>
          <w:i/>
          <w:iCs/>
          <w:sz w:val="28"/>
          <w:szCs w:val="28"/>
        </w:rPr>
        <w:t>конфіденційна інформація</w:t>
      </w:r>
      <w:r w:rsidR="00F75B6D" w:rsidRPr="00BC1760">
        <w:rPr>
          <w:rStyle w:val="2211"/>
          <w:rFonts w:ascii="Times New Roman" w:hAnsi="Times New Roman"/>
          <w:sz w:val="28"/>
          <w:szCs w:val="28"/>
        </w:rPr>
        <w:t xml:space="preserve">; </w:t>
      </w:r>
      <w:r w:rsidR="00F75B6D" w:rsidRPr="00BC1760">
        <w:rPr>
          <w:rFonts w:ascii="Times New Roman" w:hAnsi="Times New Roman"/>
          <w:sz w:val="28"/>
          <w:szCs w:val="28"/>
        </w:rPr>
        <w:t xml:space="preserve">витягу з ЄРДР </w:t>
      </w:r>
      <w:r w:rsidR="00F75B6D" w:rsidRPr="00BC1760">
        <w:rPr>
          <w:rStyle w:val="2211"/>
          <w:rFonts w:ascii="Times New Roman" w:hAnsi="Times New Roman"/>
          <w:sz w:val="28"/>
          <w:szCs w:val="28"/>
        </w:rPr>
        <w:t xml:space="preserve">№ </w:t>
      </w:r>
      <w:r w:rsidR="00D82D95" w:rsidRPr="00D82D95">
        <w:rPr>
          <w:rStyle w:val="2211"/>
          <w:rFonts w:ascii="Times New Roman" w:hAnsi="Times New Roman"/>
          <w:i/>
          <w:iCs/>
          <w:sz w:val="28"/>
          <w:szCs w:val="28"/>
        </w:rPr>
        <w:t>конфіденційна інформація</w:t>
      </w:r>
      <w:r w:rsidR="00F75B6D" w:rsidRPr="00BC1760">
        <w:rPr>
          <w:rStyle w:val="2211"/>
          <w:rFonts w:ascii="Times New Roman" w:hAnsi="Times New Roman"/>
          <w:sz w:val="28"/>
          <w:szCs w:val="28"/>
        </w:rPr>
        <w:t>; ухвали металургійного районного суду міста Кривого Рогу від 12.02.2026 у справі</w:t>
      </w:r>
      <w:r w:rsidR="00D82D95">
        <w:rPr>
          <w:rStyle w:val="2211"/>
          <w:rFonts w:ascii="Times New Roman" w:hAnsi="Times New Roman"/>
          <w:sz w:val="28"/>
          <w:szCs w:val="28"/>
        </w:rPr>
        <w:t xml:space="preserve"> </w:t>
      </w:r>
      <w:r w:rsidR="00F75B6D" w:rsidRPr="00BC1760">
        <w:rPr>
          <w:rStyle w:val="2211"/>
          <w:rFonts w:ascii="Times New Roman" w:hAnsi="Times New Roman"/>
          <w:sz w:val="28"/>
          <w:szCs w:val="28"/>
        </w:rPr>
        <w:t xml:space="preserve">№ 210/565/26; ухвали металургійного районного суду міста Кривого Рогу від 16.04.2026 у справі № 210/1930/26; скарги скаржниці до керівника Криворізької південної окружної прокуратури Дніпропетровської області щодо дій слідчого у кримінальному провадженні; лист-відповідь з  Криворізької південної окружної прокуратури Дніпропетровської області; клопотання скаржниці </w:t>
      </w:r>
      <w:r w:rsidR="00BC1760" w:rsidRPr="00BC1760">
        <w:rPr>
          <w:rStyle w:val="2211"/>
          <w:rFonts w:ascii="Times New Roman" w:hAnsi="Times New Roman"/>
          <w:sz w:val="28"/>
          <w:szCs w:val="28"/>
        </w:rPr>
        <w:t>до керівника Криворізької південної окружної прокуратури Дніпропетровської області щодо повідомлення про підозру винній особі; лист-відповідь з  Криворізької південної окружної прокуратури Дніпропетровської області; постанова про відмову в задоволенні клопотання прокурора Криворізької окружної прокуратури Орлової Т.М.; скарга до Генерального прокурора щодо неефективного здійснення прокурорами Криворізької південної окружної прокуратури Дніпропетровської області нагляду за дотриманням законів під час проведення досудового розслідування; лист-відповідь з Офісу Генерального прокурора; лист-відповідь з Дніпропетровської обласної прокуратури; лист-відповідь з Криворізької південної окружної прокуратури Дніпропетровської області; постанови Верховного суду від 05.04.2023 у справі № 188/1146/22 (сформовано з Єдиного державного реєстру судових рішень)</w:t>
      </w:r>
    </w:p>
    <w:p w14:paraId="6CB13E76" w14:textId="05CC5C61" w:rsidR="004208D3" w:rsidRPr="00BC1760"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BC1760">
        <w:rPr>
          <w:rFonts w:ascii="Times New Roman" w:hAnsi="Times New Roman"/>
          <w:b/>
          <w:sz w:val="28"/>
          <w:szCs w:val="28"/>
        </w:rPr>
        <w:t>Щодо джерел права, які підлягають застосуванню</w:t>
      </w:r>
    </w:p>
    <w:p w14:paraId="1B62EDFC"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3D50926C"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У відповідності до частини 1 статті 2 Закону України «Про прокуратуру» (далі – Закон) на прокуратуру покладаються такі функції:</w:t>
      </w:r>
    </w:p>
    <w:p w14:paraId="570E03B6"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1) підтримання державного обвинувачення в суді;</w:t>
      </w:r>
    </w:p>
    <w:p w14:paraId="4FB14C16"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BC1760">
        <w:rPr>
          <w:rFonts w:ascii="Times New Roman" w:hAnsi="Times New Roman"/>
          <w:sz w:val="28"/>
          <w:szCs w:val="28"/>
        </w:rPr>
        <w:t>2) представництво інтересів громадянина або держави в суді у випадках, визначених цим Законом та </w:t>
      </w:r>
      <w:hyperlink r:id="rId9" w:anchor="n8232" w:tgtFrame="_blank" w:history="1">
        <w:r w:rsidRPr="00BC1760">
          <w:rPr>
            <w:rStyle w:val="af2"/>
            <w:rFonts w:ascii="Times New Roman" w:hAnsi="Times New Roman"/>
            <w:color w:val="auto"/>
            <w:sz w:val="28"/>
            <w:szCs w:val="28"/>
            <w:u w:val="none"/>
          </w:rPr>
          <w:t>главою 12</w:t>
        </w:r>
      </w:hyperlink>
      <w:r w:rsidRPr="00BC1760">
        <w:rPr>
          <w:rFonts w:ascii="Times New Roman" w:hAnsi="Times New Roman"/>
          <w:sz w:val="28"/>
          <w:szCs w:val="28"/>
        </w:rPr>
        <w:t> розділу III Цивільного процесуального кодексу України;</w:t>
      </w:r>
    </w:p>
    <w:p w14:paraId="5FC0C234"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BC1760">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00E73969"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BC1760">
        <w:rPr>
          <w:rFonts w:ascii="Times New Roman" w:hAnsi="Times New Roman"/>
          <w:sz w:val="28"/>
          <w:szCs w:val="28"/>
        </w:rPr>
        <w:t xml:space="preserve">4) нагляд за додержанням законів при виконанні судових рішень у </w:t>
      </w:r>
      <w:r w:rsidRPr="00BC1760">
        <w:rPr>
          <w:rFonts w:ascii="Times New Roman" w:hAnsi="Times New Roman"/>
          <w:sz w:val="28"/>
          <w:szCs w:val="28"/>
        </w:rPr>
        <w:lastRenderedPageBreak/>
        <w:t>кримінальних справах, а також при застосуванні інших заходів примусового характеру, пов’язаних з обмеженням особистої свободи громадян.</w:t>
      </w:r>
    </w:p>
    <w:p w14:paraId="41920F91" w14:textId="77777777" w:rsidR="00BC1760" w:rsidRPr="00BC1760" w:rsidRDefault="00BC1760" w:rsidP="00BC1760">
      <w:pPr>
        <w:pStyle w:val="ae"/>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1B6BFDC7" w14:textId="77777777" w:rsidR="00BC1760" w:rsidRPr="00BC1760" w:rsidRDefault="00BC1760" w:rsidP="00BC1760">
      <w:pPr>
        <w:pStyle w:val="ae"/>
        <w:ind w:firstLine="708"/>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BC1760">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18F380E7" w14:textId="77777777" w:rsidR="00BC1760" w:rsidRPr="00BC1760" w:rsidRDefault="00BC1760" w:rsidP="00BC1760">
      <w:pPr>
        <w:pStyle w:val="ae"/>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ab/>
        <w:t>Разом з цим, 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10" w:tgtFrame="_blank" w:history="1">
        <w:r w:rsidRPr="00BC1760">
          <w:rPr>
            <w:rStyle w:val="af2"/>
            <w:rFonts w:ascii="Times New Roman" w:hAnsi="Times New Roman"/>
            <w:color w:val="auto"/>
            <w:sz w:val="28"/>
            <w:szCs w:val="28"/>
            <w:u w:val="none"/>
            <w:shd w:val="clear" w:color="auto" w:fill="FFFFFF"/>
          </w:rPr>
          <w:t>Конституцією</w:t>
        </w:r>
      </w:hyperlink>
      <w:r w:rsidRPr="00BC1760">
        <w:rPr>
          <w:rFonts w:ascii="Times New Roman" w:hAnsi="Times New Roman"/>
          <w:sz w:val="28"/>
          <w:szCs w:val="28"/>
          <w:shd w:val="clear" w:color="auto" w:fill="FFFFFF"/>
        </w:rPr>
        <w:t>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50A4EDF1" w14:textId="49BCE639" w:rsidR="00BC1760" w:rsidRPr="00BC1760" w:rsidRDefault="00BC1760" w:rsidP="009860CE">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BC1760">
        <w:rPr>
          <w:rFonts w:ascii="Times New Roman" w:hAnsi="Times New Roman"/>
          <w:sz w:val="28"/>
          <w:szCs w:val="28"/>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BC1760">
        <w:rPr>
          <w:rFonts w:ascii="Times New Roman" w:eastAsia="Times New Roman" w:hAnsi="Times New Roman"/>
          <w:color w:val="333333"/>
          <w:sz w:val="24"/>
          <w:szCs w:val="24"/>
          <w:lang w:eastAsia="uk-UA"/>
        </w:rPr>
        <w:t xml:space="preserve"> </w:t>
      </w:r>
      <w:r w:rsidRPr="00BC1760">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62491017" w14:textId="77777777" w:rsidR="00BC1760" w:rsidRPr="00BC1760" w:rsidRDefault="00BC1760" w:rsidP="00BC1760">
      <w:pPr>
        <w:tabs>
          <w:tab w:val="left" w:pos="567"/>
        </w:tabs>
        <w:spacing w:after="0" w:line="240" w:lineRule="auto"/>
        <w:ind w:firstLine="709"/>
        <w:jc w:val="both"/>
        <w:rPr>
          <w:rFonts w:ascii="Times New Roman" w:hAnsi="Times New Roman"/>
          <w:sz w:val="28"/>
          <w:szCs w:val="28"/>
        </w:rPr>
      </w:pPr>
      <w:bookmarkStart w:id="6" w:name="n160"/>
      <w:bookmarkEnd w:id="6"/>
      <w:r w:rsidRPr="00BC1760">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27FB1E85" w14:textId="29FE6B2D" w:rsidR="00BC1760" w:rsidRPr="00BC1760" w:rsidRDefault="00BC1760" w:rsidP="009860CE">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У відповідності до пунктів 3 та 4 частини 4 статті 19 Закону, прокурор зобов’язаний діяти лише на підставі, в межах та у спосіб, що передбачені </w:t>
      </w:r>
      <w:hyperlink r:id="rId11" w:anchor="n4976" w:tgtFrame="_blank" w:history="1">
        <w:r w:rsidRPr="00BC1760">
          <w:rPr>
            <w:rStyle w:val="af2"/>
            <w:rFonts w:ascii="Times New Roman" w:hAnsi="Times New Roman"/>
            <w:color w:val="auto"/>
            <w:sz w:val="28"/>
            <w:szCs w:val="28"/>
            <w:u w:val="none"/>
          </w:rPr>
          <w:t>Конституцією</w:t>
        </w:r>
      </w:hyperlink>
      <w:r w:rsidRPr="00BC1760">
        <w:rPr>
          <w:rFonts w:ascii="Times New Roman" w:hAnsi="Times New Roman"/>
          <w:sz w:val="28"/>
          <w:szCs w:val="28"/>
        </w:rPr>
        <w:t> та законами України</w:t>
      </w:r>
      <w:bookmarkStart w:id="7" w:name="n1822"/>
      <w:bookmarkStart w:id="8" w:name="n186"/>
      <w:bookmarkEnd w:id="7"/>
      <w:bookmarkEnd w:id="8"/>
      <w:r w:rsidRPr="00BC1760">
        <w:rPr>
          <w:rFonts w:ascii="Times New Roman" w:hAnsi="Times New Roman"/>
          <w:sz w:val="28"/>
          <w:szCs w:val="28"/>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67CE97D3"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 xml:space="preserve">Також, 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BA36CBD"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 xml:space="preserve">Згідно з вимогами частини 1 статті 45 Закону рішення, дії чи </w:t>
      </w:r>
      <w:r w:rsidRPr="00BC1760">
        <w:rPr>
          <w:rFonts w:ascii="Times New Roman" w:hAnsi="Times New Roman"/>
          <w:b/>
          <w:i/>
          <w:sz w:val="28"/>
          <w:szCs w:val="28"/>
          <w:shd w:val="clear" w:color="auto" w:fill="FFFFFF"/>
        </w:rPr>
        <w:t xml:space="preserve">бездіяльність </w:t>
      </w:r>
      <w:r w:rsidRPr="00BC1760">
        <w:rPr>
          <w:rFonts w:ascii="Times New Roman" w:hAnsi="Times New Roman"/>
          <w:b/>
          <w:i/>
          <w:sz w:val="28"/>
          <w:szCs w:val="28"/>
          <w:shd w:val="clear" w:color="auto" w:fill="FFFFFF"/>
        </w:rPr>
        <w:lastRenderedPageBreak/>
        <w:t>прокурора в межах кримінального процесу можуть бути оскаржені виключно в порядку, встановленому </w:t>
      </w:r>
      <w:hyperlink r:id="rId12" w:tgtFrame="_blank" w:history="1">
        <w:r w:rsidRPr="00BC1760">
          <w:rPr>
            <w:rStyle w:val="af2"/>
            <w:rFonts w:ascii="Times New Roman" w:hAnsi="Times New Roman"/>
            <w:b/>
            <w:i/>
            <w:color w:val="auto"/>
            <w:sz w:val="28"/>
            <w:szCs w:val="28"/>
            <w:u w:val="none"/>
            <w:shd w:val="clear" w:color="auto" w:fill="FFFFFF"/>
          </w:rPr>
          <w:t>КПК України</w:t>
        </w:r>
      </w:hyperlink>
      <w:r w:rsidRPr="00BC1760">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78F8EDD"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9688608" w14:textId="77777777" w:rsidR="00BC1760" w:rsidRPr="00BC1760" w:rsidRDefault="00BC1760" w:rsidP="00BC1760">
      <w:pPr>
        <w:pStyle w:val="rvps2"/>
        <w:shd w:val="clear" w:color="auto" w:fill="FFFFFF"/>
        <w:spacing w:before="0" w:beforeAutospacing="0" w:after="0" w:afterAutospacing="0"/>
        <w:ind w:firstLine="709"/>
        <w:jc w:val="both"/>
        <w:rPr>
          <w:sz w:val="28"/>
          <w:szCs w:val="28"/>
          <w:lang w:val="uk-UA"/>
        </w:rPr>
      </w:pPr>
      <w:r w:rsidRPr="00BC1760">
        <w:rPr>
          <w:sz w:val="28"/>
          <w:szCs w:val="28"/>
          <w:lang w:val="uk-UA"/>
        </w:rPr>
        <w:t xml:space="preserve">Зокрема, ст. 303 КПК України передбачено, що на досудовому провадженні можуть бути оскаржені такі рішення, дії чи бездіяльність слідчого, </w:t>
      </w:r>
      <w:proofErr w:type="spellStart"/>
      <w:r w:rsidRPr="00BC1760">
        <w:rPr>
          <w:sz w:val="28"/>
          <w:szCs w:val="28"/>
          <w:lang w:val="uk-UA"/>
        </w:rPr>
        <w:t>дізнавача</w:t>
      </w:r>
      <w:proofErr w:type="spellEnd"/>
      <w:r w:rsidRPr="00BC1760">
        <w:rPr>
          <w:sz w:val="28"/>
          <w:szCs w:val="28"/>
          <w:lang w:val="uk-UA"/>
        </w:rPr>
        <w:t xml:space="preserve"> або </w:t>
      </w:r>
      <w:r w:rsidRPr="00BC1760">
        <w:rPr>
          <w:b/>
          <w:bCs/>
          <w:sz w:val="28"/>
          <w:szCs w:val="28"/>
          <w:lang w:val="uk-UA"/>
        </w:rPr>
        <w:t>прокурора</w:t>
      </w:r>
      <w:r w:rsidRPr="00BC1760">
        <w:rPr>
          <w:sz w:val="28"/>
          <w:szCs w:val="28"/>
          <w:lang w:val="uk-UA"/>
        </w:rPr>
        <w:t>:</w:t>
      </w:r>
    </w:p>
    <w:p w14:paraId="69EAC143"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9" w:name="n2693"/>
      <w:bookmarkEnd w:id="9"/>
      <w:r w:rsidRPr="00BC1760">
        <w:rPr>
          <w:sz w:val="28"/>
          <w:szCs w:val="28"/>
          <w:lang w:val="uk-UA"/>
        </w:rPr>
        <w:t xml:space="preserve">1) бездіяльність слідчого, </w:t>
      </w:r>
      <w:proofErr w:type="spellStart"/>
      <w:r w:rsidRPr="00BC1760">
        <w:rPr>
          <w:sz w:val="28"/>
          <w:szCs w:val="28"/>
          <w:lang w:val="uk-UA"/>
        </w:rPr>
        <w:t>дізнавача</w:t>
      </w:r>
      <w:proofErr w:type="spellEnd"/>
      <w:r w:rsidRPr="00BC1760">
        <w:rPr>
          <w:sz w:val="28"/>
          <w:szCs w:val="28"/>
          <w:lang w:val="uk-UA"/>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 у неповерненні тимчасово вилученого майна згідно з вимогами </w:t>
      </w:r>
      <w:hyperlink r:id="rId13" w:anchor="n1656" w:history="1">
        <w:r w:rsidRPr="00BC1760">
          <w:rPr>
            <w:rStyle w:val="af2"/>
            <w:rFonts w:eastAsiaTheme="majorEastAsia"/>
            <w:color w:val="auto"/>
            <w:sz w:val="28"/>
            <w:szCs w:val="28"/>
            <w:u w:val="none"/>
            <w:lang w:val="uk-UA"/>
          </w:rPr>
          <w:t>статті 169</w:t>
        </w:r>
      </w:hyperlink>
      <w:r w:rsidRPr="00BC1760">
        <w:rPr>
          <w:sz w:val="28"/>
          <w:szCs w:val="28"/>
          <w:lang w:val="uk-UA"/>
        </w:rPr>
        <w:t> цього Кодексу, а також у нездійсненні інших процесуальних дій, які він зобов’язаний вчинити у визначений цим Кодексом строк;</w:t>
      </w:r>
    </w:p>
    <w:p w14:paraId="6E0517CE"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0" w:name="n4872"/>
      <w:bookmarkStart w:id="11" w:name="n2694"/>
      <w:bookmarkEnd w:id="10"/>
      <w:bookmarkEnd w:id="11"/>
      <w:r w:rsidRPr="00BC1760">
        <w:rPr>
          <w:sz w:val="28"/>
          <w:szCs w:val="28"/>
          <w:lang w:val="uk-UA"/>
        </w:rPr>
        <w:t xml:space="preserve">2)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зупинення досудового розслідування;</w:t>
      </w:r>
    </w:p>
    <w:p w14:paraId="546F2C53"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2" w:name="n4873"/>
      <w:bookmarkStart w:id="13" w:name="n2695"/>
      <w:bookmarkEnd w:id="12"/>
      <w:bookmarkEnd w:id="13"/>
      <w:r w:rsidRPr="00BC1760">
        <w:rPr>
          <w:sz w:val="28"/>
          <w:szCs w:val="28"/>
          <w:lang w:val="uk-UA"/>
        </w:rPr>
        <w:t xml:space="preserve">3) рішення слідчого, </w:t>
      </w:r>
      <w:proofErr w:type="spellStart"/>
      <w:r w:rsidRPr="00BC1760">
        <w:rPr>
          <w:sz w:val="28"/>
          <w:szCs w:val="28"/>
          <w:lang w:val="uk-UA"/>
        </w:rPr>
        <w:t>дізнавача</w:t>
      </w:r>
      <w:proofErr w:type="spellEnd"/>
      <w:r w:rsidRPr="00BC1760">
        <w:rPr>
          <w:sz w:val="28"/>
          <w:szCs w:val="28"/>
          <w:lang w:val="uk-UA"/>
        </w:rPr>
        <w:t xml:space="preserve"> про закриття кримінального провадження;</w:t>
      </w:r>
    </w:p>
    <w:p w14:paraId="48045AF9"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4" w:name="n2696"/>
      <w:bookmarkEnd w:id="14"/>
      <w:r w:rsidRPr="00BC1760">
        <w:rPr>
          <w:sz w:val="28"/>
          <w:szCs w:val="28"/>
          <w:lang w:val="uk-UA"/>
        </w:rPr>
        <w:t>4) рішення прокурора про закриття кримінального провадження та/або провадження щодо юридичної особи;</w:t>
      </w:r>
    </w:p>
    <w:p w14:paraId="6A22CEBB" w14:textId="77777777" w:rsidR="00BC1760" w:rsidRPr="00BC1760" w:rsidRDefault="00BC1760" w:rsidP="00BC1760">
      <w:pPr>
        <w:pStyle w:val="rvps2"/>
        <w:shd w:val="clear" w:color="auto" w:fill="FFFFFF"/>
        <w:spacing w:before="0" w:beforeAutospacing="0" w:after="0" w:afterAutospacing="0"/>
        <w:ind w:firstLine="448"/>
        <w:jc w:val="both"/>
        <w:rPr>
          <w:b/>
          <w:bCs/>
          <w:sz w:val="28"/>
          <w:szCs w:val="28"/>
          <w:lang w:val="uk-UA"/>
        </w:rPr>
      </w:pPr>
      <w:bookmarkStart w:id="15" w:name="n4874"/>
      <w:bookmarkStart w:id="16" w:name="n2697"/>
      <w:bookmarkEnd w:id="15"/>
      <w:bookmarkEnd w:id="16"/>
      <w:r w:rsidRPr="00BC1760">
        <w:rPr>
          <w:sz w:val="28"/>
          <w:szCs w:val="28"/>
          <w:lang w:val="uk-UA"/>
        </w:rPr>
        <w:t xml:space="preserve">5) рішення прокурора, слідчого, </w:t>
      </w:r>
      <w:proofErr w:type="spellStart"/>
      <w:r w:rsidRPr="00BC1760">
        <w:rPr>
          <w:sz w:val="28"/>
          <w:szCs w:val="28"/>
          <w:lang w:val="uk-UA"/>
        </w:rPr>
        <w:t>дізнавача</w:t>
      </w:r>
      <w:proofErr w:type="spellEnd"/>
      <w:r w:rsidRPr="00BC1760">
        <w:rPr>
          <w:sz w:val="28"/>
          <w:szCs w:val="28"/>
          <w:lang w:val="uk-UA"/>
        </w:rPr>
        <w:t xml:space="preserve"> про відмову у визнанні потерпілим;</w:t>
      </w:r>
    </w:p>
    <w:p w14:paraId="5461D8B0"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7" w:name="n2698"/>
      <w:bookmarkEnd w:id="17"/>
      <w:r w:rsidRPr="00BC1760">
        <w:rPr>
          <w:sz w:val="28"/>
          <w:szCs w:val="28"/>
          <w:lang w:val="uk-UA"/>
        </w:rPr>
        <w:t xml:space="preserve">6) рішення, дії чи бездіяльність слідчого, </w:t>
      </w:r>
      <w:proofErr w:type="spellStart"/>
      <w:r w:rsidRPr="00BC1760">
        <w:rPr>
          <w:sz w:val="28"/>
          <w:szCs w:val="28"/>
          <w:lang w:val="uk-UA"/>
        </w:rPr>
        <w:t>дізнавача</w:t>
      </w:r>
      <w:proofErr w:type="spellEnd"/>
      <w:r w:rsidRPr="00BC1760">
        <w:rPr>
          <w:sz w:val="28"/>
          <w:szCs w:val="28"/>
          <w:lang w:val="uk-UA"/>
        </w:rPr>
        <w:t xml:space="preserve"> або прокурора при застосуванні заходів безпеки;</w:t>
      </w:r>
    </w:p>
    <w:p w14:paraId="48C2C256"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8" w:name="n2699"/>
      <w:bookmarkEnd w:id="18"/>
      <w:r w:rsidRPr="00BC1760">
        <w:rPr>
          <w:sz w:val="28"/>
          <w:szCs w:val="28"/>
          <w:lang w:val="uk-UA"/>
        </w:rPr>
        <w:t xml:space="preserve">7)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відмову в задоволенні клопотання про проведення слідчих (розшукових) дій, негласних слідчих (розшукових) дій;</w:t>
      </w:r>
    </w:p>
    <w:p w14:paraId="72A63462"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9" w:name="n2700"/>
      <w:bookmarkEnd w:id="19"/>
      <w:r w:rsidRPr="00BC1760">
        <w:rPr>
          <w:sz w:val="28"/>
          <w:szCs w:val="28"/>
          <w:lang w:val="uk-UA"/>
        </w:rPr>
        <w:t xml:space="preserve">8)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зміну порядку досудового розслідування та продовження його згідно з правилами, передбаченими </w:t>
      </w:r>
      <w:hyperlink r:id="rId14" w:anchor="n3959" w:history="1">
        <w:r w:rsidRPr="00BC1760">
          <w:rPr>
            <w:rStyle w:val="af2"/>
            <w:rFonts w:eastAsiaTheme="majorEastAsia"/>
            <w:color w:val="auto"/>
            <w:sz w:val="28"/>
            <w:szCs w:val="28"/>
            <w:u w:val="none"/>
            <w:lang w:val="uk-UA"/>
          </w:rPr>
          <w:t>главою 39</w:t>
        </w:r>
      </w:hyperlink>
      <w:r w:rsidRPr="00BC1760">
        <w:rPr>
          <w:sz w:val="28"/>
          <w:szCs w:val="28"/>
          <w:lang w:val="uk-UA"/>
        </w:rPr>
        <w:t> цього Кодексу;</w:t>
      </w:r>
    </w:p>
    <w:p w14:paraId="6D3476F4" w14:textId="77777777" w:rsidR="00BC1760" w:rsidRPr="00BC1760" w:rsidRDefault="00BC1760" w:rsidP="00BC1760">
      <w:pPr>
        <w:pStyle w:val="rvps2"/>
        <w:shd w:val="clear" w:color="auto" w:fill="FFFFFF"/>
        <w:spacing w:before="0" w:beforeAutospacing="0" w:after="0" w:afterAutospacing="0"/>
        <w:ind w:firstLine="448"/>
        <w:jc w:val="both"/>
        <w:rPr>
          <w:b/>
          <w:bCs/>
          <w:sz w:val="28"/>
          <w:szCs w:val="28"/>
          <w:lang w:val="uk-UA"/>
        </w:rPr>
      </w:pPr>
      <w:bookmarkStart w:id="20" w:name="n5004"/>
      <w:bookmarkStart w:id="21" w:name="n5738"/>
      <w:bookmarkEnd w:id="20"/>
      <w:bookmarkEnd w:id="21"/>
      <w:r w:rsidRPr="00BC1760">
        <w:rPr>
          <w:b/>
          <w:bCs/>
          <w:sz w:val="28"/>
          <w:szCs w:val="28"/>
          <w:lang w:val="uk-UA"/>
        </w:rPr>
        <w:t>9</w:t>
      </w:r>
      <w:r w:rsidRPr="00BC1760">
        <w:rPr>
          <w:rStyle w:val="rvts37"/>
          <w:rFonts w:eastAsiaTheme="majorEastAsia"/>
          <w:b/>
          <w:bCs/>
          <w:sz w:val="28"/>
          <w:szCs w:val="28"/>
          <w:vertAlign w:val="superscript"/>
          <w:lang w:val="uk-UA"/>
        </w:rPr>
        <w:t>-1</w:t>
      </w:r>
      <w:r w:rsidRPr="00BC1760">
        <w:rPr>
          <w:b/>
          <w:bCs/>
          <w:sz w:val="28"/>
          <w:szCs w:val="28"/>
          <w:lang w:val="uk-UA"/>
        </w:rPr>
        <w:t xml:space="preserve">) рішення прокурора про відмову в задоволенні скарги на недотримання розумних строків слідчим, </w:t>
      </w:r>
      <w:proofErr w:type="spellStart"/>
      <w:r w:rsidRPr="00BC1760">
        <w:rPr>
          <w:b/>
          <w:bCs/>
          <w:sz w:val="28"/>
          <w:szCs w:val="28"/>
          <w:lang w:val="uk-UA"/>
        </w:rPr>
        <w:t>дізнавачем</w:t>
      </w:r>
      <w:proofErr w:type="spellEnd"/>
      <w:r w:rsidRPr="00BC1760">
        <w:rPr>
          <w:b/>
          <w:bCs/>
          <w:sz w:val="28"/>
          <w:szCs w:val="28"/>
          <w:lang w:val="uk-UA"/>
        </w:rPr>
        <w:t>, прокурором під час досудового розслідування;</w:t>
      </w:r>
    </w:p>
    <w:p w14:paraId="10C46974"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22" w:name="n5737"/>
      <w:bookmarkStart w:id="23" w:name="n5938"/>
      <w:bookmarkEnd w:id="22"/>
      <w:bookmarkEnd w:id="23"/>
      <w:r w:rsidRPr="00BC1760">
        <w:rPr>
          <w:sz w:val="28"/>
          <w:szCs w:val="28"/>
          <w:lang w:val="uk-UA"/>
        </w:rPr>
        <w:t xml:space="preserve">10) повідомлення слідчого, </w:t>
      </w:r>
      <w:proofErr w:type="spellStart"/>
      <w:r w:rsidRPr="00BC1760">
        <w:rPr>
          <w:sz w:val="28"/>
          <w:szCs w:val="28"/>
          <w:lang w:val="uk-UA"/>
        </w:rPr>
        <w:t>дізнавача</w:t>
      </w:r>
      <w:proofErr w:type="spellEnd"/>
      <w:r w:rsidRPr="00BC1760">
        <w:rPr>
          <w:sz w:val="28"/>
          <w:szCs w:val="28"/>
          <w:lang w:val="uk-UA"/>
        </w:rPr>
        <w:t>,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w:t>
      </w:r>
    </w:p>
    <w:p w14:paraId="5A0E2F87"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24" w:name="n5937"/>
      <w:bookmarkStart w:id="25" w:name="n6140"/>
      <w:bookmarkEnd w:id="24"/>
      <w:bookmarkEnd w:id="25"/>
      <w:r w:rsidRPr="00BC1760">
        <w:rPr>
          <w:sz w:val="28"/>
          <w:szCs w:val="28"/>
          <w:lang w:val="uk-UA"/>
        </w:rPr>
        <w:t xml:space="preserve">11) відмова слідчого, </w:t>
      </w:r>
      <w:proofErr w:type="spellStart"/>
      <w:r w:rsidRPr="00BC1760">
        <w:rPr>
          <w:sz w:val="28"/>
          <w:szCs w:val="28"/>
          <w:lang w:val="uk-UA"/>
        </w:rPr>
        <w:t>дізнавача</w:t>
      </w:r>
      <w:proofErr w:type="spellEnd"/>
      <w:r w:rsidRPr="00BC1760">
        <w:rPr>
          <w:sz w:val="28"/>
          <w:szCs w:val="28"/>
          <w:lang w:val="uk-UA"/>
        </w:rPr>
        <w:t>, прокурора в задоволенні клопотання про закриття кримінального провадження з підстав, передбачених </w:t>
      </w:r>
      <w:hyperlink r:id="rId15" w:anchor="n5735" w:history="1">
        <w:r w:rsidRPr="00BC1760">
          <w:rPr>
            <w:rStyle w:val="af2"/>
            <w:rFonts w:eastAsiaTheme="majorEastAsia"/>
            <w:color w:val="auto"/>
            <w:sz w:val="28"/>
            <w:szCs w:val="28"/>
            <w:u w:val="none"/>
            <w:lang w:val="uk-UA"/>
          </w:rPr>
          <w:t>пунктом 9</w:t>
        </w:r>
      </w:hyperlink>
      <w:hyperlink r:id="rId16" w:anchor="n5735" w:history="1">
        <w:r w:rsidRPr="00BC1760">
          <w:rPr>
            <w:rStyle w:val="af2"/>
            <w:rFonts w:eastAsiaTheme="majorEastAsia"/>
            <w:b/>
            <w:bCs/>
            <w:color w:val="auto"/>
            <w:sz w:val="28"/>
            <w:szCs w:val="28"/>
            <w:u w:val="none"/>
            <w:vertAlign w:val="superscript"/>
            <w:lang w:val="uk-UA"/>
          </w:rPr>
          <w:t>-1</w:t>
        </w:r>
      </w:hyperlink>
      <w:r w:rsidRPr="00BC1760">
        <w:rPr>
          <w:sz w:val="28"/>
          <w:szCs w:val="28"/>
          <w:lang w:val="uk-UA"/>
        </w:rPr>
        <w:t> частини першої статті 284 цього Кодексу.</w:t>
      </w:r>
    </w:p>
    <w:p w14:paraId="6D422435" w14:textId="0FFB2601" w:rsidR="00BC1760" w:rsidRDefault="00BC1760" w:rsidP="00BC1760">
      <w:pPr>
        <w:pStyle w:val="rvps2"/>
        <w:shd w:val="clear" w:color="auto" w:fill="FFFFFF"/>
        <w:spacing w:before="0" w:beforeAutospacing="0" w:after="0" w:afterAutospacing="0"/>
        <w:ind w:firstLine="709"/>
        <w:jc w:val="both"/>
        <w:rPr>
          <w:sz w:val="28"/>
          <w:szCs w:val="28"/>
          <w:lang w:val="uk-UA"/>
        </w:rPr>
      </w:pPr>
      <w:r w:rsidRPr="00BC1760">
        <w:rPr>
          <w:sz w:val="28"/>
          <w:szCs w:val="28"/>
          <w:lang w:val="uk-UA"/>
        </w:rPr>
        <w:lastRenderedPageBreak/>
        <w:t>Крім того, частинами 1 та 2 статті 308 КПК України, передбачено, що підозрюваний, обвинувачений,</w:t>
      </w:r>
      <w:r w:rsidRPr="00BC1760">
        <w:rPr>
          <w:b/>
          <w:bCs/>
          <w:sz w:val="28"/>
          <w:szCs w:val="28"/>
          <w:lang w:val="uk-UA"/>
        </w:rPr>
        <w:t xml:space="preserve"> потерпілий,</w:t>
      </w:r>
      <w:r w:rsidRPr="00BC1760">
        <w:rPr>
          <w:sz w:val="28"/>
          <w:szCs w:val="28"/>
          <w:lang w:val="uk-UA"/>
        </w:rPr>
        <w:t xml:space="preserve"> інші особи, права чи законні інтереси яких обмежуються </w:t>
      </w:r>
      <w:r w:rsidRPr="00BC1760">
        <w:rPr>
          <w:b/>
          <w:bCs/>
          <w:sz w:val="28"/>
          <w:szCs w:val="28"/>
          <w:lang w:val="uk-UA"/>
        </w:rPr>
        <w:t>під час досудового розслідування, мають право оскаржити прокурору вищого рівня недотримання розумних строків</w:t>
      </w:r>
      <w:r w:rsidRPr="00BC1760">
        <w:rPr>
          <w:sz w:val="28"/>
          <w:szCs w:val="28"/>
          <w:lang w:val="uk-UA"/>
        </w:rPr>
        <w:t xml:space="preserve"> слідчим, </w:t>
      </w:r>
      <w:proofErr w:type="spellStart"/>
      <w:r w:rsidRPr="00BC1760">
        <w:rPr>
          <w:sz w:val="28"/>
          <w:szCs w:val="28"/>
          <w:lang w:val="uk-UA"/>
        </w:rPr>
        <w:t>дізнавачем</w:t>
      </w:r>
      <w:proofErr w:type="spellEnd"/>
      <w:r w:rsidRPr="00BC1760">
        <w:rPr>
          <w:sz w:val="28"/>
          <w:szCs w:val="28"/>
          <w:lang w:val="uk-UA"/>
        </w:rPr>
        <w:t>, прокурором під час досудового розслідування</w:t>
      </w:r>
      <w:bookmarkStart w:id="26" w:name="n5739"/>
      <w:bookmarkStart w:id="27" w:name="n2732"/>
      <w:bookmarkEnd w:id="26"/>
      <w:bookmarkEnd w:id="27"/>
      <w:r w:rsidRPr="00BC1760">
        <w:rPr>
          <w:sz w:val="28"/>
          <w:szCs w:val="28"/>
          <w:lang w:val="uk-UA"/>
        </w:rPr>
        <w:t>. Прокурор вищого рівня зобов’язаний розглянути скаргу протягом трьох днів після її подання і в разі наявності підстав для її задоволення надати відповідному прокурору обов’язкові для виконання вказівки щодо строків вчинення певних процесуальних дій або прийняття процесуальних рішень. Особа, яка подала скаргу, невідкладно письмово повідомляється про результати її розгляду.</w:t>
      </w:r>
    </w:p>
    <w:p w14:paraId="30ED9E06" w14:textId="6AD7956E" w:rsidR="009860CE" w:rsidRPr="009860CE" w:rsidRDefault="009860CE" w:rsidP="00BC1760">
      <w:pPr>
        <w:pStyle w:val="rvps2"/>
        <w:shd w:val="clear" w:color="auto" w:fill="FFFFFF"/>
        <w:spacing w:before="0" w:beforeAutospacing="0" w:after="0" w:afterAutospacing="0"/>
        <w:ind w:firstLine="709"/>
        <w:jc w:val="both"/>
        <w:rPr>
          <w:sz w:val="28"/>
          <w:szCs w:val="28"/>
          <w:lang w:val="uk-UA"/>
        </w:rPr>
      </w:pPr>
      <w:r>
        <w:rPr>
          <w:sz w:val="28"/>
          <w:szCs w:val="28"/>
          <w:lang w:val="uk-UA"/>
        </w:rPr>
        <w:t>Відповідно до вимог частини 3 статті 37 КПК України у</w:t>
      </w:r>
      <w:r>
        <w:rPr>
          <w:color w:val="333333"/>
          <w:shd w:val="clear" w:color="auto" w:fill="FFFFFF"/>
        </w:rPr>
        <w:t xml:space="preserve"> </w:t>
      </w:r>
      <w:proofErr w:type="spellStart"/>
      <w:r w:rsidRPr="009860CE">
        <w:rPr>
          <w:sz w:val="28"/>
          <w:szCs w:val="28"/>
          <w:shd w:val="clear" w:color="auto" w:fill="FFFFFF"/>
        </w:rPr>
        <w:t>виняткових</w:t>
      </w:r>
      <w:proofErr w:type="spellEnd"/>
      <w:r w:rsidRPr="009860CE">
        <w:rPr>
          <w:sz w:val="28"/>
          <w:szCs w:val="28"/>
          <w:shd w:val="clear" w:color="auto" w:fill="FFFFFF"/>
        </w:rPr>
        <w:t xml:space="preserve"> </w:t>
      </w:r>
      <w:proofErr w:type="spellStart"/>
      <w:r w:rsidRPr="009860CE">
        <w:rPr>
          <w:sz w:val="28"/>
          <w:szCs w:val="28"/>
          <w:shd w:val="clear" w:color="auto" w:fill="FFFFFF"/>
        </w:rPr>
        <w:t>випадках</w:t>
      </w:r>
      <w:proofErr w:type="spellEnd"/>
      <w:r w:rsidRPr="009860CE">
        <w:rPr>
          <w:sz w:val="28"/>
          <w:szCs w:val="28"/>
          <w:shd w:val="clear" w:color="auto" w:fill="FFFFFF"/>
        </w:rPr>
        <w:t xml:space="preserve"> </w:t>
      </w:r>
      <w:proofErr w:type="spellStart"/>
      <w:r w:rsidRPr="009860CE">
        <w:rPr>
          <w:sz w:val="28"/>
          <w:szCs w:val="28"/>
          <w:shd w:val="clear" w:color="auto" w:fill="FFFFFF"/>
        </w:rPr>
        <w:t>повноваження</w:t>
      </w:r>
      <w:proofErr w:type="spellEnd"/>
      <w:r w:rsidRPr="009860CE">
        <w:rPr>
          <w:sz w:val="28"/>
          <w:szCs w:val="28"/>
          <w:shd w:val="clear" w:color="auto" w:fill="FFFFFF"/>
        </w:rPr>
        <w:t xml:space="preserve"> прокурора </w:t>
      </w:r>
      <w:proofErr w:type="spellStart"/>
      <w:r w:rsidRPr="009860CE">
        <w:rPr>
          <w:sz w:val="28"/>
          <w:szCs w:val="28"/>
          <w:shd w:val="clear" w:color="auto" w:fill="FFFFFF"/>
        </w:rPr>
        <w:t>можуть</w:t>
      </w:r>
      <w:proofErr w:type="spellEnd"/>
      <w:r w:rsidRPr="009860CE">
        <w:rPr>
          <w:sz w:val="28"/>
          <w:szCs w:val="28"/>
          <w:shd w:val="clear" w:color="auto" w:fill="FFFFFF"/>
        </w:rPr>
        <w:t xml:space="preserve"> бути </w:t>
      </w:r>
      <w:proofErr w:type="spellStart"/>
      <w:r w:rsidRPr="009860CE">
        <w:rPr>
          <w:sz w:val="28"/>
          <w:szCs w:val="28"/>
          <w:shd w:val="clear" w:color="auto" w:fill="FFFFFF"/>
        </w:rPr>
        <w:t>покладені</w:t>
      </w:r>
      <w:proofErr w:type="spellEnd"/>
      <w:r w:rsidRPr="009860CE">
        <w:rPr>
          <w:sz w:val="28"/>
          <w:szCs w:val="28"/>
          <w:shd w:val="clear" w:color="auto" w:fill="FFFFFF"/>
        </w:rPr>
        <w:t xml:space="preserve"> </w:t>
      </w:r>
      <w:proofErr w:type="spellStart"/>
      <w:r w:rsidRPr="009860CE">
        <w:rPr>
          <w:sz w:val="28"/>
          <w:szCs w:val="28"/>
          <w:shd w:val="clear" w:color="auto" w:fill="FFFFFF"/>
        </w:rPr>
        <w:t>керівником</w:t>
      </w:r>
      <w:proofErr w:type="spellEnd"/>
      <w:r w:rsidRPr="009860CE">
        <w:rPr>
          <w:sz w:val="28"/>
          <w:szCs w:val="28"/>
          <w:shd w:val="clear" w:color="auto" w:fill="FFFFFF"/>
        </w:rPr>
        <w:t xml:space="preserve"> органу </w:t>
      </w:r>
      <w:proofErr w:type="spellStart"/>
      <w:r w:rsidRPr="009860CE">
        <w:rPr>
          <w:sz w:val="28"/>
          <w:szCs w:val="28"/>
          <w:shd w:val="clear" w:color="auto" w:fill="FFFFFF"/>
        </w:rPr>
        <w:t>прокуратури</w:t>
      </w:r>
      <w:proofErr w:type="spellEnd"/>
      <w:r w:rsidRPr="009860CE">
        <w:rPr>
          <w:sz w:val="28"/>
          <w:szCs w:val="28"/>
          <w:shd w:val="clear" w:color="auto" w:fill="FFFFFF"/>
        </w:rPr>
        <w:t xml:space="preserve"> на </w:t>
      </w:r>
      <w:proofErr w:type="spellStart"/>
      <w:r w:rsidRPr="009860CE">
        <w:rPr>
          <w:sz w:val="28"/>
          <w:szCs w:val="28"/>
          <w:shd w:val="clear" w:color="auto" w:fill="FFFFFF"/>
        </w:rPr>
        <w:t>іншого</w:t>
      </w:r>
      <w:proofErr w:type="spellEnd"/>
      <w:r w:rsidRPr="009860CE">
        <w:rPr>
          <w:sz w:val="28"/>
          <w:szCs w:val="28"/>
          <w:shd w:val="clear" w:color="auto" w:fill="FFFFFF"/>
        </w:rPr>
        <w:t xml:space="preserve"> прокурора </w:t>
      </w:r>
      <w:proofErr w:type="spellStart"/>
      <w:r w:rsidRPr="009860CE">
        <w:rPr>
          <w:sz w:val="28"/>
          <w:szCs w:val="28"/>
          <w:shd w:val="clear" w:color="auto" w:fill="FFFFFF"/>
        </w:rPr>
        <w:t>цього</w:t>
      </w:r>
      <w:proofErr w:type="spellEnd"/>
      <w:r w:rsidRPr="009860CE">
        <w:rPr>
          <w:sz w:val="28"/>
          <w:szCs w:val="28"/>
          <w:shd w:val="clear" w:color="auto" w:fill="FFFFFF"/>
        </w:rPr>
        <w:t xml:space="preserve"> органу </w:t>
      </w:r>
      <w:proofErr w:type="spellStart"/>
      <w:r w:rsidRPr="009860CE">
        <w:rPr>
          <w:sz w:val="28"/>
          <w:szCs w:val="28"/>
          <w:shd w:val="clear" w:color="auto" w:fill="FFFFFF"/>
        </w:rPr>
        <w:t>прокуратури</w:t>
      </w:r>
      <w:proofErr w:type="spellEnd"/>
      <w:r w:rsidRPr="009860CE">
        <w:rPr>
          <w:sz w:val="28"/>
          <w:szCs w:val="28"/>
          <w:shd w:val="clear" w:color="auto" w:fill="FFFFFF"/>
        </w:rPr>
        <w:t xml:space="preserve"> через </w:t>
      </w:r>
      <w:proofErr w:type="spellStart"/>
      <w:r w:rsidRPr="009860CE">
        <w:rPr>
          <w:sz w:val="28"/>
          <w:szCs w:val="28"/>
          <w:shd w:val="clear" w:color="auto" w:fill="FFFFFF"/>
        </w:rPr>
        <w:t>неефективне</w:t>
      </w:r>
      <w:proofErr w:type="spellEnd"/>
      <w:r w:rsidRPr="009860CE">
        <w:rPr>
          <w:sz w:val="28"/>
          <w:szCs w:val="28"/>
          <w:shd w:val="clear" w:color="auto" w:fill="FFFFFF"/>
        </w:rPr>
        <w:t xml:space="preserve"> </w:t>
      </w:r>
      <w:proofErr w:type="spellStart"/>
      <w:r w:rsidRPr="009860CE">
        <w:rPr>
          <w:sz w:val="28"/>
          <w:szCs w:val="28"/>
          <w:shd w:val="clear" w:color="auto" w:fill="FFFFFF"/>
        </w:rPr>
        <w:t>здійснення</w:t>
      </w:r>
      <w:proofErr w:type="spellEnd"/>
      <w:r w:rsidRPr="009860CE">
        <w:rPr>
          <w:sz w:val="28"/>
          <w:szCs w:val="28"/>
          <w:shd w:val="clear" w:color="auto" w:fill="FFFFFF"/>
        </w:rPr>
        <w:t xml:space="preserve"> прокурором </w:t>
      </w:r>
      <w:proofErr w:type="spellStart"/>
      <w:r w:rsidRPr="009860CE">
        <w:rPr>
          <w:sz w:val="28"/>
          <w:szCs w:val="28"/>
          <w:shd w:val="clear" w:color="auto" w:fill="FFFFFF"/>
        </w:rPr>
        <w:t>нагляду</w:t>
      </w:r>
      <w:proofErr w:type="spellEnd"/>
      <w:r w:rsidRPr="009860CE">
        <w:rPr>
          <w:sz w:val="28"/>
          <w:szCs w:val="28"/>
          <w:shd w:val="clear" w:color="auto" w:fill="FFFFFF"/>
        </w:rPr>
        <w:t xml:space="preserve"> за </w:t>
      </w:r>
      <w:proofErr w:type="spellStart"/>
      <w:r w:rsidRPr="009860CE">
        <w:rPr>
          <w:sz w:val="28"/>
          <w:szCs w:val="28"/>
          <w:shd w:val="clear" w:color="auto" w:fill="FFFFFF"/>
        </w:rPr>
        <w:t>дотриманням</w:t>
      </w:r>
      <w:proofErr w:type="spellEnd"/>
      <w:r w:rsidRPr="009860CE">
        <w:rPr>
          <w:sz w:val="28"/>
          <w:szCs w:val="28"/>
          <w:shd w:val="clear" w:color="auto" w:fill="FFFFFF"/>
        </w:rPr>
        <w:t xml:space="preserve"> </w:t>
      </w:r>
      <w:proofErr w:type="spellStart"/>
      <w:r w:rsidRPr="009860CE">
        <w:rPr>
          <w:sz w:val="28"/>
          <w:szCs w:val="28"/>
          <w:shd w:val="clear" w:color="auto" w:fill="FFFFFF"/>
        </w:rPr>
        <w:t>законів</w:t>
      </w:r>
      <w:proofErr w:type="spellEnd"/>
      <w:r w:rsidRPr="009860CE">
        <w:rPr>
          <w:sz w:val="28"/>
          <w:szCs w:val="28"/>
          <w:shd w:val="clear" w:color="auto" w:fill="FFFFFF"/>
        </w:rPr>
        <w:t xml:space="preserve"> </w:t>
      </w:r>
      <w:proofErr w:type="spellStart"/>
      <w:r w:rsidRPr="009860CE">
        <w:rPr>
          <w:sz w:val="28"/>
          <w:szCs w:val="28"/>
          <w:shd w:val="clear" w:color="auto" w:fill="FFFFFF"/>
        </w:rPr>
        <w:t>під</w:t>
      </w:r>
      <w:proofErr w:type="spellEnd"/>
      <w:r w:rsidRPr="009860CE">
        <w:rPr>
          <w:sz w:val="28"/>
          <w:szCs w:val="28"/>
          <w:shd w:val="clear" w:color="auto" w:fill="FFFFFF"/>
        </w:rPr>
        <w:t xml:space="preserve"> час </w:t>
      </w:r>
      <w:proofErr w:type="spellStart"/>
      <w:r w:rsidRPr="009860CE">
        <w:rPr>
          <w:sz w:val="28"/>
          <w:szCs w:val="28"/>
          <w:shd w:val="clear" w:color="auto" w:fill="FFFFFF"/>
        </w:rPr>
        <w:t>проведення</w:t>
      </w:r>
      <w:proofErr w:type="spellEnd"/>
      <w:r w:rsidRPr="009860CE">
        <w:rPr>
          <w:sz w:val="28"/>
          <w:szCs w:val="28"/>
          <w:shd w:val="clear" w:color="auto" w:fill="FFFFFF"/>
        </w:rPr>
        <w:t xml:space="preserve"> </w:t>
      </w:r>
      <w:proofErr w:type="spellStart"/>
      <w:r w:rsidRPr="009860CE">
        <w:rPr>
          <w:sz w:val="28"/>
          <w:szCs w:val="28"/>
          <w:shd w:val="clear" w:color="auto" w:fill="FFFFFF"/>
        </w:rPr>
        <w:t>досудового</w:t>
      </w:r>
      <w:proofErr w:type="spellEnd"/>
      <w:r w:rsidRPr="009860CE">
        <w:rPr>
          <w:sz w:val="28"/>
          <w:szCs w:val="28"/>
          <w:shd w:val="clear" w:color="auto" w:fill="FFFFFF"/>
        </w:rPr>
        <w:t xml:space="preserve"> </w:t>
      </w:r>
      <w:proofErr w:type="spellStart"/>
      <w:r w:rsidRPr="009860CE">
        <w:rPr>
          <w:sz w:val="28"/>
          <w:szCs w:val="28"/>
          <w:shd w:val="clear" w:color="auto" w:fill="FFFFFF"/>
        </w:rPr>
        <w:t>розслідування</w:t>
      </w:r>
      <w:proofErr w:type="spellEnd"/>
      <w:r w:rsidRPr="009860CE">
        <w:rPr>
          <w:sz w:val="28"/>
          <w:szCs w:val="28"/>
          <w:shd w:val="clear" w:color="auto" w:fill="FFFFFF"/>
        </w:rPr>
        <w:t>.</w:t>
      </w:r>
    </w:p>
    <w:p w14:paraId="1D74011D" w14:textId="77777777" w:rsidR="00BC1760" w:rsidRPr="00BC1760" w:rsidRDefault="00BC1760" w:rsidP="00BC1760">
      <w:pPr>
        <w:widowControl w:val="0"/>
        <w:pBdr>
          <w:bottom w:val="single" w:sz="12" w:space="1" w:color="FFFFFF"/>
        </w:pBdr>
        <w:spacing w:after="0" w:line="240" w:lineRule="auto"/>
        <w:ind w:firstLine="708"/>
        <w:jc w:val="both"/>
        <w:rPr>
          <w:rFonts w:ascii="Times New Roman" w:hAnsi="Times New Roman"/>
          <w:bCs/>
          <w:sz w:val="28"/>
          <w:szCs w:val="28"/>
        </w:rPr>
      </w:pPr>
      <w:r w:rsidRPr="00BC1760">
        <w:rPr>
          <w:rFonts w:ascii="Times New Roman" w:hAnsi="Times New Roman"/>
          <w:bCs/>
          <w:sz w:val="28"/>
          <w:szCs w:val="28"/>
        </w:rPr>
        <w:t>Також, частинами 1 та 2 статті 28 КПК України визначається, що  під час кримінального провадження кожна процесуальна дія або процесуальне рішення повинні бути виконані або прийняті в розумні строки. Розумними вважаються строки, що є об’єктивно необхідними для виконання процесуальних дій та прийняття процесуальних рішень. Розумні строки не можуть перевищувати передбачені цим Кодексом строки виконання окремих процесуальних дій або прийняття окремих процесуальних рішень.</w:t>
      </w:r>
      <w:bookmarkStart w:id="28" w:name="n551"/>
      <w:bookmarkEnd w:id="28"/>
    </w:p>
    <w:p w14:paraId="065B72C1" w14:textId="77777777" w:rsidR="00BC1760" w:rsidRPr="00BC1760" w:rsidRDefault="00BC1760" w:rsidP="00BC1760">
      <w:pPr>
        <w:widowControl w:val="0"/>
        <w:pBdr>
          <w:bottom w:val="single" w:sz="12" w:space="1" w:color="FFFFFF"/>
        </w:pBdr>
        <w:spacing w:after="0" w:line="240" w:lineRule="auto"/>
        <w:ind w:firstLine="708"/>
        <w:jc w:val="both"/>
        <w:rPr>
          <w:rFonts w:ascii="Times New Roman" w:eastAsia="Times New Roman" w:hAnsi="Times New Roman"/>
          <w:sz w:val="28"/>
          <w:szCs w:val="28"/>
        </w:rPr>
      </w:pPr>
      <w:r w:rsidRPr="00BC1760">
        <w:rPr>
          <w:rFonts w:ascii="Times New Roman" w:hAnsi="Times New Roman"/>
          <w:sz w:val="28"/>
          <w:szCs w:val="28"/>
          <w:shd w:val="clear" w:color="auto" w:fill="FFFFFF"/>
        </w:rPr>
        <w:t>Згідно з вимогами ст. 77 КПК України прокурор не має права брати участь у кримінальному провадженні, зокрема, якщо він особисто, його близькі родичі чи члени його сім’ї заінтересовані в результатах кримінального провадження або існують інші обставини, які викликають обґрунтовані сумніви в його неупередженості. При цьому, відповідно до ч. 2 ст. 81 КПК України відвід прокурору під час досудового розслідування розглядає слідчий суддя, а під час судового провадження - суд, який його здійснює. Згідно з вимогами ст. 80 КПК України прокурору</w:t>
      </w:r>
      <w:r w:rsidRPr="00BC1760">
        <w:rPr>
          <w:color w:val="333333"/>
        </w:rPr>
        <w:t xml:space="preserve"> </w:t>
      </w:r>
      <w:r w:rsidRPr="00BC1760">
        <w:rPr>
          <w:rFonts w:ascii="Times New Roman" w:hAnsi="Times New Roman"/>
          <w:sz w:val="28"/>
          <w:szCs w:val="28"/>
        </w:rPr>
        <w:t xml:space="preserve">може бути заявлено відвід особами, які беруть участь у кримінальному провадженні. </w:t>
      </w:r>
      <w:bookmarkStart w:id="29" w:name="n1028"/>
      <w:bookmarkEnd w:id="29"/>
      <w:r w:rsidRPr="00BC1760">
        <w:rPr>
          <w:rFonts w:ascii="Times New Roman" w:eastAsia="Times New Roman" w:hAnsi="Times New Roman"/>
          <w:sz w:val="28"/>
          <w:szCs w:val="28"/>
        </w:rPr>
        <w:t xml:space="preserve">Заяви про відвід можуть бути заявлені як під час досудового розслідування, так і під час судового провадження. </w:t>
      </w:r>
      <w:bookmarkStart w:id="30" w:name="n1029"/>
      <w:bookmarkEnd w:id="30"/>
      <w:r w:rsidRPr="00BC1760">
        <w:rPr>
          <w:rFonts w:ascii="Times New Roman" w:eastAsia="Times New Roman" w:hAnsi="Times New Roman"/>
          <w:sz w:val="28"/>
          <w:szCs w:val="28"/>
        </w:rPr>
        <w:t>Заяви про відвід під час досудового розслідування подаються одразу після встановлення підстав для такого відводу. Заяви про відвід під час судового провадження подаються до початку судового розгляду. Подання заяви про відвід після початку судового розгляду допускається лише у випадках, якщо підстава для відводу стала відома після початку судового розгляду.</w:t>
      </w:r>
    </w:p>
    <w:p w14:paraId="3E3A5B18"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5FC57CFC"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bCs/>
          <w:sz w:val="28"/>
          <w:szCs w:val="28"/>
        </w:rPr>
        <w:t xml:space="preserve">Частиною першою статті 43 </w:t>
      </w:r>
      <w:r w:rsidRPr="00BC1760">
        <w:rPr>
          <w:rFonts w:ascii="Times New Roman" w:hAnsi="Times New Roman"/>
          <w:sz w:val="28"/>
          <w:szCs w:val="28"/>
        </w:rPr>
        <w:t xml:space="preserve">Закону визначено, що </w:t>
      </w:r>
      <w:bookmarkStart w:id="31" w:name="n417"/>
      <w:bookmarkEnd w:id="31"/>
      <w:r w:rsidRPr="00BC1760">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32" w:name="n418"/>
      <w:bookmarkEnd w:id="32"/>
    </w:p>
    <w:p w14:paraId="3658C483"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1) невиконання чи неналежне виконання службових обов’язків;</w:t>
      </w:r>
      <w:bookmarkStart w:id="33" w:name="n419"/>
      <w:bookmarkEnd w:id="33"/>
    </w:p>
    <w:p w14:paraId="06779DD3"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2) необґрунтоване зволікання з розглядом звернення;</w:t>
      </w:r>
      <w:bookmarkStart w:id="34" w:name="n420"/>
      <w:bookmarkEnd w:id="34"/>
    </w:p>
    <w:p w14:paraId="35EE5F06"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 xml:space="preserve">3) розголошення таємниці, що охороняється законом, яка стала відомою </w:t>
      </w:r>
      <w:r w:rsidRPr="00BC1760">
        <w:rPr>
          <w:rFonts w:ascii="Times New Roman" w:hAnsi="Times New Roman"/>
          <w:sz w:val="28"/>
          <w:szCs w:val="28"/>
        </w:rPr>
        <w:lastRenderedPageBreak/>
        <w:t>прокуророві під час виконання повноважень;</w:t>
      </w:r>
      <w:bookmarkStart w:id="35" w:name="n421"/>
      <w:bookmarkEnd w:id="35"/>
    </w:p>
    <w:p w14:paraId="14C04BF0"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36" w:name="n2686"/>
      <w:bookmarkStart w:id="37" w:name="n422"/>
      <w:bookmarkEnd w:id="36"/>
      <w:bookmarkEnd w:id="37"/>
    </w:p>
    <w:p w14:paraId="302DF91A"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38" w:name="n423"/>
      <w:bookmarkEnd w:id="38"/>
    </w:p>
    <w:p w14:paraId="6EBA15C9"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bookmarkStart w:id="39" w:name="n424"/>
      <w:bookmarkEnd w:id="39"/>
    </w:p>
    <w:p w14:paraId="73E2BAD3"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7) порушення правил внутрішнього службового розпорядку;</w:t>
      </w:r>
    </w:p>
    <w:p w14:paraId="5C2625C4"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0" w:name="n425"/>
      <w:bookmarkEnd w:id="40"/>
      <w:r w:rsidRPr="00BC1760">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3E83A672"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1" w:name="n426"/>
      <w:bookmarkEnd w:id="41"/>
      <w:r w:rsidRPr="00BC1760">
        <w:rPr>
          <w:rFonts w:ascii="Times New Roman" w:hAnsi="Times New Roman"/>
          <w:sz w:val="28"/>
          <w:szCs w:val="28"/>
        </w:rPr>
        <w:t>9) публічне висловлювання, яке є порушенням презумпції невинуватості.</w:t>
      </w:r>
    </w:p>
    <w:p w14:paraId="5B953FE0"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07C053C3"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785A1C14"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2" w:name="n441"/>
      <w:bookmarkEnd w:id="42"/>
      <w:r w:rsidRPr="00BC1760">
        <w:rPr>
          <w:rFonts w:ascii="Times New Roman" w:hAnsi="Times New Roman"/>
          <w:sz w:val="28"/>
          <w:szCs w:val="28"/>
        </w:rPr>
        <w:t>2) дисциплінарна скарга є анонімною;</w:t>
      </w:r>
    </w:p>
    <w:p w14:paraId="33F42CF8"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3" w:name="n442"/>
      <w:bookmarkEnd w:id="43"/>
      <w:r w:rsidRPr="00BC1760">
        <w:rPr>
          <w:rFonts w:ascii="Times New Roman" w:hAnsi="Times New Roman"/>
          <w:sz w:val="28"/>
          <w:szCs w:val="28"/>
        </w:rPr>
        <w:t>3) дисциплінарна скарга подана з підстав, не визначених </w:t>
      </w:r>
      <w:hyperlink r:id="rId17" w:anchor="n416" w:history="1">
        <w:r w:rsidRPr="00BC1760">
          <w:rPr>
            <w:rFonts w:ascii="Times New Roman" w:hAnsi="Times New Roman"/>
            <w:sz w:val="28"/>
            <w:szCs w:val="28"/>
          </w:rPr>
          <w:t>статтею 43</w:t>
        </w:r>
      </w:hyperlink>
      <w:r w:rsidRPr="00BC1760">
        <w:rPr>
          <w:rFonts w:ascii="Times New Roman" w:hAnsi="Times New Roman"/>
          <w:sz w:val="28"/>
          <w:szCs w:val="28"/>
        </w:rPr>
        <w:t> цього Закону;</w:t>
      </w:r>
    </w:p>
    <w:p w14:paraId="396DE9C1"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4" w:name="n443"/>
      <w:bookmarkEnd w:id="44"/>
      <w:r w:rsidRPr="00BC1760">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8" w:anchor="n505" w:history="1">
        <w:r w:rsidRPr="00BC1760">
          <w:rPr>
            <w:rFonts w:ascii="Times New Roman" w:hAnsi="Times New Roman"/>
            <w:sz w:val="28"/>
            <w:szCs w:val="28"/>
          </w:rPr>
          <w:t> статтею 51</w:t>
        </w:r>
      </w:hyperlink>
      <w:r w:rsidRPr="00BC1760">
        <w:rPr>
          <w:rFonts w:ascii="Times New Roman" w:hAnsi="Times New Roman"/>
          <w:sz w:val="28"/>
          <w:szCs w:val="28"/>
        </w:rPr>
        <w:t> цього Закону;</w:t>
      </w:r>
      <w:bookmarkStart w:id="45" w:name="n1893"/>
      <w:bookmarkEnd w:id="45"/>
    </w:p>
    <w:p w14:paraId="48AD6BC7"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6" w:name="n444"/>
      <w:bookmarkEnd w:id="46"/>
      <w:r w:rsidRPr="00BC1760">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47" w:name="n2545"/>
      <w:bookmarkEnd w:id="47"/>
    </w:p>
    <w:p w14:paraId="400C82E4" w14:textId="77777777" w:rsidR="00BC1760" w:rsidRPr="00BC1760" w:rsidRDefault="00BC1760" w:rsidP="00BC1760">
      <w:pPr>
        <w:widowControl w:val="0"/>
        <w:tabs>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B063740" w14:textId="77777777" w:rsidR="00BC1760" w:rsidRPr="00BC1760" w:rsidRDefault="00BC1760" w:rsidP="00BC1760">
      <w:pPr>
        <w:pStyle w:val="ae"/>
        <w:widowControl w:val="0"/>
        <w:ind w:right="-1" w:firstLine="709"/>
        <w:jc w:val="both"/>
        <w:rPr>
          <w:rFonts w:ascii="Times New Roman" w:hAnsi="Times New Roman"/>
          <w:sz w:val="28"/>
          <w:szCs w:val="28"/>
          <w:shd w:val="clear" w:color="auto" w:fill="FFFFFF"/>
        </w:rPr>
      </w:pPr>
      <w:r w:rsidRPr="00BC1760">
        <w:rPr>
          <w:rFonts w:ascii="Times New Roman" w:hAnsi="Times New Roman"/>
          <w:sz w:val="28"/>
          <w:szCs w:val="28"/>
        </w:rPr>
        <w:t>Відповідно до ч. 2 ст. 45 Закону р</w:t>
      </w:r>
      <w:r w:rsidRPr="00BC1760">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78826498" w14:textId="77777777" w:rsidR="00BC1760" w:rsidRPr="00BC1760" w:rsidRDefault="00BC1760" w:rsidP="00BC1760">
      <w:pPr>
        <w:pStyle w:val="ae"/>
        <w:widowControl w:val="0"/>
        <w:ind w:right="-1" w:firstLine="709"/>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9" w:history="1">
        <w:r w:rsidRPr="00BC1760">
          <w:rPr>
            <w:rStyle w:val="af2"/>
            <w:rFonts w:ascii="Times New Roman" w:hAnsi="Times New Roman"/>
            <w:color w:val="auto"/>
            <w:sz w:val="28"/>
            <w:szCs w:val="28"/>
            <w:shd w:val="clear" w:color="auto" w:fill="FFFFFF"/>
          </w:rPr>
          <w:t>https://www.gp.gov.ua/ua/posts/vidpovidnij-organ-sho-zdijsnyuye-disciplinarne-provadzhennya</w:t>
        </w:r>
      </w:hyperlink>
      <w:r w:rsidRPr="00BC1760">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BC1760">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3D5A0CF6"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 xml:space="preserve">Дисциплінарному проступку, як і будь-якому противоправному діянню, </w:t>
      </w:r>
      <w:r w:rsidRPr="00BC1760">
        <w:rPr>
          <w:rFonts w:ascii="Times New Roman" w:hAnsi="Times New Roman"/>
          <w:sz w:val="28"/>
          <w:szCs w:val="28"/>
        </w:rPr>
        <w:lastRenderedPageBreak/>
        <w:t xml:space="preserve">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42B00904"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7656BB83"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BC1760">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BC1760">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7864815B" w14:textId="77777777" w:rsidR="00BC1760" w:rsidRPr="00BC1760" w:rsidRDefault="00BC1760" w:rsidP="00BC1760">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BC1760">
        <w:rPr>
          <w:rFonts w:ascii="Times New Roman" w:hAnsi="Times New Roman"/>
          <w:color w:val="000000" w:themeColor="text1"/>
          <w:sz w:val="28"/>
          <w:szCs w:val="28"/>
        </w:rPr>
        <w:t>Згідно зі статями 7, 73 Закону Комісія є окремою юридичною особою</w:t>
      </w:r>
      <w:r w:rsidRPr="00BC1760">
        <w:rPr>
          <w:rFonts w:ascii="Times New Roman" w:hAnsi="Times New Roman"/>
          <w:bCs/>
          <w:color w:val="000000" w:themeColor="text1"/>
          <w:sz w:val="28"/>
          <w:szCs w:val="28"/>
        </w:rPr>
        <w:t xml:space="preserve"> та не входить до системи прокуратури України.</w:t>
      </w:r>
      <w:bookmarkStart w:id="48" w:name="n665"/>
      <w:bookmarkEnd w:id="48"/>
      <w:r w:rsidRPr="00BC1760">
        <w:rPr>
          <w:rFonts w:ascii="Times New Roman" w:hAnsi="Times New Roman"/>
          <w:bCs/>
          <w:color w:val="000000" w:themeColor="text1"/>
          <w:sz w:val="28"/>
          <w:szCs w:val="28"/>
        </w:rPr>
        <w:t xml:space="preserve"> </w:t>
      </w:r>
      <w:r w:rsidRPr="00BC1760">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42C36822"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BC1760">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5D7EC5BA"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BC1760">
        <w:rPr>
          <w:rFonts w:ascii="Times New Roman" w:hAnsi="Times New Roman"/>
          <w:bCs/>
          <w:color w:val="000000" w:themeColor="text1"/>
          <w:sz w:val="28"/>
          <w:szCs w:val="28"/>
        </w:rPr>
        <w:t xml:space="preserve">Частиною другою статті 45 </w:t>
      </w:r>
      <w:r w:rsidRPr="00BC1760">
        <w:rPr>
          <w:rFonts w:ascii="Times New Roman" w:hAnsi="Times New Roman"/>
          <w:color w:val="000000" w:themeColor="text1"/>
          <w:sz w:val="28"/>
          <w:szCs w:val="28"/>
        </w:rPr>
        <w:t>Закону</w:t>
      </w:r>
      <w:r w:rsidRPr="00BC1760">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6374678E"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37CB164" w14:textId="1FCF1B9B" w:rsidR="00A005B2" w:rsidRPr="00BC1760" w:rsidRDefault="004208D3" w:rsidP="00BF615C">
      <w:pPr>
        <w:widowControl w:val="0"/>
        <w:pBdr>
          <w:bottom w:val="single" w:sz="12" w:space="21" w:color="FFFFFF"/>
        </w:pBdr>
        <w:spacing w:before="120" w:after="120" w:line="240" w:lineRule="auto"/>
        <w:ind w:firstLine="709"/>
        <w:jc w:val="both"/>
        <w:rPr>
          <w:rFonts w:ascii="Times New Roman" w:hAnsi="Times New Roman"/>
          <w:b/>
          <w:bCs/>
          <w:sz w:val="28"/>
          <w:szCs w:val="28"/>
        </w:rPr>
      </w:pPr>
      <w:r w:rsidRPr="00BC1760">
        <w:rPr>
          <w:rFonts w:ascii="Times New Roman" w:hAnsi="Times New Roman"/>
          <w:b/>
          <w:bCs/>
          <w:sz w:val="28"/>
          <w:szCs w:val="28"/>
        </w:rPr>
        <w:t>Оцінка встановлених обставин та мотиви прийнятого рішення</w:t>
      </w:r>
    </w:p>
    <w:p w14:paraId="4E6D4B89" w14:textId="6FBC9B9C"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Дисциплінарна скарга </w:t>
      </w:r>
      <w:r w:rsidR="00D82D95">
        <w:rPr>
          <w:rFonts w:ascii="Times New Roman" w:hAnsi="Times New Roman"/>
          <w:sz w:val="28"/>
          <w:szCs w:val="28"/>
        </w:rPr>
        <w:t>ОСОБА 1</w:t>
      </w:r>
      <w:r w:rsidR="007773CB" w:rsidRPr="00BC1760">
        <w:rPr>
          <w:rFonts w:ascii="Times New Roman" w:hAnsi="Times New Roman"/>
          <w:sz w:val="28"/>
          <w:szCs w:val="28"/>
        </w:rPr>
        <w:t xml:space="preserve"> </w:t>
      </w:r>
      <w:r w:rsidRPr="00BC1760">
        <w:rPr>
          <w:rFonts w:ascii="Times New Roman" w:hAnsi="Times New Roman"/>
          <w:sz w:val="28"/>
          <w:szCs w:val="28"/>
        </w:rPr>
        <w:t>стосується рішень, дій</w:t>
      </w:r>
      <w:r w:rsidR="00051632" w:rsidRPr="00BC1760">
        <w:rPr>
          <w:rFonts w:ascii="Times New Roman" w:hAnsi="Times New Roman"/>
          <w:sz w:val="28"/>
          <w:szCs w:val="28"/>
        </w:rPr>
        <w:t xml:space="preserve"> / </w:t>
      </w:r>
      <w:r w:rsidRPr="00BC1760">
        <w:rPr>
          <w:rFonts w:ascii="Times New Roman" w:hAnsi="Times New Roman"/>
          <w:sz w:val="28"/>
          <w:szCs w:val="28"/>
        </w:rPr>
        <w:t xml:space="preserve">бездіяльності </w:t>
      </w:r>
      <w:r w:rsidR="00801680" w:rsidRPr="00BC1760">
        <w:rPr>
          <w:rFonts w:ascii="Times New Roman" w:hAnsi="Times New Roman"/>
          <w:sz w:val="28"/>
          <w:szCs w:val="28"/>
        </w:rPr>
        <w:t>прокурор</w:t>
      </w:r>
      <w:r w:rsidR="009736B0" w:rsidRPr="00BC1760">
        <w:rPr>
          <w:rFonts w:ascii="Times New Roman" w:hAnsi="Times New Roman"/>
          <w:sz w:val="28"/>
          <w:szCs w:val="28"/>
        </w:rPr>
        <w:t>ів</w:t>
      </w:r>
      <w:r w:rsidR="00572AA4" w:rsidRPr="00BC1760">
        <w:rPr>
          <w:rFonts w:ascii="Times New Roman" w:hAnsi="Times New Roman"/>
          <w:sz w:val="28"/>
          <w:szCs w:val="28"/>
        </w:rPr>
        <w:t xml:space="preserve"> </w:t>
      </w:r>
      <w:proofErr w:type="spellStart"/>
      <w:r w:rsidR="00744ECF" w:rsidRPr="00BC1760">
        <w:rPr>
          <w:rFonts w:ascii="Times New Roman" w:hAnsi="Times New Roman"/>
          <w:sz w:val="28"/>
          <w:szCs w:val="28"/>
        </w:rPr>
        <w:t>Козюк</w:t>
      </w:r>
      <w:proofErr w:type="spellEnd"/>
      <w:r w:rsidR="00744ECF" w:rsidRPr="00BC1760">
        <w:rPr>
          <w:rFonts w:ascii="Times New Roman" w:hAnsi="Times New Roman"/>
          <w:sz w:val="28"/>
          <w:szCs w:val="28"/>
        </w:rPr>
        <w:t xml:space="preserve"> Л.В., Орлово</w:t>
      </w:r>
      <w:r w:rsidR="00744ECF">
        <w:rPr>
          <w:rFonts w:ascii="Times New Roman" w:hAnsi="Times New Roman"/>
          <w:sz w:val="28"/>
          <w:szCs w:val="28"/>
        </w:rPr>
        <w:t>ї</w:t>
      </w:r>
      <w:r w:rsidR="00744ECF" w:rsidRPr="00BC1760">
        <w:rPr>
          <w:rFonts w:ascii="Times New Roman" w:hAnsi="Times New Roman"/>
          <w:sz w:val="28"/>
          <w:szCs w:val="28"/>
        </w:rPr>
        <w:t xml:space="preserve"> Т.М., </w:t>
      </w:r>
      <w:proofErr w:type="spellStart"/>
      <w:r w:rsidR="00744ECF" w:rsidRPr="00BC1760">
        <w:rPr>
          <w:rFonts w:ascii="Times New Roman" w:hAnsi="Times New Roman"/>
          <w:sz w:val="28"/>
          <w:szCs w:val="28"/>
        </w:rPr>
        <w:t>Кузнецово</w:t>
      </w:r>
      <w:r w:rsidR="00744ECF">
        <w:rPr>
          <w:rFonts w:ascii="Times New Roman" w:hAnsi="Times New Roman"/>
          <w:sz w:val="28"/>
          <w:szCs w:val="28"/>
        </w:rPr>
        <w:t>ї</w:t>
      </w:r>
      <w:proofErr w:type="spellEnd"/>
      <w:r w:rsidR="00744ECF" w:rsidRPr="00BC1760">
        <w:rPr>
          <w:rFonts w:ascii="Times New Roman" w:hAnsi="Times New Roman"/>
          <w:sz w:val="28"/>
          <w:szCs w:val="28"/>
        </w:rPr>
        <w:t xml:space="preserve"> А.Ю.,</w:t>
      </w:r>
      <w:r w:rsidR="00D82D95">
        <w:rPr>
          <w:rFonts w:ascii="Times New Roman" w:hAnsi="Times New Roman"/>
          <w:sz w:val="28"/>
          <w:szCs w:val="28"/>
        </w:rPr>
        <w:t xml:space="preserve"> </w:t>
      </w:r>
      <w:r w:rsidR="00744ECF" w:rsidRPr="00BC1760">
        <w:rPr>
          <w:rFonts w:ascii="Times New Roman" w:hAnsi="Times New Roman"/>
          <w:sz w:val="28"/>
          <w:szCs w:val="28"/>
        </w:rPr>
        <w:t>Тузов</w:t>
      </w:r>
      <w:r w:rsidR="00744ECF">
        <w:rPr>
          <w:rFonts w:ascii="Times New Roman" w:hAnsi="Times New Roman"/>
          <w:sz w:val="28"/>
          <w:szCs w:val="28"/>
        </w:rPr>
        <w:t>а</w:t>
      </w:r>
      <w:r w:rsidR="00744ECF" w:rsidRPr="00BC1760">
        <w:rPr>
          <w:rFonts w:ascii="Times New Roman" w:hAnsi="Times New Roman"/>
          <w:sz w:val="28"/>
          <w:szCs w:val="28"/>
        </w:rPr>
        <w:t xml:space="preserve"> С.С.</w:t>
      </w:r>
      <w:r w:rsidRPr="00BC1760">
        <w:rPr>
          <w:rFonts w:ascii="Times New Roman" w:hAnsi="Times New Roman"/>
          <w:sz w:val="28"/>
          <w:szCs w:val="28"/>
        </w:rPr>
        <w:t xml:space="preserve">, вчинених (допущених) </w:t>
      </w:r>
      <w:r w:rsidR="005C24DE" w:rsidRPr="00BC1760">
        <w:rPr>
          <w:rFonts w:ascii="Times New Roman" w:hAnsi="Times New Roman"/>
          <w:sz w:val="28"/>
          <w:szCs w:val="28"/>
        </w:rPr>
        <w:t>у</w:t>
      </w:r>
      <w:r w:rsidRPr="00BC1760">
        <w:rPr>
          <w:rFonts w:ascii="Times New Roman" w:hAnsi="Times New Roman"/>
          <w:sz w:val="28"/>
          <w:szCs w:val="28"/>
        </w:rPr>
        <w:t xml:space="preserve"> межах кримінального процесу.</w:t>
      </w:r>
    </w:p>
    <w:p w14:paraId="4B6D39BC"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42BD3532"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w:t>
      </w:r>
      <w:r w:rsidRPr="00BC1760">
        <w:rPr>
          <w:rFonts w:ascii="Times New Roman" w:hAnsi="Times New Roman"/>
          <w:sz w:val="28"/>
          <w:szCs w:val="28"/>
        </w:rPr>
        <w:lastRenderedPageBreak/>
        <w:t>що не мають на те законних повноважень, заборонено.</w:t>
      </w:r>
    </w:p>
    <w:p w14:paraId="610238AC"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172DF80A" w14:textId="25D4F5FF" w:rsidR="00A005B2" w:rsidRPr="00BC1760" w:rsidRDefault="00486684"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Водночас дисциплінарна скарга не містить відомостей, які б підтверджували </w:t>
      </w:r>
      <w:r w:rsidRPr="00BC1760">
        <w:rPr>
          <w:rFonts w:ascii="Times New Roman" w:hAnsi="Times New Roman"/>
          <w:sz w:val="28"/>
          <w:szCs w:val="28"/>
          <w:lang w:eastAsia="uk-UA"/>
        </w:rPr>
        <w:t xml:space="preserve">наявність ознак </w:t>
      </w:r>
      <w:r w:rsidR="003010A9" w:rsidRPr="00BC1760">
        <w:rPr>
          <w:rFonts w:ascii="Times New Roman" w:hAnsi="Times New Roman"/>
          <w:sz w:val="28"/>
          <w:szCs w:val="28"/>
          <w:lang w:eastAsia="uk-UA"/>
        </w:rPr>
        <w:t>порушень в діях</w:t>
      </w:r>
      <w:r w:rsidRPr="00BC1760">
        <w:rPr>
          <w:rFonts w:ascii="Times New Roman" w:hAnsi="Times New Roman"/>
          <w:sz w:val="28"/>
          <w:szCs w:val="28"/>
          <w:lang w:eastAsia="uk-UA"/>
        </w:rPr>
        <w:t xml:space="preserve"> </w:t>
      </w:r>
      <w:r w:rsidR="00801680" w:rsidRPr="00BC1760">
        <w:rPr>
          <w:rFonts w:ascii="Times New Roman" w:hAnsi="Times New Roman"/>
          <w:sz w:val="28"/>
          <w:szCs w:val="28"/>
        </w:rPr>
        <w:t>прокурор</w:t>
      </w:r>
      <w:r w:rsidR="009736B0" w:rsidRPr="00BC1760">
        <w:rPr>
          <w:rFonts w:ascii="Times New Roman" w:hAnsi="Times New Roman"/>
          <w:sz w:val="28"/>
          <w:szCs w:val="28"/>
        </w:rPr>
        <w:t>ів</w:t>
      </w:r>
      <w:r w:rsidR="00880C1E" w:rsidRPr="00BC1760">
        <w:rPr>
          <w:rFonts w:ascii="Times New Roman" w:hAnsi="Times New Roman"/>
          <w:sz w:val="28"/>
          <w:szCs w:val="28"/>
        </w:rPr>
        <w:t xml:space="preserve"> </w:t>
      </w:r>
      <w:proofErr w:type="spellStart"/>
      <w:r w:rsidR="00744ECF" w:rsidRPr="00BC1760">
        <w:rPr>
          <w:rFonts w:ascii="Times New Roman" w:hAnsi="Times New Roman"/>
          <w:sz w:val="28"/>
          <w:szCs w:val="28"/>
        </w:rPr>
        <w:t>Козюк</w:t>
      </w:r>
      <w:proofErr w:type="spellEnd"/>
      <w:r w:rsidR="00744ECF" w:rsidRPr="00BC1760">
        <w:rPr>
          <w:rFonts w:ascii="Times New Roman" w:hAnsi="Times New Roman"/>
          <w:sz w:val="28"/>
          <w:szCs w:val="28"/>
        </w:rPr>
        <w:t xml:space="preserve"> Л.В., Орлово</w:t>
      </w:r>
      <w:r w:rsidR="00744ECF">
        <w:rPr>
          <w:rFonts w:ascii="Times New Roman" w:hAnsi="Times New Roman"/>
          <w:sz w:val="28"/>
          <w:szCs w:val="28"/>
        </w:rPr>
        <w:t>ї</w:t>
      </w:r>
      <w:r w:rsidR="00744ECF" w:rsidRPr="00BC1760">
        <w:rPr>
          <w:rFonts w:ascii="Times New Roman" w:hAnsi="Times New Roman"/>
          <w:sz w:val="28"/>
          <w:szCs w:val="28"/>
        </w:rPr>
        <w:t xml:space="preserve"> Т.М., </w:t>
      </w:r>
      <w:proofErr w:type="spellStart"/>
      <w:r w:rsidR="00744ECF" w:rsidRPr="00BC1760">
        <w:rPr>
          <w:rFonts w:ascii="Times New Roman" w:hAnsi="Times New Roman"/>
          <w:sz w:val="28"/>
          <w:szCs w:val="28"/>
        </w:rPr>
        <w:t>Кузнецово</w:t>
      </w:r>
      <w:r w:rsidR="00744ECF">
        <w:rPr>
          <w:rFonts w:ascii="Times New Roman" w:hAnsi="Times New Roman"/>
          <w:sz w:val="28"/>
          <w:szCs w:val="28"/>
        </w:rPr>
        <w:t>ї</w:t>
      </w:r>
      <w:proofErr w:type="spellEnd"/>
      <w:r w:rsidR="00744ECF" w:rsidRPr="00BC1760">
        <w:rPr>
          <w:rFonts w:ascii="Times New Roman" w:hAnsi="Times New Roman"/>
          <w:sz w:val="28"/>
          <w:szCs w:val="28"/>
        </w:rPr>
        <w:t xml:space="preserve"> А.Ю., Тузов</w:t>
      </w:r>
      <w:r w:rsidR="00744ECF">
        <w:rPr>
          <w:rFonts w:ascii="Times New Roman" w:hAnsi="Times New Roman"/>
          <w:sz w:val="28"/>
          <w:szCs w:val="28"/>
        </w:rPr>
        <w:t>а</w:t>
      </w:r>
      <w:r w:rsidR="00744ECF" w:rsidRPr="00BC1760">
        <w:rPr>
          <w:rFonts w:ascii="Times New Roman" w:hAnsi="Times New Roman"/>
          <w:sz w:val="28"/>
          <w:szCs w:val="28"/>
        </w:rPr>
        <w:t xml:space="preserve"> С.С.</w:t>
      </w:r>
      <w:r w:rsidR="003010A9" w:rsidRPr="00BC1760">
        <w:rPr>
          <w:rFonts w:ascii="Times New Roman" w:hAnsi="Times New Roman"/>
          <w:sz w:val="28"/>
          <w:szCs w:val="28"/>
        </w:rPr>
        <w:t xml:space="preserve"> під час </w:t>
      </w:r>
      <w:r w:rsidRPr="00BC1760">
        <w:rPr>
          <w:rFonts w:ascii="Times New Roman" w:hAnsi="Times New Roman"/>
          <w:sz w:val="28"/>
          <w:szCs w:val="28"/>
          <w:lang w:eastAsia="uk-UA"/>
        </w:rPr>
        <w:t xml:space="preserve">виконання службових повноважень та </w:t>
      </w:r>
      <w:r w:rsidRPr="00BC1760">
        <w:rPr>
          <w:rFonts w:ascii="Times New Roman" w:hAnsi="Times New Roman"/>
          <w:sz w:val="28"/>
          <w:szCs w:val="28"/>
        </w:rPr>
        <w:t xml:space="preserve">про неналежне виконання службових обов’язків, оскільки </w:t>
      </w:r>
      <w:r w:rsidRPr="00BC1760">
        <w:rPr>
          <w:rFonts w:ascii="Times New Roman" w:hAnsi="Times New Roman"/>
          <w:b/>
          <w:bCs/>
          <w:sz w:val="28"/>
          <w:szCs w:val="28"/>
        </w:rPr>
        <w:t>до неї не долучено копій документів, якими дії чи бездіяльність</w:t>
      </w:r>
      <w:r w:rsidR="00CE415E" w:rsidRPr="00BC1760">
        <w:rPr>
          <w:rFonts w:ascii="Times New Roman" w:hAnsi="Times New Roman"/>
          <w:b/>
          <w:bCs/>
          <w:sz w:val="28"/>
          <w:szCs w:val="28"/>
        </w:rPr>
        <w:t xml:space="preserve"> </w:t>
      </w:r>
      <w:r w:rsidR="00EB3A3B" w:rsidRPr="00BC1760">
        <w:rPr>
          <w:rFonts w:ascii="Times New Roman" w:hAnsi="Times New Roman"/>
          <w:b/>
          <w:bCs/>
          <w:sz w:val="28"/>
          <w:szCs w:val="28"/>
        </w:rPr>
        <w:t>прокурор</w:t>
      </w:r>
      <w:r w:rsidR="009736B0" w:rsidRPr="00BC1760">
        <w:rPr>
          <w:rFonts w:ascii="Times New Roman" w:hAnsi="Times New Roman"/>
          <w:b/>
          <w:bCs/>
          <w:sz w:val="28"/>
          <w:szCs w:val="28"/>
        </w:rPr>
        <w:t>ів</w:t>
      </w:r>
      <w:r w:rsidR="00880C1E" w:rsidRPr="00BC1760">
        <w:rPr>
          <w:rFonts w:ascii="Times New Roman" w:hAnsi="Times New Roman"/>
          <w:b/>
          <w:bCs/>
          <w:sz w:val="28"/>
          <w:szCs w:val="28"/>
        </w:rPr>
        <w:t xml:space="preserve"> </w:t>
      </w:r>
      <w:r w:rsidR="00744ECF">
        <w:rPr>
          <w:rFonts w:ascii="Times New Roman" w:hAnsi="Times New Roman"/>
          <w:b/>
          <w:bCs/>
          <w:sz w:val="28"/>
          <w:szCs w:val="28"/>
        </w:rPr>
        <w:t xml:space="preserve">             </w:t>
      </w:r>
      <w:proofErr w:type="spellStart"/>
      <w:r w:rsidR="00744ECF" w:rsidRPr="00744ECF">
        <w:rPr>
          <w:rFonts w:ascii="Times New Roman" w:hAnsi="Times New Roman"/>
          <w:b/>
          <w:bCs/>
          <w:sz w:val="28"/>
          <w:szCs w:val="28"/>
        </w:rPr>
        <w:t>Козюк</w:t>
      </w:r>
      <w:proofErr w:type="spellEnd"/>
      <w:r w:rsidR="00744ECF" w:rsidRPr="00744ECF">
        <w:rPr>
          <w:rFonts w:ascii="Times New Roman" w:hAnsi="Times New Roman"/>
          <w:b/>
          <w:bCs/>
          <w:sz w:val="28"/>
          <w:szCs w:val="28"/>
        </w:rPr>
        <w:t xml:space="preserve"> Л.В., Орлової Т.М., </w:t>
      </w:r>
      <w:proofErr w:type="spellStart"/>
      <w:r w:rsidR="00744ECF" w:rsidRPr="00744ECF">
        <w:rPr>
          <w:rFonts w:ascii="Times New Roman" w:hAnsi="Times New Roman"/>
          <w:b/>
          <w:bCs/>
          <w:sz w:val="28"/>
          <w:szCs w:val="28"/>
        </w:rPr>
        <w:t>Кузнецової</w:t>
      </w:r>
      <w:proofErr w:type="spellEnd"/>
      <w:r w:rsidR="00744ECF" w:rsidRPr="00744ECF">
        <w:rPr>
          <w:rFonts w:ascii="Times New Roman" w:hAnsi="Times New Roman"/>
          <w:b/>
          <w:bCs/>
          <w:sz w:val="28"/>
          <w:szCs w:val="28"/>
        </w:rPr>
        <w:t xml:space="preserve"> А.Ю., Тузова С.С.</w:t>
      </w:r>
      <w:r w:rsidR="00FC419C" w:rsidRPr="00BC1760">
        <w:rPr>
          <w:rFonts w:ascii="Times New Roman" w:hAnsi="Times New Roman"/>
          <w:sz w:val="28"/>
          <w:szCs w:val="28"/>
        </w:rPr>
        <w:t xml:space="preserve"> </w:t>
      </w:r>
      <w:r w:rsidR="001C0DF5" w:rsidRPr="00BC1760">
        <w:rPr>
          <w:rFonts w:ascii="Times New Roman" w:hAnsi="Times New Roman"/>
          <w:sz w:val="28"/>
          <w:szCs w:val="28"/>
        </w:rPr>
        <w:t xml:space="preserve">слідчим суддею, </w:t>
      </w:r>
      <w:r w:rsidRPr="00BC1760">
        <w:rPr>
          <w:rFonts w:ascii="Times New Roman" w:hAnsi="Times New Roman"/>
          <w:sz w:val="28"/>
          <w:szCs w:val="28"/>
        </w:rPr>
        <w:t>судом</w:t>
      </w:r>
      <w:r w:rsidR="008156CA" w:rsidRPr="00BC1760">
        <w:rPr>
          <w:rFonts w:ascii="Times New Roman" w:hAnsi="Times New Roman"/>
          <w:sz w:val="28"/>
          <w:szCs w:val="28"/>
        </w:rPr>
        <w:t xml:space="preserve"> або прокурором вищого рівня</w:t>
      </w:r>
      <w:r w:rsidRPr="00BC1760">
        <w:rPr>
          <w:rFonts w:ascii="Times New Roman" w:hAnsi="Times New Roman"/>
          <w:sz w:val="28"/>
          <w:szCs w:val="28"/>
        </w:rPr>
        <w:t xml:space="preserve"> </w:t>
      </w:r>
      <w:r w:rsidRPr="00BC1760">
        <w:rPr>
          <w:rFonts w:ascii="Times New Roman" w:hAnsi="Times New Roman"/>
          <w:b/>
          <w:bCs/>
          <w:sz w:val="28"/>
          <w:szCs w:val="28"/>
        </w:rPr>
        <w:t>визнано неправомірними, а також констатовано порушення н</w:t>
      </w:r>
      <w:r w:rsidR="00DA1137" w:rsidRPr="00BC1760">
        <w:rPr>
          <w:rFonts w:ascii="Times New Roman" w:hAnsi="Times New Roman"/>
          <w:b/>
          <w:bCs/>
          <w:sz w:val="28"/>
          <w:szCs w:val="28"/>
        </w:rPr>
        <w:t>ими</w:t>
      </w:r>
      <w:r w:rsidR="00801680" w:rsidRPr="00BC1760">
        <w:rPr>
          <w:rFonts w:ascii="Times New Roman" w:hAnsi="Times New Roman"/>
          <w:b/>
          <w:bCs/>
          <w:sz w:val="28"/>
          <w:szCs w:val="28"/>
        </w:rPr>
        <w:t xml:space="preserve"> </w:t>
      </w:r>
      <w:r w:rsidRPr="00BC1760">
        <w:rPr>
          <w:rFonts w:ascii="Times New Roman" w:hAnsi="Times New Roman"/>
          <w:b/>
          <w:bCs/>
          <w:sz w:val="28"/>
          <w:szCs w:val="28"/>
        </w:rPr>
        <w:t>вимог закону чи прав осіб</w:t>
      </w:r>
      <w:r w:rsidR="009860CE">
        <w:rPr>
          <w:rFonts w:ascii="Times New Roman" w:hAnsi="Times New Roman"/>
          <w:b/>
          <w:bCs/>
          <w:sz w:val="28"/>
          <w:szCs w:val="28"/>
        </w:rPr>
        <w:t>, або визнано неефективним здійснення ними нагляду за дотриманням законів під час проведення досудового розслідування</w:t>
      </w:r>
      <w:r w:rsidRPr="00BC1760">
        <w:rPr>
          <w:rFonts w:ascii="Times New Roman" w:hAnsi="Times New Roman"/>
          <w:b/>
          <w:bCs/>
          <w:sz w:val="28"/>
          <w:szCs w:val="28"/>
        </w:rPr>
        <w:t>.</w:t>
      </w:r>
    </w:p>
    <w:p w14:paraId="22A75BBD" w14:textId="353DE86E" w:rsidR="00A005B2" w:rsidRPr="00BC1760" w:rsidRDefault="00EB3A3B"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Також </w:t>
      </w:r>
      <w:r w:rsidR="00486684" w:rsidRPr="00BC1760">
        <w:rPr>
          <w:rFonts w:ascii="Times New Roman" w:hAnsi="Times New Roman"/>
          <w:sz w:val="28"/>
          <w:szCs w:val="28"/>
        </w:rPr>
        <w:t>скаржни</w:t>
      </w:r>
      <w:r w:rsidR="001E73FF">
        <w:rPr>
          <w:rFonts w:ascii="Times New Roman" w:hAnsi="Times New Roman"/>
          <w:sz w:val="28"/>
          <w:szCs w:val="28"/>
        </w:rPr>
        <w:t>ця</w:t>
      </w:r>
      <w:r w:rsidR="00B46AF8" w:rsidRPr="00BC1760">
        <w:rPr>
          <w:rFonts w:ascii="Times New Roman" w:hAnsi="Times New Roman"/>
          <w:sz w:val="28"/>
          <w:szCs w:val="28"/>
        </w:rPr>
        <w:t xml:space="preserve"> </w:t>
      </w:r>
      <w:r w:rsidR="00486684" w:rsidRPr="00BC1760">
        <w:rPr>
          <w:rFonts w:ascii="Times New Roman" w:hAnsi="Times New Roman"/>
          <w:sz w:val="28"/>
          <w:szCs w:val="28"/>
        </w:rPr>
        <w:t>наділен</w:t>
      </w:r>
      <w:r w:rsidR="001E73FF">
        <w:rPr>
          <w:rFonts w:ascii="Times New Roman" w:hAnsi="Times New Roman"/>
          <w:sz w:val="28"/>
          <w:szCs w:val="28"/>
        </w:rPr>
        <w:t>а</w:t>
      </w:r>
      <w:r w:rsidR="00486684" w:rsidRPr="00BC1760">
        <w:rPr>
          <w:rFonts w:ascii="Times New Roman" w:hAnsi="Times New Roman"/>
          <w:sz w:val="28"/>
          <w:szCs w:val="28"/>
        </w:rPr>
        <w:t xml:space="preserve"> законодавчим правом </w:t>
      </w:r>
      <w:r w:rsidR="00486684" w:rsidRPr="00BC1760">
        <w:rPr>
          <w:rFonts w:ascii="Times New Roman" w:hAnsi="Times New Roman"/>
          <w:b/>
          <w:bCs/>
          <w:sz w:val="28"/>
          <w:szCs w:val="28"/>
        </w:rPr>
        <w:t>оскаржити рішення, дії та бездіяльність</w:t>
      </w:r>
      <w:r w:rsidR="00486684" w:rsidRPr="00BC1760">
        <w:rPr>
          <w:rFonts w:ascii="Times New Roman" w:hAnsi="Times New Roman"/>
          <w:sz w:val="28"/>
          <w:szCs w:val="28"/>
        </w:rPr>
        <w:t xml:space="preserve"> слідчого чи </w:t>
      </w:r>
      <w:r w:rsidR="00486684" w:rsidRPr="00BC1760">
        <w:rPr>
          <w:rFonts w:ascii="Times New Roman" w:hAnsi="Times New Roman"/>
          <w:b/>
          <w:bCs/>
          <w:sz w:val="28"/>
          <w:szCs w:val="28"/>
        </w:rPr>
        <w:t>прокурора у кримінальному процесі відповідно до слідчого судді, суду або ж до прокурора вищого рівня у випадках, передбачених КПК України.</w:t>
      </w:r>
      <w:r w:rsidR="00486684" w:rsidRPr="00BC1760">
        <w:rPr>
          <w:rFonts w:ascii="Times New Roman" w:hAnsi="Times New Roman"/>
          <w:sz w:val="28"/>
          <w:szCs w:val="28"/>
        </w:rPr>
        <w:t xml:space="preserve"> Однак матеріали дисциплінарної скарги не містять таких відомостей, тому можливо дійти </w:t>
      </w:r>
      <w:r w:rsidR="00801680" w:rsidRPr="00BC1760">
        <w:rPr>
          <w:rFonts w:ascii="Times New Roman" w:hAnsi="Times New Roman"/>
          <w:sz w:val="28"/>
          <w:szCs w:val="28"/>
        </w:rPr>
        <w:t xml:space="preserve">до </w:t>
      </w:r>
      <w:r w:rsidR="00486684" w:rsidRPr="00BC1760">
        <w:rPr>
          <w:rFonts w:ascii="Times New Roman" w:hAnsi="Times New Roman"/>
          <w:sz w:val="28"/>
          <w:szCs w:val="28"/>
        </w:rPr>
        <w:t>висновку, що скаржни</w:t>
      </w:r>
      <w:r w:rsidR="004D189C">
        <w:rPr>
          <w:rFonts w:ascii="Times New Roman" w:hAnsi="Times New Roman"/>
          <w:sz w:val="28"/>
          <w:szCs w:val="28"/>
        </w:rPr>
        <w:t>цею</w:t>
      </w:r>
      <w:r w:rsidR="00486684" w:rsidRPr="00BC1760">
        <w:rPr>
          <w:rFonts w:ascii="Times New Roman" w:hAnsi="Times New Roman"/>
          <w:sz w:val="28"/>
          <w:szCs w:val="28"/>
        </w:rPr>
        <w:t xml:space="preserve"> наразі не використано такого права.</w:t>
      </w:r>
    </w:p>
    <w:p w14:paraId="7B6DB0AF" w14:textId="7B0D348B" w:rsidR="00A005B2" w:rsidRDefault="00486684"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BC1760">
        <w:rPr>
          <w:rFonts w:ascii="Times New Roman" w:hAnsi="Times New Roman"/>
          <w:sz w:val="28"/>
          <w:szCs w:val="28"/>
        </w:rPr>
        <w:t xml:space="preserve">За таких обставин неможливо встановити, що окремі рішення, дії чи бездіяльність </w:t>
      </w:r>
      <w:r w:rsidR="00880C1E" w:rsidRPr="00BC1760">
        <w:rPr>
          <w:rFonts w:ascii="Times New Roman" w:hAnsi="Times New Roman"/>
          <w:sz w:val="28"/>
          <w:szCs w:val="28"/>
        </w:rPr>
        <w:t>прокурор</w:t>
      </w:r>
      <w:r w:rsidR="009736B0" w:rsidRPr="00BC1760">
        <w:rPr>
          <w:rFonts w:ascii="Times New Roman" w:hAnsi="Times New Roman"/>
          <w:sz w:val="28"/>
          <w:szCs w:val="28"/>
        </w:rPr>
        <w:t>ів</w:t>
      </w:r>
      <w:r w:rsidR="00880C1E" w:rsidRPr="00BC1760">
        <w:rPr>
          <w:rFonts w:ascii="Times New Roman" w:hAnsi="Times New Roman"/>
          <w:sz w:val="28"/>
          <w:szCs w:val="28"/>
        </w:rPr>
        <w:t xml:space="preserve"> </w:t>
      </w:r>
      <w:proofErr w:type="spellStart"/>
      <w:r w:rsidR="001E73FF" w:rsidRPr="00BC1760">
        <w:rPr>
          <w:rFonts w:ascii="Times New Roman" w:hAnsi="Times New Roman"/>
          <w:sz w:val="28"/>
          <w:szCs w:val="28"/>
        </w:rPr>
        <w:t>Козюк</w:t>
      </w:r>
      <w:proofErr w:type="spellEnd"/>
      <w:r w:rsidR="001E73FF" w:rsidRPr="00BC1760">
        <w:rPr>
          <w:rFonts w:ascii="Times New Roman" w:hAnsi="Times New Roman"/>
          <w:sz w:val="28"/>
          <w:szCs w:val="28"/>
        </w:rPr>
        <w:t xml:space="preserve"> Л.В., Орлово</w:t>
      </w:r>
      <w:r w:rsidR="001E73FF">
        <w:rPr>
          <w:rFonts w:ascii="Times New Roman" w:hAnsi="Times New Roman"/>
          <w:sz w:val="28"/>
          <w:szCs w:val="28"/>
        </w:rPr>
        <w:t>ї</w:t>
      </w:r>
      <w:r w:rsidR="001E73FF" w:rsidRPr="00BC1760">
        <w:rPr>
          <w:rFonts w:ascii="Times New Roman" w:hAnsi="Times New Roman"/>
          <w:sz w:val="28"/>
          <w:szCs w:val="28"/>
        </w:rPr>
        <w:t xml:space="preserve"> Т.М., </w:t>
      </w:r>
      <w:proofErr w:type="spellStart"/>
      <w:r w:rsidR="001E73FF" w:rsidRPr="00BC1760">
        <w:rPr>
          <w:rFonts w:ascii="Times New Roman" w:hAnsi="Times New Roman"/>
          <w:sz w:val="28"/>
          <w:szCs w:val="28"/>
        </w:rPr>
        <w:t>Кузнецово</w:t>
      </w:r>
      <w:r w:rsidR="001E73FF">
        <w:rPr>
          <w:rFonts w:ascii="Times New Roman" w:hAnsi="Times New Roman"/>
          <w:sz w:val="28"/>
          <w:szCs w:val="28"/>
        </w:rPr>
        <w:t>ї</w:t>
      </w:r>
      <w:proofErr w:type="spellEnd"/>
      <w:r w:rsidR="001E73FF" w:rsidRPr="00BC1760">
        <w:rPr>
          <w:rFonts w:ascii="Times New Roman" w:hAnsi="Times New Roman"/>
          <w:sz w:val="28"/>
          <w:szCs w:val="28"/>
        </w:rPr>
        <w:t xml:space="preserve"> А.Ю., </w:t>
      </w:r>
      <w:r w:rsidR="001E73FF">
        <w:rPr>
          <w:rFonts w:ascii="Times New Roman" w:hAnsi="Times New Roman"/>
          <w:sz w:val="28"/>
          <w:szCs w:val="28"/>
        </w:rPr>
        <w:t xml:space="preserve">                  </w:t>
      </w:r>
      <w:r w:rsidR="001E73FF" w:rsidRPr="00BC1760">
        <w:rPr>
          <w:rFonts w:ascii="Times New Roman" w:hAnsi="Times New Roman"/>
          <w:sz w:val="28"/>
          <w:szCs w:val="28"/>
        </w:rPr>
        <w:t>Тузов</w:t>
      </w:r>
      <w:r w:rsidR="001E73FF">
        <w:rPr>
          <w:rFonts w:ascii="Times New Roman" w:hAnsi="Times New Roman"/>
          <w:sz w:val="28"/>
          <w:szCs w:val="28"/>
        </w:rPr>
        <w:t>а</w:t>
      </w:r>
      <w:r w:rsidR="001E73FF" w:rsidRPr="00BC1760">
        <w:rPr>
          <w:rFonts w:ascii="Times New Roman" w:hAnsi="Times New Roman"/>
          <w:sz w:val="28"/>
          <w:szCs w:val="28"/>
        </w:rPr>
        <w:t xml:space="preserve"> С.С.</w:t>
      </w:r>
      <w:r w:rsidR="001E73FF">
        <w:rPr>
          <w:rFonts w:ascii="Times New Roman" w:hAnsi="Times New Roman"/>
          <w:sz w:val="28"/>
          <w:szCs w:val="28"/>
        </w:rPr>
        <w:t xml:space="preserve"> </w:t>
      </w:r>
      <w:r w:rsidRPr="00BC1760">
        <w:rPr>
          <w:rFonts w:ascii="Times New Roman" w:hAnsi="Times New Roman"/>
          <w:sz w:val="28"/>
          <w:szCs w:val="28"/>
        </w:rPr>
        <w:t xml:space="preserve">були предметом оскарження та їх визнано неправомірними, а також встановлено факт порушення </w:t>
      </w:r>
      <w:r w:rsidR="005F66ED" w:rsidRPr="00BC1760">
        <w:rPr>
          <w:rFonts w:ascii="Times New Roman" w:hAnsi="Times New Roman"/>
          <w:sz w:val="28"/>
          <w:szCs w:val="28"/>
        </w:rPr>
        <w:t>н</w:t>
      </w:r>
      <w:r w:rsidR="009736B0" w:rsidRPr="00BC1760">
        <w:rPr>
          <w:rFonts w:ascii="Times New Roman" w:hAnsi="Times New Roman"/>
          <w:sz w:val="28"/>
          <w:szCs w:val="28"/>
        </w:rPr>
        <w:t>ими</w:t>
      </w:r>
      <w:r w:rsidR="00801680" w:rsidRPr="00BC1760">
        <w:rPr>
          <w:rFonts w:ascii="Times New Roman" w:hAnsi="Times New Roman"/>
          <w:sz w:val="28"/>
          <w:szCs w:val="28"/>
        </w:rPr>
        <w:t xml:space="preserve"> </w:t>
      </w:r>
      <w:r w:rsidRPr="00BC1760">
        <w:rPr>
          <w:rFonts w:ascii="Times New Roman" w:hAnsi="Times New Roman"/>
          <w:sz w:val="28"/>
          <w:szCs w:val="28"/>
        </w:rPr>
        <w:t xml:space="preserve">прав осіб або вимог закону, у зв’язку з чим </w:t>
      </w:r>
      <w:r w:rsidR="008156CA" w:rsidRPr="00BC1760">
        <w:rPr>
          <w:rFonts w:ascii="Times New Roman" w:hAnsi="Times New Roman"/>
          <w:sz w:val="28"/>
          <w:szCs w:val="28"/>
        </w:rPr>
        <w:t xml:space="preserve">член </w:t>
      </w:r>
      <w:r w:rsidRPr="00BC1760">
        <w:rPr>
          <w:rFonts w:ascii="Times New Roman" w:hAnsi="Times New Roman"/>
          <w:sz w:val="28"/>
          <w:szCs w:val="28"/>
        </w:rPr>
        <w:t>Комісі</w:t>
      </w:r>
      <w:r w:rsidR="008156CA" w:rsidRPr="00BC1760">
        <w:rPr>
          <w:rFonts w:ascii="Times New Roman" w:hAnsi="Times New Roman"/>
          <w:sz w:val="28"/>
          <w:szCs w:val="28"/>
        </w:rPr>
        <w:t>ї</w:t>
      </w:r>
      <w:r w:rsidRPr="00BC1760">
        <w:rPr>
          <w:rFonts w:ascii="Times New Roman" w:hAnsi="Times New Roman"/>
          <w:sz w:val="28"/>
          <w:szCs w:val="28"/>
        </w:rPr>
        <w:t xml:space="preserve"> позбавлен</w:t>
      </w:r>
      <w:r w:rsidR="008156CA" w:rsidRPr="00BC1760">
        <w:rPr>
          <w:rFonts w:ascii="Times New Roman" w:hAnsi="Times New Roman"/>
          <w:sz w:val="28"/>
          <w:szCs w:val="28"/>
        </w:rPr>
        <w:t>ий</w:t>
      </w:r>
      <w:r w:rsidRPr="00BC1760">
        <w:rPr>
          <w:rFonts w:ascii="Times New Roman" w:hAnsi="Times New Roman"/>
          <w:sz w:val="28"/>
          <w:szCs w:val="28"/>
        </w:rPr>
        <w:t xml:space="preserve"> можливості надавати оцінку діяльності прокурор</w:t>
      </w:r>
      <w:r w:rsidR="004D189C">
        <w:rPr>
          <w:rFonts w:ascii="Times New Roman" w:hAnsi="Times New Roman"/>
          <w:sz w:val="28"/>
          <w:szCs w:val="28"/>
        </w:rPr>
        <w:t>ів</w:t>
      </w:r>
      <w:r w:rsidR="00801680" w:rsidRPr="00BC1760">
        <w:rPr>
          <w:rFonts w:ascii="Times New Roman" w:hAnsi="Times New Roman"/>
          <w:sz w:val="28"/>
          <w:szCs w:val="28"/>
        </w:rPr>
        <w:t xml:space="preserve"> </w:t>
      </w:r>
      <w:r w:rsidR="00824957" w:rsidRPr="00BC1760">
        <w:rPr>
          <w:rFonts w:ascii="Times New Roman" w:hAnsi="Times New Roman"/>
          <w:sz w:val="28"/>
          <w:szCs w:val="28"/>
        </w:rPr>
        <w:t>у вказаному кримінальному провадженні</w:t>
      </w:r>
      <w:r w:rsidR="00EB3A3B" w:rsidRPr="00BC1760">
        <w:rPr>
          <w:rFonts w:ascii="Times New Roman" w:hAnsi="Times New Roman"/>
          <w:sz w:val="28"/>
          <w:szCs w:val="28"/>
        </w:rPr>
        <w:t xml:space="preserve"> </w:t>
      </w:r>
      <w:r w:rsidR="00CE415E" w:rsidRPr="00BC1760">
        <w:rPr>
          <w:rFonts w:ascii="Times New Roman" w:hAnsi="Times New Roman"/>
          <w:sz w:val="28"/>
          <w:szCs w:val="28"/>
        </w:rPr>
        <w:t>в</w:t>
      </w:r>
      <w:r w:rsidRPr="00BC1760">
        <w:rPr>
          <w:rFonts w:ascii="Times New Roman" w:hAnsi="Times New Roman"/>
          <w:sz w:val="28"/>
          <w:szCs w:val="28"/>
        </w:rPr>
        <w:t xml:space="preserve"> межах кримінального процесу.</w:t>
      </w:r>
    </w:p>
    <w:p w14:paraId="3CB18B93" w14:textId="01666A8D" w:rsidR="001E73FF" w:rsidRDefault="001E73FF" w:rsidP="001E73F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Pr>
          <w:rFonts w:ascii="Times New Roman" w:hAnsi="Times New Roman"/>
          <w:sz w:val="28"/>
          <w:szCs w:val="28"/>
        </w:rPr>
        <w:t>ами</w:t>
      </w:r>
      <w:r w:rsidRPr="00C502B8">
        <w:rPr>
          <w:rFonts w:ascii="Times New Roman" w:hAnsi="Times New Roman"/>
          <w:sz w:val="28"/>
          <w:szCs w:val="28"/>
        </w:rPr>
        <w:t xml:space="preserve"> </w:t>
      </w:r>
      <w:proofErr w:type="spellStart"/>
      <w:r w:rsidRPr="00BC1760">
        <w:rPr>
          <w:rFonts w:ascii="Times New Roman" w:hAnsi="Times New Roman"/>
          <w:sz w:val="28"/>
          <w:szCs w:val="28"/>
        </w:rPr>
        <w:t>Козюк</w:t>
      </w:r>
      <w:proofErr w:type="spellEnd"/>
      <w:r w:rsidRPr="00BC1760">
        <w:rPr>
          <w:rFonts w:ascii="Times New Roman" w:hAnsi="Times New Roman"/>
          <w:sz w:val="28"/>
          <w:szCs w:val="28"/>
        </w:rPr>
        <w:t xml:space="preserve"> Л.В., Орлово</w:t>
      </w:r>
      <w:r>
        <w:rPr>
          <w:rFonts w:ascii="Times New Roman" w:hAnsi="Times New Roman"/>
          <w:sz w:val="28"/>
          <w:szCs w:val="28"/>
        </w:rPr>
        <w:t>ю</w:t>
      </w:r>
      <w:r w:rsidRPr="00BC1760">
        <w:rPr>
          <w:rFonts w:ascii="Times New Roman" w:hAnsi="Times New Roman"/>
          <w:sz w:val="28"/>
          <w:szCs w:val="28"/>
        </w:rPr>
        <w:t xml:space="preserve"> Т.М., </w:t>
      </w:r>
      <w:proofErr w:type="spellStart"/>
      <w:r w:rsidRPr="00BC1760">
        <w:rPr>
          <w:rFonts w:ascii="Times New Roman" w:hAnsi="Times New Roman"/>
          <w:sz w:val="28"/>
          <w:szCs w:val="28"/>
        </w:rPr>
        <w:t>Кузнецово</w:t>
      </w:r>
      <w:r>
        <w:rPr>
          <w:rFonts w:ascii="Times New Roman" w:hAnsi="Times New Roman"/>
          <w:sz w:val="28"/>
          <w:szCs w:val="28"/>
        </w:rPr>
        <w:t>ю</w:t>
      </w:r>
      <w:proofErr w:type="spellEnd"/>
      <w:r w:rsidRPr="00BC1760">
        <w:rPr>
          <w:rFonts w:ascii="Times New Roman" w:hAnsi="Times New Roman"/>
          <w:sz w:val="28"/>
          <w:szCs w:val="28"/>
        </w:rPr>
        <w:t xml:space="preserve"> А.Ю., Тузов</w:t>
      </w:r>
      <w:r>
        <w:rPr>
          <w:rFonts w:ascii="Times New Roman" w:hAnsi="Times New Roman"/>
          <w:sz w:val="28"/>
          <w:szCs w:val="28"/>
        </w:rPr>
        <w:t>им</w:t>
      </w:r>
      <w:r w:rsidRPr="00BC1760">
        <w:rPr>
          <w:rFonts w:ascii="Times New Roman" w:hAnsi="Times New Roman"/>
          <w:sz w:val="28"/>
          <w:szCs w:val="28"/>
        </w:rPr>
        <w:t xml:space="preserve"> С.С.</w:t>
      </w:r>
      <w:r w:rsidRPr="00C502B8">
        <w:rPr>
          <w:rFonts w:ascii="Times New Roman" w:hAnsi="Times New Roman"/>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024447E5" w14:textId="77777777" w:rsidR="001E73FF" w:rsidRDefault="001E73FF" w:rsidP="001E73F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 xml:space="preserve">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w:t>
      </w:r>
      <w:r w:rsidRPr="00C502B8">
        <w:rPr>
          <w:rFonts w:ascii="Times New Roman" w:hAnsi="Times New Roman"/>
          <w:sz w:val="28"/>
          <w:szCs w:val="28"/>
        </w:rPr>
        <w:lastRenderedPageBreak/>
        <w:t>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5EE61B48" w14:textId="37268A2B" w:rsidR="001E73FF" w:rsidRPr="00BC1760" w:rsidRDefault="001E73FF" w:rsidP="001E73F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C502B8">
        <w:rPr>
          <w:rFonts w:ascii="Times New Roman" w:hAnsi="Times New Roman"/>
          <w:sz w:val="28"/>
          <w:szCs w:val="28"/>
        </w:rPr>
        <w:t>Разом із цим, у дисциплінарній скарзі не наведено конкретних відомостей, які б вказали на можливе вчинення прокурор</w:t>
      </w:r>
      <w:r>
        <w:rPr>
          <w:rFonts w:ascii="Times New Roman" w:hAnsi="Times New Roman"/>
          <w:sz w:val="28"/>
          <w:szCs w:val="28"/>
        </w:rPr>
        <w:t xml:space="preserve">ами </w:t>
      </w:r>
      <w:proofErr w:type="spellStart"/>
      <w:r w:rsidRPr="00BC1760">
        <w:rPr>
          <w:rFonts w:ascii="Times New Roman" w:hAnsi="Times New Roman"/>
          <w:sz w:val="28"/>
          <w:szCs w:val="28"/>
        </w:rPr>
        <w:t>Козюк</w:t>
      </w:r>
      <w:proofErr w:type="spellEnd"/>
      <w:r w:rsidRPr="00BC1760">
        <w:rPr>
          <w:rFonts w:ascii="Times New Roman" w:hAnsi="Times New Roman"/>
          <w:sz w:val="28"/>
          <w:szCs w:val="28"/>
        </w:rPr>
        <w:t xml:space="preserve"> Л.В., Орлово</w:t>
      </w:r>
      <w:r>
        <w:rPr>
          <w:rFonts w:ascii="Times New Roman" w:hAnsi="Times New Roman"/>
          <w:sz w:val="28"/>
          <w:szCs w:val="28"/>
        </w:rPr>
        <w:t>ю</w:t>
      </w:r>
      <w:r w:rsidRPr="00BC1760">
        <w:rPr>
          <w:rFonts w:ascii="Times New Roman" w:hAnsi="Times New Roman"/>
          <w:sz w:val="28"/>
          <w:szCs w:val="28"/>
        </w:rPr>
        <w:t xml:space="preserve"> Т.М., </w:t>
      </w:r>
      <w:proofErr w:type="spellStart"/>
      <w:r w:rsidRPr="00BC1760">
        <w:rPr>
          <w:rFonts w:ascii="Times New Roman" w:hAnsi="Times New Roman"/>
          <w:sz w:val="28"/>
          <w:szCs w:val="28"/>
        </w:rPr>
        <w:t>Кузнецово</w:t>
      </w:r>
      <w:r>
        <w:rPr>
          <w:rFonts w:ascii="Times New Roman" w:hAnsi="Times New Roman"/>
          <w:sz w:val="28"/>
          <w:szCs w:val="28"/>
        </w:rPr>
        <w:t>ю</w:t>
      </w:r>
      <w:proofErr w:type="spellEnd"/>
      <w:r w:rsidRPr="00BC1760">
        <w:rPr>
          <w:rFonts w:ascii="Times New Roman" w:hAnsi="Times New Roman"/>
          <w:sz w:val="28"/>
          <w:szCs w:val="28"/>
        </w:rPr>
        <w:t xml:space="preserve"> А.Ю., Тузов</w:t>
      </w:r>
      <w:r>
        <w:rPr>
          <w:rFonts w:ascii="Times New Roman" w:hAnsi="Times New Roman"/>
          <w:sz w:val="28"/>
          <w:szCs w:val="28"/>
        </w:rPr>
        <w:t>им</w:t>
      </w:r>
      <w:r w:rsidRPr="00BC1760">
        <w:rPr>
          <w:rFonts w:ascii="Times New Roman" w:hAnsi="Times New Roman"/>
          <w:sz w:val="28"/>
          <w:szCs w:val="28"/>
        </w:rPr>
        <w:t xml:space="preserve"> С.С.</w:t>
      </w:r>
      <w:r>
        <w:rPr>
          <w:rFonts w:ascii="Times New Roman" w:hAnsi="Times New Roman"/>
          <w:sz w:val="28"/>
          <w:szCs w:val="28"/>
        </w:rPr>
        <w:t xml:space="preserve"> вищезазначених дій</w:t>
      </w:r>
      <w:r w:rsidRPr="00C502B8">
        <w:rPr>
          <w:rFonts w:ascii="Times New Roman" w:hAnsi="Times New Roman"/>
          <w:sz w:val="28"/>
          <w:szCs w:val="28"/>
        </w:rPr>
        <w:t>.</w:t>
      </w:r>
      <w:r w:rsidRPr="0080239B">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 xml:space="preserve">Крім того, як вбачається з матеріалів дисциплінарної скарги, скаржниця, вважаючи прокурорів </w:t>
      </w:r>
      <w:proofErr w:type="spellStart"/>
      <w:r w:rsidRPr="00BC1760">
        <w:rPr>
          <w:rFonts w:ascii="Times New Roman" w:hAnsi="Times New Roman"/>
          <w:sz w:val="28"/>
          <w:szCs w:val="28"/>
        </w:rPr>
        <w:t>Козюк</w:t>
      </w:r>
      <w:proofErr w:type="spellEnd"/>
      <w:r w:rsidRPr="00BC1760">
        <w:rPr>
          <w:rFonts w:ascii="Times New Roman" w:hAnsi="Times New Roman"/>
          <w:sz w:val="28"/>
          <w:szCs w:val="28"/>
        </w:rPr>
        <w:t xml:space="preserve"> Л.В., </w:t>
      </w:r>
      <w:r w:rsidRPr="001E73FF">
        <w:rPr>
          <w:rFonts w:ascii="Times New Roman" w:hAnsi="Times New Roman"/>
          <w:sz w:val="28"/>
          <w:szCs w:val="28"/>
        </w:rPr>
        <w:t>Орлову Т.М., Кузнецову А.Ю., Тузова С.С.</w:t>
      </w:r>
      <w:r w:rsidRPr="001E73FF">
        <w:rPr>
          <w:rFonts w:ascii="Times New Roman" w:hAnsi="Times New Roman"/>
          <w:sz w:val="28"/>
          <w:szCs w:val="28"/>
          <w:shd w:val="clear" w:color="auto" w:fill="FFFFFF"/>
        </w:rPr>
        <w:t xml:space="preserve"> упередженими при здійсненні процесуального керівництва у кримінальному провадженні, заходів, визначених КПК України щодо відводу прокурор</w:t>
      </w:r>
      <w:r>
        <w:rPr>
          <w:rFonts w:ascii="Times New Roman" w:hAnsi="Times New Roman"/>
          <w:sz w:val="28"/>
          <w:szCs w:val="28"/>
          <w:shd w:val="clear" w:color="auto" w:fill="FFFFFF"/>
        </w:rPr>
        <w:t>ів</w:t>
      </w:r>
      <w:r w:rsidRPr="001E73FF">
        <w:rPr>
          <w:rFonts w:ascii="Times New Roman" w:hAnsi="Times New Roman"/>
          <w:sz w:val="28"/>
          <w:szCs w:val="28"/>
          <w:shd w:val="clear" w:color="auto" w:fill="FFFFFF"/>
        </w:rPr>
        <w:t xml:space="preserve">, не вживала, рішень слідчого судді з цих </w:t>
      </w:r>
      <w:r>
        <w:rPr>
          <w:rFonts w:ascii="Times New Roman" w:hAnsi="Times New Roman"/>
          <w:color w:val="000000" w:themeColor="text1"/>
          <w:sz w:val="28"/>
          <w:szCs w:val="28"/>
          <w:shd w:val="clear" w:color="auto" w:fill="FFFFFF"/>
        </w:rPr>
        <w:t xml:space="preserve">питань до дисциплінарної скарги не долучено. Член Комісії позбавлений повноважень надавати оцінку діям / бездіяльності прокурора у кримінальному провадженні. </w:t>
      </w:r>
    </w:p>
    <w:p w14:paraId="0A85EBFF" w14:textId="21DBFED8"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BC1760">
        <w:rPr>
          <w:rFonts w:ascii="Times New Roman" w:hAnsi="Times New Roman"/>
          <w:color w:val="000000" w:themeColor="text1"/>
          <w:sz w:val="28"/>
          <w:szCs w:val="28"/>
          <w:shd w:val="clear" w:color="auto" w:fill="FFFFFF"/>
          <w:lang w:eastAsia="ru-RU"/>
        </w:rPr>
        <w:t xml:space="preserve">Нормами Закону визначено, що </w:t>
      </w:r>
      <w:r w:rsidRPr="00BC1760">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BC1760">
        <w:rPr>
          <w:rFonts w:ascii="Times New Roman" w:hAnsi="Times New Roman"/>
          <w:b/>
          <w:bCs/>
          <w:color w:val="000000" w:themeColor="text1"/>
          <w:sz w:val="28"/>
          <w:szCs w:val="28"/>
          <w:shd w:val="clear" w:color="auto" w:fill="FFFFFF"/>
        </w:rPr>
        <w:t>дисциплінарне провадження щодо прокурорів</w:t>
      </w:r>
      <w:r w:rsidRPr="00BC1760">
        <w:rPr>
          <w:rFonts w:ascii="Times New Roman" w:hAnsi="Times New Roman"/>
          <w:color w:val="000000" w:themeColor="text1"/>
          <w:sz w:val="28"/>
          <w:szCs w:val="28"/>
          <w:shd w:val="clear" w:color="auto" w:fill="FFFFFF"/>
        </w:rPr>
        <w:t xml:space="preserve">, дисциплінарної скарги, в якій містяться </w:t>
      </w:r>
      <w:r w:rsidR="00051632" w:rsidRPr="00BC1760">
        <w:rPr>
          <w:rFonts w:ascii="Times New Roman" w:hAnsi="Times New Roman"/>
          <w:color w:val="000000" w:themeColor="text1"/>
          <w:sz w:val="28"/>
          <w:szCs w:val="28"/>
          <w:shd w:val="clear" w:color="auto" w:fill="FFFFFF"/>
        </w:rPr>
        <w:t xml:space="preserve">конкретні </w:t>
      </w:r>
      <w:r w:rsidRPr="00BC1760">
        <w:rPr>
          <w:rFonts w:ascii="Times New Roman" w:hAnsi="Times New Roman"/>
          <w:color w:val="000000" w:themeColor="text1"/>
          <w:sz w:val="28"/>
          <w:szCs w:val="28"/>
          <w:shd w:val="clear" w:color="auto" w:fill="FFFFFF"/>
        </w:rPr>
        <w:t>відомості про вчинення прокурором дисциплінарного проступку</w:t>
      </w:r>
      <w:r w:rsidR="00051632" w:rsidRPr="00BC1760">
        <w:rPr>
          <w:rFonts w:ascii="Times New Roman" w:hAnsi="Times New Roman"/>
          <w:color w:val="000000" w:themeColor="text1"/>
          <w:sz w:val="28"/>
          <w:szCs w:val="28"/>
          <w:shd w:val="clear" w:color="auto" w:fill="FFFFFF"/>
        </w:rPr>
        <w:t>, однак скаржни</w:t>
      </w:r>
      <w:r w:rsidR="004D189C">
        <w:rPr>
          <w:rFonts w:ascii="Times New Roman" w:hAnsi="Times New Roman"/>
          <w:color w:val="000000" w:themeColor="text1"/>
          <w:sz w:val="28"/>
          <w:szCs w:val="28"/>
          <w:shd w:val="clear" w:color="auto" w:fill="FFFFFF"/>
        </w:rPr>
        <w:t>ця</w:t>
      </w:r>
      <w:r w:rsidR="00B46AF8" w:rsidRPr="00BC1760">
        <w:rPr>
          <w:rFonts w:ascii="Times New Roman" w:hAnsi="Times New Roman"/>
          <w:color w:val="000000" w:themeColor="text1"/>
          <w:sz w:val="28"/>
          <w:szCs w:val="28"/>
          <w:shd w:val="clear" w:color="auto" w:fill="FFFFFF"/>
        </w:rPr>
        <w:t xml:space="preserve"> </w:t>
      </w:r>
      <w:r w:rsidR="00051632" w:rsidRPr="00BC1760">
        <w:rPr>
          <w:rFonts w:ascii="Times New Roman" w:hAnsi="Times New Roman"/>
          <w:color w:val="000000" w:themeColor="text1"/>
          <w:sz w:val="28"/>
          <w:szCs w:val="28"/>
          <w:shd w:val="clear" w:color="auto" w:fill="FFFFFF"/>
        </w:rPr>
        <w:t>таких відомостей не нада</w:t>
      </w:r>
      <w:r w:rsidR="004D189C">
        <w:rPr>
          <w:rFonts w:ascii="Times New Roman" w:hAnsi="Times New Roman"/>
          <w:color w:val="000000" w:themeColor="text1"/>
          <w:sz w:val="28"/>
          <w:szCs w:val="28"/>
          <w:shd w:val="clear" w:color="auto" w:fill="FFFFFF"/>
        </w:rPr>
        <w:t>ла</w:t>
      </w:r>
      <w:r w:rsidRPr="00BC1760">
        <w:rPr>
          <w:rFonts w:ascii="Times New Roman" w:hAnsi="Times New Roman"/>
          <w:color w:val="000000" w:themeColor="text1"/>
          <w:sz w:val="28"/>
          <w:szCs w:val="28"/>
          <w:shd w:val="clear" w:color="auto" w:fill="FFFFFF"/>
        </w:rPr>
        <w:t>.</w:t>
      </w:r>
    </w:p>
    <w:p w14:paraId="64628793" w14:textId="42F90F1C"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BC1760">
        <w:rPr>
          <w:rFonts w:ascii="Times New Roman" w:hAnsi="Times New Roman"/>
          <w:color w:val="000000" w:themeColor="text1"/>
          <w:sz w:val="28"/>
          <w:szCs w:val="28"/>
        </w:rPr>
        <w:t>На підставі викладеного вважаю, що дисциплінарна скарга не містить відомостей про наявність ознак дисциплінарного проступку, вчиненого конкретним</w:t>
      </w:r>
      <w:r w:rsidR="00DA1137" w:rsidRPr="00BC1760">
        <w:rPr>
          <w:rFonts w:ascii="Times New Roman" w:hAnsi="Times New Roman"/>
          <w:color w:val="000000" w:themeColor="text1"/>
          <w:sz w:val="28"/>
          <w:szCs w:val="28"/>
        </w:rPr>
        <w:t>и</w:t>
      </w:r>
      <w:r w:rsidRPr="00BC1760">
        <w:rPr>
          <w:rFonts w:ascii="Times New Roman" w:hAnsi="Times New Roman"/>
          <w:color w:val="000000" w:themeColor="text1"/>
          <w:sz w:val="28"/>
          <w:szCs w:val="28"/>
        </w:rPr>
        <w:t xml:space="preserve"> </w:t>
      </w:r>
      <w:r w:rsidR="00880C1E" w:rsidRPr="00BC1760">
        <w:rPr>
          <w:rFonts w:ascii="Times New Roman" w:hAnsi="Times New Roman"/>
          <w:sz w:val="28"/>
          <w:szCs w:val="28"/>
        </w:rPr>
        <w:t>прокурор</w:t>
      </w:r>
      <w:r w:rsidR="00DA1137" w:rsidRPr="00BC1760">
        <w:rPr>
          <w:rFonts w:ascii="Times New Roman" w:hAnsi="Times New Roman"/>
          <w:sz w:val="28"/>
          <w:szCs w:val="28"/>
        </w:rPr>
        <w:t>ами</w:t>
      </w:r>
      <w:r w:rsidR="00351597" w:rsidRPr="00BC1760">
        <w:rPr>
          <w:rFonts w:ascii="Times New Roman" w:hAnsi="Times New Roman"/>
          <w:color w:val="000000" w:themeColor="text1"/>
          <w:sz w:val="28"/>
          <w:szCs w:val="28"/>
        </w:rPr>
        <w:t xml:space="preserve">. </w:t>
      </w:r>
    </w:p>
    <w:p w14:paraId="79AE3CA8" w14:textId="303B475B"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Відтак, керуючись статтями 44 – 46, 48 Закону, пунктами 28, 98 Положення</w:t>
      </w:r>
      <w:r w:rsidR="00BF615C" w:rsidRPr="00BC1760">
        <w:rPr>
          <w:rFonts w:ascii="Times New Roman" w:hAnsi="Times New Roman"/>
          <w:sz w:val="28"/>
          <w:szCs w:val="28"/>
        </w:rPr>
        <w:t xml:space="preserve"> про порядок роботи відповідного органу, що здійснює дисциплінарне провадження</w:t>
      </w:r>
      <w:r w:rsidRPr="00BC1760">
        <w:rPr>
          <w:rFonts w:ascii="Times New Roman" w:hAnsi="Times New Roman"/>
          <w:sz w:val="28"/>
          <w:szCs w:val="28"/>
        </w:rPr>
        <w:t>,</w:t>
      </w:r>
    </w:p>
    <w:p w14:paraId="0071FDDA" w14:textId="77777777" w:rsidR="00A005B2" w:rsidRPr="00BC1760" w:rsidRDefault="004208D3" w:rsidP="00A005B2">
      <w:pPr>
        <w:widowControl w:val="0"/>
        <w:pBdr>
          <w:bottom w:val="single" w:sz="12" w:space="21" w:color="FFFFFF"/>
        </w:pBdr>
        <w:spacing w:after="0" w:line="240" w:lineRule="auto"/>
        <w:ind w:firstLine="708"/>
        <w:jc w:val="center"/>
        <w:rPr>
          <w:rFonts w:ascii="Times New Roman" w:hAnsi="Times New Roman"/>
          <w:b/>
          <w:bCs/>
          <w:i/>
          <w:sz w:val="28"/>
          <w:szCs w:val="28"/>
        </w:rPr>
      </w:pPr>
      <w:r w:rsidRPr="00BC1760">
        <w:rPr>
          <w:rFonts w:ascii="Times New Roman" w:hAnsi="Times New Roman"/>
          <w:b/>
          <w:sz w:val="28"/>
          <w:szCs w:val="28"/>
        </w:rPr>
        <w:t xml:space="preserve">В И Р І Ш И </w:t>
      </w:r>
      <w:r w:rsidR="00051632" w:rsidRPr="00BC1760">
        <w:rPr>
          <w:rFonts w:ascii="Times New Roman" w:hAnsi="Times New Roman"/>
          <w:b/>
          <w:sz w:val="28"/>
          <w:szCs w:val="28"/>
        </w:rPr>
        <w:t>Л А</w:t>
      </w:r>
      <w:r w:rsidRPr="00BC1760">
        <w:rPr>
          <w:rFonts w:ascii="Times New Roman" w:hAnsi="Times New Roman"/>
          <w:b/>
          <w:sz w:val="28"/>
          <w:szCs w:val="28"/>
        </w:rPr>
        <w:t>:</w:t>
      </w:r>
    </w:p>
    <w:p w14:paraId="793AB609" w14:textId="77777777" w:rsidR="00A005B2" w:rsidRPr="00BC1760" w:rsidRDefault="00A005B2" w:rsidP="00A005B2">
      <w:pPr>
        <w:widowControl w:val="0"/>
        <w:pBdr>
          <w:bottom w:val="single" w:sz="12" w:space="21" w:color="FFFFFF"/>
        </w:pBdr>
        <w:spacing w:after="0" w:line="240" w:lineRule="auto"/>
        <w:ind w:firstLine="708"/>
        <w:jc w:val="center"/>
        <w:rPr>
          <w:rFonts w:ascii="Times New Roman" w:hAnsi="Times New Roman"/>
          <w:b/>
          <w:bCs/>
          <w:i/>
          <w:sz w:val="28"/>
          <w:szCs w:val="28"/>
        </w:rPr>
      </w:pPr>
    </w:p>
    <w:p w14:paraId="32EC524C" w14:textId="04E19CF5" w:rsidR="00ED63AB"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Відмовити у відкритті дисциплінарного провадження </w:t>
      </w:r>
      <w:r w:rsidR="003B439F" w:rsidRPr="00BC1760">
        <w:rPr>
          <w:rFonts w:ascii="Times New Roman" w:hAnsi="Times New Roman"/>
          <w:sz w:val="28"/>
          <w:szCs w:val="28"/>
        </w:rPr>
        <w:t xml:space="preserve">стосовно </w:t>
      </w:r>
      <w:r w:rsidR="005F66ED" w:rsidRPr="00BC1760">
        <w:rPr>
          <w:rStyle w:val="2211"/>
          <w:rFonts w:ascii="Times New Roman" w:hAnsi="Times New Roman"/>
          <w:color w:val="000000"/>
          <w:sz w:val="28"/>
          <w:szCs w:val="28"/>
        </w:rPr>
        <w:t>прокурор</w:t>
      </w:r>
      <w:r w:rsidR="001E73FF">
        <w:rPr>
          <w:rStyle w:val="2211"/>
          <w:rFonts w:ascii="Times New Roman" w:hAnsi="Times New Roman"/>
          <w:color w:val="000000"/>
          <w:sz w:val="28"/>
          <w:szCs w:val="28"/>
        </w:rPr>
        <w:t>ів</w:t>
      </w:r>
      <w:r w:rsidR="005F66ED" w:rsidRPr="00BC1760">
        <w:rPr>
          <w:rStyle w:val="2211"/>
          <w:rFonts w:ascii="Times New Roman" w:hAnsi="Times New Roman"/>
          <w:color w:val="000000"/>
          <w:sz w:val="28"/>
          <w:szCs w:val="28"/>
        </w:rPr>
        <w:t xml:space="preserve"> </w:t>
      </w:r>
      <w:r w:rsidR="001E73FF" w:rsidRPr="00BC1760">
        <w:rPr>
          <w:rStyle w:val="2211"/>
          <w:rFonts w:ascii="Times New Roman" w:hAnsi="Times New Roman"/>
          <w:color w:val="000000"/>
          <w:sz w:val="28"/>
          <w:szCs w:val="28"/>
        </w:rPr>
        <w:t xml:space="preserve">Криворізької південної окружної прокуратури Дніпропетровської області </w:t>
      </w:r>
      <w:r w:rsidR="001E73FF">
        <w:rPr>
          <w:rStyle w:val="2211"/>
          <w:rFonts w:ascii="Times New Roman" w:hAnsi="Times New Roman"/>
          <w:color w:val="000000"/>
          <w:sz w:val="28"/>
          <w:szCs w:val="28"/>
        </w:rPr>
        <w:t xml:space="preserve">           </w:t>
      </w:r>
      <w:proofErr w:type="spellStart"/>
      <w:r w:rsidR="001E73FF" w:rsidRPr="00BC1760">
        <w:rPr>
          <w:rStyle w:val="2211"/>
          <w:rFonts w:ascii="Times New Roman" w:hAnsi="Times New Roman"/>
          <w:color w:val="000000"/>
          <w:sz w:val="28"/>
          <w:szCs w:val="28"/>
        </w:rPr>
        <w:t>Козюк</w:t>
      </w:r>
      <w:proofErr w:type="spellEnd"/>
      <w:r w:rsidR="001E73FF" w:rsidRPr="00BC1760">
        <w:rPr>
          <w:rStyle w:val="2211"/>
          <w:rFonts w:ascii="Times New Roman" w:hAnsi="Times New Roman"/>
          <w:color w:val="000000"/>
          <w:sz w:val="28"/>
          <w:szCs w:val="28"/>
        </w:rPr>
        <w:t xml:space="preserve"> </w:t>
      </w:r>
      <w:r w:rsidR="001E73FF">
        <w:rPr>
          <w:rStyle w:val="2211"/>
          <w:rFonts w:ascii="Times New Roman" w:hAnsi="Times New Roman"/>
          <w:color w:val="000000"/>
          <w:sz w:val="28"/>
          <w:szCs w:val="28"/>
        </w:rPr>
        <w:t>Л.В.</w:t>
      </w:r>
      <w:r w:rsidR="001E73FF" w:rsidRPr="00BC1760">
        <w:rPr>
          <w:rStyle w:val="2211"/>
          <w:rFonts w:ascii="Times New Roman" w:hAnsi="Times New Roman"/>
          <w:color w:val="000000"/>
          <w:sz w:val="28"/>
          <w:szCs w:val="28"/>
        </w:rPr>
        <w:t>, Орлової Т</w:t>
      </w:r>
      <w:r w:rsidR="001E73FF">
        <w:rPr>
          <w:rStyle w:val="2211"/>
          <w:rFonts w:ascii="Times New Roman" w:hAnsi="Times New Roman"/>
          <w:color w:val="000000"/>
          <w:sz w:val="28"/>
          <w:szCs w:val="28"/>
        </w:rPr>
        <w:t>.</w:t>
      </w:r>
      <w:r w:rsidR="001E73FF" w:rsidRPr="00BC1760">
        <w:rPr>
          <w:rStyle w:val="2211"/>
          <w:rFonts w:ascii="Times New Roman" w:hAnsi="Times New Roman"/>
          <w:color w:val="000000"/>
          <w:sz w:val="28"/>
          <w:szCs w:val="28"/>
        </w:rPr>
        <w:t>М</w:t>
      </w:r>
      <w:r w:rsidR="001E73FF">
        <w:rPr>
          <w:rStyle w:val="2211"/>
          <w:rFonts w:ascii="Times New Roman" w:hAnsi="Times New Roman"/>
          <w:color w:val="000000"/>
          <w:sz w:val="28"/>
          <w:szCs w:val="28"/>
        </w:rPr>
        <w:t>.</w:t>
      </w:r>
      <w:r w:rsidR="001E73FF" w:rsidRPr="00BC1760">
        <w:rPr>
          <w:rStyle w:val="2211"/>
          <w:rFonts w:ascii="Times New Roman" w:hAnsi="Times New Roman"/>
          <w:color w:val="000000"/>
          <w:sz w:val="28"/>
          <w:szCs w:val="28"/>
        </w:rPr>
        <w:t xml:space="preserve">, </w:t>
      </w:r>
      <w:proofErr w:type="spellStart"/>
      <w:r w:rsidR="001E73FF" w:rsidRPr="00BC1760">
        <w:rPr>
          <w:rStyle w:val="2211"/>
          <w:rFonts w:ascii="Times New Roman" w:hAnsi="Times New Roman"/>
          <w:color w:val="000000"/>
          <w:sz w:val="28"/>
          <w:szCs w:val="28"/>
        </w:rPr>
        <w:t>Кузнецової</w:t>
      </w:r>
      <w:proofErr w:type="spellEnd"/>
      <w:r w:rsidR="001E73FF" w:rsidRPr="00BC1760">
        <w:rPr>
          <w:rStyle w:val="2211"/>
          <w:rFonts w:ascii="Times New Roman" w:hAnsi="Times New Roman"/>
          <w:color w:val="000000"/>
          <w:sz w:val="28"/>
          <w:szCs w:val="28"/>
        </w:rPr>
        <w:t xml:space="preserve"> </w:t>
      </w:r>
      <w:r w:rsidR="001E73FF">
        <w:rPr>
          <w:rStyle w:val="2211"/>
          <w:rFonts w:ascii="Times New Roman" w:hAnsi="Times New Roman"/>
          <w:color w:val="000000"/>
          <w:sz w:val="28"/>
          <w:szCs w:val="28"/>
        </w:rPr>
        <w:t>А.Ю.</w:t>
      </w:r>
      <w:r w:rsidR="001E73FF" w:rsidRPr="00BC1760">
        <w:rPr>
          <w:rStyle w:val="2211"/>
          <w:rFonts w:ascii="Times New Roman" w:hAnsi="Times New Roman"/>
          <w:color w:val="000000"/>
          <w:sz w:val="28"/>
          <w:szCs w:val="28"/>
        </w:rPr>
        <w:t xml:space="preserve">, Тузова </w:t>
      </w:r>
      <w:r w:rsidR="001E73FF">
        <w:rPr>
          <w:rStyle w:val="2211"/>
          <w:rFonts w:ascii="Times New Roman" w:hAnsi="Times New Roman"/>
          <w:color w:val="000000"/>
          <w:sz w:val="28"/>
          <w:szCs w:val="28"/>
        </w:rPr>
        <w:t>С.С</w:t>
      </w:r>
      <w:r w:rsidR="00805CE2" w:rsidRPr="00BC1760">
        <w:rPr>
          <w:rStyle w:val="2211"/>
          <w:rFonts w:ascii="Times New Roman" w:hAnsi="Times New Roman"/>
          <w:color w:val="000000"/>
          <w:sz w:val="28"/>
          <w:szCs w:val="28"/>
        </w:rPr>
        <w:t>.</w:t>
      </w:r>
      <w:r w:rsidR="00ED63AB" w:rsidRPr="00BC1760">
        <w:rPr>
          <w:rFonts w:ascii="Times New Roman" w:hAnsi="Times New Roman"/>
          <w:sz w:val="28"/>
          <w:szCs w:val="28"/>
        </w:rPr>
        <w:t xml:space="preserve"> </w:t>
      </w:r>
    </w:p>
    <w:p w14:paraId="7AE822AF" w14:textId="276992D6" w:rsidR="004208D3" w:rsidRPr="00BC1760"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Рішення направити автор</w:t>
      </w:r>
      <w:r w:rsidR="00351597" w:rsidRPr="00BC1760">
        <w:rPr>
          <w:rFonts w:ascii="Times New Roman" w:hAnsi="Times New Roman"/>
          <w:sz w:val="28"/>
          <w:szCs w:val="28"/>
        </w:rPr>
        <w:t>у</w:t>
      </w:r>
      <w:r w:rsidRPr="00BC1760">
        <w:rPr>
          <w:rFonts w:ascii="Times New Roman" w:hAnsi="Times New Roman"/>
          <w:sz w:val="28"/>
          <w:szCs w:val="28"/>
        </w:rPr>
        <w:t xml:space="preserve"> скарги</w:t>
      </w:r>
      <w:r w:rsidR="00B46FE8" w:rsidRPr="00BC1760">
        <w:rPr>
          <w:rFonts w:ascii="Times New Roman" w:hAnsi="Times New Roman"/>
          <w:sz w:val="28"/>
          <w:szCs w:val="28"/>
        </w:rPr>
        <w:t xml:space="preserve"> та прокурор</w:t>
      </w:r>
      <w:r w:rsidR="00DA1137" w:rsidRPr="00BC1760">
        <w:rPr>
          <w:rFonts w:ascii="Times New Roman" w:hAnsi="Times New Roman"/>
          <w:sz w:val="28"/>
          <w:szCs w:val="28"/>
        </w:rPr>
        <w:t>ам</w:t>
      </w:r>
      <w:r w:rsidR="00ED63AB" w:rsidRPr="00BC1760">
        <w:rPr>
          <w:rFonts w:ascii="Times New Roman" w:hAnsi="Times New Roman"/>
          <w:sz w:val="28"/>
          <w:szCs w:val="28"/>
        </w:rPr>
        <w:t>.</w:t>
      </w:r>
    </w:p>
    <w:p w14:paraId="0684BA1E" w14:textId="77777777" w:rsidR="00BE2378" w:rsidRPr="00BC1760" w:rsidRDefault="00BE2378"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p>
    <w:p w14:paraId="0E4580F6" w14:textId="7E726B21" w:rsidR="003B439F" w:rsidRPr="00BC1760" w:rsidRDefault="003B439F"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r w:rsidRPr="00BC1760">
        <w:rPr>
          <w:rFonts w:ascii="Times New Roman" w:hAnsi="Times New Roman"/>
          <w:b/>
          <w:sz w:val="28"/>
          <w:szCs w:val="28"/>
        </w:rPr>
        <w:t>Член Кваліфікаційно-дисциплінарної</w:t>
      </w:r>
    </w:p>
    <w:p w14:paraId="1B7106A8" w14:textId="77777777" w:rsidR="003B439F" w:rsidRPr="00BC1760" w:rsidRDefault="003B439F" w:rsidP="003B439F">
      <w:pPr>
        <w:widowControl w:val="0"/>
        <w:pBdr>
          <w:bottom w:val="single" w:sz="12" w:space="31" w:color="FFFFFF"/>
        </w:pBdr>
        <w:spacing w:after="120" w:line="240" w:lineRule="auto"/>
        <w:ind w:right="-284"/>
        <w:contextualSpacing/>
        <w:jc w:val="both"/>
      </w:pPr>
      <w:r w:rsidRPr="00BC1760">
        <w:rPr>
          <w:rFonts w:ascii="Times New Roman" w:hAnsi="Times New Roman"/>
          <w:b/>
          <w:sz w:val="28"/>
          <w:szCs w:val="28"/>
        </w:rPr>
        <w:t>комісії прокурорів                                                                 Тетяна СТЕПАНОВА</w:t>
      </w:r>
    </w:p>
    <w:sectPr w:rsidR="003B439F" w:rsidRPr="00BC1760" w:rsidSect="00DA1137">
      <w:headerReference w:type="default" r:id="rId20"/>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7FA6A" w14:textId="77777777" w:rsidR="00694B92" w:rsidRDefault="00694B92">
      <w:pPr>
        <w:spacing w:after="0" w:line="240" w:lineRule="auto"/>
      </w:pPr>
      <w:r>
        <w:separator/>
      </w:r>
    </w:p>
  </w:endnote>
  <w:endnote w:type="continuationSeparator" w:id="0">
    <w:p w14:paraId="721D670A" w14:textId="77777777" w:rsidR="00694B92" w:rsidRDefault="00694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7A4F" w14:textId="77777777" w:rsidR="00694B92" w:rsidRDefault="00694B92">
      <w:pPr>
        <w:spacing w:after="0" w:line="240" w:lineRule="auto"/>
      </w:pPr>
      <w:r>
        <w:separator/>
      </w:r>
    </w:p>
  </w:footnote>
  <w:footnote w:type="continuationSeparator" w:id="0">
    <w:p w14:paraId="0040656F" w14:textId="77777777" w:rsidR="00694B92" w:rsidRDefault="00694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72015F91" w:rsidR="00BF0668" w:rsidRDefault="00BF0668" w:rsidP="00FE45BA">
        <w:pPr>
          <w:pStyle w:val="af0"/>
          <w:jc w:val="center"/>
        </w:pPr>
        <w:r>
          <w:fldChar w:fldCharType="begin"/>
        </w:r>
        <w:r>
          <w:instrText>PAGE   \* MERGEFORMAT</w:instrText>
        </w:r>
        <w:r>
          <w:fldChar w:fldCharType="separate"/>
        </w:r>
        <w:r w:rsidR="004D189C" w:rsidRPr="004D189C">
          <w:rPr>
            <w:noProof/>
            <w:lang w:val="ru-RU"/>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842669832">
    <w:abstractNumId w:val="0"/>
  </w:num>
  <w:num w:numId="2" w16cid:durableId="681860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52E3"/>
    <w:rsid w:val="00016CE7"/>
    <w:rsid w:val="00044D59"/>
    <w:rsid w:val="00047F38"/>
    <w:rsid w:val="00051632"/>
    <w:rsid w:val="000774AB"/>
    <w:rsid w:val="00083971"/>
    <w:rsid w:val="00091E20"/>
    <w:rsid w:val="000933FD"/>
    <w:rsid w:val="000B5358"/>
    <w:rsid w:val="000B66F3"/>
    <w:rsid w:val="00104C21"/>
    <w:rsid w:val="00104C64"/>
    <w:rsid w:val="00110B22"/>
    <w:rsid w:val="001262FB"/>
    <w:rsid w:val="00126F77"/>
    <w:rsid w:val="00127DDD"/>
    <w:rsid w:val="00133562"/>
    <w:rsid w:val="001504DF"/>
    <w:rsid w:val="001700FA"/>
    <w:rsid w:val="00172CCC"/>
    <w:rsid w:val="001730B5"/>
    <w:rsid w:val="00182572"/>
    <w:rsid w:val="001B5434"/>
    <w:rsid w:val="001C0DF5"/>
    <w:rsid w:val="001C6FD5"/>
    <w:rsid w:val="001D5EF9"/>
    <w:rsid w:val="001D6AF2"/>
    <w:rsid w:val="001E73FF"/>
    <w:rsid w:val="002330B0"/>
    <w:rsid w:val="00254B11"/>
    <w:rsid w:val="00270C1A"/>
    <w:rsid w:val="002836F5"/>
    <w:rsid w:val="00294089"/>
    <w:rsid w:val="00295079"/>
    <w:rsid w:val="002B3984"/>
    <w:rsid w:val="002C6C0E"/>
    <w:rsid w:val="002E1BD5"/>
    <w:rsid w:val="002E47B9"/>
    <w:rsid w:val="002F2C82"/>
    <w:rsid w:val="003010A9"/>
    <w:rsid w:val="00335BA1"/>
    <w:rsid w:val="00337190"/>
    <w:rsid w:val="00351597"/>
    <w:rsid w:val="003628BF"/>
    <w:rsid w:val="003833FA"/>
    <w:rsid w:val="00395B35"/>
    <w:rsid w:val="003B439F"/>
    <w:rsid w:val="003B7830"/>
    <w:rsid w:val="003D1179"/>
    <w:rsid w:val="003D1A2A"/>
    <w:rsid w:val="004208D3"/>
    <w:rsid w:val="00442FD2"/>
    <w:rsid w:val="0044326D"/>
    <w:rsid w:val="004743CD"/>
    <w:rsid w:val="00486684"/>
    <w:rsid w:val="0049120A"/>
    <w:rsid w:val="004B2EC0"/>
    <w:rsid w:val="004D189C"/>
    <w:rsid w:val="00510FA3"/>
    <w:rsid w:val="00532B10"/>
    <w:rsid w:val="005476B6"/>
    <w:rsid w:val="00565773"/>
    <w:rsid w:val="00572AA4"/>
    <w:rsid w:val="00590B44"/>
    <w:rsid w:val="005A431A"/>
    <w:rsid w:val="005C0482"/>
    <w:rsid w:val="005C0D75"/>
    <w:rsid w:val="005C24DE"/>
    <w:rsid w:val="005D481D"/>
    <w:rsid w:val="005F66ED"/>
    <w:rsid w:val="00601EC3"/>
    <w:rsid w:val="00602C42"/>
    <w:rsid w:val="0063602D"/>
    <w:rsid w:val="00641BC9"/>
    <w:rsid w:val="00663856"/>
    <w:rsid w:val="006673CD"/>
    <w:rsid w:val="006739BA"/>
    <w:rsid w:val="00675565"/>
    <w:rsid w:val="00677C0F"/>
    <w:rsid w:val="0068154F"/>
    <w:rsid w:val="0069332F"/>
    <w:rsid w:val="00694B92"/>
    <w:rsid w:val="006A5F28"/>
    <w:rsid w:val="006B2C9B"/>
    <w:rsid w:val="006B4FD0"/>
    <w:rsid w:val="006C36C3"/>
    <w:rsid w:val="006E1F42"/>
    <w:rsid w:val="0070046D"/>
    <w:rsid w:val="007113C4"/>
    <w:rsid w:val="00734F6E"/>
    <w:rsid w:val="0073738F"/>
    <w:rsid w:val="00744ECF"/>
    <w:rsid w:val="007630F7"/>
    <w:rsid w:val="007705AA"/>
    <w:rsid w:val="007773CB"/>
    <w:rsid w:val="00783868"/>
    <w:rsid w:val="00793326"/>
    <w:rsid w:val="007A3DFB"/>
    <w:rsid w:val="007B5BBB"/>
    <w:rsid w:val="007F6CE0"/>
    <w:rsid w:val="00801680"/>
    <w:rsid w:val="0080239B"/>
    <w:rsid w:val="0080421F"/>
    <w:rsid w:val="00805CE2"/>
    <w:rsid w:val="008156CA"/>
    <w:rsid w:val="00824957"/>
    <w:rsid w:val="008460ED"/>
    <w:rsid w:val="0085208C"/>
    <w:rsid w:val="0085503C"/>
    <w:rsid w:val="00880C1E"/>
    <w:rsid w:val="008957F7"/>
    <w:rsid w:val="008B2015"/>
    <w:rsid w:val="008E02EB"/>
    <w:rsid w:val="00914218"/>
    <w:rsid w:val="00915DAF"/>
    <w:rsid w:val="009212B4"/>
    <w:rsid w:val="009501BD"/>
    <w:rsid w:val="00965C86"/>
    <w:rsid w:val="009736B0"/>
    <w:rsid w:val="0098223A"/>
    <w:rsid w:val="009860CE"/>
    <w:rsid w:val="00994616"/>
    <w:rsid w:val="009C6E9B"/>
    <w:rsid w:val="009E0AB1"/>
    <w:rsid w:val="009E0F9C"/>
    <w:rsid w:val="009E39AE"/>
    <w:rsid w:val="009E50E2"/>
    <w:rsid w:val="009F303C"/>
    <w:rsid w:val="009F7506"/>
    <w:rsid w:val="00A005B2"/>
    <w:rsid w:val="00A1071E"/>
    <w:rsid w:val="00A22A67"/>
    <w:rsid w:val="00A24981"/>
    <w:rsid w:val="00A4271B"/>
    <w:rsid w:val="00AA08B9"/>
    <w:rsid w:val="00AA3EFE"/>
    <w:rsid w:val="00AA568A"/>
    <w:rsid w:val="00AD3974"/>
    <w:rsid w:val="00AF4B43"/>
    <w:rsid w:val="00B24488"/>
    <w:rsid w:val="00B266E1"/>
    <w:rsid w:val="00B46AF8"/>
    <w:rsid w:val="00B46FE8"/>
    <w:rsid w:val="00B613AA"/>
    <w:rsid w:val="00B66D3B"/>
    <w:rsid w:val="00B91DA7"/>
    <w:rsid w:val="00B979EE"/>
    <w:rsid w:val="00BA5196"/>
    <w:rsid w:val="00BC1760"/>
    <w:rsid w:val="00BD0027"/>
    <w:rsid w:val="00BD3CD7"/>
    <w:rsid w:val="00BE2378"/>
    <w:rsid w:val="00BF0668"/>
    <w:rsid w:val="00BF46C6"/>
    <w:rsid w:val="00BF615C"/>
    <w:rsid w:val="00C21380"/>
    <w:rsid w:val="00C3436D"/>
    <w:rsid w:val="00C859BB"/>
    <w:rsid w:val="00CB2C43"/>
    <w:rsid w:val="00CB69E0"/>
    <w:rsid w:val="00CD78AF"/>
    <w:rsid w:val="00CE231A"/>
    <w:rsid w:val="00CE415E"/>
    <w:rsid w:val="00CE4513"/>
    <w:rsid w:val="00CE7087"/>
    <w:rsid w:val="00CF03C2"/>
    <w:rsid w:val="00CF398E"/>
    <w:rsid w:val="00D440E1"/>
    <w:rsid w:val="00D47F52"/>
    <w:rsid w:val="00D7164A"/>
    <w:rsid w:val="00D82D95"/>
    <w:rsid w:val="00DA1137"/>
    <w:rsid w:val="00DA7A3F"/>
    <w:rsid w:val="00DB556E"/>
    <w:rsid w:val="00DC2E13"/>
    <w:rsid w:val="00DC32C0"/>
    <w:rsid w:val="00DD2217"/>
    <w:rsid w:val="00DE12F0"/>
    <w:rsid w:val="00DF1557"/>
    <w:rsid w:val="00E11B34"/>
    <w:rsid w:val="00E20AB9"/>
    <w:rsid w:val="00E319B6"/>
    <w:rsid w:val="00E62810"/>
    <w:rsid w:val="00E70CAB"/>
    <w:rsid w:val="00E74382"/>
    <w:rsid w:val="00E85003"/>
    <w:rsid w:val="00E903AB"/>
    <w:rsid w:val="00EB3A3B"/>
    <w:rsid w:val="00ED63AB"/>
    <w:rsid w:val="00EF792C"/>
    <w:rsid w:val="00F17F71"/>
    <w:rsid w:val="00F20B44"/>
    <w:rsid w:val="00F235DD"/>
    <w:rsid w:val="00F252B0"/>
    <w:rsid w:val="00F277F4"/>
    <w:rsid w:val="00F4248C"/>
    <w:rsid w:val="00F62469"/>
    <w:rsid w:val="00F67C1A"/>
    <w:rsid w:val="00F75573"/>
    <w:rsid w:val="00F75B6D"/>
    <w:rsid w:val="00F9119F"/>
    <w:rsid w:val="00F93F96"/>
    <w:rsid w:val="00FA38C7"/>
    <w:rsid w:val="00FB4BDE"/>
    <w:rsid w:val="00FB7D46"/>
    <w:rsid w:val="00FC419C"/>
    <w:rsid w:val="00FD45F7"/>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510FA3"/>
    <w:rPr>
      <w:rFonts w:ascii="Calibri" w:eastAsia="Calibri" w:hAnsi="Calibri" w:cs="Times New Roman"/>
      <w:kern w:val="0"/>
      <w:sz w:val="22"/>
      <w:szCs w:val="22"/>
      <w14:ligatures w14:val="none"/>
    </w:rPr>
  </w:style>
  <w:style w:type="character" w:customStyle="1" w:styleId="rvts37">
    <w:name w:val="rvts37"/>
    <w:basedOn w:val="a0"/>
    <w:rsid w:val="001C0DF5"/>
  </w:style>
  <w:style w:type="paragraph" w:styleId="af4">
    <w:name w:val="Balloon Text"/>
    <w:basedOn w:val="a"/>
    <w:link w:val="af5"/>
    <w:uiPriority w:val="99"/>
    <w:semiHidden/>
    <w:unhideWhenUsed/>
    <w:rsid w:val="008156CA"/>
    <w:pPr>
      <w:spacing w:after="0" w:line="240" w:lineRule="auto"/>
    </w:pPr>
    <w:rPr>
      <w:rFonts w:ascii="Segoe UI" w:hAnsi="Segoe UI" w:cs="Segoe UI"/>
      <w:sz w:val="18"/>
      <w:szCs w:val="18"/>
    </w:rPr>
  </w:style>
  <w:style w:type="character" w:customStyle="1" w:styleId="af5">
    <w:name w:val="Текст у виносці Знак"/>
    <w:basedOn w:val="a0"/>
    <w:link w:val="af4"/>
    <w:uiPriority w:val="99"/>
    <w:semiHidden/>
    <w:rsid w:val="008156CA"/>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4651-17" TargetMode="External"/><Relationship Id="rId18" Type="http://schemas.openxmlformats.org/officeDocument/2006/relationships/hyperlink" Target="https://zakon.rada.gov.ua/laws/show/1697-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hyperlink" Target="https://zakon.rada.gov.ua/laws/show/1697-18" TargetMode="External"/><Relationship Id="rId2" Type="http://schemas.openxmlformats.org/officeDocument/2006/relationships/numbering" Target="numbering.xml"/><Relationship Id="rId16" Type="http://schemas.openxmlformats.org/officeDocument/2006/relationships/hyperlink" Target="https://zakon.rada.gov.ua/laws/show/4651-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zakon.rada.gov.ua/laws/show/4651-17" TargetMode="External"/><Relationship Id="rId10" Type="http://schemas.openxmlformats.org/officeDocument/2006/relationships/hyperlink" Target="https://zakon.rada.gov.ua/laws/show/254%D0%BA/96-%D0%B2%D1%80" TargetMode="External"/><Relationship Id="rId19" Type="http://schemas.openxmlformats.org/officeDocument/2006/relationships/hyperlink" Target="https://www.gp.gov.ua/ua/posts/vidpovidnij-organ-sho-zdijsnyuye-disciplinarne-provadzhennya"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465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1345E-6F3E-459A-93ED-F84C90331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16305</Words>
  <Characters>9295</Characters>
  <DocSecurity>0</DocSecurity>
  <Lines>77</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2026-07-20T11:06:00Z</cp:lastPrinted>
  <dcterms:created xsi:type="dcterms:W3CDTF">2026-08-04T12:43:00Z</dcterms:created>
  <dcterms:modified xsi:type="dcterms:W3CDTF">2026-08-04T12:43:00Z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