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0872DB"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8"/>
          <w:szCs w:val="28"/>
          <w:lang w:eastAsia="ru-RU"/>
          <w14:ligatures w14:val="none"/>
        </w:rPr>
      </w:pPr>
      <w:r w:rsidRPr="000872DB">
        <w:rPr>
          <w:rFonts w:ascii="Times New Roman" w:eastAsia="Times New Roman" w:hAnsi="Times New Roman" w:cs="Times New Roman"/>
          <w:noProof/>
          <w:color w:val="000000"/>
          <w:kern w:val="0"/>
          <w:sz w:val="28"/>
          <w:szCs w:val="28"/>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0872DB"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28"/>
          <w:szCs w:val="28"/>
          <w:lang w:eastAsia="ru-RU"/>
          <w14:ligatures w14:val="none"/>
        </w:rPr>
      </w:pPr>
    </w:p>
    <w:p w14:paraId="20D09BDF" w14:textId="77777777" w:rsidR="009B3C20" w:rsidRPr="000872DB" w:rsidRDefault="009B3C20" w:rsidP="004B19AE">
      <w:pPr>
        <w:spacing w:after="0" w:line="240" w:lineRule="auto"/>
        <w:ind w:firstLine="567"/>
        <w:jc w:val="center"/>
        <w:rPr>
          <w:rFonts w:ascii="Times New Roman" w:eastAsia="Times New Roman" w:hAnsi="Times New Roman" w:cs="Times New Roman"/>
          <w:color w:val="000000"/>
          <w:kern w:val="28"/>
          <w:sz w:val="28"/>
          <w:szCs w:val="28"/>
          <w:lang w:eastAsia="ru-RU"/>
          <w14:ligatures w14:val="none"/>
        </w:rPr>
      </w:pPr>
      <w:r w:rsidRPr="000872DB">
        <w:rPr>
          <w:rFonts w:ascii="Times New Roman" w:eastAsia="Times New Roman" w:hAnsi="Times New Roman" w:cs="Times New Roman"/>
          <w:bCs/>
          <w:color w:val="000000"/>
          <w:kern w:val="28"/>
          <w:sz w:val="28"/>
          <w:szCs w:val="28"/>
          <w:lang w:eastAsia="ru-RU"/>
          <w14:ligatures w14:val="none"/>
        </w:rPr>
        <w:t xml:space="preserve">КВАЛІФІКАЦІЙНО-ДИСЦИПЛІНАРНА </w:t>
      </w:r>
      <w:r w:rsidRPr="000872DB">
        <w:rPr>
          <w:rFonts w:ascii="Times New Roman" w:eastAsia="Times New Roman" w:hAnsi="Times New Roman" w:cs="Times New Roman"/>
          <w:bCs/>
          <w:color w:val="000000"/>
          <w:kern w:val="28"/>
          <w:sz w:val="28"/>
          <w:szCs w:val="28"/>
          <w:lang w:eastAsia="ru-RU"/>
          <w14:ligatures w14:val="none"/>
        </w:rPr>
        <w:br/>
        <w:t>КОМІСІЯ ПРОКУРОРІВ</w:t>
      </w:r>
    </w:p>
    <w:p w14:paraId="3F8FDA71" w14:textId="77777777" w:rsidR="009B3C20" w:rsidRPr="000872DB" w:rsidRDefault="009B3C20" w:rsidP="00801702">
      <w:pPr>
        <w:spacing w:after="0" w:line="240" w:lineRule="auto"/>
        <w:rPr>
          <w:rFonts w:ascii="Times New Roman" w:eastAsia="Times New Roman" w:hAnsi="Times New Roman" w:cs="Times New Roman"/>
          <w:color w:val="000000"/>
          <w:kern w:val="28"/>
          <w:sz w:val="28"/>
          <w:szCs w:val="28"/>
          <w:lang w:eastAsia="uk-UA"/>
          <w14:ligatures w14:val="none"/>
        </w:rPr>
      </w:pPr>
    </w:p>
    <w:p w14:paraId="66DEB3F5" w14:textId="6E03E07C" w:rsidR="009B3C20" w:rsidRPr="000872DB" w:rsidRDefault="009B3C20" w:rsidP="00801702">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0872DB">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0872DB">
        <w:rPr>
          <w:rFonts w:ascii="Times New Roman" w:eastAsia="Times New Roman" w:hAnsi="Times New Roman" w:cs="Times New Roman"/>
          <w:b/>
          <w:color w:val="000000"/>
          <w:kern w:val="28"/>
          <w:sz w:val="28"/>
          <w:szCs w:val="28"/>
          <w:lang w:eastAsia="uk-UA"/>
          <w14:ligatures w14:val="none"/>
        </w:rPr>
        <w:t>Н</w:t>
      </w:r>
      <w:proofErr w:type="spellEnd"/>
      <w:r w:rsidRPr="000872DB">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0872DB" w:rsidRDefault="009B3C20" w:rsidP="004B19AE">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0872DB" w14:paraId="73D2E57F" w14:textId="77777777" w:rsidTr="00C721DA">
        <w:trPr>
          <w:trHeight w:val="460"/>
        </w:trPr>
        <w:tc>
          <w:tcPr>
            <w:tcW w:w="1765" w:type="pct"/>
            <w:hideMark/>
          </w:tcPr>
          <w:p w14:paraId="1547D75B" w14:textId="470B56F1" w:rsidR="009B3C20" w:rsidRPr="000872DB" w:rsidRDefault="00D95DC2" w:rsidP="00A21766">
            <w:pPr>
              <w:spacing w:after="0" w:line="240" w:lineRule="auto"/>
              <w:ind w:left="-105"/>
              <w:jc w:val="both"/>
              <w:rPr>
                <w:rFonts w:ascii="Times New Roman" w:eastAsia="Times New Roman" w:hAnsi="Times New Roman" w:cs="Times New Roman"/>
                <w:b/>
                <w:color w:val="000000"/>
                <w:sz w:val="28"/>
                <w:szCs w:val="28"/>
                <w:lang w:eastAsia="ru-RU"/>
              </w:rPr>
            </w:pPr>
            <w:r w:rsidRPr="000872DB">
              <w:rPr>
                <w:rFonts w:ascii="Times New Roman" w:eastAsia="Times New Roman" w:hAnsi="Times New Roman" w:cs="Times New Roman"/>
                <w:b/>
                <w:color w:val="000000"/>
                <w:sz w:val="28"/>
                <w:szCs w:val="28"/>
                <w:lang w:eastAsia="ru-RU"/>
              </w:rPr>
              <w:t>2</w:t>
            </w:r>
            <w:r w:rsidR="000872DB">
              <w:rPr>
                <w:rFonts w:ascii="Times New Roman" w:eastAsia="Times New Roman" w:hAnsi="Times New Roman" w:cs="Times New Roman"/>
                <w:b/>
                <w:color w:val="000000"/>
                <w:sz w:val="28"/>
                <w:szCs w:val="28"/>
                <w:lang w:eastAsia="ru-RU"/>
              </w:rPr>
              <w:t>3</w:t>
            </w:r>
            <w:r w:rsidRPr="000872DB">
              <w:rPr>
                <w:rFonts w:ascii="Times New Roman" w:eastAsia="Times New Roman" w:hAnsi="Times New Roman" w:cs="Times New Roman"/>
                <w:b/>
                <w:color w:val="000000"/>
                <w:sz w:val="28"/>
                <w:szCs w:val="28"/>
                <w:lang w:eastAsia="ru-RU"/>
              </w:rPr>
              <w:t xml:space="preserve"> липня</w:t>
            </w:r>
            <w:r w:rsidR="009B3C20" w:rsidRPr="000872DB">
              <w:rPr>
                <w:rFonts w:ascii="Times New Roman" w:eastAsia="Times New Roman" w:hAnsi="Times New Roman" w:cs="Times New Roman"/>
                <w:b/>
                <w:color w:val="000000"/>
                <w:sz w:val="28"/>
                <w:szCs w:val="28"/>
                <w:lang w:eastAsia="ru-RU"/>
              </w:rPr>
              <w:t xml:space="preserve"> 202</w:t>
            </w:r>
            <w:r w:rsidR="00BC684A" w:rsidRPr="000872DB">
              <w:rPr>
                <w:rFonts w:ascii="Times New Roman" w:eastAsia="Times New Roman" w:hAnsi="Times New Roman" w:cs="Times New Roman"/>
                <w:b/>
                <w:color w:val="000000"/>
                <w:sz w:val="28"/>
                <w:szCs w:val="28"/>
                <w:lang w:eastAsia="ru-RU"/>
              </w:rPr>
              <w:t>6</w:t>
            </w:r>
            <w:r w:rsidR="009B3C20" w:rsidRPr="000872DB">
              <w:rPr>
                <w:rFonts w:ascii="Times New Roman" w:eastAsia="Times New Roman" w:hAnsi="Times New Roman" w:cs="Times New Roman"/>
                <w:b/>
                <w:color w:val="000000"/>
                <w:sz w:val="28"/>
                <w:szCs w:val="28"/>
                <w:lang w:eastAsia="ru-RU"/>
              </w:rPr>
              <w:t xml:space="preserve"> року</w:t>
            </w:r>
          </w:p>
        </w:tc>
        <w:tc>
          <w:tcPr>
            <w:tcW w:w="1471" w:type="pct"/>
            <w:hideMark/>
          </w:tcPr>
          <w:p w14:paraId="001D86BE" w14:textId="360878C9" w:rsidR="009B3C20" w:rsidRPr="000872DB" w:rsidRDefault="009B3C20" w:rsidP="004B19AE">
            <w:pPr>
              <w:spacing w:after="0" w:line="240" w:lineRule="auto"/>
              <w:ind w:firstLine="567"/>
              <w:jc w:val="center"/>
              <w:rPr>
                <w:rFonts w:ascii="Times New Roman" w:eastAsia="Times New Roman" w:hAnsi="Times New Roman" w:cs="Times New Roman"/>
                <w:b/>
                <w:color w:val="000000"/>
                <w:sz w:val="28"/>
                <w:szCs w:val="28"/>
                <w:lang w:eastAsia="ru-RU"/>
              </w:rPr>
            </w:pPr>
            <w:r w:rsidRPr="000872DB">
              <w:rPr>
                <w:rFonts w:ascii="Times New Roman" w:eastAsia="Times New Roman" w:hAnsi="Times New Roman" w:cs="Times New Roman"/>
                <w:b/>
                <w:color w:val="000000"/>
                <w:sz w:val="28"/>
                <w:szCs w:val="28"/>
                <w:lang w:eastAsia="ru-RU"/>
              </w:rPr>
              <w:t>Київ</w:t>
            </w:r>
            <w:r w:rsidR="004B5B4E" w:rsidRPr="000872DB">
              <w:rPr>
                <w:rFonts w:ascii="Times New Roman" w:eastAsia="Times New Roman" w:hAnsi="Times New Roman" w:cs="Times New Roman"/>
                <w:b/>
                <w:color w:val="000000"/>
                <w:sz w:val="28"/>
                <w:szCs w:val="28"/>
                <w:lang w:eastAsia="ru-RU"/>
              </w:rPr>
              <w:t xml:space="preserve">     </w:t>
            </w:r>
          </w:p>
        </w:tc>
        <w:tc>
          <w:tcPr>
            <w:tcW w:w="1764" w:type="pct"/>
            <w:hideMark/>
          </w:tcPr>
          <w:p w14:paraId="07C6E1D9" w14:textId="1372324B" w:rsidR="009B3C20" w:rsidRPr="000872DB" w:rsidRDefault="004B5B4E" w:rsidP="004B19AE">
            <w:pPr>
              <w:spacing w:after="0" w:line="240" w:lineRule="auto"/>
              <w:ind w:firstLine="567"/>
              <w:jc w:val="both"/>
              <w:rPr>
                <w:rFonts w:ascii="Times New Roman" w:eastAsia="Times New Roman" w:hAnsi="Times New Roman" w:cs="Times New Roman"/>
                <w:b/>
                <w:color w:val="000000"/>
                <w:sz w:val="28"/>
                <w:szCs w:val="28"/>
                <w:lang w:eastAsia="ru-RU"/>
              </w:rPr>
            </w:pPr>
            <w:r w:rsidRPr="000872DB">
              <w:rPr>
                <w:rFonts w:ascii="Times New Roman" w:eastAsia="Times New Roman" w:hAnsi="Times New Roman" w:cs="Times New Roman"/>
                <w:b/>
                <w:color w:val="000000"/>
                <w:sz w:val="28"/>
                <w:szCs w:val="28"/>
                <w:lang w:eastAsia="ru-RU"/>
              </w:rPr>
              <w:t xml:space="preserve">                </w:t>
            </w:r>
            <w:r w:rsidR="00663048" w:rsidRPr="000872DB">
              <w:rPr>
                <w:rFonts w:ascii="Times New Roman" w:eastAsia="Times New Roman" w:hAnsi="Times New Roman" w:cs="Times New Roman"/>
                <w:b/>
                <w:color w:val="000000"/>
                <w:sz w:val="28"/>
                <w:szCs w:val="28"/>
                <w:lang w:eastAsia="ru-RU"/>
              </w:rPr>
              <w:t xml:space="preserve"> </w:t>
            </w:r>
            <w:r w:rsidR="009B3C20" w:rsidRPr="000872DB">
              <w:rPr>
                <w:rFonts w:ascii="Times New Roman" w:eastAsia="Times New Roman" w:hAnsi="Times New Roman" w:cs="Times New Roman"/>
                <w:b/>
                <w:color w:val="000000"/>
                <w:sz w:val="28"/>
                <w:szCs w:val="28"/>
                <w:lang w:eastAsia="ru-RU"/>
              </w:rPr>
              <w:t xml:space="preserve">№ </w:t>
            </w:r>
            <w:r w:rsidR="00D95DC2" w:rsidRPr="000872DB">
              <w:rPr>
                <w:rFonts w:ascii="Times New Roman" w:eastAsia="Times New Roman" w:hAnsi="Times New Roman" w:cs="Times New Roman"/>
                <w:b/>
                <w:color w:val="000000"/>
                <w:sz w:val="28"/>
                <w:szCs w:val="28"/>
                <w:lang w:eastAsia="ru-RU"/>
              </w:rPr>
              <w:t>64</w:t>
            </w:r>
            <w:r w:rsidR="000872DB">
              <w:rPr>
                <w:rFonts w:ascii="Times New Roman" w:eastAsia="Times New Roman" w:hAnsi="Times New Roman" w:cs="Times New Roman"/>
                <w:b/>
                <w:color w:val="000000"/>
                <w:sz w:val="28"/>
                <w:szCs w:val="28"/>
                <w:lang w:eastAsia="ru-RU"/>
              </w:rPr>
              <w:t>9</w:t>
            </w:r>
            <w:r w:rsidR="00D44783" w:rsidRPr="000872DB">
              <w:rPr>
                <w:rFonts w:ascii="Times New Roman" w:eastAsia="Times New Roman" w:hAnsi="Times New Roman" w:cs="Times New Roman"/>
                <w:b/>
                <w:color w:val="000000"/>
                <w:sz w:val="28"/>
                <w:szCs w:val="28"/>
                <w:lang w:eastAsia="ru-RU"/>
              </w:rPr>
              <w:t>дс-26</w:t>
            </w:r>
            <w:r w:rsidR="009B3C20" w:rsidRPr="000872DB">
              <w:rPr>
                <w:rFonts w:ascii="Times New Roman" w:eastAsia="Times New Roman" w:hAnsi="Times New Roman" w:cs="Times New Roman"/>
                <w:b/>
                <w:color w:val="000000"/>
                <w:sz w:val="28"/>
                <w:szCs w:val="28"/>
                <w:lang w:eastAsia="ru-RU"/>
              </w:rPr>
              <w:t xml:space="preserve"> </w:t>
            </w:r>
          </w:p>
        </w:tc>
      </w:tr>
    </w:tbl>
    <w:p w14:paraId="7CBB3308" w14:textId="77777777" w:rsidR="009B3C20" w:rsidRPr="000872DB"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0872DB"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0872DB">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0872DB"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0872DB">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0872DB"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0C339883" w14:textId="5AB29F07" w:rsidR="000872DB" w:rsidRDefault="009B3C20" w:rsidP="000872DB">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0872DB">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00BC684A" w:rsidRPr="000872DB">
        <w:rPr>
          <w:rFonts w:ascii="Times New Roman" w:eastAsia="Calibri" w:hAnsi="Times New Roman" w:cs="Times New Roman"/>
          <w:color w:val="000000"/>
          <w:kern w:val="0"/>
          <w:sz w:val="28"/>
          <w:szCs w:val="28"/>
          <w14:ligatures w14:val="none"/>
        </w:rPr>
        <w:t>Булулуков</w:t>
      </w:r>
      <w:proofErr w:type="spellEnd"/>
      <w:r w:rsidR="00BC684A" w:rsidRPr="000872DB">
        <w:rPr>
          <w:rFonts w:ascii="Times New Roman" w:eastAsia="Calibri" w:hAnsi="Times New Roman" w:cs="Times New Roman"/>
          <w:color w:val="000000"/>
          <w:kern w:val="0"/>
          <w:sz w:val="28"/>
          <w:szCs w:val="28"/>
          <w14:ligatures w14:val="none"/>
        </w:rPr>
        <w:t xml:space="preserve"> О.Ю.</w:t>
      </w:r>
      <w:r w:rsidRPr="000872DB">
        <w:rPr>
          <w:rFonts w:ascii="Times New Roman" w:eastAsia="Calibri" w:hAnsi="Times New Roman" w:cs="Times New Roman"/>
          <w:color w:val="000000"/>
          <w:kern w:val="0"/>
          <w:sz w:val="28"/>
          <w:szCs w:val="28"/>
          <w14:ligatures w14:val="none"/>
        </w:rPr>
        <w:t xml:space="preserve">, розглянувши дисциплінарну </w:t>
      </w:r>
      <w:bookmarkStart w:id="0" w:name="_Hlk124933696"/>
      <w:r w:rsidRPr="000872DB">
        <w:rPr>
          <w:rFonts w:ascii="Times New Roman" w:eastAsia="Calibri" w:hAnsi="Times New Roman" w:cs="Times New Roman"/>
          <w:color w:val="000000"/>
          <w:kern w:val="0"/>
          <w:sz w:val="28"/>
          <w:szCs w:val="28"/>
          <w14:ligatures w14:val="none"/>
        </w:rPr>
        <w:t xml:space="preserve">скаргу </w:t>
      </w:r>
      <w:bookmarkEnd w:id="0"/>
      <w:r w:rsidR="001516AA">
        <w:rPr>
          <w:rFonts w:ascii="Times New Roman" w:eastAsia="Calibri" w:hAnsi="Times New Roman" w:cs="Times New Roman"/>
          <w:color w:val="000000"/>
          <w:kern w:val="0"/>
          <w:sz w:val="28"/>
          <w:szCs w:val="28"/>
          <w14:ligatures w14:val="none"/>
        </w:rPr>
        <w:t>ОСОБА_1</w:t>
      </w:r>
      <w:r w:rsidR="000872DB" w:rsidRPr="000872DB">
        <w:rPr>
          <w:rFonts w:ascii="Times New Roman" w:eastAsia="Calibri" w:hAnsi="Times New Roman" w:cs="Times New Roman"/>
          <w:color w:val="000000"/>
          <w:kern w:val="0"/>
          <w:sz w:val="28"/>
          <w:szCs w:val="28"/>
          <w14:ligatures w14:val="none"/>
        </w:rPr>
        <w:t xml:space="preserve"> про вчинення прокурором відділу Київської обласної прокуратури </w:t>
      </w:r>
      <w:proofErr w:type="spellStart"/>
      <w:r w:rsidR="000872DB" w:rsidRPr="000872DB">
        <w:rPr>
          <w:rFonts w:ascii="Times New Roman" w:eastAsia="Calibri" w:hAnsi="Times New Roman" w:cs="Times New Roman"/>
          <w:color w:val="000000"/>
          <w:kern w:val="0"/>
          <w:sz w:val="28"/>
          <w:szCs w:val="28"/>
          <w14:ligatures w14:val="none"/>
        </w:rPr>
        <w:t>Шляшенком</w:t>
      </w:r>
      <w:proofErr w:type="spellEnd"/>
      <w:r w:rsidR="000872DB" w:rsidRPr="000872DB">
        <w:rPr>
          <w:rFonts w:ascii="Times New Roman" w:eastAsia="Calibri" w:hAnsi="Times New Roman" w:cs="Times New Roman"/>
          <w:color w:val="000000"/>
          <w:kern w:val="0"/>
          <w:sz w:val="28"/>
          <w:szCs w:val="28"/>
          <w14:ligatures w14:val="none"/>
        </w:rPr>
        <w:t xml:space="preserve"> Олександром Олександровичем (далі – прокурор </w:t>
      </w:r>
      <w:proofErr w:type="spellStart"/>
      <w:r w:rsidR="000872DB" w:rsidRPr="000872DB">
        <w:rPr>
          <w:rFonts w:ascii="Times New Roman" w:eastAsia="Calibri" w:hAnsi="Times New Roman" w:cs="Times New Roman"/>
          <w:color w:val="000000"/>
          <w:kern w:val="0"/>
          <w:sz w:val="28"/>
          <w:szCs w:val="28"/>
          <w14:ligatures w14:val="none"/>
        </w:rPr>
        <w:t>Шляшенко</w:t>
      </w:r>
      <w:proofErr w:type="spellEnd"/>
      <w:r w:rsidR="000872DB" w:rsidRPr="000872DB">
        <w:rPr>
          <w:rFonts w:ascii="Times New Roman" w:eastAsia="Calibri" w:hAnsi="Times New Roman" w:cs="Times New Roman"/>
          <w:color w:val="000000"/>
          <w:kern w:val="0"/>
          <w:sz w:val="28"/>
          <w:szCs w:val="28"/>
          <w14:ligatures w14:val="none"/>
        </w:rPr>
        <w:t xml:space="preserve"> О.О.) дисциплінарного проступку,</w:t>
      </w:r>
    </w:p>
    <w:p w14:paraId="548B8957" w14:textId="77777777" w:rsidR="000872DB" w:rsidRPr="000872DB" w:rsidRDefault="000872DB" w:rsidP="000872DB">
      <w:pPr>
        <w:widowControl w:val="0"/>
        <w:tabs>
          <w:tab w:val="left" w:pos="993"/>
        </w:tabs>
        <w:spacing w:after="0" w:line="240" w:lineRule="auto"/>
        <w:ind w:firstLine="567"/>
        <w:jc w:val="both"/>
        <w:rPr>
          <w:rFonts w:ascii="Times New Roman" w:eastAsia="Calibri" w:hAnsi="Times New Roman" w:cs="Times New Roman"/>
          <w:color w:val="000000"/>
          <w:kern w:val="0"/>
          <w:sz w:val="12"/>
          <w:szCs w:val="12"/>
          <w14:ligatures w14:val="none"/>
        </w:rPr>
      </w:pPr>
    </w:p>
    <w:p w14:paraId="314A4264" w14:textId="3F6993C3" w:rsidR="009B3C20" w:rsidRPr="000872DB" w:rsidRDefault="00C064C0" w:rsidP="000872DB">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Pr>
          <w:rFonts w:ascii="Times New Roman" w:eastAsia="Calibri" w:hAnsi="Times New Roman" w:cs="Times New Roman"/>
          <w:b/>
          <w:noProof/>
          <w:color w:val="000000"/>
          <w:kern w:val="0"/>
          <w:sz w:val="28"/>
          <w:szCs w:val="28"/>
          <w:lang w:eastAsia="uk-UA"/>
          <w14:ligatures w14:val="none"/>
        </w:rPr>
        <w:t>У</w:t>
      </w:r>
      <w:r w:rsidR="00D44783" w:rsidRPr="000872DB">
        <w:rPr>
          <w:rFonts w:ascii="Times New Roman" w:eastAsia="Calibri" w:hAnsi="Times New Roman" w:cs="Times New Roman"/>
          <w:b/>
          <w:noProof/>
          <w:color w:val="000000"/>
          <w:kern w:val="0"/>
          <w:sz w:val="28"/>
          <w:szCs w:val="28"/>
          <w:lang w:eastAsia="uk-UA"/>
          <w14:ligatures w14:val="none"/>
        </w:rPr>
        <w:t xml:space="preserve"> С Т А Н О В И В:</w:t>
      </w:r>
    </w:p>
    <w:p w14:paraId="288975D7" w14:textId="77777777" w:rsidR="00D44783" w:rsidRPr="000872DB" w:rsidRDefault="00D44783" w:rsidP="000872DB">
      <w:pPr>
        <w:widowControl w:val="0"/>
        <w:tabs>
          <w:tab w:val="left" w:pos="993"/>
        </w:tabs>
        <w:spacing w:after="0" w:line="240" w:lineRule="auto"/>
        <w:ind w:firstLine="567"/>
        <w:rPr>
          <w:rFonts w:ascii="Times New Roman" w:eastAsia="Calibri" w:hAnsi="Times New Roman" w:cs="Times New Roman"/>
          <w:b/>
          <w:noProof/>
          <w:color w:val="000000"/>
          <w:kern w:val="0"/>
          <w:sz w:val="12"/>
          <w:szCs w:val="12"/>
          <w:lang w:eastAsia="uk-UA"/>
          <w14:ligatures w14:val="none"/>
        </w:rPr>
      </w:pPr>
    </w:p>
    <w:p w14:paraId="568A0A79" w14:textId="00182CC1" w:rsidR="009B3C20" w:rsidRPr="000872DB"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0872DB">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1516AA">
        <w:rPr>
          <w:rFonts w:ascii="Times New Roman" w:eastAsia="Calibri" w:hAnsi="Times New Roman" w:cs="Times New Roman"/>
          <w:color w:val="000000"/>
          <w:kern w:val="0"/>
          <w:sz w:val="28"/>
          <w:szCs w:val="28"/>
          <w14:ligatures w14:val="none"/>
        </w:rPr>
        <w:t>ОСОБА_1</w:t>
      </w:r>
      <w:r w:rsidR="001516AA" w:rsidRPr="000872DB">
        <w:rPr>
          <w:rFonts w:ascii="Times New Roman" w:eastAsia="Calibri" w:hAnsi="Times New Roman" w:cs="Times New Roman"/>
          <w:color w:val="000000"/>
          <w:kern w:val="0"/>
          <w:sz w:val="28"/>
          <w:szCs w:val="28"/>
          <w14:ligatures w14:val="none"/>
        </w:rPr>
        <w:t xml:space="preserve"> </w:t>
      </w:r>
      <w:r w:rsidR="00DB5DDF" w:rsidRPr="000872DB">
        <w:rPr>
          <w:rFonts w:ascii="Times New Roman" w:eastAsia="Calibri" w:hAnsi="Times New Roman" w:cs="Times New Roman"/>
          <w:color w:val="000000"/>
          <w:kern w:val="0"/>
          <w:sz w:val="28"/>
          <w:szCs w:val="28"/>
          <w14:ligatures w14:val="none"/>
        </w:rPr>
        <w:t xml:space="preserve">(далі </w:t>
      </w:r>
      <w:r w:rsidR="00311231" w:rsidRPr="000872DB">
        <w:rPr>
          <w:rFonts w:ascii="Times New Roman" w:eastAsia="Calibri" w:hAnsi="Times New Roman" w:cs="Times New Roman"/>
          <w:color w:val="000000"/>
          <w:kern w:val="0"/>
          <w:sz w:val="28"/>
          <w:szCs w:val="28"/>
          <w14:ligatures w14:val="none"/>
        </w:rPr>
        <w:t>–</w:t>
      </w:r>
      <w:r w:rsidR="006C7483" w:rsidRPr="000872DB">
        <w:rPr>
          <w:rFonts w:ascii="Times New Roman" w:eastAsia="Calibri" w:hAnsi="Times New Roman" w:cs="Times New Roman"/>
          <w:color w:val="000000"/>
          <w:kern w:val="0"/>
          <w:sz w:val="28"/>
          <w:szCs w:val="28"/>
          <w14:ligatures w14:val="none"/>
        </w:rPr>
        <w:t xml:space="preserve"> </w:t>
      </w:r>
      <w:r w:rsidR="001516AA">
        <w:rPr>
          <w:rFonts w:ascii="Times New Roman" w:eastAsia="Calibri" w:hAnsi="Times New Roman" w:cs="Times New Roman"/>
          <w:color w:val="000000"/>
          <w:kern w:val="0"/>
          <w:sz w:val="28"/>
          <w:szCs w:val="28"/>
          <w14:ligatures w14:val="none"/>
        </w:rPr>
        <w:t>ОСОБА_1</w:t>
      </w:r>
      <w:r w:rsidR="00DB5DDF" w:rsidRPr="000872DB">
        <w:rPr>
          <w:rFonts w:ascii="Times New Roman" w:eastAsia="Calibri" w:hAnsi="Times New Roman" w:cs="Times New Roman"/>
          <w:color w:val="000000"/>
          <w:kern w:val="0"/>
          <w:sz w:val="28"/>
          <w:szCs w:val="28"/>
          <w14:ligatures w14:val="none"/>
        </w:rPr>
        <w:t>, скаржни</w:t>
      </w:r>
      <w:r w:rsidR="00405C32" w:rsidRPr="000872DB">
        <w:rPr>
          <w:rFonts w:ascii="Times New Roman" w:eastAsia="Calibri" w:hAnsi="Times New Roman" w:cs="Times New Roman"/>
          <w:color w:val="000000"/>
          <w:kern w:val="0"/>
          <w:sz w:val="28"/>
          <w:szCs w:val="28"/>
          <w14:ligatures w14:val="none"/>
        </w:rPr>
        <w:t>к</w:t>
      </w:r>
      <w:r w:rsidR="00DB5DDF" w:rsidRPr="000872DB">
        <w:rPr>
          <w:rFonts w:ascii="Times New Roman" w:eastAsia="Calibri" w:hAnsi="Times New Roman" w:cs="Times New Roman"/>
          <w:color w:val="000000"/>
          <w:kern w:val="0"/>
          <w:sz w:val="28"/>
          <w:szCs w:val="28"/>
          <w14:ligatures w14:val="none"/>
        </w:rPr>
        <w:t>)</w:t>
      </w:r>
      <w:r w:rsidR="00DC2404" w:rsidRPr="000872DB">
        <w:rPr>
          <w:rFonts w:ascii="Times New Roman" w:eastAsia="Calibri" w:hAnsi="Times New Roman" w:cs="Times New Roman"/>
          <w:color w:val="000000"/>
          <w:kern w:val="0"/>
          <w:sz w:val="28"/>
          <w:szCs w:val="28"/>
          <w14:ligatures w14:val="none"/>
        </w:rPr>
        <w:t xml:space="preserve"> </w:t>
      </w:r>
      <w:r w:rsidR="00D44783" w:rsidRPr="000872DB">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3634C4" w:rsidRPr="000872DB">
        <w:rPr>
          <w:rFonts w:ascii="Times New Roman" w:eastAsia="Calibri" w:hAnsi="Times New Roman" w:cs="Times New Roman"/>
          <w:color w:val="000000"/>
          <w:kern w:val="0"/>
          <w:sz w:val="28"/>
          <w:szCs w:val="28"/>
          <w14:ligatures w14:val="none"/>
        </w:rPr>
        <w:t>ом</w:t>
      </w:r>
      <w:r w:rsidR="006C7483" w:rsidRPr="000872DB">
        <w:rPr>
          <w:rFonts w:ascii="Times New Roman" w:eastAsia="Calibri" w:hAnsi="Times New Roman" w:cs="Times New Roman"/>
          <w:color w:val="000000"/>
          <w:kern w:val="0"/>
          <w:sz w:val="28"/>
          <w:szCs w:val="28"/>
          <w14:ligatures w14:val="none"/>
        </w:rPr>
        <w:t xml:space="preserve"> </w:t>
      </w:r>
      <w:r w:rsidR="000872DB">
        <w:rPr>
          <w:rFonts w:ascii="Times New Roman" w:eastAsia="Calibri" w:hAnsi="Times New Roman" w:cs="Times New Roman"/>
          <w:color w:val="000000"/>
          <w:kern w:val="0"/>
          <w:sz w:val="28"/>
          <w:szCs w:val="28"/>
          <w14:ligatures w14:val="none"/>
        </w:rPr>
        <w:t xml:space="preserve">      </w:t>
      </w:r>
      <w:proofErr w:type="spellStart"/>
      <w:r w:rsidR="000872DB" w:rsidRPr="000872DB">
        <w:rPr>
          <w:rFonts w:ascii="Times New Roman" w:eastAsia="Calibri" w:hAnsi="Times New Roman" w:cs="Times New Roman"/>
          <w:color w:val="000000"/>
          <w:kern w:val="0"/>
          <w:sz w:val="28"/>
          <w:szCs w:val="28"/>
          <w14:ligatures w14:val="none"/>
        </w:rPr>
        <w:t>Шляшенко</w:t>
      </w:r>
      <w:r w:rsidR="000872DB">
        <w:rPr>
          <w:rFonts w:ascii="Times New Roman" w:eastAsia="Calibri" w:hAnsi="Times New Roman" w:cs="Times New Roman"/>
          <w:color w:val="000000"/>
          <w:kern w:val="0"/>
          <w:sz w:val="28"/>
          <w:szCs w:val="28"/>
          <w14:ligatures w14:val="none"/>
        </w:rPr>
        <w:t>м</w:t>
      </w:r>
      <w:proofErr w:type="spellEnd"/>
      <w:r w:rsidR="000872DB" w:rsidRPr="000872DB">
        <w:rPr>
          <w:rFonts w:ascii="Times New Roman" w:eastAsia="Calibri" w:hAnsi="Times New Roman" w:cs="Times New Roman"/>
          <w:color w:val="000000"/>
          <w:kern w:val="0"/>
          <w:sz w:val="28"/>
          <w:szCs w:val="28"/>
          <w14:ligatures w14:val="none"/>
        </w:rPr>
        <w:t xml:space="preserve"> О.О.</w:t>
      </w:r>
    </w:p>
    <w:p w14:paraId="3F06E514" w14:textId="628EDAB3" w:rsidR="00D44783" w:rsidRPr="000872DB"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0872DB">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0872DB">
        <w:rPr>
          <w:rFonts w:ascii="Times New Roman" w:eastAsia="Calibri" w:hAnsi="Times New Roman" w:cs="Times New Roman"/>
          <w:color w:val="000000"/>
          <w:kern w:val="0"/>
          <w:sz w:val="28"/>
          <w:szCs w:val="28"/>
          <w14:ligatures w14:val="none"/>
        </w:rPr>
        <w:t>Булулукову</w:t>
      </w:r>
      <w:proofErr w:type="spellEnd"/>
      <w:r w:rsidRPr="000872DB">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0872DB">
        <w:rPr>
          <w:rFonts w:ascii="Times New Roman" w:eastAsia="Calibri" w:hAnsi="Times New Roman" w:cs="Times New Roman"/>
          <w:color w:val="000000"/>
          <w:kern w:val="0"/>
          <w:sz w:val="28"/>
          <w:szCs w:val="28"/>
          <w14:ligatures w14:val="none"/>
        </w:rPr>
        <w:t>13</w:t>
      </w:r>
      <w:r w:rsidR="00FA2DA9" w:rsidRPr="000872DB">
        <w:rPr>
          <w:rFonts w:ascii="Times New Roman" w:eastAsia="Calibri" w:hAnsi="Times New Roman" w:cs="Times New Roman"/>
          <w:color w:val="000000"/>
          <w:kern w:val="0"/>
          <w:sz w:val="28"/>
          <w:szCs w:val="28"/>
          <w14:ligatures w14:val="none"/>
        </w:rPr>
        <w:t xml:space="preserve"> липня</w:t>
      </w:r>
      <w:r w:rsidRPr="000872DB">
        <w:rPr>
          <w:rFonts w:ascii="Times New Roman" w:eastAsia="Calibri" w:hAnsi="Times New Roman" w:cs="Times New Roman"/>
          <w:color w:val="000000"/>
          <w:kern w:val="0"/>
          <w:sz w:val="28"/>
          <w:szCs w:val="28"/>
          <w14:ligatures w14:val="none"/>
        </w:rPr>
        <w:t xml:space="preserve"> 2026 року).</w:t>
      </w:r>
    </w:p>
    <w:p w14:paraId="08C0A538" w14:textId="03FF1C7E" w:rsidR="009B3C20" w:rsidRPr="000872DB"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0872DB">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8F314B" w:rsidRPr="000872DB">
        <w:rPr>
          <w:rFonts w:ascii="Times New Roman" w:eastAsia="Calibri" w:hAnsi="Times New Roman" w:cs="Times New Roman"/>
          <w:color w:val="000000"/>
          <w:kern w:val="0"/>
          <w:sz w:val="28"/>
          <w:szCs w:val="28"/>
          <w14:ligatures w14:val="none"/>
        </w:rPr>
        <w:t>,</w:t>
      </w:r>
      <w:r w:rsidRPr="000872DB">
        <w:rPr>
          <w:rFonts w:ascii="Times New Roman" w:eastAsia="Calibri" w:hAnsi="Times New Roman" w:cs="Times New Roman"/>
          <w:color w:val="000000"/>
          <w:kern w:val="0"/>
          <w:sz w:val="28"/>
          <w:szCs w:val="28"/>
          <w14:ligatures w14:val="none"/>
        </w:rPr>
        <w:t xml:space="preserve"> встановлено таке.</w:t>
      </w:r>
      <w:r w:rsidR="009B3C20" w:rsidRPr="000872DB">
        <w:rPr>
          <w:rFonts w:ascii="Times New Roman" w:eastAsia="Calibri" w:hAnsi="Times New Roman" w:cs="Times New Roman"/>
          <w:color w:val="000000"/>
          <w:kern w:val="0"/>
          <w:sz w:val="28"/>
          <w:szCs w:val="28"/>
          <w14:ligatures w14:val="none"/>
        </w:rPr>
        <w:t xml:space="preserve"> </w:t>
      </w:r>
    </w:p>
    <w:p w14:paraId="048D7AF6" w14:textId="42B2ED42" w:rsidR="00D44783" w:rsidRPr="000872DB"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0872DB"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0872DB">
        <w:rPr>
          <w:rFonts w:ascii="Times New Roman" w:eastAsia="Calibri" w:hAnsi="Times New Roman" w:cs="Times New Roman"/>
          <w:b/>
          <w:bCs/>
          <w:color w:val="000000"/>
          <w:kern w:val="0"/>
          <w:sz w:val="28"/>
          <w:szCs w:val="28"/>
          <w14:ligatures w14:val="none"/>
        </w:rPr>
        <w:t>Зміст скарги</w:t>
      </w:r>
    </w:p>
    <w:p w14:paraId="670848B4" w14:textId="6E2E7DE0" w:rsidR="000872DB" w:rsidRDefault="006C7483" w:rsidP="00405C32">
      <w:pPr>
        <w:widowControl w:val="0"/>
        <w:tabs>
          <w:tab w:val="left" w:pos="851"/>
          <w:tab w:val="left" w:pos="993"/>
        </w:tabs>
        <w:spacing w:after="0" w:line="240" w:lineRule="auto"/>
        <w:ind w:firstLine="567"/>
        <w:jc w:val="both"/>
        <w:rPr>
          <w:rFonts w:ascii="Times New Roman" w:hAnsi="Times New Roman" w:cs="Times New Roman"/>
          <w:color w:val="000000"/>
          <w:sz w:val="28"/>
          <w:szCs w:val="28"/>
        </w:rPr>
      </w:pPr>
      <w:r w:rsidRPr="000872DB">
        <w:rPr>
          <w:rFonts w:ascii="Times New Roman" w:hAnsi="Times New Roman" w:cs="Times New Roman"/>
          <w:color w:val="000000"/>
          <w:sz w:val="28"/>
          <w:szCs w:val="28"/>
        </w:rPr>
        <w:t>С</w:t>
      </w:r>
      <w:r w:rsidR="002238C1" w:rsidRPr="000872DB">
        <w:rPr>
          <w:rFonts w:ascii="Times New Roman" w:hAnsi="Times New Roman" w:cs="Times New Roman"/>
          <w:color w:val="000000"/>
          <w:sz w:val="28"/>
          <w:szCs w:val="28"/>
        </w:rPr>
        <w:t xml:space="preserve">карга аргументована </w:t>
      </w:r>
      <w:r w:rsidRPr="000872DB">
        <w:rPr>
          <w:rFonts w:ascii="Times New Roman" w:hAnsi="Times New Roman" w:cs="Times New Roman"/>
          <w:color w:val="000000"/>
          <w:sz w:val="28"/>
          <w:szCs w:val="28"/>
        </w:rPr>
        <w:t xml:space="preserve">тим, що </w:t>
      </w:r>
      <w:r w:rsidR="000872DB">
        <w:rPr>
          <w:rFonts w:ascii="Times New Roman" w:hAnsi="Times New Roman" w:cs="Times New Roman"/>
          <w:color w:val="000000"/>
          <w:sz w:val="28"/>
          <w:szCs w:val="28"/>
        </w:rPr>
        <w:t xml:space="preserve">скаржник є підозрюваним у кримінальному провадженні № </w:t>
      </w:r>
      <w:r w:rsidR="001516AA">
        <w:rPr>
          <w:rFonts w:ascii="Times New Roman" w:hAnsi="Times New Roman" w:cs="Times New Roman"/>
          <w:color w:val="000000"/>
          <w:sz w:val="28"/>
          <w:szCs w:val="28"/>
        </w:rPr>
        <w:t>(конфіденційна інформація)</w:t>
      </w:r>
      <w:r w:rsidR="000872DB">
        <w:rPr>
          <w:rFonts w:ascii="Times New Roman" w:hAnsi="Times New Roman" w:cs="Times New Roman"/>
          <w:color w:val="000000"/>
          <w:sz w:val="28"/>
          <w:szCs w:val="28"/>
        </w:rPr>
        <w:t xml:space="preserve">, в межах якого прокурор </w:t>
      </w:r>
      <w:proofErr w:type="spellStart"/>
      <w:r w:rsidR="000872DB" w:rsidRPr="000872DB">
        <w:rPr>
          <w:rFonts w:ascii="Times New Roman" w:eastAsia="Calibri" w:hAnsi="Times New Roman" w:cs="Times New Roman"/>
          <w:color w:val="000000"/>
          <w:kern w:val="0"/>
          <w:sz w:val="28"/>
          <w:szCs w:val="28"/>
          <w14:ligatures w14:val="none"/>
        </w:rPr>
        <w:t>Шляшенко</w:t>
      </w:r>
      <w:proofErr w:type="spellEnd"/>
      <w:r w:rsidR="000872DB" w:rsidRPr="000872DB">
        <w:rPr>
          <w:rFonts w:ascii="Times New Roman" w:eastAsia="Calibri" w:hAnsi="Times New Roman" w:cs="Times New Roman"/>
          <w:color w:val="000000"/>
          <w:kern w:val="0"/>
          <w:sz w:val="28"/>
          <w:szCs w:val="28"/>
          <w14:ligatures w14:val="none"/>
        </w:rPr>
        <w:t xml:space="preserve"> О.О.</w:t>
      </w:r>
      <w:r w:rsidR="000872DB">
        <w:rPr>
          <w:rFonts w:ascii="Times New Roman" w:eastAsia="Calibri" w:hAnsi="Times New Roman" w:cs="Times New Roman"/>
          <w:color w:val="000000"/>
          <w:kern w:val="0"/>
          <w:sz w:val="28"/>
          <w:szCs w:val="28"/>
          <w14:ligatures w14:val="none"/>
        </w:rPr>
        <w:t xml:space="preserve"> неефективно здійснює процесуальне керівництво, а саме не реагує належним чином на порушення</w:t>
      </w:r>
      <w:r w:rsidR="00B50607">
        <w:rPr>
          <w:rFonts w:ascii="Times New Roman" w:eastAsia="Calibri" w:hAnsi="Times New Roman" w:cs="Times New Roman"/>
          <w:color w:val="000000"/>
          <w:kern w:val="0"/>
          <w:sz w:val="28"/>
          <w:szCs w:val="28"/>
          <w14:ligatures w14:val="none"/>
        </w:rPr>
        <w:t xml:space="preserve"> з боку органу досудового розслідування, використовує матеріали, щодо яких існують сумніви у їх законності, допустив неналежне оформлення протоколу огляду, незаконне поводження із мобільним телефоном, вилученим під час обшуку, допит свідка, щодо якого існують сумніви у його анкетних даних. Крім того, прокурор </w:t>
      </w:r>
      <w:proofErr w:type="spellStart"/>
      <w:r w:rsidR="00B50607" w:rsidRPr="000872DB">
        <w:rPr>
          <w:rFonts w:ascii="Times New Roman" w:eastAsia="Calibri" w:hAnsi="Times New Roman" w:cs="Times New Roman"/>
          <w:color w:val="000000"/>
          <w:kern w:val="0"/>
          <w:sz w:val="28"/>
          <w:szCs w:val="28"/>
          <w14:ligatures w14:val="none"/>
        </w:rPr>
        <w:t>Шляшенко</w:t>
      </w:r>
      <w:proofErr w:type="spellEnd"/>
      <w:r w:rsidR="00B50607" w:rsidRPr="000872DB">
        <w:rPr>
          <w:rFonts w:ascii="Times New Roman" w:eastAsia="Calibri" w:hAnsi="Times New Roman" w:cs="Times New Roman"/>
          <w:color w:val="000000"/>
          <w:kern w:val="0"/>
          <w:sz w:val="28"/>
          <w:szCs w:val="28"/>
          <w14:ligatures w14:val="none"/>
        </w:rPr>
        <w:t xml:space="preserve"> О.О.</w:t>
      </w:r>
      <w:r w:rsidR="00B50607">
        <w:rPr>
          <w:rFonts w:ascii="Times New Roman" w:eastAsia="Calibri" w:hAnsi="Times New Roman" w:cs="Times New Roman"/>
          <w:color w:val="000000"/>
          <w:kern w:val="0"/>
          <w:sz w:val="28"/>
          <w:szCs w:val="28"/>
          <w14:ligatures w14:val="none"/>
        </w:rPr>
        <w:t>, як стверджує скаржник, систематично не з’являється у судові засідання та не розглядає клопотання скаржника. Такі дії в сукупності викликають у скаржника сумніви у відповідності вказаного прокурора стандартам професійної етики та доброчесності.</w:t>
      </w:r>
    </w:p>
    <w:p w14:paraId="461BFACA" w14:textId="7B83F64B" w:rsidR="004B19AE" w:rsidRPr="000872DB" w:rsidRDefault="00D67FDB" w:rsidP="00405C32">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0872DB">
        <w:rPr>
          <w:rFonts w:ascii="Times New Roman" w:eastAsia="Calibri" w:hAnsi="Times New Roman" w:cs="Times New Roman"/>
          <w:color w:val="000000"/>
          <w:kern w:val="0"/>
          <w:sz w:val="28"/>
          <w:szCs w:val="28"/>
          <w14:ligatures w14:val="none"/>
        </w:rPr>
        <w:t>За таких обставин скаржник вважає, що прокурор</w:t>
      </w:r>
      <w:r w:rsidR="007D4049" w:rsidRPr="000872DB">
        <w:rPr>
          <w:rFonts w:ascii="Times New Roman" w:eastAsia="Calibri" w:hAnsi="Times New Roman" w:cs="Times New Roman"/>
          <w:color w:val="000000"/>
          <w:kern w:val="0"/>
          <w:sz w:val="28"/>
          <w:szCs w:val="28"/>
          <w14:ligatures w14:val="none"/>
        </w:rPr>
        <w:t>ом</w:t>
      </w:r>
      <w:r w:rsidRPr="000872DB">
        <w:rPr>
          <w:rFonts w:ascii="Times New Roman" w:eastAsia="Calibri" w:hAnsi="Times New Roman" w:cs="Times New Roman"/>
          <w:color w:val="000000"/>
          <w:kern w:val="0"/>
          <w:sz w:val="28"/>
          <w:szCs w:val="28"/>
          <w14:ligatures w14:val="none"/>
        </w:rPr>
        <w:t xml:space="preserve"> </w:t>
      </w:r>
      <w:proofErr w:type="spellStart"/>
      <w:r w:rsidR="00B50607" w:rsidRPr="000872DB">
        <w:rPr>
          <w:rFonts w:ascii="Times New Roman" w:eastAsia="Calibri" w:hAnsi="Times New Roman" w:cs="Times New Roman"/>
          <w:color w:val="000000"/>
          <w:kern w:val="0"/>
          <w:sz w:val="28"/>
          <w:szCs w:val="28"/>
          <w14:ligatures w14:val="none"/>
        </w:rPr>
        <w:t>Шляшенко</w:t>
      </w:r>
      <w:r w:rsidR="00B50607">
        <w:rPr>
          <w:rFonts w:ascii="Times New Roman" w:eastAsia="Calibri" w:hAnsi="Times New Roman" w:cs="Times New Roman"/>
          <w:color w:val="000000"/>
          <w:kern w:val="0"/>
          <w:sz w:val="28"/>
          <w:szCs w:val="28"/>
          <w14:ligatures w14:val="none"/>
        </w:rPr>
        <w:t>м</w:t>
      </w:r>
      <w:proofErr w:type="spellEnd"/>
      <w:r w:rsidR="00B50607" w:rsidRPr="000872DB">
        <w:rPr>
          <w:rFonts w:ascii="Times New Roman" w:eastAsia="Calibri" w:hAnsi="Times New Roman" w:cs="Times New Roman"/>
          <w:color w:val="000000"/>
          <w:kern w:val="0"/>
          <w:sz w:val="28"/>
          <w:szCs w:val="28"/>
          <w14:ligatures w14:val="none"/>
        </w:rPr>
        <w:t xml:space="preserve"> О.О.</w:t>
      </w:r>
      <w:r w:rsidR="00B50607">
        <w:rPr>
          <w:rFonts w:ascii="Times New Roman" w:eastAsia="Calibri" w:hAnsi="Times New Roman" w:cs="Times New Roman"/>
          <w:color w:val="000000"/>
          <w:kern w:val="0"/>
          <w:sz w:val="28"/>
          <w:szCs w:val="28"/>
          <w14:ligatures w14:val="none"/>
        </w:rPr>
        <w:t xml:space="preserve"> </w:t>
      </w:r>
      <w:r w:rsidRPr="000872DB">
        <w:rPr>
          <w:rFonts w:ascii="Times New Roman" w:eastAsia="Calibri" w:hAnsi="Times New Roman" w:cs="Times New Roman"/>
          <w:color w:val="000000"/>
          <w:kern w:val="0"/>
          <w:sz w:val="28"/>
          <w:szCs w:val="28"/>
          <w14:ligatures w14:val="none"/>
        </w:rPr>
        <w:t xml:space="preserve">допущено неналежне виконання службових обов’язків, </w:t>
      </w:r>
      <w:r w:rsidR="00FA2DA9" w:rsidRPr="000872DB">
        <w:rPr>
          <w:rFonts w:ascii="Times New Roman" w:eastAsia="Calibri" w:hAnsi="Times New Roman" w:cs="Times New Roman"/>
          <w:color w:val="000000"/>
          <w:kern w:val="0"/>
          <w:sz w:val="28"/>
          <w:szCs w:val="28"/>
          <w14:ligatures w14:val="none"/>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sidR="00FA2DA9" w:rsidRPr="000872DB">
        <w:rPr>
          <w:rFonts w:ascii="Times New Roman" w:eastAsia="Calibri" w:hAnsi="Times New Roman" w:cs="Times New Roman"/>
          <w:color w:val="000000"/>
          <w:kern w:val="0"/>
          <w:sz w:val="28"/>
          <w:szCs w:val="28"/>
          <w14:ligatures w14:val="none"/>
        </w:rPr>
        <w:lastRenderedPageBreak/>
        <w:t xml:space="preserve">прокуратури, </w:t>
      </w:r>
      <w:r w:rsidR="00B50607">
        <w:rPr>
          <w:rFonts w:ascii="Times New Roman" w:eastAsia="Calibri" w:hAnsi="Times New Roman" w:cs="Times New Roman"/>
          <w:color w:val="000000"/>
          <w:kern w:val="0"/>
          <w:sz w:val="28"/>
          <w:szCs w:val="28"/>
          <w14:ligatures w14:val="none"/>
        </w:rPr>
        <w:t>систематичне порушення правил прокурорської етики</w:t>
      </w:r>
      <w:r w:rsidR="00FA2DA9" w:rsidRPr="000872DB">
        <w:rPr>
          <w:rFonts w:ascii="Times New Roman" w:eastAsia="Calibri" w:hAnsi="Times New Roman" w:cs="Times New Roman"/>
          <w:color w:val="000000"/>
          <w:kern w:val="0"/>
          <w:sz w:val="28"/>
          <w:szCs w:val="28"/>
          <w14:ligatures w14:val="none"/>
        </w:rPr>
        <w:t xml:space="preserve">, </w:t>
      </w:r>
      <w:r w:rsidRPr="000872DB">
        <w:rPr>
          <w:rFonts w:ascii="Times New Roman" w:eastAsia="Calibri" w:hAnsi="Times New Roman" w:cs="Times New Roman"/>
          <w:color w:val="000000"/>
          <w:kern w:val="0"/>
          <w:sz w:val="28"/>
          <w:szCs w:val="28"/>
          <w14:ligatures w14:val="none"/>
        </w:rPr>
        <w:t xml:space="preserve">а отже </w:t>
      </w:r>
      <w:r w:rsidR="00FA2DA9" w:rsidRPr="000872DB">
        <w:rPr>
          <w:rFonts w:ascii="Times New Roman" w:eastAsia="Calibri" w:hAnsi="Times New Roman" w:cs="Times New Roman"/>
          <w:color w:val="000000"/>
          <w:kern w:val="0"/>
          <w:sz w:val="28"/>
          <w:szCs w:val="28"/>
          <w14:ligatures w14:val="none"/>
        </w:rPr>
        <w:t>він</w:t>
      </w:r>
      <w:r w:rsidRPr="000872DB">
        <w:rPr>
          <w:rFonts w:ascii="Times New Roman" w:eastAsia="Calibri" w:hAnsi="Times New Roman" w:cs="Times New Roman"/>
          <w:color w:val="000000"/>
          <w:kern w:val="0"/>
          <w:sz w:val="28"/>
          <w:szCs w:val="28"/>
          <w14:ligatures w14:val="none"/>
        </w:rPr>
        <w:t xml:space="preserve"> підляга</w:t>
      </w:r>
      <w:r w:rsidR="007D4049" w:rsidRPr="000872DB">
        <w:rPr>
          <w:rFonts w:ascii="Times New Roman" w:eastAsia="Calibri" w:hAnsi="Times New Roman" w:cs="Times New Roman"/>
          <w:color w:val="000000"/>
          <w:kern w:val="0"/>
          <w:sz w:val="28"/>
          <w:szCs w:val="28"/>
          <w14:ligatures w14:val="none"/>
        </w:rPr>
        <w:t>є</w:t>
      </w:r>
      <w:r w:rsidRPr="000872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proofErr w:type="spellStart"/>
      <w:r w:rsidRPr="000872DB">
        <w:rPr>
          <w:rFonts w:ascii="Times New Roman" w:eastAsia="Calibri" w:hAnsi="Times New Roman" w:cs="Times New Roman"/>
          <w:color w:val="000000"/>
          <w:kern w:val="0"/>
          <w:sz w:val="28"/>
          <w:szCs w:val="28"/>
          <w14:ligatures w14:val="none"/>
        </w:rPr>
        <w:t>п</w:t>
      </w:r>
      <w:r w:rsidR="00FA2DA9" w:rsidRPr="000872DB">
        <w:rPr>
          <w:rFonts w:ascii="Times New Roman" w:eastAsia="Calibri" w:hAnsi="Times New Roman" w:cs="Times New Roman"/>
          <w:color w:val="000000"/>
          <w:kern w:val="0"/>
          <w:sz w:val="28"/>
          <w:szCs w:val="28"/>
          <w14:ligatures w14:val="none"/>
        </w:rPr>
        <w:t>п</w:t>
      </w:r>
      <w:proofErr w:type="spellEnd"/>
      <w:r w:rsidRPr="000872DB">
        <w:rPr>
          <w:rFonts w:ascii="Times New Roman" w:eastAsia="Calibri" w:hAnsi="Times New Roman" w:cs="Times New Roman"/>
          <w:color w:val="000000"/>
          <w:kern w:val="0"/>
          <w:sz w:val="28"/>
          <w:szCs w:val="28"/>
          <w14:ligatures w14:val="none"/>
        </w:rPr>
        <w:t>. 1</w:t>
      </w:r>
      <w:r w:rsidR="00FA2DA9" w:rsidRPr="000872DB">
        <w:rPr>
          <w:rFonts w:ascii="Times New Roman" w:eastAsia="Calibri" w:hAnsi="Times New Roman" w:cs="Times New Roman"/>
          <w:color w:val="000000"/>
          <w:kern w:val="0"/>
          <w:sz w:val="28"/>
          <w:szCs w:val="28"/>
          <w14:ligatures w14:val="none"/>
        </w:rPr>
        <w:t xml:space="preserve">, 5, </w:t>
      </w:r>
      <w:r w:rsidR="00B50607">
        <w:rPr>
          <w:rFonts w:ascii="Times New Roman" w:eastAsia="Calibri" w:hAnsi="Times New Roman" w:cs="Times New Roman"/>
          <w:color w:val="000000"/>
          <w:kern w:val="0"/>
          <w:sz w:val="28"/>
          <w:szCs w:val="28"/>
          <w14:ligatures w14:val="none"/>
        </w:rPr>
        <w:t>6</w:t>
      </w:r>
      <w:r w:rsidRPr="000872DB">
        <w:rPr>
          <w:rFonts w:ascii="Times New Roman" w:eastAsia="Calibri" w:hAnsi="Times New Roman" w:cs="Times New Roman"/>
          <w:color w:val="000000"/>
          <w:kern w:val="0"/>
          <w:sz w:val="28"/>
          <w:szCs w:val="28"/>
          <w14:ligatures w14:val="none"/>
        </w:rPr>
        <w:t xml:space="preserve"> ч. 1 ст. 43 </w:t>
      </w:r>
      <w:r w:rsidR="006C7483" w:rsidRPr="000872DB">
        <w:rPr>
          <w:rFonts w:ascii="Times New Roman" w:hAnsi="Times New Roman" w:cs="Times New Roman"/>
          <w:sz w:val="28"/>
          <w:szCs w:val="28"/>
        </w:rPr>
        <w:t>Закону України «Про прокуратуру»</w:t>
      </w:r>
      <w:r w:rsidR="006C7483" w:rsidRPr="000872DB">
        <w:rPr>
          <w:rFonts w:ascii="Times New Roman" w:hAnsi="Times New Roman" w:cs="Times New Roman"/>
          <w:sz w:val="28"/>
          <w:szCs w:val="28"/>
          <w:shd w:val="clear" w:color="auto" w:fill="FFFFFF"/>
        </w:rPr>
        <w:t xml:space="preserve"> </w:t>
      </w:r>
      <w:r w:rsidR="006C7483" w:rsidRPr="000872DB">
        <w:rPr>
          <w:rFonts w:ascii="Times New Roman" w:hAnsi="Times New Roman" w:cs="Times New Roman"/>
          <w:color w:val="000000"/>
          <w:sz w:val="28"/>
          <w:szCs w:val="28"/>
        </w:rPr>
        <w:t xml:space="preserve">від 14 жовтня 2014 року </w:t>
      </w:r>
      <w:r w:rsidR="00C064C0">
        <w:rPr>
          <w:rFonts w:ascii="Times New Roman" w:hAnsi="Times New Roman" w:cs="Times New Roman"/>
          <w:color w:val="000000"/>
          <w:sz w:val="28"/>
          <w:szCs w:val="28"/>
        </w:rPr>
        <w:t xml:space="preserve">                      </w:t>
      </w:r>
      <w:r w:rsidR="006C7483" w:rsidRPr="000872DB">
        <w:rPr>
          <w:rFonts w:ascii="Times New Roman" w:hAnsi="Times New Roman" w:cs="Times New Roman"/>
          <w:color w:val="000000"/>
          <w:sz w:val="28"/>
          <w:szCs w:val="28"/>
        </w:rPr>
        <w:t xml:space="preserve">№ 1697-VII </w:t>
      </w:r>
      <w:r w:rsidR="006C7483" w:rsidRPr="000872DB">
        <w:rPr>
          <w:rFonts w:ascii="Times New Roman" w:hAnsi="Times New Roman" w:cs="Times New Roman"/>
          <w:sz w:val="28"/>
          <w:szCs w:val="28"/>
        </w:rPr>
        <w:t xml:space="preserve">(далі – Закон </w:t>
      </w:r>
      <w:r w:rsidR="006C7483" w:rsidRPr="000872DB">
        <w:rPr>
          <w:rFonts w:ascii="Times New Roman" w:hAnsi="Times New Roman" w:cs="Times New Roman"/>
          <w:color w:val="000000"/>
          <w:sz w:val="28"/>
          <w:szCs w:val="28"/>
        </w:rPr>
        <w:t>№ 1697-VII</w:t>
      </w:r>
      <w:r w:rsidR="006C7483" w:rsidRPr="000872DB">
        <w:rPr>
          <w:rFonts w:ascii="Times New Roman" w:hAnsi="Times New Roman" w:cs="Times New Roman"/>
          <w:sz w:val="28"/>
          <w:szCs w:val="28"/>
        </w:rPr>
        <w:t>)</w:t>
      </w:r>
      <w:r w:rsidRPr="000872DB">
        <w:rPr>
          <w:rFonts w:ascii="Times New Roman" w:eastAsia="Calibri" w:hAnsi="Times New Roman" w:cs="Times New Roman"/>
          <w:color w:val="000000"/>
          <w:kern w:val="0"/>
          <w:sz w:val="28"/>
          <w:szCs w:val="28"/>
          <w14:ligatures w14:val="none"/>
        </w:rPr>
        <w:t>.</w:t>
      </w:r>
    </w:p>
    <w:p w14:paraId="3E3FBFD6" w14:textId="77777777" w:rsidR="00D67FDB" w:rsidRPr="000872DB"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0872DB"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0872DB">
        <w:rPr>
          <w:rFonts w:ascii="Times New Roman" w:eastAsia="Calibri" w:hAnsi="Times New Roman" w:cs="Times New Roman"/>
          <w:b/>
          <w:kern w:val="0"/>
          <w:sz w:val="28"/>
          <w:szCs w:val="28"/>
          <w14:ligatures w14:val="none"/>
        </w:rPr>
        <w:t>Щодо встановлених фактичних даних</w:t>
      </w:r>
    </w:p>
    <w:p w14:paraId="52990FA0" w14:textId="77777777" w:rsidR="00C50ABE" w:rsidRPr="000872DB" w:rsidRDefault="00C50ABE" w:rsidP="00C11A93">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17483752" w14:textId="02A749AC" w:rsidR="00D332FC" w:rsidRPr="000872DB" w:rsidRDefault="009B3C20" w:rsidP="00C11A93">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0872DB">
        <w:rPr>
          <w:rFonts w:ascii="Times New Roman" w:eastAsia="Calibri" w:hAnsi="Times New Roman" w:cs="Times New Roman"/>
          <w:color w:val="000000"/>
          <w:kern w:val="0"/>
          <w:sz w:val="28"/>
          <w:szCs w:val="28"/>
          <w14:ligatures w14:val="none"/>
        </w:rPr>
        <w:t>До дисциплінарної скарги долучено</w:t>
      </w:r>
      <w:r w:rsidR="00D63D8B" w:rsidRPr="000872DB">
        <w:rPr>
          <w:rFonts w:ascii="Times New Roman" w:eastAsia="Calibri" w:hAnsi="Times New Roman" w:cs="Times New Roman"/>
          <w:color w:val="000000"/>
          <w:kern w:val="0"/>
          <w:sz w:val="28"/>
          <w:szCs w:val="28"/>
          <w14:ligatures w14:val="none"/>
        </w:rPr>
        <w:t xml:space="preserve"> </w:t>
      </w:r>
      <w:r w:rsidR="00910A2D" w:rsidRPr="000872DB">
        <w:rPr>
          <w:rFonts w:ascii="Times New Roman" w:eastAsia="Calibri" w:hAnsi="Times New Roman" w:cs="Times New Roman"/>
          <w:color w:val="000000"/>
          <w:kern w:val="0"/>
          <w:sz w:val="28"/>
          <w:szCs w:val="28"/>
          <w14:ligatures w14:val="none"/>
        </w:rPr>
        <w:t xml:space="preserve">копії </w:t>
      </w:r>
      <w:r w:rsidR="00B50607">
        <w:rPr>
          <w:rFonts w:ascii="Times New Roman" w:eastAsia="Calibri" w:hAnsi="Times New Roman" w:cs="Times New Roman"/>
          <w:color w:val="000000"/>
          <w:kern w:val="0"/>
          <w:sz w:val="28"/>
          <w:szCs w:val="28"/>
          <w14:ligatures w14:val="none"/>
        </w:rPr>
        <w:t>відповідей Офісу Генерального прокурора № 13/2-62481ВИХ-26 від 23.06.2026, № 13/2-65853ВИХ-26 від 30.06.2026, № 13/2-69843ВИХ-26 від 10.07.2026.</w:t>
      </w:r>
    </w:p>
    <w:p w14:paraId="4E654811" w14:textId="77777777" w:rsidR="00D332FC" w:rsidRPr="000872DB" w:rsidRDefault="00D332FC" w:rsidP="00C11A93">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0872DB" w:rsidRDefault="00D332FC" w:rsidP="00C11A93">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0872DB">
        <w:rPr>
          <w:rFonts w:ascii="Times New Roman" w:eastAsia="Calibri" w:hAnsi="Times New Roman" w:cs="Times New Roman"/>
          <w:b/>
          <w:kern w:val="0"/>
          <w:sz w:val="28"/>
          <w:szCs w:val="28"/>
          <w14:ligatures w14:val="none"/>
        </w:rPr>
        <w:t>Щодо джерел права, які підлягають застосуванню</w:t>
      </w:r>
    </w:p>
    <w:p w14:paraId="3B6C8181" w14:textId="77777777" w:rsidR="00C50ABE" w:rsidRPr="000872DB" w:rsidRDefault="00C50ABE" w:rsidP="00C11A93">
      <w:pPr>
        <w:widowControl w:val="0"/>
        <w:pBdr>
          <w:bottom w:val="single" w:sz="12" w:space="0" w:color="FFFFFF"/>
        </w:pBdr>
        <w:spacing w:after="0" w:line="240" w:lineRule="auto"/>
        <w:ind w:firstLine="567"/>
        <w:jc w:val="both"/>
        <w:rPr>
          <w:rFonts w:ascii="Times New Roman" w:hAnsi="Times New Roman" w:cs="Times New Roman"/>
          <w:sz w:val="28"/>
          <w:szCs w:val="28"/>
        </w:rPr>
      </w:pPr>
    </w:p>
    <w:p w14:paraId="03294E2C" w14:textId="7A26BEA4" w:rsidR="0048222B" w:rsidRPr="000872DB" w:rsidRDefault="0048222B" w:rsidP="00C11A93">
      <w:pPr>
        <w:widowControl w:val="0"/>
        <w:pBdr>
          <w:bottom w:val="single" w:sz="12" w:space="0" w:color="FFFFFF"/>
        </w:pBdr>
        <w:spacing w:after="0" w:line="240" w:lineRule="auto"/>
        <w:ind w:firstLine="567"/>
        <w:jc w:val="both"/>
        <w:rPr>
          <w:rFonts w:ascii="Times New Roman" w:hAnsi="Times New Roman" w:cs="Times New Roman"/>
          <w:sz w:val="28"/>
          <w:szCs w:val="28"/>
        </w:rPr>
      </w:pPr>
      <w:r w:rsidRPr="000872DB">
        <w:rPr>
          <w:rFonts w:ascii="Times New Roman" w:hAnsi="Times New Roman" w:cs="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A07D223" w14:textId="77777777" w:rsidR="0048222B" w:rsidRPr="000872DB" w:rsidRDefault="0048222B" w:rsidP="00C11A93">
      <w:pPr>
        <w:widowControl w:val="0"/>
        <w:pBdr>
          <w:bottom w:val="single" w:sz="12" w:space="0" w:color="FFFFFF"/>
        </w:pBdr>
        <w:spacing w:after="0" w:line="240" w:lineRule="auto"/>
        <w:ind w:firstLine="567"/>
        <w:jc w:val="both"/>
        <w:rPr>
          <w:rFonts w:ascii="Times New Roman" w:hAnsi="Times New Roman" w:cs="Times New Roman"/>
          <w:sz w:val="28"/>
          <w:szCs w:val="28"/>
        </w:rPr>
      </w:pPr>
      <w:r w:rsidRPr="000872DB">
        <w:rPr>
          <w:rFonts w:ascii="Times New Roman" w:hAnsi="Times New Roman" w:cs="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5AB69891" w14:textId="78131CBC" w:rsidR="0048222B" w:rsidRPr="000872DB" w:rsidRDefault="0048222B" w:rsidP="00C11A93">
      <w:pPr>
        <w:widowControl w:val="0"/>
        <w:pBdr>
          <w:bottom w:val="single" w:sz="12" w:space="0" w:color="FFFFFF"/>
        </w:pBdr>
        <w:spacing w:after="0" w:line="240" w:lineRule="auto"/>
        <w:ind w:firstLine="567"/>
        <w:jc w:val="both"/>
        <w:rPr>
          <w:rFonts w:ascii="Times New Roman" w:hAnsi="Times New Roman" w:cs="Times New Roman"/>
          <w:sz w:val="28"/>
          <w:szCs w:val="28"/>
        </w:rPr>
      </w:pPr>
      <w:r w:rsidRPr="000872DB">
        <w:rPr>
          <w:rFonts w:ascii="Times New Roman" w:hAnsi="Times New Roman" w:cs="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0FC96114" w14:textId="3C8C500B" w:rsidR="00D332FC" w:rsidRPr="000872DB" w:rsidRDefault="00D332FC" w:rsidP="00C11A93">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 xml:space="preserve">Однією із засад діяльності прокуратури, </w:t>
      </w:r>
      <w:r w:rsidR="00145964" w:rsidRPr="000872DB">
        <w:rPr>
          <w:rFonts w:ascii="Times New Roman" w:eastAsia="Calibri" w:hAnsi="Times New Roman" w:cs="Times New Roman"/>
          <w:kern w:val="0"/>
          <w:sz w:val="28"/>
          <w:szCs w:val="28"/>
          <w14:ligatures w14:val="none"/>
        </w:rPr>
        <w:t>визначених</w:t>
      </w:r>
      <w:r w:rsidRPr="000872DB">
        <w:rPr>
          <w:rFonts w:ascii="Times New Roman" w:eastAsia="Calibri" w:hAnsi="Times New Roman" w:cs="Times New Roman"/>
          <w:kern w:val="0"/>
          <w:sz w:val="28"/>
          <w:szCs w:val="28"/>
          <w14:ligatures w14:val="none"/>
        </w:rPr>
        <w:t xml:space="preserve"> ст.</w:t>
      </w:r>
      <w:r w:rsidR="00663048" w:rsidRPr="000872DB">
        <w:rPr>
          <w:rFonts w:ascii="Times New Roman" w:eastAsia="Calibri" w:hAnsi="Times New Roman" w:cs="Times New Roman"/>
          <w:kern w:val="0"/>
          <w:sz w:val="28"/>
          <w:szCs w:val="28"/>
          <w14:ligatures w14:val="none"/>
        </w:rPr>
        <w:t xml:space="preserve"> </w:t>
      </w:r>
      <w:r w:rsidRPr="000872DB">
        <w:rPr>
          <w:rFonts w:ascii="Times New Roman" w:eastAsia="Calibri" w:hAnsi="Times New Roman" w:cs="Times New Roman"/>
          <w:kern w:val="0"/>
          <w:sz w:val="28"/>
          <w:szCs w:val="28"/>
          <w14:ligatures w14:val="none"/>
        </w:rPr>
        <w:t xml:space="preserve">3 Закону </w:t>
      </w:r>
      <w:r w:rsidR="00134CF2" w:rsidRPr="000872DB">
        <w:rPr>
          <w:rFonts w:ascii="Times New Roman" w:eastAsia="Calibri" w:hAnsi="Times New Roman" w:cs="Times New Roman"/>
          <w:kern w:val="0"/>
          <w:sz w:val="28"/>
          <w:szCs w:val="28"/>
          <w14:ligatures w14:val="none"/>
        </w:rPr>
        <w:t xml:space="preserve">                      </w:t>
      </w:r>
      <w:r w:rsidR="00C1635E" w:rsidRPr="000872DB">
        <w:rPr>
          <w:rFonts w:ascii="Times New Roman" w:eastAsia="Calibri" w:hAnsi="Times New Roman" w:cs="Times New Roman"/>
          <w:kern w:val="0"/>
          <w:sz w:val="28"/>
          <w:szCs w:val="28"/>
          <w14:ligatures w14:val="none"/>
        </w:rPr>
        <w:t xml:space="preserve">                             </w:t>
      </w:r>
      <w:r w:rsidR="00171528" w:rsidRPr="000872DB">
        <w:rPr>
          <w:rFonts w:ascii="Times New Roman" w:eastAsia="Calibri" w:hAnsi="Times New Roman" w:cs="Times New Roman"/>
          <w:kern w:val="0"/>
          <w:sz w:val="28"/>
          <w:szCs w:val="28"/>
          <w14:ligatures w14:val="none"/>
        </w:rPr>
        <w:t>№ 1697-VII</w:t>
      </w:r>
      <w:r w:rsidRPr="000872DB">
        <w:rPr>
          <w:rFonts w:ascii="Times New Roman" w:eastAsia="Calibri" w:hAnsi="Times New Roman" w:cs="Times New Roman"/>
          <w:kern w:val="0"/>
          <w:sz w:val="28"/>
          <w:szCs w:val="28"/>
          <w14:ligatures w14:val="none"/>
        </w:rPr>
        <w:t xml:space="preserve">, є незалежність прокурорів. </w:t>
      </w:r>
    </w:p>
    <w:p w14:paraId="2B91C106" w14:textId="1376A59C" w:rsidR="00D332FC" w:rsidRPr="000872DB" w:rsidRDefault="00D332FC" w:rsidP="00C11A93">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Статтею</w:t>
      </w:r>
      <w:r w:rsidR="00663048" w:rsidRPr="000872DB">
        <w:rPr>
          <w:rFonts w:ascii="Times New Roman" w:eastAsia="Calibri" w:hAnsi="Times New Roman" w:cs="Times New Roman"/>
          <w:kern w:val="0"/>
          <w:sz w:val="28"/>
          <w:szCs w:val="28"/>
          <w14:ligatures w14:val="none"/>
        </w:rPr>
        <w:t xml:space="preserve"> </w:t>
      </w:r>
      <w:r w:rsidRPr="000872DB">
        <w:rPr>
          <w:rFonts w:ascii="Times New Roman" w:eastAsia="Calibri" w:hAnsi="Times New Roman" w:cs="Times New Roman"/>
          <w:kern w:val="0"/>
          <w:sz w:val="28"/>
          <w:szCs w:val="28"/>
          <w14:ligatures w14:val="none"/>
        </w:rPr>
        <w:t xml:space="preserve">16 </w:t>
      </w:r>
      <w:r w:rsidR="00171528" w:rsidRPr="000872DB">
        <w:rPr>
          <w:rFonts w:ascii="Times New Roman" w:eastAsia="Calibri" w:hAnsi="Times New Roman" w:cs="Times New Roman"/>
          <w:kern w:val="0"/>
          <w:sz w:val="28"/>
          <w:szCs w:val="28"/>
          <w14:ligatures w14:val="none"/>
        </w:rPr>
        <w:t xml:space="preserve">зазначеного </w:t>
      </w:r>
      <w:r w:rsidRPr="000872DB">
        <w:rPr>
          <w:rFonts w:ascii="Times New Roman" w:eastAsia="Calibri" w:hAnsi="Times New Roman" w:cs="Times New Roman"/>
          <w:kern w:val="0"/>
          <w:sz w:val="28"/>
          <w:szCs w:val="28"/>
          <w14:ligatures w14:val="none"/>
        </w:rPr>
        <w:t>Закону</w:t>
      </w:r>
      <w:r w:rsidR="003723FB" w:rsidRPr="000872DB">
        <w:rPr>
          <w:rFonts w:ascii="Times New Roman" w:eastAsia="Calibri" w:hAnsi="Times New Roman" w:cs="Times New Roman"/>
          <w:kern w:val="0"/>
          <w:sz w:val="28"/>
          <w:szCs w:val="28"/>
          <w14:ligatures w14:val="none"/>
        </w:rPr>
        <w:t xml:space="preserve"> </w:t>
      </w:r>
      <w:r w:rsidRPr="000872DB">
        <w:rPr>
          <w:rFonts w:ascii="Times New Roman" w:eastAsia="Calibri" w:hAnsi="Times New Roman" w:cs="Times New Roman"/>
          <w:kern w:val="0"/>
          <w:sz w:val="28"/>
          <w:szCs w:val="28"/>
          <w14:ligatures w14:val="none"/>
        </w:rPr>
        <w:t>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FA71A0E" w14:textId="77777777" w:rsidR="00C11A93" w:rsidRPr="000872DB" w:rsidRDefault="00C11A93" w:rsidP="00C11A93">
      <w:pPr>
        <w:widowControl w:val="0"/>
        <w:pBdr>
          <w:bottom w:val="single" w:sz="12" w:space="0" w:color="FFFFFF"/>
        </w:pBdr>
        <w:spacing w:after="0" w:line="240" w:lineRule="auto"/>
        <w:ind w:firstLine="567"/>
        <w:jc w:val="both"/>
        <w:rPr>
          <w:rFonts w:ascii="Times New Roman" w:hAnsi="Times New Roman" w:cs="Times New Roman"/>
          <w:sz w:val="28"/>
          <w:szCs w:val="28"/>
        </w:rPr>
      </w:pPr>
      <w:r w:rsidRPr="000872DB">
        <w:rPr>
          <w:rFonts w:ascii="Times New Roman" w:hAnsi="Times New Roman" w:cs="Times New Roman"/>
          <w:sz w:val="28"/>
          <w:szCs w:val="28"/>
          <w:shd w:val="clear" w:color="auto" w:fill="FFFFFF"/>
        </w:rPr>
        <w:t xml:space="preserve">Відповідно до ст. 1 Кримінального процесуального кодексу України (далі </w:t>
      </w:r>
      <w:r w:rsidRPr="000872DB">
        <w:rPr>
          <w:rFonts w:ascii="Times New Roman" w:hAnsi="Times New Roman" w:cs="Times New Roman"/>
          <w:sz w:val="28"/>
          <w:szCs w:val="28"/>
        </w:rPr>
        <w:t>–</w:t>
      </w:r>
      <w:r w:rsidRPr="000872DB">
        <w:rPr>
          <w:rFonts w:ascii="Times New Roman" w:hAnsi="Times New Roman" w:cs="Times New Roman"/>
          <w:sz w:val="28"/>
          <w:szCs w:val="28"/>
          <w:shd w:val="clear" w:color="auto" w:fill="FFFFFF"/>
        </w:rPr>
        <w:t xml:space="preserve"> </w:t>
      </w:r>
      <w:r w:rsidRPr="000872DB">
        <w:rPr>
          <w:rFonts w:ascii="Times New Roman" w:hAnsi="Times New Roman" w:cs="Times New Roman"/>
          <w:sz w:val="28"/>
          <w:szCs w:val="28"/>
        </w:rPr>
        <w:t xml:space="preserve">КПК України), </w:t>
      </w:r>
      <w:r w:rsidRPr="000872DB">
        <w:rPr>
          <w:rFonts w:ascii="Times New Roman" w:hAnsi="Times New Roman" w:cs="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289F65D3" w14:textId="77777777" w:rsidR="00C11A93" w:rsidRPr="000872DB" w:rsidRDefault="00C11A93" w:rsidP="00C11A93">
      <w:pPr>
        <w:widowControl w:val="0"/>
        <w:pBdr>
          <w:bottom w:val="single" w:sz="12" w:space="0" w:color="FFFFFF"/>
        </w:pBdr>
        <w:spacing w:after="0" w:line="240" w:lineRule="auto"/>
        <w:ind w:firstLine="567"/>
        <w:jc w:val="both"/>
        <w:rPr>
          <w:rFonts w:ascii="Times New Roman" w:eastAsia="Times New Roman" w:hAnsi="Times New Roman" w:cs="Times New Roman"/>
          <w:sz w:val="28"/>
          <w:szCs w:val="28"/>
          <w:lang w:eastAsia="ru-RU"/>
        </w:rPr>
      </w:pPr>
      <w:r w:rsidRPr="000872DB">
        <w:rPr>
          <w:rFonts w:ascii="Times New Roman" w:hAnsi="Times New Roman" w:cs="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Pr="000872DB">
        <w:rPr>
          <w:rFonts w:ascii="Times New Roman" w:eastAsia="Times New Roman" w:hAnsi="Times New Roman" w:cs="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Pr="000872DB">
        <w:rPr>
          <w:rFonts w:ascii="Times New Roman" w:eastAsia="Times New Roman" w:hAnsi="Times New Roman" w:cs="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06122839" w14:textId="77777777" w:rsidR="00C11A93" w:rsidRPr="000872DB" w:rsidRDefault="00C11A93" w:rsidP="00C11A93">
      <w:pPr>
        <w:widowControl w:val="0"/>
        <w:pBdr>
          <w:bottom w:val="single" w:sz="12" w:space="0" w:color="FFFFFF"/>
        </w:pBdr>
        <w:spacing w:after="0" w:line="240" w:lineRule="auto"/>
        <w:ind w:firstLine="567"/>
        <w:jc w:val="both"/>
        <w:rPr>
          <w:rFonts w:ascii="Times New Roman" w:hAnsi="Times New Roman" w:cs="Times New Roman"/>
          <w:sz w:val="28"/>
          <w:szCs w:val="28"/>
        </w:rPr>
      </w:pPr>
      <w:r w:rsidRPr="000872DB">
        <w:rPr>
          <w:rFonts w:ascii="Times New Roman" w:hAnsi="Times New Roman" w:cs="Times New Roman"/>
          <w:sz w:val="28"/>
          <w:szCs w:val="28"/>
        </w:rPr>
        <w:t xml:space="preserve">Відповідно до ч. 3 ст. 17 Закону № 1697-VII,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w:t>
      </w:r>
      <w:r w:rsidRPr="000872DB">
        <w:rPr>
          <w:rFonts w:ascii="Times New Roman" w:hAnsi="Times New Roman" w:cs="Times New Roman"/>
          <w:sz w:val="28"/>
          <w:szCs w:val="28"/>
        </w:rPr>
        <w:lastRenderedPageBreak/>
        <w:t>виконувати лише такі вказівки прокурора вищого рівня, що були надані з дотриманням вимог цієї статті.</w:t>
      </w:r>
    </w:p>
    <w:p w14:paraId="3B950D0A" w14:textId="1B5096B0" w:rsidR="00C81B48" w:rsidRPr="000872DB" w:rsidRDefault="00C81B48" w:rsidP="00C81B48">
      <w:pPr>
        <w:widowControl w:val="0"/>
        <w:pBdr>
          <w:bottom w:val="single" w:sz="12" w:space="0" w:color="FFFFFF"/>
        </w:pBdr>
        <w:spacing w:after="0" w:line="240" w:lineRule="auto"/>
        <w:ind w:firstLine="567"/>
        <w:jc w:val="both"/>
        <w:rPr>
          <w:rFonts w:ascii="Times New Roman" w:hAnsi="Times New Roman" w:cs="Times New Roman"/>
          <w:sz w:val="28"/>
          <w:szCs w:val="28"/>
        </w:rPr>
      </w:pPr>
      <w:r w:rsidRPr="000872DB">
        <w:rPr>
          <w:rFonts w:ascii="Times New Roman" w:hAnsi="Times New Roman" w:cs="Times New Roman"/>
          <w:bCs/>
          <w:sz w:val="28"/>
          <w:szCs w:val="28"/>
        </w:rPr>
        <w:t xml:space="preserve">У ст. 24 КПК України </w:t>
      </w:r>
      <w:r w:rsidRPr="000872DB">
        <w:rPr>
          <w:rFonts w:ascii="Times New Roman" w:hAnsi="Times New Roman" w:cs="Times New Roman"/>
          <w:sz w:val="28"/>
          <w:szCs w:val="28"/>
        </w:rPr>
        <w:t xml:space="preserve">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 </w:t>
      </w:r>
    </w:p>
    <w:p w14:paraId="6021FACB" w14:textId="7DB1A770" w:rsidR="00C81B48" w:rsidRPr="000872DB" w:rsidRDefault="00C81B48" w:rsidP="00C81B48">
      <w:pPr>
        <w:widowControl w:val="0"/>
        <w:pBdr>
          <w:bottom w:val="single" w:sz="12" w:space="0" w:color="FFFFFF"/>
        </w:pBdr>
        <w:spacing w:after="0" w:line="240" w:lineRule="auto"/>
        <w:ind w:firstLine="567"/>
        <w:jc w:val="both"/>
        <w:rPr>
          <w:rFonts w:ascii="Times New Roman" w:hAnsi="Times New Roman" w:cs="Times New Roman"/>
          <w:b/>
          <w:sz w:val="28"/>
          <w:szCs w:val="28"/>
        </w:rPr>
      </w:pPr>
      <w:r w:rsidRPr="000872DB">
        <w:rPr>
          <w:rFonts w:ascii="Times New Roman" w:hAnsi="Times New Roman" w:cs="Times New Roman"/>
          <w:sz w:val="28"/>
          <w:szCs w:val="28"/>
        </w:rPr>
        <w:t>Положеннями абзацу 2 частини першої статті 45 Закону</w:t>
      </w:r>
      <w:r w:rsidRPr="000872DB">
        <w:rPr>
          <w:rFonts w:ascii="Times New Roman" w:hAnsi="Times New Roman" w:cs="Times New Roman"/>
          <w:sz w:val="28"/>
          <w:szCs w:val="28"/>
          <w:lang w:val="en-US"/>
        </w:rPr>
        <w:t xml:space="preserve"> </w:t>
      </w:r>
      <w:r w:rsidRPr="000872DB">
        <w:rPr>
          <w:rFonts w:ascii="Times New Roman" w:hAnsi="Times New Roman" w:cs="Times New Roman"/>
          <w:sz w:val="28"/>
          <w:szCs w:val="28"/>
        </w:rPr>
        <w:t>№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3116859" w14:textId="6283803E" w:rsidR="00C77D41" w:rsidRDefault="00C77D41" w:rsidP="009E5563">
      <w:pPr>
        <w:widowControl w:val="0"/>
        <w:tabs>
          <w:tab w:val="left" w:pos="851"/>
        </w:tabs>
        <w:spacing w:after="0" w:line="240" w:lineRule="auto"/>
        <w:ind w:firstLine="567"/>
        <w:contextualSpacing/>
        <w:jc w:val="both"/>
        <w:rPr>
          <w:rFonts w:ascii="Times New Roman" w:hAnsi="Times New Roman" w:cs="Times New Roman"/>
          <w:bCs/>
          <w:sz w:val="28"/>
          <w:szCs w:val="28"/>
        </w:rPr>
      </w:pPr>
      <w:r w:rsidRPr="000872DB">
        <w:rPr>
          <w:rFonts w:ascii="Times New Roman" w:hAnsi="Times New Roman" w:cs="Times New Roman"/>
          <w:bCs/>
          <w:sz w:val="28"/>
          <w:szCs w:val="28"/>
        </w:rPr>
        <w:t xml:space="preserve">Згаданими вище нормами Закону </w:t>
      </w:r>
      <w:r w:rsidRPr="000872DB">
        <w:rPr>
          <w:rFonts w:ascii="Times New Roman" w:hAnsi="Times New Roman" w:cs="Times New Roman"/>
          <w:sz w:val="28"/>
          <w:szCs w:val="28"/>
        </w:rPr>
        <w:t>№ 1697-VII</w:t>
      </w:r>
      <w:r w:rsidRPr="000872DB">
        <w:rPr>
          <w:rFonts w:ascii="Times New Roman" w:hAnsi="Times New Roman" w:cs="Times New Roman"/>
          <w:bCs/>
          <w:sz w:val="28"/>
          <w:szCs w:val="28"/>
        </w:rPr>
        <w:t xml:space="preserve">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 </w:t>
      </w:r>
    </w:p>
    <w:p w14:paraId="4FCD8F23" w14:textId="77777777" w:rsidR="00235AC4" w:rsidRDefault="00235AC4" w:rsidP="00235AC4">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1BF912E6" w14:textId="77777777" w:rsidR="00235AC4" w:rsidRDefault="00235AC4" w:rsidP="00235AC4">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3D56CB96" w14:textId="77777777" w:rsidR="00235AC4" w:rsidRPr="003E20CD" w:rsidRDefault="00235AC4" w:rsidP="00235AC4">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 xml:space="preserve">Згідно зі ст. 11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w:t>
      </w:r>
      <w:r w:rsidRPr="003E20CD">
        <w:rPr>
          <w:rFonts w:ascii="Times New Roman" w:hAnsi="Times New Roman" w:cs="Times New Roman"/>
          <w:sz w:val="28"/>
          <w:szCs w:val="28"/>
        </w:rPr>
        <w:t>обов’язків сприяти підвищенню авторитету прокуратури та зміцненню довіри громадян до неї.</w:t>
      </w:r>
    </w:p>
    <w:p w14:paraId="43A5EEF9" w14:textId="6E0BA832" w:rsidR="00235AC4" w:rsidRPr="00235AC4" w:rsidRDefault="00235AC4" w:rsidP="00235AC4">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7BE11055" w14:textId="20EA998D" w:rsidR="000F70E9" w:rsidRPr="000872DB" w:rsidRDefault="000F70E9" w:rsidP="004B19AE">
      <w:pPr>
        <w:widowControl w:val="0"/>
        <w:pBdr>
          <w:bottom w:val="single" w:sz="12" w:space="12" w:color="FFFFFF"/>
        </w:pBdr>
        <w:spacing w:after="0" w:line="240" w:lineRule="auto"/>
        <w:ind w:firstLine="567"/>
        <w:jc w:val="both"/>
        <w:rPr>
          <w:rFonts w:ascii="Times New Roman" w:eastAsia="Aptos" w:hAnsi="Times New Roman" w:cs="Times New Roman"/>
          <w:color w:val="000000"/>
          <w:kern w:val="0"/>
          <w:sz w:val="28"/>
          <w:szCs w:val="28"/>
          <w:shd w:val="clear" w:color="auto" w:fill="FFFFFF"/>
          <w14:ligatures w14:val="none"/>
        </w:rPr>
      </w:pPr>
      <w:r w:rsidRPr="000872DB">
        <w:rPr>
          <w:rFonts w:ascii="Times New Roman" w:eastAsia="Aptos" w:hAnsi="Times New Roman" w:cs="Times New Roman"/>
          <w:color w:val="000000"/>
          <w:kern w:val="0"/>
          <w:sz w:val="28"/>
          <w:szCs w:val="28"/>
          <w:shd w:val="clear" w:color="auto" w:fill="FFFFFF"/>
          <w14:ligatures w14:val="none"/>
        </w:rPr>
        <w:t xml:space="preserve">Дисциплінарне провадження </w:t>
      </w:r>
      <w:r w:rsidRPr="000872DB">
        <w:rPr>
          <w:rFonts w:ascii="Times New Roman" w:eastAsia="Times New Roman" w:hAnsi="Times New Roman" w:cs="Times New Roman"/>
          <w:color w:val="000000"/>
          <w:kern w:val="0"/>
          <w:sz w:val="28"/>
          <w:szCs w:val="28"/>
          <w:lang w:eastAsia="uk-UA"/>
          <w14:ligatures w14:val="none"/>
        </w:rPr>
        <w:t>–</w:t>
      </w:r>
      <w:r w:rsidRPr="000872DB">
        <w:rPr>
          <w:rFonts w:ascii="Times New Roman" w:eastAsia="Aptos" w:hAnsi="Times New Roman" w:cs="Times New Roman"/>
          <w:color w:val="000000"/>
          <w:kern w:val="0"/>
          <w:sz w:val="28"/>
          <w:szCs w:val="28"/>
          <w:shd w:val="clear" w:color="auto" w:fill="FFFFFF"/>
          <w14:ligatures w14:val="none"/>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(ч. 1 ст. 45 </w:t>
      </w:r>
      <w:r w:rsidRPr="000872DB">
        <w:rPr>
          <w:rFonts w:ascii="Times New Roman" w:eastAsia="Times New Roman" w:hAnsi="Times New Roman" w:cs="Times New Roman"/>
          <w:color w:val="000000"/>
          <w:kern w:val="0"/>
          <w:sz w:val="28"/>
          <w:szCs w:val="28"/>
          <w:lang w:eastAsia="ru-RU"/>
          <w14:ligatures w14:val="none"/>
        </w:rPr>
        <w:t>Закону № 1697-VII)</w:t>
      </w:r>
      <w:r w:rsidRPr="000872DB">
        <w:rPr>
          <w:rFonts w:ascii="Times New Roman" w:eastAsia="Aptos" w:hAnsi="Times New Roman" w:cs="Times New Roman"/>
          <w:color w:val="000000"/>
          <w:kern w:val="0"/>
          <w:sz w:val="28"/>
          <w:szCs w:val="28"/>
          <w:shd w:val="clear" w:color="auto" w:fill="FFFFFF"/>
          <w14:ligatures w14:val="none"/>
        </w:rPr>
        <w:t>.</w:t>
      </w:r>
    </w:p>
    <w:p w14:paraId="451AB4A1" w14:textId="376A5191" w:rsidR="00D332FC"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bCs/>
          <w:kern w:val="0"/>
          <w:sz w:val="28"/>
          <w:szCs w:val="28"/>
          <w14:ligatures w14:val="none"/>
        </w:rPr>
        <w:t>Частиною 1 ст.</w:t>
      </w:r>
      <w:r w:rsidR="00663048" w:rsidRPr="000872DB">
        <w:rPr>
          <w:rFonts w:ascii="Times New Roman" w:eastAsia="Calibri" w:hAnsi="Times New Roman" w:cs="Times New Roman"/>
          <w:bCs/>
          <w:kern w:val="0"/>
          <w:sz w:val="28"/>
          <w:szCs w:val="28"/>
          <w14:ligatures w14:val="none"/>
        </w:rPr>
        <w:t xml:space="preserve"> </w:t>
      </w:r>
      <w:r w:rsidRPr="000872DB">
        <w:rPr>
          <w:rFonts w:ascii="Times New Roman" w:eastAsia="Calibri" w:hAnsi="Times New Roman" w:cs="Times New Roman"/>
          <w:bCs/>
          <w:kern w:val="0"/>
          <w:sz w:val="28"/>
          <w:szCs w:val="28"/>
          <w14:ligatures w14:val="none"/>
        </w:rPr>
        <w:t xml:space="preserve">43 </w:t>
      </w:r>
      <w:r w:rsidRPr="000872DB">
        <w:rPr>
          <w:rFonts w:ascii="Times New Roman" w:eastAsia="Calibri" w:hAnsi="Times New Roman" w:cs="Times New Roman"/>
          <w:kern w:val="0"/>
          <w:sz w:val="28"/>
          <w:szCs w:val="28"/>
          <w14:ligatures w14:val="none"/>
        </w:rPr>
        <w:t>Закону визначено, що</w:t>
      </w:r>
      <w:r w:rsidR="00663048" w:rsidRPr="000872DB">
        <w:rPr>
          <w:rFonts w:ascii="Times New Roman" w:eastAsia="Calibri" w:hAnsi="Times New Roman" w:cs="Times New Roman"/>
          <w:kern w:val="0"/>
          <w:sz w:val="28"/>
          <w:szCs w:val="28"/>
          <w14:ligatures w14:val="none"/>
        </w:rPr>
        <w:t xml:space="preserve"> </w:t>
      </w:r>
      <w:r w:rsidRPr="000872DB">
        <w:rPr>
          <w:rFonts w:ascii="Times New Roman" w:eastAsia="Calibri" w:hAnsi="Times New Roman" w:cs="Times New Roman"/>
          <w:kern w:val="0"/>
          <w:sz w:val="28"/>
          <w:szCs w:val="28"/>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16E4B374" w14:textId="77777777" w:rsidR="00D332FC"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 xml:space="preserve">1) невиконання чи неналежне виконання службових обов’язків; </w:t>
      </w:r>
    </w:p>
    <w:p w14:paraId="4BCAB304" w14:textId="77777777" w:rsidR="00D332FC"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lastRenderedPageBreak/>
        <w:t xml:space="preserve">2) необґрунтоване зволікання з розглядом звернення; </w:t>
      </w:r>
    </w:p>
    <w:p w14:paraId="72EB6C1A" w14:textId="77777777" w:rsidR="00D332FC"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прокуророві під час виконання повноважень; </w:t>
      </w:r>
    </w:p>
    <w:p w14:paraId="7B1B919D" w14:textId="77777777" w:rsidR="00D332FC"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18DE710" w14:textId="77777777" w:rsidR="00D332FC"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9E94A83" w14:textId="77777777" w:rsidR="00D332FC"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5A6CCC6" w14:textId="77777777" w:rsidR="00D332FC"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 xml:space="preserve">7) порушення правил внутрішнього службового розпорядку; </w:t>
      </w:r>
    </w:p>
    <w:p w14:paraId="21B84D2A" w14:textId="77777777" w:rsidR="00D332FC"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4BD9387F" w14:textId="77777777" w:rsidR="00D332FC"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28415D00" w14:textId="614066D6" w:rsidR="0042063F" w:rsidRPr="000872DB" w:rsidRDefault="0042063F" w:rsidP="004B19AE">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0872DB">
        <w:rPr>
          <w:rFonts w:ascii="Times New Roman" w:eastAsia="Aptos" w:hAnsi="Times New Roman" w:cs="Times New Roman"/>
          <w:color w:val="000000"/>
          <w:kern w:val="0"/>
          <w:sz w:val="28"/>
          <w:szCs w:val="28"/>
          <w:shd w:val="clear" w:color="auto" w:fill="FFFFFF"/>
          <w14:ligatures w14:val="none"/>
        </w:rPr>
        <w:t xml:space="preserve">Відповідно до ч. 2 ст. 46 Закону </w:t>
      </w:r>
      <w:r w:rsidRPr="000872DB">
        <w:rPr>
          <w:rFonts w:ascii="Times New Roman" w:eastAsia="Times New Roman" w:hAnsi="Times New Roman" w:cs="Times New Roman"/>
          <w:color w:val="000000"/>
          <w:kern w:val="0"/>
          <w:sz w:val="28"/>
          <w:szCs w:val="28"/>
          <w:lang w:eastAsia="ru-RU"/>
          <w14:ligatures w14:val="none"/>
        </w:rPr>
        <w:t>№ 1697-VII</w:t>
      </w:r>
      <w:r w:rsidR="00663048" w:rsidRPr="000872DB">
        <w:rPr>
          <w:rFonts w:ascii="Times New Roman" w:eastAsia="Calibri" w:hAnsi="Times New Roman" w:cs="Times New Roman"/>
          <w:kern w:val="0"/>
          <w:sz w:val="28"/>
          <w:szCs w:val="28"/>
          <w14:ligatures w14:val="none"/>
        </w:rPr>
        <w:t xml:space="preserve"> </w:t>
      </w:r>
      <w:r w:rsidRPr="000872DB">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81DAF8F" w14:textId="77777777" w:rsidR="0042063F"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A00CA4B" w14:textId="77777777" w:rsidR="0042063F"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2) дисциплінарна скарга є анонімною;</w:t>
      </w:r>
    </w:p>
    <w:p w14:paraId="4E334583" w14:textId="479D016E" w:rsidR="0042063F"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3) дисциплінарна скарга подана з підстав, не визначених</w:t>
      </w:r>
      <w:r w:rsidR="00663048" w:rsidRPr="000872DB">
        <w:rPr>
          <w:rFonts w:ascii="Times New Roman" w:eastAsia="Calibri" w:hAnsi="Times New Roman" w:cs="Times New Roman"/>
          <w:kern w:val="0"/>
          <w:sz w:val="28"/>
          <w:szCs w:val="28"/>
          <w14:ligatures w14:val="none"/>
        </w:rPr>
        <w:t xml:space="preserve"> </w:t>
      </w:r>
      <w:r w:rsidRPr="000872DB">
        <w:rPr>
          <w:rFonts w:ascii="Times New Roman" w:eastAsia="Calibri" w:hAnsi="Times New Roman" w:cs="Times New Roman"/>
          <w:kern w:val="0"/>
          <w:sz w:val="28"/>
          <w:szCs w:val="28"/>
          <w14:ligatures w14:val="none"/>
        </w:rPr>
        <w:t>статтею 43</w:t>
      </w:r>
      <w:r w:rsidR="00663048" w:rsidRPr="000872DB">
        <w:rPr>
          <w:rFonts w:ascii="Times New Roman" w:hAnsi="Times New Roman" w:cs="Times New Roman"/>
          <w:sz w:val="28"/>
          <w:szCs w:val="28"/>
        </w:rPr>
        <w:t xml:space="preserve"> </w:t>
      </w:r>
      <w:r w:rsidRPr="000872DB">
        <w:rPr>
          <w:rFonts w:ascii="Times New Roman" w:eastAsia="Calibri" w:hAnsi="Times New Roman" w:cs="Times New Roman"/>
          <w:kern w:val="0"/>
          <w:sz w:val="28"/>
          <w:szCs w:val="28"/>
          <w14:ligatures w14:val="none"/>
        </w:rPr>
        <w:t>цього Закону;</w:t>
      </w:r>
    </w:p>
    <w:p w14:paraId="55CD5B48" w14:textId="0248BC09" w:rsidR="0042063F"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r w:rsidR="00663048" w:rsidRPr="000872DB">
        <w:rPr>
          <w:rFonts w:ascii="Times New Roman" w:eastAsia="Calibri" w:hAnsi="Times New Roman" w:cs="Times New Roman"/>
          <w:kern w:val="0"/>
          <w:sz w:val="28"/>
          <w:szCs w:val="28"/>
          <w14:ligatures w14:val="none"/>
        </w:rPr>
        <w:t xml:space="preserve"> </w:t>
      </w:r>
      <w:r w:rsidRPr="000872DB">
        <w:rPr>
          <w:rFonts w:ascii="Times New Roman" w:eastAsia="Calibri" w:hAnsi="Times New Roman" w:cs="Times New Roman"/>
          <w:kern w:val="0"/>
          <w:sz w:val="28"/>
          <w:szCs w:val="28"/>
          <w14:ligatures w14:val="none"/>
        </w:rPr>
        <w:t>статтею 51</w:t>
      </w:r>
      <w:r w:rsidR="00663048" w:rsidRPr="000872DB">
        <w:rPr>
          <w:rFonts w:ascii="Times New Roman" w:hAnsi="Times New Roman" w:cs="Times New Roman"/>
          <w:sz w:val="28"/>
          <w:szCs w:val="28"/>
        </w:rPr>
        <w:t xml:space="preserve"> </w:t>
      </w:r>
      <w:r w:rsidRPr="000872DB">
        <w:rPr>
          <w:rFonts w:ascii="Times New Roman" w:eastAsia="Calibri" w:hAnsi="Times New Roman" w:cs="Times New Roman"/>
          <w:kern w:val="0"/>
          <w:sz w:val="28"/>
          <w:szCs w:val="28"/>
          <w14:ligatures w14:val="none"/>
        </w:rPr>
        <w:t>цього Закону;</w:t>
      </w:r>
    </w:p>
    <w:p w14:paraId="02633697" w14:textId="0671C634" w:rsidR="00D332FC" w:rsidRPr="000872DB"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3AC04B63" w14:textId="6E586FC0" w:rsidR="000F70E9" w:rsidRPr="000872DB" w:rsidRDefault="0042063F" w:rsidP="004B19AE">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0872DB">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sidR="00663048" w:rsidRPr="000872DB">
        <w:rPr>
          <w:rFonts w:ascii="Times New Roman" w:hAnsi="Times New Roman" w:cs="Times New Roman"/>
          <w:sz w:val="28"/>
          <w:szCs w:val="28"/>
          <w:shd w:val="clear" w:color="auto" w:fill="FFFFFF"/>
        </w:rPr>
        <w:t>Комісії</w:t>
      </w:r>
      <w:r w:rsidRPr="000872DB">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sidR="00663048" w:rsidRPr="000872DB">
        <w:rPr>
          <w:rFonts w:ascii="Times New Roman" w:hAnsi="Times New Roman" w:cs="Times New Roman"/>
          <w:sz w:val="28"/>
          <w:szCs w:val="28"/>
          <w:shd w:val="clear" w:color="auto" w:fill="FFFFFF"/>
        </w:rPr>
        <w:t xml:space="preserve">окремого </w:t>
      </w:r>
      <w:r w:rsidRPr="000872DB">
        <w:rPr>
          <w:rFonts w:ascii="Times New Roman" w:hAnsi="Times New Roman" w:cs="Times New Roman"/>
          <w:sz w:val="28"/>
          <w:szCs w:val="28"/>
          <w:shd w:val="clear" w:color="auto" w:fill="FFFFFF"/>
        </w:rPr>
        <w:t>прокурора.</w:t>
      </w:r>
    </w:p>
    <w:p w14:paraId="0D20A18D" w14:textId="6684711B" w:rsidR="000F70E9" w:rsidRPr="000872DB"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0872DB">
        <w:rPr>
          <w:rFonts w:ascii="Times New Roman" w:eastAsia="Calibri" w:hAnsi="Times New Roman" w:cs="Times New Roman"/>
          <w:color w:val="000000"/>
          <w:kern w:val="0"/>
          <w:sz w:val="28"/>
          <w:szCs w:val="28"/>
          <w14:ligatures w14:val="none"/>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C9081E" w:rsidRPr="000872DB">
        <w:rPr>
          <w:rFonts w:ascii="Times New Roman" w:eastAsia="Calibri" w:hAnsi="Times New Roman" w:cs="Times New Roman"/>
          <w:color w:val="000000"/>
          <w:kern w:val="0"/>
          <w:sz w:val="28"/>
          <w:szCs w:val="28"/>
          <w14:ligatures w14:val="none"/>
        </w:rPr>
        <w:t>н</w:t>
      </w:r>
      <w:r w:rsidRPr="000872DB">
        <w:rPr>
          <w:rFonts w:ascii="Times New Roman" w:eastAsia="Calibri" w:hAnsi="Times New Roman" w:cs="Times New Roman"/>
          <w:color w:val="000000"/>
          <w:kern w:val="0"/>
          <w:sz w:val="28"/>
          <w:szCs w:val="28"/>
          <w14:ligatures w14:val="none"/>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22C57680" w14:textId="77777777" w:rsidR="000F70E9" w:rsidRPr="000872DB"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0872DB">
        <w:rPr>
          <w:rFonts w:ascii="Times New Roman" w:eastAsia="Calibri" w:hAnsi="Times New Roman" w:cs="Times New Roman"/>
          <w:bCs/>
          <w:color w:val="000000"/>
          <w:kern w:val="0"/>
          <w:sz w:val="28"/>
          <w:szCs w:val="28"/>
          <w14:ligatures w14:val="none"/>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w:t>
      </w:r>
      <w:r w:rsidRPr="000872DB">
        <w:rPr>
          <w:rFonts w:ascii="Times New Roman" w:eastAsia="Calibri" w:hAnsi="Times New Roman" w:cs="Times New Roman"/>
          <w:bCs/>
          <w:color w:val="000000"/>
          <w:kern w:val="0"/>
          <w:sz w:val="28"/>
          <w:szCs w:val="28"/>
          <w14:ligatures w14:val="none"/>
        </w:rPr>
        <w:lastRenderedPageBreak/>
        <w:t>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43E0AA9" w14:textId="2BA342B2" w:rsidR="000F70E9" w:rsidRPr="000872DB"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0872DB">
        <w:rPr>
          <w:rFonts w:ascii="Times New Roman" w:eastAsia="Calibri" w:hAnsi="Times New Roman" w:cs="Times New Roman"/>
          <w:bCs/>
          <w:color w:val="000000"/>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777827" w:rsidRPr="000872DB">
        <w:rPr>
          <w:rFonts w:ascii="Times New Roman" w:eastAsia="Times New Roman" w:hAnsi="Times New Roman" w:cs="Times New Roman"/>
          <w:color w:val="000000"/>
          <w:kern w:val="0"/>
          <w:sz w:val="28"/>
          <w:szCs w:val="28"/>
          <w:lang w:eastAsia="ru-RU"/>
          <w14:ligatures w14:val="none"/>
        </w:rPr>
        <w:t>№ 1697-VII</w:t>
      </w:r>
      <w:r w:rsidR="00777827" w:rsidRPr="000872DB">
        <w:rPr>
          <w:rFonts w:ascii="Times New Roman" w:eastAsia="Calibri" w:hAnsi="Times New Roman" w:cs="Times New Roman"/>
          <w:bCs/>
          <w:color w:val="000000"/>
          <w:kern w:val="0"/>
          <w:sz w:val="28"/>
          <w:szCs w:val="28"/>
          <w14:ligatures w14:val="none"/>
        </w:rPr>
        <w:t xml:space="preserve"> </w:t>
      </w:r>
      <w:r w:rsidRPr="000872DB">
        <w:rPr>
          <w:rFonts w:ascii="Times New Roman" w:eastAsia="Calibri" w:hAnsi="Times New Roman" w:cs="Times New Roman"/>
          <w:bCs/>
          <w:color w:val="000000"/>
          <w:kern w:val="0"/>
          <w:sz w:val="28"/>
          <w:szCs w:val="28"/>
          <w14:ligatures w14:val="none"/>
        </w:rPr>
        <w:t>та іншими нормативно-правовими актами, за яке до нього може бути застосоване дисциплінарне стягнення.</w:t>
      </w:r>
    </w:p>
    <w:p w14:paraId="6E3CEFEC" w14:textId="32CCAE6C" w:rsidR="0042063F" w:rsidRPr="000872DB"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lang w:eastAsia="uk-UA"/>
          <w14:ligatures w14:val="none"/>
        </w:rPr>
      </w:pPr>
      <w:r w:rsidRPr="000872DB">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w:t>
      </w:r>
      <w:r w:rsidR="000F70E9" w:rsidRPr="000872DB">
        <w:rPr>
          <w:rFonts w:ascii="Times New Roman" w:eastAsia="Calibri" w:hAnsi="Times New Roman" w:cs="Times New Roman"/>
          <w:color w:val="000000"/>
          <w:kern w:val="0"/>
          <w:sz w:val="28"/>
          <w:szCs w:val="28"/>
          <w:lang w:eastAsia="uk-UA"/>
          <w14:ligatures w14:val="none"/>
        </w:rPr>
        <w:t>рганізації Об’єднаних Націй</w:t>
      </w:r>
      <w:r w:rsidRPr="000872DB">
        <w:rPr>
          <w:rFonts w:ascii="Times New Roman" w:eastAsia="Calibri" w:hAnsi="Times New Roman" w:cs="Times New Roman"/>
          <w:color w:val="000000"/>
          <w:kern w:val="0"/>
          <w:sz w:val="28"/>
          <w:szCs w:val="28"/>
          <w:lang w:eastAsia="uk-UA"/>
          <w14:ligatures w14:val="none"/>
        </w:rPr>
        <w:t xml:space="preserve">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73EE89F" w14:textId="63F572E7" w:rsidR="009B3C20" w:rsidRPr="000872DB"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0872DB">
        <w:rPr>
          <w:rFonts w:ascii="Times New Roman" w:eastAsia="Calibri" w:hAnsi="Times New Roman" w:cs="Times New Roman"/>
          <w:color w:val="000000"/>
          <w:kern w:val="0"/>
          <w:sz w:val="28"/>
          <w:szCs w:val="28"/>
          <w14:ligatures w14:val="none"/>
        </w:rPr>
        <w:t xml:space="preserve">Вимогою Закону </w:t>
      </w:r>
      <w:r w:rsidR="00777827" w:rsidRPr="000872DB">
        <w:rPr>
          <w:rFonts w:ascii="Times New Roman" w:eastAsia="Times New Roman" w:hAnsi="Times New Roman" w:cs="Times New Roman"/>
          <w:color w:val="000000"/>
          <w:kern w:val="0"/>
          <w:sz w:val="28"/>
          <w:szCs w:val="28"/>
          <w:lang w:eastAsia="ru-RU"/>
          <w14:ligatures w14:val="none"/>
        </w:rPr>
        <w:t>№ 1697-VII</w:t>
      </w:r>
      <w:r w:rsidR="00777827" w:rsidRPr="000872DB">
        <w:rPr>
          <w:rFonts w:ascii="Times New Roman" w:eastAsia="Calibri" w:hAnsi="Times New Roman" w:cs="Times New Roman"/>
          <w:color w:val="000000"/>
          <w:kern w:val="0"/>
          <w:sz w:val="28"/>
          <w:szCs w:val="28"/>
          <w14:ligatures w14:val="none"/>
        </w:rPr>
        <w:t xml:space="preserve"> </w:t>
      </w:r>
      <w:r w:rsidRPr="000872DB">
        <w:rPr>
          <w:rFonts w:ascii="Times New Roman" w:eastAsia="Calibri" w:hAnsi="Times New Roman" w:cs="Times New Roman"/>
          <w:color w:val="000000"/>
          <w:kern w:val="0"/>
          <w:sz w:val="28"/>
          <w:szCs w:val="28"/>
          <w14:ligatures w14:val="none"/>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4CBB89D2" w14:textId="78EBDFE2" w:rsidR="000F70E9" w:rsidRPr="000872DB" w:rsidRDefault="000F70E9"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0872DB">
        <w:rPr>
          <w:rFonts w:ascii="Times New Roman" w:eastAsia="Calibri" w:hAnsi="Times New Roman" w:cs="Times New Roman"/>
          <w:kern w:val="0"/>
          <w:sz w:val="28"/>
          <w:szCs w:val="28"/>
          <w14:ligatures w14:val="none"/>
        </w:rPr>
        <w:t xml:space="preserve">Відповідно до п. 62 </w:t>
      </w:r>
      <w:r w:rsidRPr="000872DB">
        <w:rPr>
          <w:rFonts w:ascii="Times New Roman" w:eastAsia="Aptos" w:hAnsi="Times New Roman" w:cs="Times New Roman"/>
          <w:bCs/>
          <w:iCs/>
          <w:color w:val="000000"/>
          <w:kern w:val="0"/>
          <w:sz w:val="28"/>
          <w:szCs w:val="28"/>
          <w14:ligatures w14:val="none"/>
        </w:rPr>
        <w:t xml:space="preserve">Положення </w:t>
      </w:r>
      <w:r w:rsidR="000D43B4" w:rsidRPr="000872DB">
        <w:rPr>
          <w:rFonts w:ascii="Times New Roman" w:eastAsia="Aptos" w:hAnsi="Times New Roman" w:cs="Times New Roman"/>
          <w:bCs/>
          <w:iCs/>
          <w:color w:val="000000"/>
          <w:kern w:val="0"/>
          <w:sz w:val="28"/>
          <w:szCs w:val="28"/>
          <w14:ligatures w14:val="none"/>
        </w:rPr>
        <w:t>про порядок роботи відповідного органу, що здійснює дисциплінарне провадження</w:t>
      </w:r>
      <w:r w:rsidRPr="000872DB">
        <w:rPr>
          <w:rFonts w:ascii="Times New Roman" w:eastAsia="Aptos" w:hAnsi="Times New Roman" w:cs="Times New Roman"/>
          <w:iCs/>
          <w:color w:val="000000"/>
          <w:kern w:val="0"/>
          <w:sz w:val="28"/>
          <w:szCs w:val="28"/>
          <w14:ligatures w14:val="none"/>
        </w:rPr>
        <w:t>,</w:t>
      </w:r>
      <w:r w:rsidRPr="000872DB">
        <w:rPr>
          <w:rFonts w:ascii="Times New Roman" w:eastAsia="Aptos" w:hAnsi="Times New Roman" w:cs="Times New Roman"/>
          <w:bCs/>
          <w:iCs/>
          <w:color w:val="000000"/>
          <w:kern w:val="0"/>
          <w:sz w:val="28"/>
          <w:szCs w:val="28"/>
          <w14:ligatures w14:val="none"/>
        </w:rPr>
        <w:t xml:space="preserve"> прийнятого </w:t>
      </w:r>
      <w:r w:rsidR="00ED3B93" w:rsidRPr="000872DB">
        <w:rPr>
          <w:rFonts w:ascii="Times New Roman" w:eastAsia="Aptos" w:hAnsi="Times New Roman" w:cs="Times New Roman"/>
          <w:bCs/>
          <w:iCs/>
          <w:color w:val="000000"/>
          <w:kern w:val="0"/>
          <w:sz w:val="28"/>
          <w:szCs w:val="28"/>
          <w14:ligatures w14:val="none"/>
        </w:rPr>
        <w:t>В</w:t>
      </w:r>
      <w:r w:rsidRPr="000872DB">
        <w:rPr>
          <w:rFonts w:ascii="Times New Roman" w:eastAsia="Aptos" w:hAnsi="Times New Roman" w:cs="Times New Roman"/>
          <w:bCs/>
          <w:iCs/>
          <w:color w:val="000000"/>
          <w:kern w:val="0"/>
          <w:sz w:val="28"/>
          <w:szCs w:val="28"/>
          <w14:ligatures w14:val="none"/>
        </w:rPr>
        <w:t>сеукраїнською конференцією прокурорів 27.04.2017 (далі – Положення)</w:t>
      </w:r>
      <w:r w:rsidRPr="000872DB">
        <w:rPr>
          <w:rFonts w:ascii="Times New Roman" w:eastAsia="Calibri" w:hAnsi="Times New Roman" w:cs="Times New Roman"/>
          <w:kern w:val="0"/>
          <w:sz w:val="28"/>
          <w:szCs w:val="28"/>
          <w14:ligatures w14:val="none"/>
        </w:rPr>
        <w:t>, Комісія не може прийняти рішення на підставі припущень, неперевіреної чи недостовірної інформації.</w:t>
      </w:r>
    </w:p>
    <w:p w14:paraId="05D06417" w14:textId="60AF7EE1" w:rsidR="009B3C20" w:rsidRPr="000872DB" w:rsidRDefault="009B3C20" w:rsidP="004B19AE">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sz w:val="28"/>
          <w:szCs w:val="28"/>
          <w:lang w:eastAsia="ru-RU"/>
          <w14:ligatures w14:val="none"/>
        </w:rPr>
      </w:pPr>
      <w:r w:rsidRPr="000872DB">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3EBECE34" w14:textId="77777777" w:rsidR="00C50ABE" w:rsidRPr="000872DB" w:rsidRDefault="00C50ABE" w:rsidP="004B19AE">
      <w:pPr>
        <w:spacing w:after="0" w:line="240" w:lineRule="auto"/>
        <w:ind w:firstLine="567"/>
        <w:contextualSpacing/>
        <w:jc w:val="both"/>
        <w:rPr>
          <w:rFonts w:ascii="Times New Roman" w:eastAsia="Calibri" w:hAnsi="Times New Roman" w:cs="Times New Roman"/>
          <w:color w:val="000000"/>
          <w:kern w:val="0"/>
          <w:sz w:val="28"/>
          <w:szCs w:val="28"/>
          <w14:ligatures w14:val="none"/>
        </w:rPr>
      </w:pPr>
    </w:p>
    <w:p w14:paraId="584E785A" w14:textId="4C87FC27" w:rsidR="00A46AE0" w:rsidRPr="004021A0" w:rsidRDefault="00C11A93" w:rsidP="00A46AE0">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872DB">
        <w:rPr>
          <w:rFonts w:ascii="Times New Roman" w:eastAsia="Calibri" w:hAnsi="Times New Roman" w:cs="Times New Roman"/>
          <w:color w:val="000000"/>
          <w:kern w:val="0"/>
          <w:sz w:val="28"/>
          <w:szCs w:val="28"/>
          <w14:ligatures w14:val="none"/>
        </w:rPr>
        <w:t>Д</w:t>
      </w:r>
      <w:r w:rsidR="009B3C20" w:rsidRPr="000872DB">
        <w:rPr>
          <w:rFonts w:ascii="Times New Roman" w:eastAsia="Calibri" w:hAnsi="Times New Roman" w:cs="Times New Roman"/>
          <w:color w:val="000000"/>
          <w:kern w:val="0"/>
          <w:sz w:val="28"/>
          <w:szCs w:val="28"/>
          <w14:ligatures w14:val="none"/>
        </w:rPr>
        <w:t xml:space="preserve">исциплінарна скарга </w:t>
      </w:r>
      <w:r w:rsidR="001516AA">
        <w:rPr>
          <w:rFonts w:ascii="Times New Roman" w:eastAsia="Calibri" w:hAnsi="Times New Roman" w:cs="Times New Roman"/>
          <w:color w:val="000000"/>
          <w:kern w:val="0"/>
          <w:sz w:val="28"/>
          <w:szCs w:val="28"/>
          <w14:ligatures w14:val="none"/>
        </w:rPr>
        <w:t>ОСОБА_1</w:t>
      </w:r>
      <w:r w:rsidR="001516AA" w:rsidRPr="000872DB">
        <w:rPr>
          <w:rFonts w:ascii="Times New Roman" w:eastAsia="Calibri" w:hAnsi="Times New Roman" w:cs="Times New Roman"/>
          <w:color w:val="000000"/>
          <w:kern w:val="0"/>
          <w:sz w:val="28"/>
          <w:szCs w:val="28"/>
          <w14:ligatures w14:val="none"/>
        </w:rPr>
        <w:t xml:space="preserve"> </w:t>
      </w:r>
      <w:r w:rsidR="00235AC4">
        <w:rPr>
          <w:rFonts w:ascii="Times New Roman" w:eastAsia="Calibri" w:hAnsi="Times New Roman" w:cs="Times New Roman"/>
          <w:color w:val="000000"/>
          <w:kern w:val="0"/>
          <w:sz w:val="28"/>
          <w:szCs w:val="28"/>
          <w14:ligatures w14:val="none"/>
        </w:rPr>
        <w:t xml:space="preserve">полягає у його твердженні щодо здійснення прокурором </w:t>
      </w:r>
      <w:proofErr w:type="spellStart"/>
      <w:r w:rsidR="00235AC4">
        <w:rPr>
          <w:rFonts w:ascii="Times New Roman" w:eastAsia="Calibri" w:hAnsi="Times New Roman" w:cs="Times New Roman"/>
          <w:color w:val="000000"/>
          <w:kern w:val="0"/>
          <w:sz w:val="28"/>
          <w:szCs w:val="28"/>
          <w14:ligatures w14:val="none"/>
        </w:rPr>
        <w:t>Шляшенком</w:t>
      </w:r>
      <w:proofErr w:type="spellEnd"/>
      <w:r w:rsidR="00235AC4">
        <w:rPr>
          <w:rFonts w:ascii="Times New Roman" w:eastAsia="Calibri" w:hAnsi="Times New Roman" w:cs="Times New Roman"/>
          <w:color w:val="000000"/>
          <w:kern w:val="0"/>
          <w:sz w:val="28"/>
          <w:szCs w:val="28"/>
          <w14:ligatures w14:val="none"/>
        </w:rPr>
        <w:t xml:space="preserve"> О.О. </w:t>
      </w:r>
      <w:r w:rsidR="00235AC4" w:rsidRPr="00235AC4">
        <w:rPr>
          <w:rFonts w:ascii="Times New Roman" w:eastAsia="Calibri" w:hAnsi="Times New Roman" w:cs="Times New Roman"/>
          <w:color w:val="000000"/>
          <w:kern w:val="0"/>
          <w:sz w:val="28"/>
          <w:szCs w:val="28"/>
          <w14:ligatures w14:val="none"/>
        </w:rPr>
        <w:t>неефективно</w:t>
      </w:r>
      <w:r w:rsidR="00235AC4">
        <w:rPr>
          <w:rFonts w:ascii="Times New Roman" w:eastAsia="Calibri" w:hAnsi="Times New Roman" w:cs="Times New Roman"/>
          <w:color w:val="000000"/>
          <w:kern w:val="0"/>
          <w:sz w:val="28"/>
          <w:szCs w:val="28"/>
          <w14:ligatures w14:val="none"/>
        </w:rPr>
        <w:t>го</w:t>
      </w:r>
      <w:r w:rsidR="00235AC4" w:rsidRPr="00235AC4">
        <w:rPr>
          <w:rFonts w:ascii="Times New Roman" w:eastAsia="Calibri" w:hAnsi="Times New Roman" w:cs="Times New Roman"/>
          <w:color w:val="000000"/>
          <w:kern w:val="0"/>
          <w:sz w:val="28"/>
          <w:szCs w:val="28"/>
          <w14:ligatures w14:val="none"/>
        </w:rPr>
        <w:t xml:space="preserve"> процесуальн</w:t>
      </w:r>
      <w:r w:rsidR="00235AC4">
        <w:rPr>
          <w:rFonts w:ascii="Times New Roman" w:eastAsia="Calibri" w:hAnsi="Times New Roman" w:cs="Times New Roman"/>
          <w:color w:val="000000"/>
          <w:kern w:val="0"/>
          <w:sz w:val="28"/>
          <w:szCs w:val="28"/>
          <w14:ligatures w14:val="none"/>
        </w:rPr>
        <w:t>ого</w:t>
      </w:r>
      <w:r w:rsidR="00235AC4" w:rsidRPr="00235AC4">
        <w:rPr>
          <w:rFonts w:ascii="Times New Roman" w:eastAsia="Calibri" w:hAnsi="Times New Roman" w:cs="Times New Roman"/>
          <w:color w:val="000000"/>
          <w:kern w:val="0"/>
          <w:sz w:val="28"/>
          <w:szCs w:val="28"/>
          <w14:ligatures w14:val="none"/>
        </w:rPr>
        <w:t xml:space="preserve"> керівництв</w:t>
      </w:r>
      <w:r w:rsidR="00235AC4">
        <w:rPr>
          <w:rFonts w:ascii="Times New Roman" w:eastAsia="Calibri" w:hAnsi="Times New Roman" w:cs="Times New Roman"/>
          <w:color w:val="000000"/>
          <w:kern w:val="0"/>
          <w:sz w:val="28"/>
          <w:szCs w:val="28"/>
          <w14:ligatures w14:val="none"/>
        </w:rPr>
        <w:t xml:space="preserve">а у кримінальному провадженні, </w:t>
      </w:r>
      <w:r w:rsidR="00235AC4" w:rsidRPr="00235AC4">
        <w:rPr>
          <w:rFonts w:ascii="Times New Roman" w:eastAsia="Calibri" w:hAnsi="Times New Roman" w:cs="Times New Roman"/>
          <w:color w:val="000000"/>
          <w:kern w:val="0"/>
          <w:sz w:val="28"/>
          <w:szCs w:val="28"/>
          <w14:ligatures w14:val="none"/>
        </w:rPr>
        <w:t>систематично</w:t>
      </w:r>
      <w:r w:rsidR="00235AC4">
        <w:rPr>
          <w:rFonts w:ascii="Times New Roman" w:eastAsia="Calibri" w:hAnsi="Times New Roman" w:cs="Times New Roman"/>
          <w:color w:val="000000"/>
          <w:kern w:val="0"/>
          <w:sz w:val="28"/>
          <w:szCs w:val="28"/>
          <w14:ligatures w14:val="none"/>
        </w:rPr>
        <w:t>ї</w:t>
      </w:r>
      <w:r w:rsidR="00235AC4" w:rsidRPr="00235AC4">
        <w:rPr>
          <w:rFonts w:ascii="Times New Roman" w:eastAsia="Calibri" w:hAnsi="Times New Roman" w:cs="Times New Roman"/>
          <w:color w:val="000000"/>
          <w:kern w:val="0"/>
          <w:sz w:val="28"/>
          <w:szCs w:val="28"/>
          <w14:ligatures w14:val="none"/>
        </w:rPr>
        <w:t xml:space="preserve"> </w:t>
      </w:r>
      <w:r w:rsidR="00235AC4">
        <w:rPr>
          <w:rFonts w:ascii="Times New Roman" w:eastAsia="Calibri" w:hAnsi="Times New Roman" w:cs="Times New Roman"/>
          <w:color w:val="000000"/>
          <w:kern w:val="0"/>
          <w:sz w:val="28"/>
          <w:szCs w:val="28"/>
          <w14:ligatures w14:val="none"/>
        </w:rPr>
        <w:t>неявки</w:t>
      </w:r>
      <w:r w:rsidR="00235AC4" w:rsidRPr="00235AC4">
        <w:rPr>
          <w:rFonts w:ascii="Times New Roman" w:eastAsia="Calibri" w:hAnsi="Times New Roman" w:cs="Times New Roman"/>
          <w:color w:val="000000"/>
          <w:kern w:val="0"/>
          <w:sz w:val="28"/>
          <w:szCs w:val="28"/>
          <w14:ligatures w14:val="none"/>
        </w:rPr>
        <w:t xml:space="preserve"> у судові засідання та </w:t>
      </w:r>
      <w:proofErr w:type="spellStart"/>
      <w:r w:rsidR="00235AC4" w:rsidRPr="00235AC4">
        <w:rPr>
          <w:rFonts w:ascii="Times New Roman" w:eastAsia="Calibri" w:hAnsi="Times New Roman" w:cs="Times New Roman"/>
          <w:color w:val="000000"/>
          <w:kern w:val="0"/>
          <w:sz w:val="28"/>
          <w:szCs w:val="28"/>
          <w14:ligatures w14:val="none"/>
        </w:rPr>
        <w:t>нерозгляд</w:t>
      </w:r>
      <w:r w:rsidR="00CC46E8">
        <w:rPr>
          <w:rFonts w:ascii="Times New Roman" w:eastAsia="Calibri" w:hAnsi="Times New Roman" w:cs="Times New Roman"/>
          <w:color w:val="000000"/>
          <w:kern w:val="0"/>
          <w:sz w:val="28"/>
          <w:szCs w:val="28"/>
          <w14:ligatures w14:val="none"/>
        </w:rPr>
        <w:t>у</w:t>
      </w:r>
      <w:proofErr w:type="spellEnd"/>
      <w:r w:rsidR="00235AC4" w:rsidRPr="00235AC4">
        <w:rPr>
          <w:rFonts w:ascii="Times New Roman" w:eastAsia="Calibri" w:hAnsi="Times New Roman" w:cs="Times New Roman"/>
          <w:color w:val="000000"/>
          <w:kern w:val="0"/>
          <w:sz w:val="28"/>
          <w:szCs w:val="28"/>
          <w14:ligatures w14:val="none"/>
        </w:rPr>
        <w:t xml:space="preserve"> клопотан</w:t>
      </w:r>
      <w:r w:rsidR="00A46AE0">
        <w:rPr>
          <w:rFonts w:ascii="Times New Roman" w:eastAsia="Calibri" w:hAnsi="Times New Roman" w:cs="Times New Roman"/>
          <w:color w:val="000000"/>
          <w:kern w:val="0"/>
          <w:sz w:val="28"/>
          <w:szCs w:val="28"/>
          <w14:ligatures w14:val="none"/>
        </w:rPr>
        <w:t>ь</w:t>
      </w:r>
      <w:r w:rsidR="00235AC4" w:rsidRPr="00235AC4">
        <w:rPr>
          <w:rFonts w:ascii="Times New Roman" w:eastAsia="Calibri" w:hAnsi="Times New Roman" w:cs="Times New Roman"/>
          <w:color w:val="000000"/>
          <w:kern w:val="0"/>
          <w:sz w:val="28"/>
          <w:szCs w:val="28"/>
          <w14:ligatures w14:val="none"/>
        </w:rPr>
        <w:t xml:space="preserve"> скаржника</w:t>
      </w:r>
      <w:r w:rsidR="00A46AE0">
        <w:rPr>
          <w:rFonts w:ascii="Times New Roman" w:eastAsia="Calibri" w:hAnsi="Times New Roman" w:cs="Times New Roman"/>
          <w:color w:val="000000"/>
          <w:kern w:val="0"/>
          <w:sz w:val="28"/>
          <w:szCs w:val="28"/>
          <w14:ligatures w14:val="none"/>
        </w:rPr>
        <w:t xml:space="preserve">, а отже </w:t>
      </w:r>
      <w:r w:rsidR="00A46AE0" w:rsidRPr="000803C3">
        <w:rPr>
          <w:rFonts w:ascii="Times New Roman" w:hAnsi="Times New Roman"/>
          <w:sz w:val="28"/>
          <w:szCs w:val="28"/>
        </w:rPr>
        <w:t xml:space="preserve">стосується рішень, дій </w:t>
      </w:r>
      <w:r w:rsidR="00A46AE0">
        <w:rPr>
          <w:rFonts w:ascii="Times New Roman" w:hAnsi="Times New Roman"/>
          <w:sz w:val="28"/>
          <w:szCs w:val="28"/>
        </w:rPr>
        <w:t xml:space="preserve">або </w:t>
      </w:r>
      <w:r w:rsidR="00A46AE0" w:rsidRPr="000803C3">
        <w:rPr>
          <w:rFonts w:ascii="Times New Roman" w:hAnsi="Times New Roman"/>
          <w:sz w:val="28"/>
          <w:szCs w:val="28"/>
        </w:rPr>
        <w:t>бездіяльності прокурор</w:t>
      </w:r>
      <w:r w:rsidR="00A46AE0">
        <w:rPr>
          <w:rFonts w:ascii="Times New Roman" w:hAnsi="Times New Roman"/>
          <w:sz w:val="28"/>
          <w:szCs w:val="28"/>
        </w:rPr>
        <w:t>а</w:t>
      </w:r>
      <w:r w:rsidR="00A46AE0" w:rsidRPr="000803C3">
        <w:rPr>
          <w:rFonts w:ascii="Times New Roman" w:hAnsi="Times New Roman"/>
          <w:sz w:val="28"/>
          <w:szCs w:val="28"/>
        </w:rPr>
        <w:t xml:space="preserve">, </w:t>
      </w:r>
      <w:r w:rsidR="00A46AE0">
        <w:rPr>
          <w:rFonts w:ascii="Times New Roman" w:hAnsi="Times New Roman"/>
          <w:sz w:val="28"/>
          <w:szCs w:val="28"/>
        </w:rPr>
        <w:t xml:space="preserve">вчинених </w:t>
      </w:r>
      <w:r w:rsidR="00A46AE0">
        <w:rPr>
          <w:rFonts w:ascii="Times New Roman" w:hAnsi="Times New Roman"/>
          <w:color w:val="000000"/>
          <w:sz w:val="28"/>
          <w:szCs w:val="28"/>
        </w:rPr>
        <w:t>у межах кримінального процесу</w:t>
      </w:r>
      <w:r w:rsidR="00A46AE0">
        <w:rPr>
          <w:rFonts w:ascii="Times New Roman" w:hAnsi="Times New Roman"/>
          <w:sz w:val="28"/>
          <w:szCs w:val="28"/>
        </w:rPr>
        <w:t>.</w:t>
      </w:r>
    </w:p>
    <w:p w14:paraId="1F1E849A" w14:textId="387AECF9" w:rsidR="00A46AE0" w:rsidRDefault="00A46AE0" w:rsidP="00A46AE0">
      <w:pPr>
        <w:spacing w:after="0" w:line="252"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E86FC2" w:rsidRPr="000872DB">
        <w:rPr>
          <w:rFonts w:ascii="Times New Roman" w:hAnsi="Times New Roman" w:cs="Times New Roman"/>
          <w:sz w:val="28"/>
          <w:szCs w:val="28"/>
        </w:rPr>
        <w:t xml:space="preserve">ідкриття дисциплінарного провадження </w:t>
      </w:r>
      <w:r w:rsidR="00141A59" w:rsidRPr="000872DB">
        <w:rPr>
          <w:rFonts w:ascii="Times New Roman" w:hAnsi="Times New Roman" w:cs="Times New Roman"/>
          <w:sz w:val="28"/>
          <w:szCs w:val="28"/>
        </w:rPr>
        <w:t>щодо рішень, дій чи бездіяльності прокурора в межах кримінального провадження</w:t>
      </w:r>
      <w:r>
        <w:rPr>
          <w:rFonts w:ascii="Times New Roman" w:hAnsi="Times New Roman" w:cs="Times New Roman"/>
          <w:sz w:val="28"/>
          <w:szCs w:val="28"/>
        </w:rPr>
        <w:t xml:space="preserve"> можливе виключно у разі встановлення </w:t>
      </w:r>
      <w:r w:rsidRPr="000872DB">
        <w:rPr>
          <w:rFonts w:ascii="Times New Roman" w:hAnsi="Times New Roman" w:cs="Times New Roman"/>
          <w:sz w:val="28"/>
          <w:szCs w:val="28"/>
        </w:rPr>
        <w:t>рішенням за результатами розгляду скарги</w:t>
      </w:r>
      <w:r>
        <w:rPr>
          <w:rFonts w:ascii="Times New Roman" w:hAnsi="Times New Roman" w:cs="Times New Roman"/>
          <w:sz w:val="28"/>
          <w:szCs w:val="28"/>
        </w:rPr>
        <w:t xml:space="preserve"> порушення прокурором </w:t>
      </w:r>
      <w:r w:rsidRPr="000872DB">
        <w:rPr>
          <w:rFonts w:ascii="Times New Roman" w:hAnsi="Times New Roman" w:cs="Times New Roman"/>
          <w:sz w:val="28"/>
          <w:szCs w:val="28"/>
        </w:rPr>
        <w:t>прав осіб або вимог закону та/або відповідне звернення суду до органу, що здійснює дисциплінарне провадження,</w:t>
      </w:r>
      <w:r>
        <w:rPr>
          <w:rFonts w:ascii="Times New Roman" w:hAnsi="Times New Roman" w:cs="Times New Roman"/>
          <w:sz w:val="28"/>
          <w:szCs w:val="28"/>
        </w:rPr>
        <w:t xml:space="preserve"> </w:t>
      </w:r>
      <w:r w:rsidRPr="000872DB">
        <w:rPr>
          <w:rFonts w:ascii="Times New Roman" w:hAnsi="Times New Roman" w:cs="Times New Roman"/>
          <w:sz w:val="28"/>
          <w:szCs w:val="28"/>
        </w:rPr>
        <w:t>в порядку передбаченому чинним законодавством України.</w:t>
      </w:r>
      <w:r>
        <w:rPr>
          <w:rFonts w:ascii="Times New Roman" w:hAnsi="Times New Roman" w:cs="Times New Roman"/>
          <w:sz w:val="28"/>
          <w:szCs w:val="28"/>
        </w:rPr>
        <w:t xml:space="preserve"> </w:t>
      </w:r>
    </w:p>
    <w:p w14:paraId="75142450" w14:textId="2E02B79F" w:rsidR="00A46AE0" w:rsidRDefault="00833EC7" w:rsidP="00E86FC2">
      <w:pPr>
        <w:spacing w:after="0" w:line="240" w:lineRule="auto"/>
        <w:ind w:firstLine="567"/>
        <w:jc w:val="both"/>
        <w:rPr>
          <w:rFonts w:ascii="Times New Roman" w:hAnsi="Times New Roman" w:cs="Times New Roman"/>
          <w:sz w:val="28"/>
          <w:szCs w:val="28"/>
        </w:rPr>
      </w:pPr>
      <w:r w:rsidRPr="000872DB">
        <w:rPr>
          <w:rFonts w:ascii="Times New Roman" w:hAnsi="Times New Roman" w:cs="Times New Roman"/>
          <w:sz w:val="28"/>
          <w:szCs w:val="28"/>
        </w:rPr>
        <w:t>У</w:t>
      </w:r>
      <w:r w:rsidR="00E86FC2" w:rsidRPr="000872DB">
        <w:rPr>
          <w:rFonts w:ascii="Times New Roman" w:hAnsi="Times New Roman" w:cs="Times New Roman"/>
          <w:sz w:val="28"/>
          <w:szCs w:val="28"/>
        </w:rPr>
        <w:t xml:space="preserve"> матеріалах дисциплінарної скарги відсутнє звернення суду щодо дій, рішень чи бездіяльності прокурора до органу, що здійснює дисциплінарне провадження</w:t>
      </w:r>
      <w:r w:rsidR="00A46AE0">
        <w:rPr>
          <w:rFonts w:ascii="Times New Roman" w:hAnsi="Times New Roman" w:cs="Times New Roman"/>
          <w:sz w:val="28"/>
          <w:szCs w:val="28"/>
        </w:rPr>
        <w:t xml:space="preserve">, а також будь-яких судових рішень, якими </w:t>
      </w:r>
      <w:r w:rsidR="00A46AE0" w:rsidRPr="000872DB">
        <w:rPr>
          <w:rFonts w:ascii="Times New Roman" w:eastAsia="Calibri" w:hAnsi="Times New Roman" w:cs="Times New Roman"/>
          <w:color w:val="000000"/>
          <w:kern w:val="0"/>
          <w:sz w:val="28"/>
          <w:szCs w:val="28"/>
          <w14:ligatures w14:val="none"/>
        </w:rPr>
        <w:t>рішення, дії або бездіяльність прокурора</w:t>
      </w:r>
      <w:r w:rsidR="00A46AE0">
        <w:rPr>
          <w:rFonts w:ascii="Times New Roman" w:eastAsia="Calibri" w:hAnsi="Times New Roman" w:cs="Times New Roman"/>
          <w:color w:val="000000"/>
          <w:kern w:val="0"/>
          <w:sz w:val="28"/>
          <w:szCs w:val="28"/>
          <w14:ligatures w14:val="none"/>
        </w:rPr>
        <w:t xml:space="preserve"> </w:t>
      </w:r>
      <w:proofErr w:type="spellStart"/>
      <w:r w:rsidR="00A46AE0">
        <w:rPr>
          <w:rFonts w:ascii="Times New Roman" w:eastAsia="Calibri" w:hAnsi="Times New Roman" w:cs="Times New Roman"/>
          <w:color w:val="000000"/>
          <w:kern w:val="0"/>
          <w:sz w:val="28"/>
          <w:szCs w:val="28"/>
          <w14:ligatures w14:val="none"/>
        </w:rPr>
        <w:t>Шляшенка</w:t>
      </w:r>
      <w:proofErr w:type="spellEnd"/>
      <w:r w:rsidR="00A46AE0">
        <w:rPr>
          <w:rFonts w:ascii="Times New Roman" w:eastAsia="Calibri" w:hAnsi="Times New Roman" w:cs="Times New Roman"/>
          <w:color w:val="000000"/>
          <w:kern w:val="0"/>
          <w:sz w:val="28"/>
          <w:szCs w:val="28"/>
          <w14:ligatures w14:val="none"/>
        </w:rPr>
        <w:t xml:space="preserve"> О.О. визнано неправомірними. </w:t>
      </w:r>
    </w:p>
    <w:p w14:paraId="36AF3943" w14:textId="77777777" w:rsidR="00E86FC2" w:rsidRPr="000872DB" w:rsidRDefault="00E86FC2" w:rsidP="00E86FC2">
      <w:pPr>
        <w:widowControl w:val="0"/>
        <w:pBdr>
          <w:bottom w:val="single" w:sz="12" w:space="1" w:color="FFFFFF"/>
        </w:pBdr>
        <w:spacing w:after="0" w:line="240" w:lineRule="auto"/>
        <w:ind w:right="-141" w:firstLine="567"/>
        <w:jc w:val="both"/>
        <w:rPr>
          <w:rFonts w:ascii="Times New Roman" w:hAnsi="Times New Roman" w:cs="Times New Roman"/>
          <w:color w:val="000000"/>
          <w:sz w:val="28"/>
          <w:szCs w:val="28"/>
        </w:rPr>
      </w:pPr>
      <w:r w:rsidRPr="000872DB">
        <w:rPr>
          <w:rFonts w:ascii="Times New Roman" w:hAnsi="Times New Roman" w:cs="Times New Roman"/>
          <w:color w:val="000000"/>
          <w:sz w:val="28"/>
          <w:szCs w:val="28"/>
        </w:rPr>
        <w:lastRenderedPageBreak/>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05525D4" w14:textId="55EEDB90" w:rsidR="00341EAF" w:rsidRPr="000872DB" w:rsidRDefault="00E86FC2" w:rsidP="00E86FC2">
      <w:pPr>
        <w:widowControl w:val="0"/>
        <w:pBdr>
          <w:bottom w:val="single" w:sz="12" w:space="1" w:color="FFFFFF"/>
        </w:pBdr>
        <w:spacing w:after="0" w:line="240" w:lineRule="auto"/>
        <w:ind w:right="-141" w:firstLine="567"/>
        <w:jc w:val="both"/>
        <w:rPr>
          <w:rFonts w:ascii="Times New Roman" w:hAnsi="Times New Roman" w:cs="Times New Roman"/>
          <w:color w:val="000000"/>
          <w:sz w:val="28"/>
          <w:szCs w:val="28"/>
        </w:rPr>
      </w:pPr>
      <w:r w:rsidRPr="000872DB">
        <w:rPr>
          <w:rFonts w:ascii="Times New Roman" w:hAnsi="Times New Roman" w:cs="Times New Roman"/>
          <w:color w:val="000000"/>
          <w:sz w:val="28"/>
          <w:szCs w:val="28"/>
        </w:rPr>
        <w:t xml:space="preserve">Таким чином, </w:t>
      </w:r>
      <w:r w:rsidR="00C94AD6" w:rsidRPr="000872DB">
        <w:rPr>
          <w:rFonts w:ascii="Times New Roman" w:hAnsi="Times New Roman" w:cs="Times New Roman"/>
          <w:color w:val="000000"/>
          <w:sz w:val="28"/>
          <w:szCs w:val="28"/>
        </w:rPr>
        <w:t xml:space="preserve">член </w:t>
      </w:r>
      <w:r w:rsidRPr="000872DB">
        <w:rPr>
          <w:rFonts w:ascii="Times New Roman" w:hAnsi="Times New Roman" w:cs="Times New Roman"/>
          <w:color w:val="000000"/>
          <w:sz w:val="28"/>
          <w:szCs w:val="28"/>
        </w:rPr>
        <w:t>Комісі</w:t>
      </w:r>
      <w:r w:rsidR="00C94AD6" w:rsidRPr="000872DB">
        <w:rPr>
          <w:rFonts w:ascii="Times New Roman" w:hAnsi="Times New Roman" w:cs="Times New Roman"/>
          <w:color w:val="000000"/>
          <w:sz w:val="28"/>
          <w:szCs w:val="28"/>
        </w:rPr>
        <w:t>ї</w:t>
      </w:r>
      <w:r w:rsidRPr="000872DB">
        <w:rPr>
          <w:rFonts w:ascii="Times New Roman" w:hAnsi="Times New Roman" w:cs="Times New Roman"/>
          <w:color w:val="000000"/>
          <w:sz w:val="28"/>
          <w:szCs w:val="28"/>
        </w:rPr>
        <w:t xml:space="preserve"> не </w:t>
      </w:r>
      <w:r w:rsidR="00C94AD6" w:rsidRPr="000872DB">
        <w:rPr>
          <w:rFonts w:ascii="Times New Roman" w:hAnsi="Times New Roman" w:cs="Times New Roman"/>
          <w:color w:val="000000"/>
          <w:sz w:val="28"/>
          <w:szCs w:val="28"/>
        </w:rPr>
        <w:t xml:space="preserve">має </w:t>
      </w:r>
      <w:r w:rsidRPr="000872DB">
        <w:rPr>
          <w:rFonts w:ascii="Times New Roman" w:hAnsi="Times New Roman" w:cs="Times New Roman"/>
          <w:color w:val="000000"/>
          <w:sz w:val="28"/>
          <w:szCs w:val="28"/>
        </w:rPr>
        <w:t>прав</w:t>
      </w:r>
      <w:r w:rsidR="00C94AD6" w:rsidRPr="000872DB">
        <w:rPr>
          <w:rFonts w:ascii="Times New Roman" w:hAnsi="Times New Roman" w:cs="Times New Roman"/>
          <w:color w:val="000000"/>
          <w:sz w:val="28"/>
          <w:szCs w:val="28"/>
        </w:rPr>
        <w:t>а</w:t>
      </w:r>
      <w:r w:rsidRPr="000872DB">
        <w:rPr>
          <w:rFonts w:ascii="Times New Roman" w:hAnsi="Times New Roman" w:cs="Times New Roman"/>
          <w:color w:val="000000"/>
          <w:sz w:val="28"/>
          <w:szCs w:val="28"/>
        </w:rPr>
        <w:t xml:space="preserve"> втручатися у кримінальний процес та діяльність прокурора, пов’язану із процесуальним керівництвом у кримінальному провадженні.</w:t>
      </w:r>
    </w:p>
    <w:p w14:paraId="70BA9BA8" w14:textId="1EC502B9" w:rsidR="00EE454D" w:rsidRPr="000872DB" w:rsidRDefault="00C11A93" w:rsidP="00A46AE0">
      <w:pPr>
        <w:widowControl w:val="0"/>
        <w:pBdr>
          <w:bottom w:val="single" w:sz="12" w:space="0" w:color="FFFFFF"/>
        </w:pBdr>
        <w:spacing w:after="0" w:line="240" w:lineRule="auto"/>
        <w:ind w:firstLine="567"/>
        <w:jc w:val="both"/>
        <w:rPr>
          <w:rFonts w:ascii="Times New Roman" w:hAnsi="Times New Roman" w:cs="Times New Roman"/>
          <w:sz w:val="28"/>
          <w:szCs w:val="28"/>
          <w:lang w:eastAsia="uk-UA"/>
        </w:rPr>
      </w:pPr>
      <w:r w:rsidRPr="000872DB">
        <w:rPr>
          <w:rFonts w:ascii="Times New Roman" w:hAnsi="Times New Roman" w:cs="Times New Roman"/>
          <w:sz w:val="28"/>
          <w:szCs w:val="28"/>
          <w:lang w:eastAsia="uk-UA"/>
        </w:rPr>
        <w:t xml:space="preserve">Водночас слід зазначити, що </w:t>
      </w:r>
      <w:r w:rsidR="00A46AE0">
        <w:rPr>
          <w:rFonts w:ascii="Times New Roman" w:hAnsi="Times New Roman" w:cs="Times New Roman"/>
          <w:sz w:val="28"/>
          <w:szCs w:val="28"/>
          <w:lang w:eastAsia="uk-UA"/>
        </w:rPr>
        <w:t xml:space="preserve">посилання скаржника на те, що прокурор </w:t>
      </w:r>
      <w:r w:rsidR="00A46AE0" w:rsidRPr="00A46AE0">
        <w:rPr>
          <w:rFonts w:ascii="Times New Roman" w:hAnsi="Times New Roman" w:cs="Times New Roman"/>
          <w:sz w:val="28"/>
          <w:szCs w:val="28"/>
          <w:lang w:eastAsia="uk-UA"/>
        </w:rPr>
        <w:t>не реагує належним чином на порушення з боку органу досудового розслідування, використовує матеріали, щодо яких існують сумніви у їх законності, допустив неналежне оформлення протоколу огляду, незаконне поводження із мобільним телефоном, вилученим під час обшуку, допит свідка, щодо якого існують сумніви у його анкетних даних</w:t>
      </w:r>
      <w:r w:rsidR="00A46AE0">
        <w:rPr>
          <w:rFonts w:ascii="Times New Roman" w:hAnsi="Times New Roman" w:cs="Times New Roman"/>
          <w:sz w:val="28"/>
          <w:szCs w:val="28"/>
          <w:lang w:eastAsia="uk-UA"/>
        </w:rPr>
        <w:t xml:space="preserve">, жодним чином не доводиться матеріалами дисциплінарної скарги, а самі по собі такі посилання </w:t>
      </w:r>
      <w:r w:rsidRPr="000872DB">
        <w:rPr>
          <w:rFonts w:ascii="Times New Roman" w:hAnsi="Times New Roman" w:cs="Times New Roman"/>
          <w:sz w:val="28"/>
          <w:szCs w:val="28"/>
          <w:lang w:eastAsia="uk-UA"/>
        </w:rPr>
        <w:t>не свідч</w:t>
      </w:r>
      <w:r w:rsidR="00A46AE0">
        <w:rPr>
          <w:rFonts w:ascii="Times New Roman" w:hAnsi="Times New Roman" w:cs="Times New Roman"/>
          <w:sz w:val="28"/>
          <w:szCs w:val="28"/>
          <w:lang w:eastAsia="uk-UA"/>
        </w:rPr>
        <w:t>а</w:t>
      </w:r>
      <w:r w:rsidRPr="000872DB">
        <w:rPr>
          <w:rFonts w:ascii="Times New Roman" w:hAnsi="Times New Roman" w:cs="Times New Roman"/>
          <w:sz w:val="28"/>
          <w:szCs w:val="28"/>
          <w:lang w:eastAsia="uk-UA"/>
        </w:rPr>
        <w:t>ть про неналежне виконання прокурором службових обов’язків і не мож</w:t>
      </w:r>
      <w:r w:rsidR="00CC46E8">
        <w:rPr>
          <w:rFonts w:ascii="Times New Roman" w:hAnsi="Times New Roman" w:cs="Times New Roman"/>
          <w:sz w:val="28"/>
          <w:szCs w:val="28"/>
          <w:lang w:eastAsia="uk-UA"/>
        </w:rPr>
        <w:t>уть</w:t>
      </w:r>
      <w:r w:rsidRPr="000872DB">
        <w:rPr>
          <w:rFonts w:ascii="Times New Roman" w:hAnsi="Times New Roman" w:cs="Times New Roman"/>
          <w:sz w:val="28"/>
          <w:szCs w:val="28"/>
          <w:lang w:eastAsia="uk-UA"/>
        </w:rPr>
        <w:t xml:space="preserve"> розцінюватися як порушення вимог чинного законодавства.</w:t>
      </w:r>
    </w:p>
    <w:p w14:paraId="5A6FF6D1" w14:textId="34351D15" w:rsidR="00CF652E" w:rsidRDefault="00CF652E" w:rsidP="00DE6F7A">
      <w:pPr>
        <w:widowControl w:val="0"/>
        <w:pBdr>
          <w:bottom w:val="single" w:sz="12" w:space="0" w:color="FFFFFF"/>
        </w:pBdr>
        <w:spacing w:after="0" w:line="240" w:lineRule="auto"/>
        <w:ind w:firstLine="567"/>
        <w:jc w:val="both"/>
        <w:rPr>
          <w:rFonts w:ascii="Times New Roman" w:hAnsi="Times New Roman" w:cs="Times New Roman"/>
          <w:sz w:val="28"/>
          <w:szCs w:val="28"/>
        </w:rPr>
      </w:pPr>
      <w:r w:rsidRPr="000872DB">
        <w:rPr>
          <w:rFonts w:ascii="Times New Roman" w:hAnsi="Times New Roman" w:cs="Times New Roman"/>
          <w:color w:val="000000"/>
          <w:sz w:val="28"/>
          <w:szCs w:val="28"/>
        </w:rPr>
        <w:t xml:space="preserve">Скаржник вказує у дисциплінарній скарзі, що прокурор </w:t>
      </w:r>
      <w:proofErr w:type="spellStart"/>
      <w:r w:rsidR="00A46AE0">
        <w:rPr>
          <w:rFonts w:ascii="Times New Roman" w:hAnsi="Times New Roman" w:cs="Times New Roman"/>
          <w:sz w:val="28"/>
          <w:szCs w:val="28"/>
        </w:rPr>
        <w:t>Шляшенко</w:t>
      </w:r>
      <w:proofErr w:type="spellEnd"/>
      <w:r w:rsidR="00A46AE0">
        <w:rPr>
          <w:rFonts w:ascii="Times New Roman" w:hAnsi="Times New Roman" w:cs="Times New Roman"/>
          <w:sz w:val="28"/>
          <w:szCs w:val="28"/>
        </w:rPr>
        <w:t xml:space="preserve"> О.О</w:t>
      </w:r>
      <w:r w:rsidRPr="000872DB">
        <w:rPr>
          <w:rFonts w:ascii="Times New Roman" w:hAnsi="Times New Roman" w:cs="Times New Roman"/>
          <w:sz w:val="28"/>
          <w:szCs w:val="28"/>
        </w:rPr>
        <w:t xml:space="preserve">. не з’являється на виклики суду, водночас до дисциплінарної скарги не долучено матеріалів, які б підтверджували отримання прокурором повісток про виклик, а також підтвердження, що саме прокурору </w:t>
      </w:r>
      <w:proofErr w:type="spellStart"/>
      <w:r w:rsidR="00A46AE0">
        <w:rPr>
          <w:rFonts w:ascii="Times New Roman" w:hAnsi="Times New Roman" w:cs="Times New Roman"/>
          <w:sz w:val="28"/>
          <w:szCs w:val="28"/>
        </w:rPr>
        <w:t>Шляшенку</w:t>
      </w:r>
      <w:proofErr w:type="spellEnd"/>
      <w:r w:rsidR="00A46AE0">
        <w:rPr>
          <w:rFonts w:ascii="Times New Roman" w:hAnsi="Times New Roman" w:cs="Times New Roman"/>
          <w:sz w:val="28"/>
          <w:szCs w:val="28"/>
        </w:rPr>
        <w:t xml:space="preserve"> О.О</w:t>
      </w:r>
      <w:r w:rsidR="00A46AE0" w:rsidRPr="000872DB">
        <w:rPr>
          <w:rFonts w:ascii="Times New Roman" w:hAnsi="Times New Roman" w:cs="Times New Roman"/>
          <w:sz w:val="28"/>
          <w:szCs w:val="28"/>
        </w:rPr>
        <w:t xml:space="preserve">. </w:t>
      </w:r>
      <w:r w:rsidRPr="000872DB">
        <w:rPr>
          <w:rFonts w:ascii="Times New Roman" w:hAnsi="Times New Roman" w:cs="Times New Roman"/>
          <w:sz w:val="28"/>
          <w:szCs w:val="28"/>
        </w:rPr>
        <w:t>доручено участь у конкретному судовому засіданні.</w:t>
      </w:r>
    </w:p>
    <w:p w14:paraId="23981B4A" w14:textId="070642A3" w:rsidR="00A46AE0" w:rsidRPr="000872DB" w:rsidRDefault="00A46AE0" w:rsidP="00DE6F7A">
      <w:pPr>
        <w:widowControl w:val="0"/>
        <w:pBdr>
          <w:bottom w:val="single" w:sz="12" w:space="0" w:color="FFFFFF"/>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Також посилання скаржника на </w:t>
      </w:r>
      <w:proofErr w:type="spellStart"/>
      <w:r>
        <w:rPr>
          <w:rFonts w:ascii="Times New Roman" w:hAnsi="Times New Roman" w:cs="Times New Roman"/>
          <w:sz w:val="28"/>
          <w:szCs w:val="28"/>
        </w:rPr>
        <w:t>нерозгляд</w:t>
      </w:r>
      <w:proofErr w:type="spellEnd"/>
      <w:r>
        <w:rPr>
          <w:rFonts w:ascii="Times New Roman" w:hAnsi="Times New Roman" w:cs="Times New Roman"/>
          <w:sz w:val="28"/>
          <w:szCs w:val="28"/>
        </w:rPr>
        <w:t xml:space="preserve"> прокурором його клопотань не доводиться матеріалами </w:t>
      </w:r>
      <w:r w:rsidR="00F842AD">
        <w:rPr>
          <w:rFonts w:ascii="Times New Roman" w:hAnsi="Times New Roman" w:cs="Times New Roman"/>
          <w:sz w:val="28"/>
          <w:szCs w:val="28"/>
        </w:rPr>
        <w:t xml:space="preserve">дисциплінарної скарги, адже до неї не додано ані копій таких клопотань, ані підтвердження їх подання до відповідної прокуратури, ані підтвердження доручення їх розгляду саме прокурору </w:t>
      </w:r>
      <w:proofErr w:type="spellStart"/>
      <w:r w:rsidR="00F842AD">
        <w:rPr>
          <w:rFonts w:ascii="Times New Roman" w:hAnsi="Times New Roman" w:cs="Times New Roman"/>
          <w:sz w:val="28"/>
          <w:szCs w:val="28"/>
        </w:rPr>
        <w:t>Шляшенку</w:t>
      </w:r>
      <w:proofErr w:type="spellEnd"/>
      <w:r w:rsidR="00F842AD">
        <w:rPr>
          <w:rFonts w:ascii="Times New Roman" w:hAnsi="Times New Roman" w:cs="Times New Roman"/>
          <w:sz w:val="28"/>
          <w:szCs w:val="28"/>
        </w:rPr>
        <w:t xml:space="preserve"> О.О.</w:t>
      </w:r>
    </w:p>
    <w:p w14:paraId="0707F1A0" w14:textId="77777777" w:rsidR="00DE6F7A" w:rsidRPr="000872DB" w:rsidRDefault="00DE6F7A" w:rsidP="00DE6F7A">
      <w:pPr>
        <w:widowControl w:val="0"/>
        <w:pBdr>
          <w:bottom w:val="single" w:sz="12" w:space="0" w:color="FFFFFF"/>
        </w:pBdr>
        <w:spacing w:after="0" w:line="240" w:lineRule="auto"/>
        <w:ind w:firstLine="567"/>
        <w:jc w:val="both"/>
        <w:rPr>
          <w:rFonts w:ascii="Times New Roman" w:hAnsi="Times New Roman" w:cs="Times New Roman"/>
          <w:bCs/>
          <w:sz w:val="28"/>
          <w:szCs w:val="28"/>
          <w:shd w:val="clear" w:color="auto" w:fill="FFFFFF"/>
        </w:rPr>
      </w:pPr>
      <w:r w:rsidRPr="000872DB">
        <w:rPr>
          <w:rFonts w:ascii="Times New Roman" w:hAnsi="Times New Roman" w:cs="Times New Roman"/>
          <w:sz w:val="28"/>
          <w:szCs w:val="28"/>
          <w:shd w:val="clear" w:color="auto" w:fill="FFFFFF"/>
        </w:rPr>
        <w:t xml:space="preserve">Варто також зауважити, що </w:t>
      </w:r>
      <w:r w:rsidRPr="000872DB">
        <w:rPr>
          <w:rFonts w:ascii="Times New Roman" w:hAnsi="Times New Roman" w:cs="Times New Roman"/>
          <w:bCs/>
          <w:sz w:val="28"/>
          <w:szCs w:val="28"/>
          <w:shd w:val="clear" w:color="auto" w:fill="FFFFFF"/>
        </w:rPr>
        <w:t>Рішенням Касаційного адміністративного суду у складі Верховного Суду від 21.06.2018 (справа № 9901/486/18) визначено,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6CD2CE3" w14:textId="184D385F" w:rsidR="00DE6F7A" w:rsidRPr="000872DB" w:rsidRDefault="00DE6F7A" w:rsidP="00DE6F7A">
      <w:pPr>
        <w:widowControl w:val="0"/>
        <w:pBdr>
          <w:bottom w:val="single" w:sz="12" w:space="0" w:color="FFFFFF"/>
        </w:pBdr>
        <w:spacing w:after="0" w:line="240" w:lineRule="auto"/>
        <w:ind w:firstLine="567"/>
        <w:jc w:val="both"/>
        <w:rPr>
          <w:rFonts w:ascii="Times New Roman" w:hAnsi="Times New Roman" w:cs="Times New Roman"/>
          <w:sz w:val="28"/>
          <w:szCs w:val="28"/>
          <w:shd w:val="clear" w:color="auto" w:fill="FFFFFF"/>
        </w:rPr>
      </w:pPr>
      <w:r w:rsidRPr="000872DB">
        <w:rPr>
          <w:rFonts w:ascii="Times New Roman" w:hAnsi="Times New Roman" w:cs="Times New Roman"/>
          <w:sz w:val="28"/>
          <w:szCs w:val="28"/>
          <w:shd w:val="clear" w:color="auto" w:fill="FFFFFF"/>
        </w:rPr>
        <w:t xml:space="preserve">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w:t>
      </w:r>
      <w:r w:rsidR="00172967">
        <w:rPr>
          <w:rFonts w:ascii="Times New Roman" w:hAnsi="Times New Roman" w:cs="Times New Roman"/>
          <w:sz w:val="28"/>
          <w:szCs w:val="28"/>
          <w:shd w:val="clear" w:color="auto" w:fill="FFFFFF"/>
        </w:rPr>
        <w:t xml:space="preserve"> </w:t>
      </w:r>
      <w:r w:rsidRPr="000872DB">
        <w:rPr>
          <w:rFonts w:ascii="Times New Roman" w:hAnsi="Times New Roman" w:cs="Times New Roman"/>
          <w:sz w:val="28"/>
          <w:szCs w:val="28"/>
          <w:lang w:eastAsia="uk-UA"/>
        </w:rPr>
        <w:t>№ 1697-VII</w:t>
      </w:r>
      <w:r w:rsidRPr="000872DB">
        <w:rPr>
          <w:rFonts w:ascii="Times New Roman" w:hAnsi="Times New Roman" w:cs="Times New Roman"/>
          <w:sz w:val="28"/>
          <w:szCs w:val="28"/>
          <w:shd w:val="clear" w:color="auto" w:fill="FFFFFF"/>
        </w:rPr>
        <w:t xml:space="preserve"> повноважень може розцінюватися як втручання у процесуальну діяльність прокурора. </w:t>
      </w:r>
    </w:p>
    <w:p w14:paraId="1A88BED0" w14:textId="70B4D7E8" w:rsidR="00CF652E" w:rsidRPr="000872DB" w:rsidRDefault="00DE6F7A" w:rsidP="00DE6F7A">
      <w:pPr>
        <w:widowControl w:val="0"/>
        <w:pBdr>
          <w:bottom w:val="single" w:sz="12" w:space="0" w:color="FFFFFF"/>
        </w:pBdr>
        <w:spacing w:after="0" w:line="240" w:lineRule="auto"/>
        <w:ind w:firstLine="567"/>
        <w:jc w:val="both"/>
        <w:rPr>
          <w:rFonts w:ascii="Times New Roman" w:hAnsi="Times New Roman" w:cs="Times New Roman"/>
          <w:sz w:val="28"/>
          <w:szCs w:val="28"/>
        </w:rPr>
      </w:pPr>
      <w:r w:rsidRPr="000872DB">
        <w:rPr>
          <w:rFonts w:ascii="Times New Roman" w:hAnsi="Times New Roman" w:cs="Times New Roman"/>
          <w:sz w:val="28"/>
          <w:szCs w:val="28"/>
        </w:rPr>
        <w:t>Інші мотиви та аргументи скаржника стосуються оцінки рішень, дій чи бездіяльності органу досудового розслідування та зводяться до власного тлумачення норм законодавства.</w:t>
      </w:r>
    </w:p>
    <w:p w14:paraId="3AA69F25" w14:textId="1967C51F" w:rsidR="00DE6F7A" w:rsidRPr="000872DB" w:rsidRDefault="00DE6F7A" w:rsidP="00DE6F7A">
      <w:pPr>
        <w:widowControl w:val="0"/>
        <w:pBdr>
          <w:bottom w:val="single" w:sz="12" w:space="1" w:color="FFFFFF"/>
        </w:pBdr>
        <w:spacing w:after="0" w:line="240" w:lineRule="auto"/>
        <w:ind w:right="-1" w:firstLine="567"/>
        <w:jc w:val="both"/>
        <w:rPr>
          <w:rFonts w:ascii="Times New Roman" w:hAnsi="Times New Roman" w:cs="Times New Roman"/>
          <w:color w:val="000000"/>
          <w:sz w:val="28"/>
          <w:szCs w:val="28"/>
        </w:rPr>
      </w:pPr>
      <w:r w:rsidRPr="000872DB">
        <w:rPr>
          <w:rFonts w:ascii="Times New Roman" w:hAnsi="Times New Roman" w:cs="Times New Roman"/>
          <w:color w:val="000000"/>
          <w:sz w:val="28"/>
          <w:szCs w:val="28"/>
        </w:rPr>
        <w:t xml:space="preserve">Щодо твердження скаржника про вчинення вказаним прокурором дій, що </w:t>
      </w:r>
      <w:r w:rsidRPr="000872DB">
        <w:rPr>
          <w:rFonts w:ascii="Times New Roman" w:hAnsi="Times New Roman" w:cs="Times New Roman"/>
          <w:color w:val="000000"/>
          <w:sz w:val="28"/>
          <w:szCs w:val="28"/>
        </w:rPr>
        <w:lastRenderedPageBreak/>
        <w:t xml:space="preserve">порочать звання прокурора і можуть викликати сумнів у його об’єктивності, неупередженості </w:t>
      </w:r>
      <w:r w:rsidRPr="000872DB">
        <w:rPr>
          <w:rFonts w:ascii="Times New Roman" w:hAnsi="Times New Roman" w:cs="Times New Roman"/>
          <w:sz w:val="28"/>
          <w:szCs w:val="28"/>
        </w:rPr>
        <w:t>та незалежності</w:t>
      </w:r>
      <w:r w:rsidRPr="000872DB">
        <w:rPr>
          <w:rFonts w:ascii="Times New Roman" w:hAnsi="Times New Roman" w:cs="Times New Roman"/>
          <w:color w:val="000000"/>
          <w:sz w:val="28"/>
          <w:szCs w:val="28"/>
        </w:rPr>
        <w:t xml:space="preserve">, як про те вказано у поданій скарзі, </w:t>
      </w:r>
      <w:r w:rsidR="00F842AD">
        <w:rPr>
          <w:rFonts w:ascii="Times New Roman" w:hAnsi="Times New Roman" w:cs="Times New Roman"/>
          <w:color w:val="000000"/>
          <w:sz w:val="28"/>
          <w:szCs w:val="28"/>
        </w:rPr>
        <w:t xml:space="preserve">а також </w:t>
      </w:r>
      <w:r w:rsidR="00F842AD">
        <w:rPr>
          <w:rFonts w:ascii="Times New Roman" w:eastAsia="Calibri" w:hAnsi="Times New Roman" w:cs="Times New Roman"/>
          <w:color w:val="000000"/>
          <w:kern w:val="0"/>
          <w:sz w:val="28"/>
          <w:szCs w:val="28"/>
          <w14:ligatures w14:val="none"/>
        </w:rPr>
        <w:t>систематичне порушення прокурором правил прокурорської етики</w:t>
      </w:r>
      <w:r w:rsidR="00F842AD" w:rsidRPr="000872DB">
        <w:rPr>
          <w:rFonts w:ascii="Times New Roman" w:hAnsi="Times New Roman" w:cs="Times New Roman"/>
          <w:color w:val="000000"/>
          <w:sz w:val="28"/>
          <w:szCs w:val="28"/>
        </w:rPr>
        <w:t xml:space="preserve"> </w:t>
      </w:r>
      <w:r w:rsidR="00CC46E8">
        <w:rPr>
          <w:rFonts w:ascii="Times New Roman" w:hAnsi="Times New Roman" w:cs="Times New Roman"/>
          <w:color w:val="000000"/>
          <w:sz w:val="28"/>
          <w:szCs w:val="28"/>
        </w:rPr>
        <w:t>слід</w:t>
      </w:r>
      <w:r w:rsidRPr="000872DB">
        <w:rPr>
          <w:rFonts w:ascii="Times New Roman" w:hAnsi="Times New Roman" w:cs="Times New Roman"/>
          <w:color w:val="000000"/>
          <w:sz w:val="28"/>
          <w:szCs w:val="28"/>
        </w:rPr>
        <w:t xml:space="preserve"> зазначити таке. </w:t>
      </w:r>
    </w:p>
    <w:p w14:paraId="25342822" w14:textId="77777777" w:rsidR="00DE6F7A" w:rsidRPr="000872DB"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sz w:val="28"/>
          <w:szCs w:val="28"/>
        </w:rPr>
      </w:pPr>
      <w:r w:rsidRPr="000872DB">
        <w:rPr>
          <w:rFonts w:ascii="Times New Roman" w:hAnsi="Times New Roman" w:cs="Times New Roman"/>
          <w:color w:val="000000"/>
          <w:sz w:val="28"/>
          <w:szCs w:val="28"/>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зокрема, є:</w:t>
      </w:r>
    </w:p>
    <w:p w14:paraId="5CF46416" w14:textId="523E3F2A" w:rsidR="00DE6F7A" w:rsidRPr="000872DB"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sz w:val="28"/>
          <w:szCs w:val="28"/>
        </w:rPr>
      </w:pPr>
      <w:r w:rsidRPr="000872DB">
        <w:rPr>
          <w:rFonts w:ascii="Times New Roman" w:hAnsi="Times New Roman" w:cs="Times New Roman"/>
          <w:color w:val="000000"/>
          <w:sz w:val="28"/>
          <w:szCs w:val="28"/>
        </w:rPr>
        <w:t>1)</w:t>
      </w:r>
      <w:r w:rsidRPr="000872DB">
        <w:rPr>
          <w:rFonts w:ascii="Times New Roman" w:hAnsi="Times New Roman" w:cs="Times New Roman"/>
          <w:color w:val="000000"/>
          <w:sz w:val="28"/>
          <w:szCs w:val="28"/>
        </w:rPr>
        <w:tab/>
      </w:r>
      <w:r w:rsidR="00061DEF" w:rsidRPr="000872DB">
        <w:rPr>
          <w:rFonts w:ascii="Times New Roman" w:hAnsi="Times New Roman" w:cs="Times New Roman"/>
          <w:color w:val="000000"/>
          <w:sz w:val="28"/>
          <w:szCs w:val="28"/>
        </w:rPr>
        <w:t xml:space="preserve"> </w:t>
      </w:r>
      <w:r w:rsidRPr="000872DB">
        <w:rPr>
          <w:rFonts w:ascii="Times New Roman" w:hAnsi="Times New Roman" w:cs="Times New Roman"/>
          <w:color w:val="000000"/>
          <w:sz w:val="28"/>
          <w:szCs w:val="28"/>
        </w:rPr>
        <w:t>вчинення дій, що містять ознаки корупційних або пов’язаних з корупцією правопорушень, інших кримінальних правопорушень;</w:t>
      </w:r>
    </w:p>
    <w:p w14:paraId="26B081A0" w14:textId="390A05C6" w:rsidR="00DE6F7A" w:rsidRPr="000872DB"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sz w:val="28"/>
          <w:szCs w:val="28"/>
        </w:rPr>
      </w:pPr>
      <w:r w:rsidRPr="000872DB">
        <w:rPr>
          <w:rFonts w:ascii="Times New Roman" w:hAnsi="Times New Roman" w:cs="Times New Roman"/>
          <w:color w:val="000000"/>
          <w:sz w:val="28"/>
          <w:szCs w:val="28"/>
        </w:rPr>
        <w:t>2)</w:t>
      </w:r>
      <w:r w:rsidRPr="000872DB">
        <w:rPr>
          <w:rFonts w:ascii="Times New Roman" w:hAnsi="Times New Roman" w:cs="Times New Roman"/>
          <w:color w:val="000000"/>
          <w:sz w:val="28"/>
          <w:szCs w:val="28"/>
        </w:rPr>
        <w:tab/>
      </w:r>
      <w:r w:rsidR="00061DEF" w:rsidRPr="000872DB">
        <w:rPr>
          <w:rFonts w:ascii="Times New Roman" w:hAnsi="Times New Roman" w:cs="Times New Roman"/>
          <w:color w:val="000000"/>
          <w:sz w:val="28"/>
          <w:szCs w:val="28"/>
        </w:rPr>
        <w:t xml:space="preserve"> </w:t>
      </w:r>
      <w:r w:rsidRPr="000872DB">
        <w:rPr>
          <w:rFonts w:ascii="Times New Roman" w:hAnsi="Times New Roman" w:cs="Times New Roman"/>
          <w:color w:val="000000"/>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w:t>
      </w:r>
    </w:p>
    <w:p w14:paraId="5C69A499" w14:textId="508C5CC3" w:rsidR="00DE6F7A" w:rsidRPr="000872DB"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sz w:val="28"/>
          <w:szCs w:val="28"/>
        </w:rPr>
      </w:pPr>
      <w:r w:rsidRPr="000872DB">
        <w:rPr>
          <w:rFonts w:ascii="Times New Roman" w:hAnsi="Times New Roman" w:cs="Times New Roman"/>
          <w:color w:val="000000"/>
          <w:sz w:val="28"/>
          <w:szCs w:val="28"/>
        </w:rPr>
        <w:t>3)</w:t>
      </w:r>
      <w:r w:rsidRPr="000872DB">
        <w:rPr>
          <w:rFonts w:ascii="Times New Roman" w:hAnsi="Times New Roman" w:cs="Times New Roman"/>
          <w:color w:val="000000"/>
          <w:sz w:val="28"/>
          <w:szCs w:val="28"/>
        </w:rPr>
        <w:tab/>
      </w:r>
      <w:r w:rsidR="00061DEF" w:rsidRPr="000872DB">
        <w:rPr>
          <w:rFonts w:ascii="Times New Roman" w:hAnsi="Times New Roman" w:cs="Times New Roman"/>
          <w:color w:val="000000"/>
          <w:sz w:val="28"/>
          <w:szCs w:val="28"/>
        </w:rPr>
        <w:t xml:space="preserve"> </w:t>
      </w:r>
      <w:r w:rsidRPr="000872DB">
        <w:rPr>
          <w:rFonts w:ascii="Times New Roman" w:hAnsi="Times New Roman" w:cs="Times New Roman"/>
          <w:color w:val="000000"/>
          <w:sz w:val="28"/>
          <w:szCs w:val="28"/>
        </w:rPr>
        <w:t>неподання або несвоєчасне подання прокурором без поважних причин декларації доброчесності прокурора;</w:t>
      </w:r>
    </w:p>
    <w:p w14:paraId="5BDC7ABD" w14:textId="33CF8AE5" w:rsidR="00DE6F7A" w:rsidRPr="000872DB"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sz w:val="28"/>
          <w:szCs w:val="28"/>
        </w:rPr>
      </w:pPr>
      <w:r w:rsidRPr="000872DB">
        <w:rPr>
          <w:rFonts w:ascii="Times New Roman" w:hAnsi="Times New Roman" w:cs="Times New Roman"/>
          <w:color w:val="000000"/>
          <w:sz w:val="28"/>
          <w:szCs w:val="28"/>
        </w:rPr>
        <w:t>4)</w:t>
      </w:r>
      <w:r w:rsidRPr="000872DB">
        <w:rPr>
          <w:rFonts w:ascii="Times New Roman" w:hAnsi="Times New Roman" w:cs="Times New Roman"/>
          <w:color w:val="000000"/>
          <w:sz w:val="28"/>
          <w:szCs w:val="28"/>
        </w:rPr>
        <w:tab/>
      </w:r>
      <w:r w:rsidR="00061DEF" w:rsidRPr="000872DB">
        <w:rPr>
          <w:rFonts w:ascii="Times New Roman" w:hAnsi="Times New Roman" w:cs="Times New Roman"/>
          <w:color w:val="000000"/>
          <w:sz w:val="28"/>
          <w:szCs w:val="28"/>
        </w:rPr>
        <w:t xml:space="preserve"> </w:t>
      </w:r>
      <w:r w:rsidRPr="000872DB">
        <w:rPr>
          <w:rFonts w:ascii="Times New Roman" w:hAnsi="Times New Roman" w:cs="Times New Roman"/>
          <w:color w:val="000000"/>
          <w:sz w:val="28"/>
          <w:szCs w:val="28"/>
        </w:rPr>
        <w:t>подання в декларації доброчесності прокурора недостовірних (у тому числі неповних) тверджень;</w:t>
      </w:r>
    </w:p>
    <w:p w14:paraId="345D99D9" w14:textId="3C1035CE" w:rsidR="00DE6F7A" w:rsidRPr="000872DB"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sz w:val="28"/>
          <w:szCs w:val="28"/>
        </w:rPr>
      </w:pPr>
      <w:r w:rsidRPr="000872DB">
        <w:rPr>
          <w:rFonts w:ascii="Times New Roman" w:hAnsi="Times New Roman" w:cs="Times New Roman"/>
          <w:color w:val="000000"/>
          <w:sz w:val="28"/>
          <w:szCs w:val="28"/>
        </w:rPr>
        <w:t>5)</w:t>
      </w:r>
      <w:r w:rsidRPr="000872DB">
        <w:rPr>
          <w:rFonts w:ascii="Times New Roman" w:hAnsi="Times New Roman" w:cs="Times New Roman"/>
          <w:color w:val="000000"/>
          <w:sz w:val="28"/>
          <w:szCs w:val="28"/>
        </w:rPr>
        <w:tab/>
      </w:r>
      <w:r w:rsidR="00061DEF" w:rsidRPr="000872DB">
        <w:rPr>
          <w:rFonts w:ascii="Times New Roman" w:hAnsi="Times New Roman" w:cs="Times New Roman"/>
          <w:color w:val="000000"/>
          <w:sz w:val="28"/>
          <w:szCs w:val="28"/>
        </w:rPr>
        <w:t xml:space="preserve"> </w:t>
      </w:r>
      <w:r w:rsidRPr="000872DB">
        <w:rPr>
          <w:rFonts w:ascii="Times New Roman" w:hAnsi="Times New Roman" w:cs="Times New Roman"/>
          <w:color w:val="000000"/>
          <w:sz w:val="28"/>
          <w:szCs w:val="28"/>
        </w:rPr>
        <w:t>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w:t>
      </w:r>
    </w:p>
    <w:p w14:paraId="05E3F6F9" w14:textId="54ECE5AB" w:rsidR="00DE6F7A" w:rsidRPr="000872DB"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sz w:val="28"/>
          <w:szCs w:val="28"/>
        </w:rPr>
      </w:pPr>
      <w:r w:rsidRPr="000872DB">
        <w:rPr>
          <w:rFonts w:ascii="Times New Roman" w:hAnsi="Times New Roman" w:cs="Times New Roman"/>
          <w:color w:val="000000"/>
          <w:sz w:val="28"/>
          <w:szCs w:val="28"/>
        </w:rPr>
        <w:t>6)</w:t>
      </w:r>
      <w:r w:rsidRPr="000872DB">
        <w:rPr>
          <w:rFonts w:ascii="Times New Roman" w:hAnsi="Times New Roman" w:cs="Times New Roman"/>
          <w:color w:val="000000"/>
          <w:sz w:val="28"/>
          <w:szCs w:val="28"/>
        </w:rPr>
        <w:tab/>
      </w:r>
      <w:r w:rsidR="00061DEF" w:rsidRPr="000872DB">
        <w:rPr>
          <w:rFonts w:ascii="Times New Roman" w:hAnsi="Times New Roman" w:cs="Times New Roman"/>
          <w:color w:val="000000"/>
          <w:sz w:val="28"/>
          <w:szCs w:val="28"/>
        </w:rPr>
        <w:t xml:space="preserve"> </w:t>
      </w:r>
      <w:r w:rsidRPr="000872DB">
        <w:rPr>
          <w:rFonts w:ascii="Times New Roman" w:hAnsi="Times New Roman" w:cs="Times New Roman"/>
          <w:color w:val="000000"/>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15865978" w14:textId="1F33B60D" w:rsidR="00DE6F7A" w:rsidRPr="000872DB"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sz w:val="28"/>
          <w:szCs w:val="28"/>
        </w:rPr>
      </w:pPr>
      <w:r w:rsidRPr="000872DB">
        <w:rPr>
          <w:rFonts w:ascii="Times New Roman" w:hAnsi="Times New Roman" w:cs="Times New Roman"/>
          <w:color w:val="000000"/>
          <w:sz w:val="28"/>
          <w:szCs w:val="28"/>
        </w:rPr>
        <w:t>7)</w:t>
      </w:r>
      <w:r w:rsidRPr="000872DB">
        <w:rPr>
          <w:rFonts w:ascii="Times New Roman" w:hAnsi="Times New Roman" w:cs="Times New Roman"/>
          <w:color w:val="000000"/>
          <w:sz w:val="28"/>
          <w:szCs w:val="28"/>
        </w:rPr>
        <w:tab/>
      </w:r>
      <w:r w:rsidR="00061DEF" w:rsidRPr="000872DB">
        <w:rPr>
          <w:rFonts w:ascii="Times New Roman" w:hAnsi="Times New Roman" w:cs="Times New Roman"/>
          <w:color w:val="000000"/>
          <w:sz w:val="28"/>
          <w:szCs w:val="28"/>
        </w:rPr>
        <w:t xml:space="preserve"> </w:t>
      </w:r>
      <w:r w:rsidRPr="000872DB">
        <w:rPr>
          <w:rFonts w:ascii="Times New Roman" w:hAnsi="Times New Roman" w:cs="Times New Roman"/>
          <w:color w:val="000000"/>
          <w:sz w:val="28"/>
          <w:szCs w:val="28"/>
        </w:rPr>
        <w:t>порушення прокурором вимог, заборон та обмежень, встановлених Законами України «Про запобігання корупції», «Про прокуратуру».</w:t>
      </w:r>
    </w:p>
    <w:p w14:paraId="6CDBFB17" w14:textId="77777777" w:rsidR="00F842AD" w:rsidRDefault="00F842AD" w:rsidP="00F842A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 у суспільстві.</w:t>
      </w:r>
    </w:p>
    <w:p w14:paraId="4E3C8622" w14:textId="77777777" w:rsidR="00F842AD" w:rsidRDefault="00F842AD" w:rsidP="00F842AD">
      <w:pPr>
        <w:widowControl w:val="0"/>
        <w:pBdr>
          <w:bottom w:val="single" w:sz="12" w:space="0"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У</w:t>
      </w:r>
      <w:r w:rsidRPr="00FD55E2">
        <w:rPr>
          <w:rFonts w:ascii="Times New Roman" w:hAnsi="Times New Roman"/>
          <w:color w:val="000000"/>
          <w:sz w:val="28"/>
          <w:szCs w:val="28"/>
        </w:rPr>
        <w:t xml:space="preserve"> дисциплінарній скарзі не наведено жодних з дій</w:t>
      </w:r>
      <w:r>
        <w:rPr>
          <w:rFonts w:ascii="Times New Roman" w:hAnsi="Times New Roman"/>
          <w:color w:val="000000"/>
          <w:sz w:val="28"/>
          <w:szCs w:val="28"/>
        </w:rPr>
        <w:t xml:space="preserve">, які </w:t>
      </w:r>
      <w:r w:rsidRPr="00BE190C">
        <w:rPr>
          <w:rFonts w:ascii="Times New Roman" w:hAnsi="Times New Roman"/>
          <w:color w:val="000000"/>
          <w:sz w:val="28"/>
          <w:szCs w:val="28"/>
        </w:rPr>
        <w:t>порочать звання прокурора</w:t>
      </w:r>
      <w:r>
        <w:rPr>
          <w:rFonts w:ascii="Times New Roman" w:hAnsi="Times New Roman"/>
          <w:color w:val="000000"/>
          <w:sz w:val="28"/>
          <w:szCs w:val="28"/>
        </w:rPr>
        <w:t>, як і жодним чином не зазначено, в чому саме такі дії полягають на думку скаржника.</w:t>
      </w:r>
    </w:p>
    <w:p w14:paraId="02F2AC09" w14:textId="32278C78" w:rsidR="00F842AD" w:rsidRDefault="00F842AD" w:rsidP="00F842AD">
      <w:pPr>
        <w:widowControl w:val="0"/>
        <w:pBdr>
          <w:bottom w:val="single" w:sz="12" w:space="0"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Також, </w:t>
      </w:r>
      <w:r>
        <w:rPr>
          <w:rFonts w:ascii="Times New Roman" w:hAnsi="Times New Roman"/>
          <w:sz w:val="28"/>
          <w:szCs w:val="28"/>
        </w:rPr>
        <w:t>з</w:t>
      </w:r>
      <w:r w:rsidRPr="006C1EF8">
        <w:rPr>
          <w:rFonts w:ascii="Times New Roman" w:hAnsi="Times New Roman"/>
          <w:sz w:val="28"/>
          <w:szCs w:val="28"/>
        </w:rPr>
        <w:t>а результатами аналізу змісту дисциплінарної скарги та викладених у ній обставин</w:t>
      </w:r>
      <w:r>
        <w:rPr>
          <w:rFonts w:ascii="Times New Roman" w:hAnsi="Times New Roman"/>
          <w:sz w:val="28"/>
          <w:szCs w:val="28"/>
        </w:rPr>
        <w:t xml:space="preserve"> </w:t>
      </w:r>
      <w:r w:rsidRPr="006C1EF8">
        <w:rPr>
          <w:rFonts w:ascii="Times New Roman" w:hAnsi="Times New Roman"/>
          <w:sz w:val="28"/>
          <w:szCs w:val="28"/>
        </w:rPr>
        <w:t xml:space="preserve">не встановлено фактів чи відомостей, які б свідчили про допущення прокурором </w:t>
      </w:r>
      <w:proofErr w:type="spellStart"/>
      <w:r>
        <w:rPr>
          <w:rFonts w:ascii="Times New Roman" w:hAnsi="Times New Roman"/>
          <w:sz w:val="28"/>
          <w:szCs w:val="28"/>
        </w:rPr>
        <w:t>Шляшенком</w:t>
      </w:r>
      <w:proofErr w:type="spellEnd"/>
      <w:r>
        <w:rPr>
          <w:rFonts w:ascii="Times New Roman" w:hAnsi="Times New Roman"/>
          <w:sz w:val="28"/>
          <w:szCs w:val="28"/>
        </w:rPr>
        <w:t xml:space="preserve"> О.О. </w:t>
      </w:r>
      <w:r w:rsidRPr="006C1EF8">
        <w:rPr>
          <w:rFonts w:ascii="Times New Roman" w:hAnsi="Times New Roman"/>
          <w:sz w:val="28"/>
          <w:szCs w:val="28"/>
        </w:rPr>
        <w:t>порушень правил прокурорської етики, визначених Кодексом професійної етики та поведінки прокурорів.</w:t>
      </w:r>
      <w:r>
        <w:rPr>
          <w:rFonts w:ascii="Times New Roman" w:hAnsi="Times New Roman"/>
          <w:sz w:val="28"/>
          <w:szCs w:val="28"/>
        </w:rPr>
        <w:t xml:space="preserve"> </w:t>
      </w:r>
    </w:p>
    <w:p w14:paraId="5DAD3617" w14:textId="77777777" w:rsidR="00D3266C" w:rsidRPr="000872DB" w:rsidRDefault="001F489B" w:rsidP="00D3266C">
      <w:pPr>
        <w:widowControl w:val="0"/>
        <w:pBdr>
          <w:bottom w:val="single" w:sz="12" w:space="12" w:color="FFFFFF"/>
        </w:pBdr>
        <w:spacing w:after="0" w:line="240" w:lineRule="auto"/>
        <w:ind w:firstLine="567"/>
        <w:jc w:val="both"/>
        <w:rPr>
          <w:rFonts w:ascii="Times New Roman" w:hAnsi="Times New Roman" w:cs="Times New Roman"/>
          <w:sz w:val="28"/>
          <w:szCs w:val="28"/>
          <w:lang w:eastAsia="uk-UA"/>
        </w:rPr>
      </w:pPr>
      <w:r w:rsidRPr="000872DB">
        <w:rPr>
          <w:rFonts w:ascii="Times New Roman"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4F753F9E" w14:textId="3D01F8F3" w:rsidR="00D3266C" w:rsidRPr="000872DB" w:rsidRDefault="001F489B" w:rsidP="00D3266C">
      <w:pPr>
        <w:widowControl w:val="0"/>
        <w:pBdr>
          <w:bottom w:val="single" w:sz="12" w:space="12" w:color="FFFFFF"/>
        </w:pBdr>
        <w:spacing w:after="0" w:line="240" w:lineRule="auto"/>
        <w:ind w:firstLine="567"/>
        <w:jc w:val="both"/>
        <w:rPr>
          <w:rFonts w:ascii="Times New Roman" w:hAnsi="Times New Roman" w:cs="Times New Roman"/>
          <w:sz w:val="28"/>
          <w:szCs w:val="28"/>
          <w:lang w:eastAsia="uk-UA"/>
        </w:rPr>
      </w:pPr>
      <w:r w:rsidRPr="000872DB">
        <w:rPr>
          <w:rFonts w:ascii="Times New Roman" w:hAnsi="Times New Roman" w:cs="Times New Roman"/>
          <w:sz w:val="28"/>
          <w:szCs w:val="28"/>
        </w:rPr>
        <w:t xml:space="preserve">Таким чином, при </w:t>
      </w:r>
      <w:proofErr w:type="spellStart"/>
      <w:r w:rsidR="00C50ABE" w:rsidRPr="000872DB">
        <w:rPr>
          <w:rFonts w:ascii="Times New Roman" w:hAnsi="Times New Roman" w:cs="Times New Roman"/>
          <w:sz w:val="28"/>
          <w:szCs w:val="28"/>
        </w:rPr>
        <w:t>невстановлен</w:t>
      </w:r>
      <w:r w:rsidR="00CC46E8">
        <w:rPr>
          <w:rFonts w:ascii="Times New Roman" w:hAnsi="Times New Roman" w:cs="Times New Roman"/>
          <w:sz w:val="28"/>
          <w:szCs w:val="28"/>
        </w:rPr>
        <w:t>н</w:t>
      </w:r>
      <w:r w:rsidR="00C50ABE" w:rsidRPr="000872DB">
        <w:rPr>
          <w:rFonts w:ascii="Times New Roman" w:hAnsi="Times New Roman" w:cs="Times New Roman"/>
          <w:sz w:val="28"/>
          <w:szCs w:val="28"/>
        </w:rPr>
        <w:t>і</w:t>
      </w:r>
      <w:proofErr w:type="spellEnd"/>
      <w:r w:rsidRPr="000872DB">
        <w:rPr>
          <w:rFonts w:ascii="Times New Roman" w:hAnsi="Times New Roman" w:cs="Times New Roman"/>
          <w:sz w:val="28"/>
          <w:szCs w:val="28"/>
        </w:rPr>
        <w:t xml:space="preserve"> обставин</w:t>
      </w:r>
      <w:r w:rsidR="00341EAF" w:rsidRPr="000872DB">
        <w:rPr>
          <w:rFonts w:ascii="Times New Roman" w:hAnsi="Times New Roman" w:cs="Times New Roman"/>
          <w:sz w:val="28"/>
          <w:szCs w:val="28"/>
        </w:rPr>
        <w:t>,</w:t>
      </w:r>
      <w:r w:rsidRPr="000872DB">
        <w:rPr>
          <w:rFonts w:ascii="Times New Roman" w:hAnsi="Times New Roman" w:cs="Times New Roman"/>
          <w:sz w:val="28"/>
          <w:szCs w:val="28"/>
        </w:rPr>
        <w:t xml:space="preserve"> зазначених скаржником</w:t>
      </w:r>
      <w:r w:rsidR="00341EAF" w:rsidRPr="000872DB">
        <w:rPr>
          <w:rFonts w:ascii="Times New Roman" w:hAnsi="Times New Roman" w:cs="Times New Roman"/>
          <w:sz w:val="28"/>
          <w:szCs w:val="28"/>
        </w:rPr>
        <w:t>,</w:t>
      </w:r>
      <w:r w:rsidRPr="000872DB">
        <w:rPr>
          <w:rFonts w:ascii="Times New Roman" w:hAnsi="Times New Roman" w:cs="Times New Roman"/>
          <w:sz w:val="28"/>
          <w:szCs w:val="28"/>
        </w:rPr>
        <w:t xml:space="preserve"> та за відсутності відповідних доказів </w:t>
      </w:r>
      <w:r w:rsidR="00FC17D1" w:rsidRPr="000872DB">
        <w:rPr>
          <w:rFonts w:ascii="Times New Roman" w:hAnsi="Times New Roman" w:cs="Times New Roman"/>
          <w:sz w:val="28"/>
          <w:szCs w:val="28"/>
        </w:rPr>
        <w:t>можна</w:t>
      </w:r>
      <w:r w:rsidRPr="000872DB">
        <w:rPr>
          <w:rFonts w:ascii="Times New Roman" w:hAnsi="Times New Roman" w:cs="Times New Roman"/>
          <w:sz w:val="28"/>
          <w:szCs w:val="28"/>
        </w:rPr>
        <w:t xml:space="preserve"> дійти висновку про те, що скарга не містить відомостей про наявність ознак дисциплінарн</w:t>
      </w:r>
      <w:r w:rsidR="00C3691B" w:rsidRPr="000872DB">
        <w:rPr>
          <w:rFonts w:ascii="Times New Roman" w:hAnsi="Times New Roman" w:cs="Times New Roman"/>
          <w:sz w:val="28"/>
          <w:szCs w:val="28"/>
        </w:rPr>
        <w:t>их</w:t>
      </w:r>
      <w:r w:rsidRPr="000872DB">
        <w:rPr>
          <w:rFonts w:ascii="Times New Roman" w:hAnsi="Times New Roman" w:cs="Times New Roman"/>
          <w:sz w:val="28"/>
          <w:szCs w:val="28"/>
        </w:rPr>
        <w:t xml:space="preserve"> проступк</w:t>
      </w:r>
      <w:r w:rsidR="00C3691B" w:rsidRPr="000872DB">
        <w:rPr>
          <w:rFonts w:ascii="Times New Roman" w:hAnsi="Times New Roman" w:cs="Times New Roman"/>
          <w:sz w:val="28"/>
          <w:szCs w:val="28"/>
        </w:rPr>
        <w:t>ів</w:t>
      </w:r>
      <w:r w:rsidRPr="000872DB">
        <w:rPr>
          <w:rFonts w:ascii="Times New Roman" w:hAnsi="Times New Roman" w:cs="Times New Roman"/>
          <w:sz w:val="28"/>
          <w:szCs w:val="28"/>
        </w:rPr>
        <w:t xml:space="preserve">, </w:t>
      </w:r>
      <w:r w:rsidRPr="000872DB">
        <w:rPr>
          <w:rFonts w:ascii="Times New Roman" w:hAnsi="Times New Roman" w:cs="Times New Roman"/>
          <w:sz w:val="28"/>
          <w:szCs w:val="28"/>
        </w:rPr>
        <w:lastRenderedPageBreak/>
        <w:t>передбачен</w:t>
      </w:r>
      <w:r w:rsidR="00C3691B" w:rsidRPr="000872DB">
        <w:rPr>
          <w:rFonts w:ascii="Times New Roman" w:hAnsi="Times New Roman" w:cs="Times New Roman"/>
          <w:sz w:val="28"/>
          <w:szCs w:val="28"/>
        </w:rPr>
        <w:t>их</w:t>
      </w:r>
      <w:r w:rsidRPr="000872DB">
        <w:rPr>
          <w:rFonts w:ascii="Times New Roman" w:hAnsi="Times New Roman" w:cs="Times New Roman"/>
          <w:sz w:val="28"/>
          <w:szCs w:val="28"/>
        </w:rPr>
        <w:t xml:space="preserve"> </w:t>
      </w:r>
      <w:proofErr w:type="spellStart"/>
      <w:r w:rsidRPr="000872DB">
        <w:rPr>
          <w:rFonts w:ascii="Times New Roman" w:hAnsi="Times New Roman" w:cs="Times New Roman"/>
          <w:sz w:val="28"/>
          <w:szCs w:val="28"/>
        </w:rPr>
        <w:t>п</w:t>
      </w:r>
      <w:r w:rsidR="00C3691B" w:rsidRPr="000872DB">
        <w:rPr>
          <w:rFonts w:ascii="Times New Roman" w:hAnsi="Times New Roman" w:cs="Times New Roman"/>
          <w:sz w:val="28"/>
          <w:szCs w:val="28"/>
        </w:rPr>
        <w:t>п</w:t>
      </w:r>
      <w:proofErr w:type="spellEnd"/>
      <w:r w:rsidRPr="000872DB">
        <w:rPr>
          <w:rFonts w:ascii="Times New Roman" w:hAnsi="Times New Roman" w:cs="Times New Roman"/>
          <w:sz w:val="28"/>
          <w:szCs w:val="28"/>
        </w:rPr>
        <w:t>. 1</w:t>
      </w:r>
      <w:r w:rsidR="00C3691B" w:rsidRPr="000872DB">
        <w:rPr>
          <w:rFonts w:ascii="Times New Roman" w:hAnsi="Times New Roman" w:cs="Times New Roman"/>
          <w:sz w:val="28"/>
          <w:szCs w:val="28"/>
        </w:rPr>
        <w:t xml:space="preserve">, 5, </w:t>
      </w:r>
      <w:r w:rsidR="00F842AD">
        <w:rPr>
          <w:rFonts w:ascii="Times New Roman" w:hAnsi="Times New Roman" w:cs="Times New Roman"/>
          <w:sz w:val="28"/>
          <w:szCs w:val="28"/>
        </w:rPr>
        <w:t>6</w:t>
      </w:r>
      <w:r w:rsidRPr="000872DB">
        <w:rPr>
          <w:rFonts w:ascii="Times New Roman" w:hAnsi="Times New Roman" w:cs="Times New Roman"/>
          <w:sz w:val="28"/>
          <w:szCs w:val="28"/>
        </w:rPr>
        <w:t xml:space="preserve"> ч. 1 ст. 43 Закону</w:t>
      </w:r>
      <w:r w:rsidR="00F842AD">
        <w:rPr>
          <w:rFonts w:ascii="Times New Roman" w:hAnsi="Times New Roman" w:cs="Times New Roman"/>
          <w:sz w:val="28"/>
          <w:szCs w:val="28"/>
        </w:rPr>
        <w:t xml:space="preserve"> </w:t>
      </w:r>
      <w:r w:rsidRPr="000872DB">
        <w:rPr>
          <w:rFonts w:ascii="Times New Roman" w:hAnsi="Times New Roman" w:cs="Times New Roman"/>
          <w:sz w:val="28"/>
          <w:szCs w:val="28"/>
        </w:rPr>
        <w:t>№ 1697-VII, вчинен</w:t>
      </w:r>
      <w:r w:rsidR="00C3691B" w:rsidRPr="000872DB">
        <w:rPr>
          <w:rFonts w:ascii="Times New Roman" w:hAnsi="Times New Roman" w:cs="Times New Roman"/>
          <w:sz w:val="28"/>
          <w:szCs w:val="28"/>
        </w:rPr>
        <w:t>их</w:t>
      </w:r>
      <w:r w:rsidRPr="000872DB">
        <w:rPr>
          <w:rFonts w:ascii="Times New Roman" w:hAnsi="Times New Roman" w:cs="Times New Roman"/>
          <w:sz w:val="28"/>
          <w:szCs w:val="28"/>
        </w:rPr>
        <w:t xml:space="preserve"> прокурор</w:t>
      </w:r>
      <w:r w:rsidR="00341EAF" w:rsidRPr="000872DB">
        <w:rPr>
          <w:rFonts w:ascii="Times New Roman" w:hAnsi="Times New Roman" w:cs="Times New Roman"/>
          <w:sz w:val="28"/>
          <w:szCs w:val="28"/>
        </w:rPr>
        <w:t xml:space="preserve">ом </w:t>
      </w:r>
      <w:proofErr w:type="spellStart"/>
      <w:r w:rsidR="00F842AD">
        <w:rPr>
          <w:rFonts w:ascii="Times New Roman" w:hAnsi="Times New Roman" w:cs="Times New Roman"/>
          <w:sz w:val="28"/>
          <w:szCs w:val="28"/>
          <w:lang w:eastAsia="uk-UA"/>
        </w:rPr>
        <w:t>Шляшенком</w:t>
      </w:r>
      <w:proofErr w:type="spellEnd"/>
      <w:r w:rsidR="00F842AD">
        <w:rPr>
          <w:rFonts w:ascii="Times New Roman" w:hAnsi="Times New Roman" w:cs="Times New Roman"/>
          <w:sz w:val="28"/>
          <w:szCs w:val="28"/>
          <w:lang w:eastAsia="uk-UA"/>
        </w:rPr>
        <w:t xml:space="preserve"> О.О</w:t>
      </w:r>
      <w:r w:rsidR="00B62023" w:rsidRPr="000872DB">
        <w:rPr>
          <w:rFonts w:ascii="Times New Roman" w:eastAsia="Calibri" w:hAnsi="Times New Roman" w:cs="Times New Roman"/>
          <w:color w:val="000000"/>
          <w:kern w:val="0"/>
          <w:sz w:val="28"/>
          <w:szCs w:val="28"/>
          <w14:ligatures w14:val="none"/>
        </w:rPr>
        <w:t xml:space="preserve">. </w:t>
      </w:r>
    </w:p>
    <w:p w14:paraId="5236EC22" w14:textId="5AEE859C" w:rsidR="00D3266C" w:rsidRPr="000872DB" w:rsidRDefault="008A106C" w:rsidP="00F842AD">
      <w:pPr>
        <w:widowControl w:val="0"/>
        <w:pBdr>
          <w:bottom w:val="single" w:sz="12" w:space="12" w:color="FFFFFF"/>
        </w:pBdr>
        <w:spacing w:after="0" w:line="240" w:lineRule="auto"/>
        <w:ind w:firstLine="567"/>
        <w:jc w:val="both"/>
        <w:rPr>
          <w:rFonts w:ascii="Times New Roman" w:hAnsi="Times New Roman" w:cs="Times New Roman"/>
          <w:sz w:val="28"/>
          <w:szCs w:val="28"/>
          <w:lang w:eastAsia="uk-UA"/>
        </w:rPr>
      </w:pPr>
      <w:r w:rsidRPr="000872DB">
        <w:rPr>
          <w:rFonts w:ascii="Times New Roman" w:eastAsia="Calibri" w:hAnsi="Times New Roman" w:cs="Times New Roman"/>
          <w:kern w:val="0"/>
          <w:sz w:val="28"/>
          <w:szCs w:val="28"/>
          <w14:ligatures w14:val="none"/>
        </w:rPr>
        <w:t xml:space="preserve">На підставі </w:t>
      </w:r>
      <w:r w:rsidR="00801702" w:rsidRPr="000872DB">
        <w:rPr>
          <w:rFonts w:ascii="Times New Roman" w:eastAsia="Calibri" w:hAnsi="Times New Roman" w:cs="Times New Roman"/>
          <w:kern w:val="0"/>
          <w:sz w:val="28"/>
          <w:szCs w:val="28"/>
          <w14:ligatures w14:val="none"/>
        </w:rPr>
        <w:t>викладеного</w:t>
      </w:r>
      <w:r w:rsidR="009B3C20" w:rsidRPr="000872DB">
        <w:rPr>
          <w:rFonts w:ascii="Times New Roman" w:eastAsia="Calibri" w:hAnsi="Times New Roman" w:cs="Times New Roman"/>
          <w:kern w:val="0"/>
          <w:sz w:val="28"/>
          <w:szCs w:val="28"/>
          <w14:ligatures w14:val="none"/>
        </w:rPr>
        <w:t>, керуючись ст</w:t>
      </w:r>
      <w:r w:rsidR="003A6444" w:rsidRPr="000872DB">
        <w:rPr>
          <w:rFonts w:ascii="Times New Roman" w:eastAsia="Calibri" w:hAnsi="Times New Roman" w:cs="Times New Roman"/>
          <w:kern w:val="0"/>
          <w:sz w:val="28"/>
          <w:szCs w:val="28"/>
          <w14:ligatures w14:val="none"/>
        </w:rPr>
        <w:t>аттями</w:t>
      </w:r>
      <w:r w:rsidR="009B3C20" w:rsidRPr="000872DB">
        <w:rPr>
          <w:rFonts w:ascii="Times New Roman" w:eastAsia="Calibri" w:hAnsi="Times New Roman" w:cs="Times New Roman"/>
          <w:kern w:val="0"/>
          <w:sz w:val="28"/>
          <w:szCs w:val="28"/>
          <w14:ligatures w14:val="none"/>
        </w:rPr>
        <w:t xml:space="preserve"> 44–46, 48 Закону </w:t>
      </w:r>
      <w:r w:rsidR="002725B0" w:rsidRPr="000872DB">
        <w:rPr>
          <w:rFonts w:ascii="Times New Roman" w:eastAsia="Times New Roman" w:hAnsi="Times New Roman" w:cs="Times New Roman"/>
          <w:color w:val="000000"/>
          <w:kern w:val="0"/>
          <w:sz w:val="28"/>
          <w:szCs w:val="28"/>
          <w:lang w:eastAsia="uk-UA"/>
          <w14:ligatures w14:val="none"/>
        </w:rPr>
        <w:t>№ 1697-VII</w:t>
      </w:r>
      <w:r w:rsidR="009B3C20" w:rsidRPr="000872DB">
        <w:rPr>
          <w:rFonts w:ascii="Times New Roman" w:eastAsia="Calibri" w:hAnsi="Times New Roman" w:cs="Times New Roman"/>
          <w:kern w:val="0"/>
          <w:sz w:val="28"/>
          <w:szCs w:val="28"/>
          <w14:ligatures w14:val="none"/>
        </w:rPr>
        <w:t>,</w:t>
      </w:r>
      <w:r w:rsidR="00801702" w:rsidRPr="000872DB">
        <w:rPr>
          <w:rFonts w:ascii="Times New Roman" w:eastAsia="Calibri" w:hAnsi="Times New Roman" w:cs="Times New Roman"/>
          <w:kern w:val="0"/>
          <w:sz w:val="28"/>
          <w:szCs w:val="28"/>
          <w14:ligatures w14:val="none"/>
        </w:rPr>
        <w:t xml:space="preserve"> </w:t>
      </w:r>
      <w:r w:rsidR="00FC17D1" w:rsidRPr="000872DB">
        <w:rPr>
          <w:rFonts w:ascii="Times New Roman" w:eastAsia="Calibri" w:hAnsi="Times New Roman" w:cs="Times New Roman"/>
          <w:kern w:val="0"/>
          <w:sz w:val="28"/>
          <w:szCs w:val="28"/>
          <w14:ligatures w14:val="none"/>
        </w:rPr>
        <w:t xml:space="preserve">       </w:t>
      </w:r>
      <w:r w:rsidR="00C50ABE" w:rsidRPr="000872DB">
        <w:rPr>
          <w:rFonts w:ascii="Times New Roman" w:eastAsia="Calibri" w:hAnsi="Times New Roman" w:cs="Times New Roman"/>
          <w:kern w:val="0"/>
          <w:sz w:val="28"/>
          <w:szCs w:val="28"/>
          <w14:ligatures w14:val="none"/>
        </w:rPr>
        <w:t xml:space="preserve">  </w:t>
      </w:r>
      <w:r w:rsidR="009B3C20" w:rsidRPr="000872DB">
        <w:rPr>
          <w:rFonts w:ascii="Times New Roman" w:eastAsia="Calibri" w:hAnsi="Times New Roman" w:cs="Times New Roman"/>
          <w:kern w:val="0"/>
          <w:sz w:val="28"/>
          <w:szCs w:val="28"/>
          <w14:ligatures w14:val="none"/>
        </w:rPr>
        <w:t>п</w:t>
      </w:r>
      <w:r w:rsidR="003A6444" w:rsidRPr="000872DB">
        <w:rPr>
          <w:rFonts w:ascii="Times New Roman" w:eastAsia="Calibri" w:hAnsi="Times New Roman" w:cs="Times New Roman"/>
          <w:kern w:val="0"/>
          <w:sz w:val="28"/>
          <w:szCs w:val="28"/>
          <w14:ligatures w14:val="none"/>
        </w:rPr>
        <w:t>унктами</w:t>
      </w:r>
      <w:r w:rsidR="008B23FB" w:rsidRPr="000872DB">
        <w:rPr>
          <w:rFonts w:ascii="Times New Roman" w:eastAsia="Calibri" w:hAnsi="Times New Roman" w:cs="Times New Roman"/>
          <w:kern w:val="0"/>
          <w:sz w:val="28"/>
          <w:szCs w:val="28"/>
          <w14:ligatures w14:val="none"/>
        </w:rPr>
        <w:t xml:space="preserve"> </w:t>
      </w:r>
      <w:r w:rsidR="009B3C20" w:rsidRPr="000872DB">
        <w:rPr>
          <w:rFonts w:ascii="Times New Roman" w:eastAsia="Calibri" w:hAnsi="Times New Roman" w:cs="Times New Roman"/>
          <w:kern w:val="0"/>
          <w:sz w:val="28"/>
          <w:szCs w:val="28"/>
          <w14:ligatures w14:val="none"/>
        </w:rPr>
        <w:t>28, 98 Положення</w:t>
      </w:r>
      <w:r w:rsidR="00B723A9" w:rsidRPr="000872DB">
        <w:rPr>
          <w:rFonts w:ascii="Times New Roman" w:eastAsia="Calibri" w:hAnsi="Times New Roman" w:cs="Times New Roman"/>
          <w:kern w:val="0"/>
          <w:sz w:val="28"/>
          <w:szCs w:val="28"/>
          <w14:ligatures w14:val="none"/>
        </w:rPr>
        <w:t xml:space="preserve"> </w:t>
      </w:r>
      <w:r w:rsidR="000D43B4" w:rsidRPr="000872DB">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0872DB">
        <w:rPr>
          <w:rFonts w:ascii="Times New Roman" w:eastAsia="Calibri" w:hAnsi="Times New Roman" w:cs="Times New Roman"/>
          <w:kern w:val="0"/>
          <w:sz w:val="28"/>
          <w:szCs w:val="28"/>
          <w14:ligatures w14:val="none"/>
        </w:rPr>
        <w:t>,</w:t>
      </w:r>
      <w:r w:rsidR="0036081E" w:rsidRPr="000872DB">
        <w:rPr>
          <w:rFonts w:ascii="Times New Roman" w:eastAsia="Calibri" w:hAnsi="Times New Roman" w:cs="Times New Roman"/>
          <w:kern w:val="0"/>
          <w:sz w:val="28"/>
          <w:szCs w:val="28"/>
          <w14:ligatures w14:val="none"/>
        </w:rPr>
        <w:t xml:space="preserve"> </w:t>
      </w:r>
    </w:p>
    <w:p w14:paraId="3C0934BA" w14:textId="77777777" w:rsidR="00D55809" w:rsidRPr="00F842AD" w:rsidRDefault="00D55809" w:rsidP="00D3266C">
      <w:pPr>
        <w:widowControl w:val="0"/>
        <w:pBdr>
          <w:bottom w:val="single" w:sz="12" w:space="12" w:color="FFFFFF"/>
        </w:pBdr>
        <w:spacing w:after="0" w:line="240" w:lineRule="auto"/>
        <w:ind w:firstLine="567"/>
        <w:jc w:val="center"/>
        <w:rPr>
          <w:rFonts w:ascii="Times New Roman" w:eastAsia="Calibri" w:hAnsi="Times New Roman" w:cs="Times New Roman"/>
          <w:b/>
          <w:kern w:val="0"/>
          <w:sz w:val="12"/>
          <w:szCs w:val="12"/>
          <w14:ligatures w14:val="none"/>
        </w:rPr>
      </w:pPr>
    </w:p>
    <w:p w14:paraId="32EF5919" w14:textId="4838A833" w:rsidR="00D3266C" w:rsidRPr="000872DB" w:rsidRDefault="009B3C20" w:rsidP="00D3266C">
      <w:pPr>
        <w:widowControl w:val="0"/>
        <w:pBdr>
          <w:bottom w:val="single" w:sz="12" w:space="12" w:color="FFFFFF"/>
        </w:pBdr>
        <w:spacing w:after="0" w:line="240" w:lineRule="auto"/>
        <w:ind w:firstLine="567"/>
        <w:jc w:val="center"/>
        <w:rPr>
          <w:rFonts w:ascii="Times New Roman" w:eastAsia="Calibri" w:hAnsi="Times New Roman" w:cs="Times New Roman"/>
          <w:b/>
          <w:kern w:val="0"/>
          <w:sz w:val="28"/>
          <w:szCs w:val="28"/>
          <w14:ligatures w14:val="none"/>
        </w:rPr>
      </w:pPr>
      <w:r w:rsidRPr="000872DB">
        <w:rPr>
          <w:rFonts w:ascii="Times New Roman" w:eastAsia="Calibri" w:hAnsi="Times New Roman" w:cs="Times New Roman"/>
          <w:b/>
          <w:kern w:val="0"/>
          <w:sz w:val="28"/>
          <w:szCs w:val="28"/>
          <w14:ligatures w14:val="none"/>
        </w:rPr>
        <w:t>В И Р І Ш И В:</w:t>
      </w:r>
    </w:p>
    <w:p w14:paraId="015D9D6B" w14:textId="77777777" w:rsidR="00D3266C" w:rsidRPr="00F842AD" w:rsidRDefault="00D3266C" w:rsidP="00F842AD">
      <w:pPr>
        <w:widowControl w:val="0"/>
        <w:pBdr>
          <w:bottom w:val="single" w:sz="12" w:space="12" w:color="FFFFFF"/>
        </w:pBdr>
        <w:spacing w:after="0" w:line="240" w:lineRule="auto"/>
        <w:jc w:val="both"/>
        <w:rPr>
          <w:rFonts w:ascii="Times New Roman" w:eastAsia="Calibri" w:hAnsi="Times New Roman" w:cs="Times New Roman"/>
          <w:kern w:val="0"/>
          <w:sz w:val="12"/>
          <w:szCs w:val="12"/>
          <w14:ligatures w14:val="none"/>
        </w:rPr>
      </w:pPr>
    </w:p>
    <w:p w14:paraId="38410E59" w14:textId="373A416A" w:rsidR="00D3266C" w:rsidRPr="000872DB" w:rsidRDefault="009B3C20" w:rsidP="00D3266C">
      <w:pPr>
        <w:widowControl w:val="0"/>
        <w:pBdr>
          <w:bottom w:val="single" w:sz="12" w:space="12" w:color="FFFFFF"/>
        </w:pBdr>
        <w:spacing w:after="0" w:line="240" w:lineRule="auto"/>
        <w:ind w:firstLine="567"/>
        <w:jc w:val="both"/>
        <w:rPr>
          <w:rFonts w:ascii="Times New Roman" w:hAnsi="Times New Roman" w:cs="Times New Roman"/>
          <w:sz w:val="28"/>
          <w:szCs w:val="28"/>
          <w:lang w:eastAsia="uk-UA"/>
        </w:rPr>
      </w:pPr>
      <w:r w:rsidRPr="000872DB">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F842AD" w:rsidRPr="000872DB">
        <w:rPr>
          <w:rFonts w:ascii="Times New Roman" w:eastAsia="Calibri" w:hAnsi="Times New Roman" w:cs="Times New Roman"/>
          <w:color w:val="000000"/>
          <w:kern w:val="0"/>
          <w:sz w:val="28"/>
          <w:szCs w:val="28"/>
          <w14:ligatures w14:val="none"/>
        </w:rPr>
        <w:t>прокурор</w:t>
      </w:r>
      <w:r w:rsidR="00F842AD">
        <w:rPr>
          <w:rFonts w:ascii="Times New Roman" w:eastAsia="Calibri" w:hAnsi="Times New Roman" w:cs="Times New Roman"/>
          <w:color w:val="000000"/>
          <w:kern w:val="0"/>
          <w:sz w:val="28"/>
          <w:szCs w:val="28"/>
          <w14:ligatures w14:val="none"/>
        </w:rPr>
        <w:t>а</w:t>
      </w:r>
      <w:r w:rsidR="00F842AD" w:rsidRPr="000872DB">
        <w:rPr>
          <w:rFonts w:ascii="Times New Roman" w:eastAsia="Calibri" w:hAnsi="Times New Roman" w:cs="Times New Roman"/>
          <w:color w:val="000000"/>
          <w:kern w:val="0"/>
          <w:sz w:val="28"/>
          <w:szCs w:val="28"/>
          <w14:ligatures w14:val="none"/>
        </w:rPr>
        <w:t xml:space="preserve"> відділу Київської обласної прокуратури </w:t>
      </w:r>
      <w:proofErr w:type="spellStart"/>
      <w:r w:rsidR="00F842AD" w:rsidRPr="000872DB">
        <w:rPr>
          <w:rFonts w:ascii="Times New Roman" w:eastAsia="Calibri" w:hAnsi="Times New Roman" w:cs="Times New Roman"/>
          <w:color w:val="000000"/>
          <w:kern w:val="0"/>
          <w:sz w:val="28"/>
          <w:szCs w:val="28"/>
          <w14:ligatures w14:val="none"/>
        </w:rPr>
        <w:t>Шляшенк</w:t>
      </w:r>
      <w:r w:rsidR="00F842AD">
        <w:rPr>
          <w:rFonts w:ascii="Times New Roman" w:eastAsia="Calibri" w:hAnsi="Times New Roman" w:cs="Times New Roman"/>
          <w:color w:val="000000"/>
          <w:kern w:val="0"/>
          <w:sz w:val="28"/>
          <w:szCs w:val="28"/>
          <w14:ligatures w14:val="none"/>
        </w:rPr>
        <w:t>а</w:t>
      </w:r>
      <w:proofErr w:type="spellEnd"/>
      <w:r w:rsidR="00F842AD" w:rsidRPr="000872DB">
        <w:rPr>
          <w:rFonts w:ascii="Times New Roman" w:eastAsia="Calibri" w:hAnsi="Times New Roman" w:cs="Times New Roman"/>
          <w:color w:val="000000"/>
          <w:kern w:val="0"/>
          <w:sz w:val="28"/>
          <w:szCs w:val="28"/>
          <w14:ligatures w14:val="none"/>
        </w:rPr>
        <w:t xml:space="preserve"> Олександр</w:t>
      </w:r>
      <w:r w:rsidR="00F842AD">
        <w:rPr>
          <w:rFonts w:ascii="Times New Roman" w:eastAsia="Calibri" w:hAnsi="Times New Roman" w:cs="Times New Roman"/>
          <w:color w:val="000000"/>
          <w:kern w:val="0"/>
          <w:sz w:val="28"/>
          <w:szCs w:val="28"/>
          <w14:ligatures w14:val="none"/>
        </w:rPr>
        <w:t>а</w:t>
      </w:r>
      <w:r w:rsidR="00F842AD" w:rsidRPr="000872DB">
        <w:rPr>
          <w:rFonts w:ascii="Times New Roman" w:eastAsia="Calibri" w:hAnsi="Times New Roman" w:cs="Times New Roman"/>
          <w:color w:val="000000"/>
          <w:kern w:val="0"/>
          <w:sz w:val="28"/>
          <w:szCs w:val="28"/>
          <w14:ligatures w14:val="none"/>
        </w:rPr>
        <w:t xml:space="preserve"> Олександрович</w:t>
      </w:r>
      <w:r w:rsidR="00F842AD">
        <w:rPr>
          <w:rFonts w:ascii="Times New Roman" w:eastAsia="Calibri" w:hAnsi="Times New Roman" w:cs="Times New Roman"/>
          <w:color w:val="000000"/>
          <w:kern w:val="0"/>
          <w:sz w:val="28"/>
          <w:szCs w:val="28"/>
          <w14:ligatures w14:val="none"/>
        </w:rPr>
        <w:t>а</w:t>
      </w:r>
      <w:r w:rsidR="00801702" w:rsidRPr="000872DB">
        <w:rPr>
          <w:rFonts w:ascii="Times New Roman" w:eastAsia="Calibri" w:hAnsi="Times New Roman" w:cs="Times New Roman"/>
          <w:kern w:val="0"/>
          <w:sz w:val="28"/>
          <w:szCs w:val="28"/>
          <w14:ligatures w14:val="none"/>
        </w:rPr>
        <w:t>.</w:t>
      </w:r>
      <w:r w:rsidR="00E86FC2" w:rsidRPr="000872DB">
        <w:rPr>
          <w:rFonts w:ascii="Times New Roman" w:eastAsia="Calibri" w:hAnsi="Times New Roman" w:cs="Times New Roman"/>
          <w:kern w:val="0"/>
          <w:sz w:val="28"/>
          <w:szCs w:val="28"/>
          <w14:ligatures w14:val="none"/>
        </w:rPr>
        <w:t xml:space="preserve"> </w:t>
      </w:r>
    </w:p>
    <w:p w14:paraId="16760006" w14:textId="0A09E273" w:rsidR="009B3C20" w:rsidRPr="000872DB" w:rsidRDefault="009B3C20" w:rsidP="00D3266C">
      <w:pPr>
        <w:widowControl w:val="0"/>
        <w:pBdr>
          <w:bottom w:val="single" w:sz="12" w:space="12" w:color="FFFFFF"/>
        </w:pBdr>
        <w:spacing w:after="0" w:line="240" w:lineRule="auto"/>
        <w:ind w:firstLine="567"/>
        <w:jc w:val="both"/>
        <w:rPr>
          <w:rFonts w:ascii="Times New Roman" w:hAnsi="Times New Roman" w:cs="Times New Roman"/>
          <w:sz w:val="28"/>
          <w:szCs w:val="28"/>
          <w:lang w:eastAsia="uk-UA"/>
        </w:rPr>
      </w:pPr>
      <w:r w:rsidRPr="000872DB">
        <w:rPr>
          <w:rFonts w:ascii="Times New Roman" w:eastAsia="Calibri" w:hAnsi="Times New Roman" w:cs="Times New Roman"/>
          <w:kern w:val="0"/>
          <w:sz w:val="28"/>
          <w:szCs w:val="28"/>
          <w14:ligatures w14:val="none"/>
        </w:rPr>
        <w:t xml:space="preserve">Рішення направити скаржнику та </w:t>
      </w:r>
      <w:r w:rsidR="0035606C" w:rsidRPr="000872DB">
        <w:rPr>
          <w:rFonts w:ascii="Times New Roman" w:eastAsia="Calibri" w:hAnsi="Times New Roman" w:cs="Times New Roman"/>
          <w:kern w:val="0"/>
          <w:sz w:val="28"/>
          <w:szCs w:val="28"/>
          <w14:ligatures w14:val="none"/>
        </w:rPr>
        <w:t>вище</w:t>
      </w:r>
      <w:r w:rsidR="00B723A9" w:rsidRPr="000872DB">
        <w:rPr>
          <w:rFonts w:ascii="Times New Roman" w:eastAsia="Calibri" w:hAnsi="Times New Roman" w:cs="Times New Roman"/>
          <w:kern w:val="0"/>
          <w:sz w:val="28"/>
          <w:szCs w:val="28"/>
          <w14:ligatures w14:val="none"/>
        </w:rPr>
        <w:t>зазначен</w:t>
      </w:r>
      <w:r w:rsidR="005B57CC" w:rsidRPr="000872DB">
        <w:rPr>
          <w:rFonts w:ascii="Times New Roman" w:eastAsia="Calibri" w:hAnsi="Times New Roman" w:cs="Times New Roman"/>
          <w:kern w:val="0"/>
          <w:sz w:val="28"/>
          <w:szCs w:val="28"/>
          <w14:ligatures w14:val="none"/>
        </w:rPr>
        <w:t>ому</w:t>
      </w:r>
      <w:r w:rsidRPr="000872DB">
        <w:rPr>
          <w:rFonts w:ascii="Times New Roman" w:eastAsia="Calibri" w:hAnsi="Times New Roman" w:cs="Times New Roman"/>
          <w:kern w:val="0"/>
          <w:sz w:val="28"/>
          <w:szCs w:val="28"/>
          <w14:ligatures w14:val="none"/>
        </w:rPr>
        <w:t xml:space="preserve"> прокурор</w:t>
      </w:r>
      <w:r w:rsidR="005B57CC" w:rsidRPr="000872DB">
        <w:rPr>
          <w:rFonts w:ascii="Times New Roman" w:eastAsia="Calibri" w:hAnsi="Times New Roman" w:cs="Times New Roman"/>
          <w:kern w:val="0"/>
          <w:sz w:val="28"/>
          <w:szCs w:val="28"/>
          <w14:ligatures w14:val="none"/>
        </w:rPr>
        <w:t>у</w:t>
      </w:r>
      <w:r w:rsidRPr="000872DB">
        <w:rPr>
          <w:rFonts w:ascii="Times New Roman" w:eastAsia="Calibri" w:hAnsi="Times New Roman" w:cs="Times New Roman"/>
          <w:kern w:val="0"/>
          <w:sz w:val="28"/>
          <w:szCs w:val="28"/>
          <w14:ligatures w14:val="none"/>
        </w:rPr>
        <w:t>.</w:t>
      </w:r>
    </w:p>
    <w:p w14:paraId="739951C9" w14:textId="77777777" w:rsidR="00B568B4" w:rsidRPr="000872DB" w:rsidRDefault="00B568B4" w:rsidP="00D3266C">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p>
    <w:p w14:paraId="158C7299" w14:textId="2376BD61" w:rsidR="009B3C20" w:rsidRPr="000872DB" w:rsidRDefault="009B3C20" w:rsidP="004B19AE">
      <w:pPr>
        <w:widowControl w:val="0"/>
        <w:tabs>
          <w:tab w:val="left" w:pos="851"/>
        </w:tabs>
        <w:spacing w:after="0" w:line="240" w:lineRule="auto"/>
        <w:ind w:firstLine="567"/>
        <w:contextualSpacing/>
        <w:jc w:val="both"/>
        <w:rPr>
          <w:rFonts w:ascii="Times New Roman" w:hAnsi="Times New Roman" w:cs="Times New Roman"/>
          <w:sz w:val="28"/>
          <w:szCs w:val="28"/>
        </w:rPr>
      </w:pPr>
      <w:r w:rsidRPr="000872DB">
        <w:rPr>
          <w:rFonts w:ascii="Times New Roman" w:eastAsia="Calibri" w:hAnsi="Times New Roman" w:cs="Times New Roman"/>
          <w:b/>
          <w:kern w:val="0"/>
          <w:sz w:val="28"/>
          <w:szCs w:val="28"/>
          <w14:ligatures w14:val="none"/>
        </w:rPr>
        <w:t>Член Комісії</w:t>
      </w:r>
      <w:r w:rsidR="00663048" w:rsidRPr="000872DB">
        <w:rPr>
          <w:rFonts w:ascii="Times New Roman" w:eastAsia="Calibri" w:hAnsi="Times New Roman" w:cs="Times New Roman"/>
          <w:b/>
          <w:kern w:val="0"/>
          <w:sz w:val="28"/>
          <w:szCs w:val="28"/>
          <w14:ligatures w14:val="none"/>
        </w:rPr>
        <w:t xml:space="preserve"> </w:t>
      </w:r>
      <w:r w:rsidR="008A106C" w:rsidRPr="000872DB">
        <w:rPr>
          <w:rFonts w:ascii="Times New Roman" w:eastAsia="Calibri" w:hAnsi="Times New Roman" w:cs="Times New Roman"/>
          <w:b/>
          <w:kern w:val="0"/>
          <w:sz w:val="28"/>
          <w:szCs w:val="28"/>
          <w14:ligatures w14:val="none"/>
        </w:rPr>
        <w:t xml:space="preserve">                                                                    </w:t>
      </w:r>
      <w:r w:rsidR="008B2447" w:rsidRPr="000872DB">
        <w:rPr>
          <w:rFonts w:ascii="Times New Roman" w:eastAsia="Calibri" w:hAnsi="Times New Roman" w:cs="Times New Roman"/>
          <w:b/>
          <w:kern w:val="0"/>
          <w:sz w:val="28"/>
          <w:szCs w:val="28"/>
          <w14:ligatures w14:val="none"/>
        </w:rPr>
        <w:t>Олег БУЛУЛУКОВ</w:t>
      </w:r>
    </w:p>
    <w:sectPr w:rsidR="009B3C20" w:rsidRPr="000872DB" w:rsidSect="00D3266C">
      <w:headerReference w:type="default" r:id="rId9"/>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96EF5" w14:textId="77777777" w:rsidR="00AA32D9" w:rsidRDefault="00AA32D9">
      <w:pPr>
        <w:spacing w:after="0" w:line="240" w:lineRule="auto"/>
      </w:pPr>
      <w:r>
        <w:separator/>
      </w:r>
    </w:p>
  </w:endnote>
  <w:endnote w:type="continuationSeparator" w:id="0">
    <w:p w14:paraId="69309051" w14:textId="77777777" w:rsidR="00AA32D9" w:rsidRDefault="00AA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3A9F" w14:textId="77777777" w:rsidR="00AA32D9" w:rsidRDefault="00AA32D9">
      <w:pPr>
        <w:spacing w:after="0" w:line="240" w:lineRule="auto"/>
      </w:pPr>
      <w:r>
        <w:separator/>
      </w:r>
    </w:p>
  </w:footnote>
  <w:footnote w:type="continuationSeparator" w:id="0">
    <w:p w14:paraId="31895C64" w14:textId="77777777" w:rsidR="00AA32D9" w:rsidRDefault="00AA3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269318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103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4402A"/>
    <w:rsid w:val="00061705"/>
    <w:rsid w:val="00061DEF"/>
    <w:rsid w:val="000744F6"/>
    <w:rsid w:val="00077B41"/>
    <w:rsid w:val="00077DE3"/>
    <w:rsid w:val="000872DB"/>
    <w:rsid w:val="000A4BAD"/>
    <w:rsid w:val="000B4030"/>
    <w:rsid w:val="000C7A9B"/>
    <w:rsid w:val="000D43B4"/>
    <w:rsid w:val="000E38FD"/>
    <w:rsid w:val="000F3E31"/>
    <w:rsid w:val="000F70E9"/>
    <w:rsid w:val="00125402"/>
    <w:rsid w:val="00134CF2"/>
    <w:rsid w:val="00141A59"/>
    <w:rsid w:val="00145964"/>
    <w:rsid w:val="001516AA"/>
    <w:rsid w:val="001562F7"/>
    <w:rsid w:val="00171528"/>
    <w:rsid w:val="00172967"/>
    <w:rsid w:val="00173D71"/>
    <w:rsid w:val="001779A5"/>
    <w:rsid w:val="001C4645"/>
    <w:rsid w:val="001F489B"/>
    <w:rsid w:val="001F4C4A"/>
    <w:rsid w:val="00200F04"/>
    <w:rsid w:val="00203C69"/>
    <w:rsid w:val="00205DE4"/>
    <w:rsid w:val="002238C1"/>
    <w:rsid w:val="002315AF"/>
    <w:rsid w:val="00235AC4"/>
    <w:rsid w:val="0025600F"/>
    <w:rsid w:val="00264743"/>
    <w:rsid w:val="002725B0"/>
    <w:rsid w:val="002A0BAA"/>
    <w:rsid w:val="002A2AEE"/>
    <w:rsid w:val="002C4931"/>
    <w:rsid w:val="002E55FA"/>
    <w:rsid w:val="00311231"/>
    <w:rsid w:val="00321BF8"/>
    <w:rsid w:val="003236BE"/>
    <w:rsid w:val="00340008"/>
    <w:rsid w:val="00341EAF"/>
    <w:rsid w:val="00350E78"/>
    <w:rsid w:val="00355AE7"/>
    <w:rsid w:val="0035606C"/>
    <w:rsid w:val="0036081E"/>
    <w:rsid w:val="003634C4"/>
    <w:rsid w:val="003723FB"/>
    <w:rsid w:val="003A6444"/>
    <w:rsid w:val="003B1F21"/>
    <w:rsid w:val="003C0E0C"/>
    <w:rsid w:val="003D6256"/>
    <w:rsid w:val="003D6DDD"/>
    <w:rsid w:val="003F7867"/>
    <w:rsid w:val="00400990"/>
    <w:rsid w:val="004019E9"/>
    <w:rsid w:val="00405C32"/>
    <w:rsid w:val="00406BF4"/>
    <w:rsid w:val="0042063F"/>
    <w:rsid w:val="00421091"/>
    <w:rsid w:val="00431BF4"/>
    <w:rsid w:val="004437EE"/>
    <w:rsid w:val="0048222B"/>
    <w:rsid w:val="0048368F"/>
    <w:rsid w:val="004A1FEF"/>
    <w:rsid w:val="004B19AE"/>
    <w:rsid w:val="004B5B4E"/>
    <w:rsid w:val="00524272"/>
    <w:rsid w:val="005331F6"/>
    <w:rsid w:val="0055419C"/>
    <w:rsid w:val="005542B6"/>
    <w:rsid w:val="005955FD"/>
    <w:rsid w:val="005A519F"/>
    <w:rsid w:val="005B4EB6"/>
    <w:rsid w:val="005B57CC"/>
    <w:rsid w:val="005D3B9F"/>
    <w:rsid w:val="005F7AF3"/>
    <w:rsid w:val="00602562"/>
    <w:rsid w:val="00663048"/>
    <w:rsid w:val="006668D4"/>
    <w:rsid w:val="00673976"/>
    <w:rsid w:val="006778E8"/>
    <w:rsid w:val="006B0464"/>
    <w:rsid w:val="006C7483"/>
    <w:rsid w:val="00741232"/>
    <w:rsid w:val="00754A4C"/>
    <w:rsid w:val="00766864"/>
    <w:rsid w:val="00766F02"/>
    <w:rsid w:val="007673E7"/>
    <w:rsid w:val="00777827"/>
    <w:rsid w:val="007964D8"/>
    <w:rsid w:val="007D4049"/>
    <w:rsid w:val="007E0B8F"/>
    <w:rsid w:val="007F547D"/>
    <w:rsid w:val="00801702"/>
    <w:rsid w:val="00826094"/>
    <w:rsid w:val="00833EC7"/>
    <w:rsid w:val="00863A84"/>
    <w:rsid w:val="008A106C"/>
    <w:rsid w:val="008B23FB"/>
    <w:rsid w:val="008B2447"/>
    <w:rsid w:val="008B5570"/>
    <w:rsid w:val="008F314B"/>
    <w:rsid w:val="00903CE4"/>
    <w:rsid w:val="009066A1"/>
    <w:rsid w:val="00910A2D"/>
    <w:rsid w:val="00910C58"/>
    <w:rsid w:val="00960A58"/>
    <w:rsid w:val="00965AFE"/>
    <w:rsid w:val="00986E0C"/>
    <w:rsid w:val="009B3C20"/>
    <w:rsid w:val="009C76C0"/>
    <w:rsid w:val="009E01E9"/>
    <w:rsid w:val="009E5563"/>
    <w:rsid w:val="009F69CC"/>
    <w:rsid w:val="009F7C04"/>
    <w:rsid w:val="00A05E20"/>
    <w:rsid w:val="00A21766"/>
    <w:rsid w:val="00A32DDF"/>
    <w:rsid w:val="00A41CF8"/>
    <w:rsid w:val="00A46AE0"/>
    <w:rsid w:val="00AA32D9"/>
    <w:rsid w:val="00AA79AD"/>
    <w:rsid w:val="00AB0071"/>
    <w:rsid w:val="00AB679E"/>
    <w:rsid w:val="00AC34B1"/>
    <w:rsid w:val="00B066AD"/>
    <w:rsid w:val="00B50607"/>
    <w:rsid w:val="00B568B4"/>
    <w:rsid w:val="00B62023"/>
    <w:rsid w:val="00B723A9"/>
    <w:rsid w:val="00B97F4A"/>
    <w:rsid w:val="00BA306A"/>
    <w:rsid w:val="00BC1B1F"/>
    <w:rsid w:val="00BC684A"/>
    <w:rsid w:val="00C064C0"/>
    <w:rsid w:val="00C11A93"/>
    <w:rsid w:val="00C1635E"/>
    <w:rsid w:val="00C3691B"/>
    <w:rsid w:val="00C50ABE"/>
    <w:rsid w:val="00C77D41"/>
    <w:rsid w:val="00C81B48"/>
    <w:rsid w:val="00C85789"/>
    <w:rsid w:val="00C9081E"/>
    <w:rsid w:val="00C90D65"/>
    <w:rsid w:val="00C913E4"/>
    <w:rsid w:val="00C94AD6"/>
    <w:rsid w:val="00CB1C3C"/>
    <w:rsid w:val="00CC10FA"/>
    <w:rsid w:val="00CC46E8"/>
    <w:rsid w:val="00CF2CBD"/>
    <w:rsid w:val="00CF652E"/>
    <w:rsid w:val="00D154E9"/>
    <w:rsid w:val="00D267B5"/>
    <w:rsid w:val="00D3266C"/>
    <w:rsid w:val="00D332FC"/>
    <w:rsid w:val="00D40394"/>
    <w:rsid w:val="00D44783"/>
    <w:rsid w:val="00D55809"/>
    <w:rsid w:val="00D63D8B"/>
    <w:rsid w:val="00D67FDB"/>
    <w:rsid w:val="00D942F9"/>
    <w:rsid w:val="00D95DC2"/>
    <w:rsid w:val="00DB5DDF"/>
    <w:rsid w:val="00DC2404"/>
    <w:rsid w:val="00DE2D88"/>
    <w:rsid w:val="00DE6F7A"/>
    <w:rsid w:val="00E4225C"/>
    <w:rsid w:val="00E50B9B"/>
    <w:rsid w:val="00E86E0B"/>
    <w:rsid w:val="00E86FC2"/>
    <w:rsid w:val="00EA6040"/>
    <w:rsid w:val="00EB40AF"/>
    <w:rsid w:val="00EC6BEA"/>
    <w:rsid w:val="00EC7526"/>
    <w:rsid w:val="00ED3B93"/>
    <w:rsid w:val="00EE454D"/>
    <w:rsid w:val="00EF7310"/>
    <w:rsid w:val="00F53804"/>
    <w:rsid w:val="00F6481E"/>
    <w:rsid w:val="00F72348"/>
    <w:rsid w:val="00F74C1E"/>
    <w:rsid w:val="00F842AD"/>
    <w:rsid w:val="00F92CB8"/>
    <w:rsid w:val="00FA2DA9"/>
    <w:rsid w:val="00FB33AB"/>
    <w:rsid w:val="00FC17D1"/>
    <w:rsid w:val="00FC3357"/>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12131</Words>
  <Characters>6916</Characters>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2026-07-23T11:35:00Z</dcterms:created>
  <dcterms:modified xsi:type="dcterms:W3CDTF">2026-07-23T11:35:00Z</dcterms:modified>
</cp:coreProperties>
</file>