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C1635E"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lang w:eastAsia="ru-RU"/>
          <w14:ligatures w14:val="none"/>
        </w:rPr>
      </w:pPr>
      <w:r w:rsidRPr="00C1635E">
        <w:rPr>
          <w:rFonts w:ascii="Times New Roman" w:eastAsia="Times New Roman" w:hAnsi="Times New Roman" w:cs="Times New Roman"/>
          <w:noProof/>
          <w:color w:val="000000"/>
          <w:kern w:val="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C1635E"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lang w:eastAsia="ru-RU"/>
          <w14:ligatures w14:val="none"/>
        </w:rPr>
      </w:pPr>
    </w:p>
    <w:p w14:paraId="20D09BDF" w14:textId="77777777" w:rsidR="009B3C20" w:rsidRPr="00C1635E" w:rsidRDefault="009B3C20" w:rsidP="004B19AE">
      <w:pPr>
        <w:spacing w:after="0" w:line="240" w:lineRule="auto"/>
        <w:ind w:firstLine="567"/>
        <w:jc w:val="center"/>
        <w:rPr>
          <w:rFonts w:ascii="Times New Roman" w:eastAsia="Times New Roman" w:hAnsi="Times New Roman" w:cs="Times New Roman"/>
          <w:color w:val="000000"/>
          <w:kern w:val="28"/>
          <w:lang w:eastAsia="ru-RU"/>
          <w14:ligatures w14:val="none"/>
        </w:rPr>
      </w:pPr>
      <w:r w:rsidRPr="00C1635E">
        <w:rPr>
          <w:rFonts w:ascii="Times New Roman" w:eastAsia="Times New Roman" w:hAnsi="Times New Roman" w:cs="Times New Roman"/>
          <w:bCs/>
          <w:color w:val="000000"/>
          <w:kern w:val="28"/>
          <w:lang w:eastAsia="ru-RU"/>
          <w14:ligatures w14:val="none"/>
        </w:rPr>
        <w:t xml:space="preserve">КВАЛІФІКАЦІЙНО-ДИСЦИПЛІНАРНА </w:t>
      </w:r>
      <w:r w:rsidRPr="00C1635E">
        <w:rPr>
          <w:rFonts w:ascii="Times New Roman" w:eastAsia="Times New Roman" w:hAnsi="Times New Roman" w:cs="Times New Roman"/>
          <w:bCs/>
          <w:color w:val="000000"/>
          <w:kern w:val="28"/>
          <w:lang w:eastAsia="ru-RU"/>
          <w14:ligatures w14:val="none"/>
        </w:rPr>
        <w:br/>
        <w:t>КОМІСІЯ ПРОКУРОРІВ</w:t>
      </w:r>
    </w:p>
    <w:p w14:paraId="3F8FDA71" w14:textId="77777777" w:rsidR="009B3C20" w:rsidRPr="00C1635E" w:rsidRDefault="009B3C20" w:rsidP="00801702">
      <w:pPr>
        <w:spacing w:after="0" w:line="240" w:lineRule="auto"/>
        <w:rPr>
          <w:rFonts w:ascii="Times New Roman" w:eastAsia="Times New Roman" w:hAnsi="Times New Roman" w:cs="Times New Roman"/>
          <w:color w:val="000000"/>
          <w:kern w:val="28"/>
          <w:lang w:eastAsia="uk-UA"/>
          <w14:ligatures w14:val="none"/>
        </w:rPr>
      </w:pPr>
    </w:p>
    <w:p w14:paraId="66DEB3F5" w14:textId="6E03E07C" w:rsidR="009B3C20" w:rsidRPr="00C1635E" w:rsidRDefault="009B3C20" w:rsidP="00801702">
      <w:pPr>
        <w:spacing w:after="0" w:line="240" w:lineRule="auto"/>
        <w:ind w:firstLine="567"/>
        <w:jc w:val="center"/>
        <w:rPr>
          <w:rFonts w:ascii="Times New Roman" w:eastAsia="Times New Roman" w:hAnsi="Times New Roman" w:cs="Times New Roman"/>
          <w:b/>
          <w:color w:val="000000"/>
          <w:kern w:val="28"/>
          <w:lang w:eastAsia="uk-UA"/>
          <w14:ligatures w14:val="none"/>
        </w:rPr>
      </w:pPr>
      <w:r w:rsidRPr="00C1635E">
        <w:rPr>
          <w:rFonts w:ascii="Times New Roman" w:eastAsia="Times New Roman" w:hAnsi="Times New Roman" w:cs="Times New Roman"/>
          <w:b/>
          <w:color w:val="000000"/>
          <w:kern w:val="28"/>
          <w:lang w:eastAsia="uk-UA"/>
          <w14:ligatures w14:val="none"/>
        </w:rPr>
        <w:t xml:space="preserve">Р І Ш Е Н </w:t>
      </w:r>
      <w:proofErr w:type="spellStart"/>
      <w:r w:rsidRPr="00C1635E">
        <w:rPr>
          <w:rFonts w:ascii="Times New Roman" w:eastAsia="Times New Roman" w:hAnsi="Times New Roman" w:cs="Times New Roman"/>
          <w:b/>
          <w:color w:val="000000"/>
          <w:kern w:val="28"/>
          <w:lang w:eastAsia="uk-UA"/>
          <w14:ligatures w14:val="none"/>
        </w:rPr>
        <w:t>Н</w:t>
      </w:r>
      <w:proofErr w:type="spellEnd"/>
      <w:r w:rsidRPr="00C1635E">
        <w:rPr>
          <w:rFonts w:ascii="Times New Roman" w:eastAsia="Times New Roman" w:hAnsi="Times New Roman" w:cs="Times New Roman"/>
          <w:b/>
          <w:color w:val="000000"/>
          <w:kern w:val="28"/>
          <w:lang w:eastAsia="uk-UA"/>
          <w14:ligatures w14:val="none"/>
        </w:rPr>
        <w:t xml:space="preserve"> Я</w:t>
      </w:r>
    </w:p>
    <w:p w14:paraId="08AAA350" w14:textId="77777777" w:rsidR="009B3C20" w:rsidRPr="00C1635E" w:rsidRDefault="009B3C20" w:rsidP="004B19AE">
      <w:pPr>
        <w:spacing w:after="0" w:line="240" w:lineRule="auto"/>
        <w:ind w:firstLine="567"/>
        <w:jc w:val="both"/>
        <w:rPr>
          <w:rFonts w:ascii="Times New Roman" w:eastAsia="Times New Roman" w:hAnsi="Times New Roman" w:cs="Times New Roman"/>
          <w:b/>
          <w:color w:val="000000"/>
          <w:kern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C1635E" w14:paraId="73D2E57F" w14:textId="77777777" w:rsidTr="00C721DA">
        <w:trPr>
          <w:trHeight w:val="460"/>
        </w:trPr>
        <w:tc>
          <w:tcPr>
            <w:tcW w:w="1765" w:type="pct"/>
            <w:hideMark/>
          </w:tcPr>
          <w:p w14:paraId="1547D75B" w14:textId="4349FB60" w:rsidR="009B3C20" w:rsidRPr="00C1635E" w:rsidRDefault="00D95DC2" w:rsidP="00A21766">
            <w:pPr>
              <w:spacing w:after="0" w:line="240" w:lineRule="auto"/>
              <w:ind w:left="-105"/>
              <w:jc w:val="both"/>
              <w:rPr>
                <w:rFonts w:ascii="Times New Roman" w:eastAsia="Times New Roman" w:hAnsi="Times New Roman" w:cs="Times New Roman"/>
                <w:b/>
                <w:color w:val="000000"/>
                <w:lang w:eastAsia="ru-RU"/>
              </w:rPr>
            </w:pPr>
            <w:r w:rsidRPr="00C1635E">
              <w:rPr>
                <w:rFonts w:ascii="Times New Roman" w:eastAsia="Times New Roman" w:hAnsi="Times New Roman" w:cs="Times New Roman"/>
                <w:b/>
                <w:color w:val="000000"/>
                <w:lang w:eastAsia="ru-RU"/>
              </w:rPr>
              <w:t>21 липня</w:t>
            </w:r>
            <w:r w:rsidR="009B3C20" w:rsidRPr="00C1635E">
              <w:rPr>
                <w:rFonts w:ascii="Times New Roman" w:eastAsia="Times New Roman" w:hAnsi="Times New Roman" w:cs="Times New Roman"/>
                <w:b/>
                <w:color w:val="000000"/>
                <w:lang w:eastAsia="ru-RU"/>
              </w:rPr>
              <w:t xml:space="preserve"> 202</w:t>
            </w:r>
            <w:r w:rsidR="00BC684A" w:rsidRPr="00C1635E">
              <w:rPr>
                <w:rFonts w:ascii="Times New Roman" w:eastAsia="Times New Roman" w:hAnsi="Times New Roman" w:cs="Times New Roman"/>
                <w:b/>
                <w:color w:val="000000"/>
                <w:lang w:eastAsia="ru-RU"/>
              </w:rPr>
              <w:t>6</w:t>
            </w:r>
            <w:r w:rsidR="009B3C20" w:rsidRPr="00C1635E">
              <w:rPr>
                <w:rFonts w:ascii="Times New Roman" w:eastAsia="Times New Roman" w:hAnsi="Times New Roman" w:cs="Times New Roman"/>
                <w:b/>
                <w:color w:val="000000"/>
                <w:lang w:eastAsia="ru-RU"/>
              </w:rPr>
              <w:t xml:space="preserve"> року</w:t>
            </w:r>
          </w:p>
        </w:tc>
        <w:tc>
          <w:tcPr>
            <w:tcW w:w="1471" w:type="pct"/>
            <w:hideMark/>
          </w:tcPr>
          <w:p w14:paraId="001D86BE" w14:textId="360878C9" w:rsidR="009B3C20" w:rsidRPr="00C1635E" w:rsidRDefault="009B3C20" w:rsidP="004B19AE">
            <w:pPr>
              <w:spacing w:after="0" w:line="240" w:lineRule="auto"/>
              <w:ind w:firstLine="567"/>
              <w:jc w:val="center"/>
              <w:rPr>
                <w:rFonts w:ascii="Times New Roman" w:eastAsia="Times New Roman" w:hAnsi="Times New Roman" w:cs="Times New Roman"/>
                <w:b/>
                <w:color w:val="000000"/>
                <w:lang w:eastAsia="ru-RU"/>
              </w:rPr>
            </w:pPr>
            <w:r w:rsidRPr="00C1635E">
              <w:rPr>
                <w:rFonts w:ascii="Times New Roman" w:eastAsia="Times New Roman" w:hAnsi="Times New Roman" w:cs="Times New Roman"/>
                <w:b/>
                <w:color w:val="000000"/>
                <w:lang w:eastAsia="ru-RU"/>
              </w:rPr>
              <w:t>Київ</w:t>
            </w:r>
            <w:r w:rsidR="004B5B4E" w:rsidRPr="00C1635E">
              <w:rPr>
                <w:rFonts w:ascii="Times New Roman" w:eastAsia="Times New Roman" w:hAnsi="Times New Roman" w:cs="Times New Roman"/>
                <w:b/>
                <w:color w:val="000000"/>
                <w:lang w:eastAsia="ru-RU"/>
              </w:rPr>
              <w:t xml:space="preserve">     </w:t>
            </w:r>
          </w:p>
        </w:tc>
        <w:tc>
          <w:tcPr>
            <w:tcW w:w="1764" w:type="pct"/>
            <w:hideMark/>
          </w:tcPr>
          <w:p w14:paraId="07C6E1D9" w14:textId="331465CD" w:rsidR="009B3C20" w:rsidRPr="00C1635E" w:rsidRDefault="004B5B4E" w:rsidP="004B19AE">
            <w:pPr>
              <w:spacing w:after="0" w:line="240" w:lineRule="auto"/>
              <w:ind w:firstLine="567"/>
              <w:jc w:val="both"/>
              <w:rPr>
                <w:rFonts w:ascii="Times New Roman" w:eastAsia="Times New Roman" w:hAnsi="Times New Roman" w:cs="Times New Roman"/>
                <w:b/>
                <w:color w:val="000000"/>
                <w:lang w:eastAsia="ru-RU"/>
              </w:rPr>
            </w:pPr>
            <w:r w:rsidRPr="00C1635E">
              <w:rPr>
                <w:rFonts w:ascii="Times New Roman" w:eastAsia="Times New Roman" w:hAnsi="Times New Roman" w:cs="Times New Roman"/>
                <w:b/>
                <w:color w:val="000000"/>
                <w:lang w:eastAsia="ru-RU"/>
              </w:rPr>
              <w:t xml:space="preserve">                </w:t>
            </w:r>
            <w:r w:rsidR="00663048" w:rsidRPr="00C1635E">
              <w:rPr>
                <w:rFonts w:ascii="Times New Roman" w:eastAsia="Times New Roman" w:hAnsi="Times New Roman" w:cs="Times New Roman"/>
                <w:b/>
                <w:color w:val="000000"/>
                <w:lang w:eastAsia="ru-RU"/>
              </w:rPr>
              <w:t xml:space="preserve"> </w:t>
            </w:r>
            <w:r w:rsidR="009B3C20" w:rsidRPr="00C1635E">
              <w:rPr>
                <w:rFonts w:ascii="Times New Roman" w:eastAsia="Times New Roman" w:hAnsi="Times New Roman" w:cs="Times New Roman"/>
                <w:b/>
                <w:color w:val="000000"/>
                <w:lang w:eastAsia="ru-RU"/>
              </w:rPr>
              <w:t xml:space="preserve">№ </w:t>
            </w:r>
            <w:r w:rsidR="00D95DC2" w:rsidRPr="00C1635E">
              <w:rPr>
                <w:rFonts w:ascii="Times New Roman" w:eastAsia="Times New Roman" w:hAnsi="Times New Roman" w:cs="Times New Roman"/>
                <w:b/>
                <w:color w:val="000000"/>
                <w:lang w:eastAsia="ru-RU"/>
              </w:rPr>
              <w:t>640</w:t>
            </w:r>
            <w:r w:rsidR="00D44783" w:rsidRPr="00C1635E">
              <w:rPr>
                <w:rFonts w:ascii="Times New Roman" w:eastAsia="Times New Roman" w:hAnsi="Times New Roman" w:cs="Times New Roman"/>
                <w:b/>
                <w:color w:val="000000"/>
                <w:lang w:eastAsia="ru-RU"/>
              </w:rPr>
              <w:t>дс-26</w:t>
            </w:r>
            <w:r w:rsidR="009B3C20" w:rsidRPr="00C1635E">
              <w:rPr>
                <w:rFonts w:ascii="Times New Roman" w:eastAsia="Times New Roman" w:hAnsi="Times New Roman" w:cs="Times New Roman"/>
                <w:b/>
                <w:color w:val="000000"/>
                <w:lang w:eastAsia="ru-RU"/>
              </w:rPr>
              <w:t xml:space="preserve"> </w:t>
            </w:r>
          </w:p>
        </w:tc>
      </w:tr>
    </w:tbl>
    <w:p w14:paraId="7CBB3308" w14:textId="77777777" w:rsidR="009B3C20" w:rsidRPr="00C1635E"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lang w:eastAsia="uk-UA"/>
          <w14:ligatures w14:val="none"/>
        </w:rPr>
      </w:pPr>
    </w:p>
    <w:p w14:paraId="34A1BF34" w14:textId="77777777" w:rsidR="009B3C20" w:rsidRPr="00C1635E" w:rsidRDefault="009B3C20" w:rsidP="004B19AE">
      <w:pPr>
        <w:widowControl w:val="0"/>
        <w:spacing w:after="0" w:line="240" w:lineRule="auto"/>
        <w:contextualSpacing/>
        <w:jc w:val="both"/>
        <w:rPr>
          <w:rFonts w:ascii="Times New Roman" w:eastAsia="Calibri" w:hAnsi="Times New Roman" w:cs="Times New Roman"/>
          <w:b/>
          <w:noProof/>
          <w:color w:val="000000"/>
          <w:kern w:val="0"/>
          <w:lang w:eastAsia="uk-UA"/>
          <w14:ligatures w14:val="none"/>
        </w:rPr>
      </w:pPr>
      <w:r w:rsidRPr="00C1635E">
        <w:rPr>
          <w:rFonts w:ascii="Times New Roman" w:eastAsia="Calibri" w:hAnsi="Times New Roman" w:cs="Times New Roman"/>
          <w:b/>
          <w:noProof/>
          <w:color w:val="000000"/>
          <w:kern w:val="0"/>
          <w:lang w:eastAsia="uk-UA"/>
          <w14:ligatures w14:val="none"/>
        </w:rPr>
        <w:t xml:space="preserve">Про відмову у відкритті </w:t>
      </w:r>
    </w:p>
    <w:p w14:paraId="3C310D20" w14:textId="77777777" w:rsidR="009B3C20" w:rsidRPr="00C1635E" w:rsidRDefault="009B3C20" w:rsidP="004B19AE">
      <w:pPr>
        <w:widowControl w:val="0"/>
        <w:spacing w:after="0" w:line="240" w:lineRule="auto"/>
        <w:contextualSpacing/>
        <w:jc w:val="both"/>
        <w:rPr>
          <w:rFonts w:ascii="Times New Roman" w:eastAsia="Calibri" w:hAnsi="Times New Roman" w:cs="Times New Roman"/>
          <w:b/>
          <w:noProof/>
          <w:color w:val="000000"/>
          <w:kern w:val="0"/>
          <w:lang w:eastAsia="uk-UA"/>
          <w14:ligatures w14:val="none"/>
        </w:rPr>
      </w:pPr>
      <w:r w:rsidRPr="00C1635E">
        <w:rPr>
          <w:rFonts w:ascii="Times New Roman" w:eastAsia="Calibri" w:hAnsi="Times New Roman" w:cs="Times New Roman"/>
          <w:b/>
          <w:noProof/>
          <w:color w:val="000000"/>
          <w:kern w:val="0"/>
          <w:lang w:eastAsia="uk-UA"/>
          <w14:ligatures w14:val="none"/>
        </w:rPr>
        <w:t>дисциплінарного провадження</w:t>
      </w:r>
    </w:p>
    <w:p w14:paraId="40D1594B" w14:textId="77777777" w:rsidR="009B3C20" w:rsidRPr="00C1635E"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lang w:eastAsia="uk-UA"/>
          <w14:ligatures w14:val="none"/>
        </w:rPr>
      </w:pPr>
    </w:p>
    <w:p w14:paraId="61C408DA" w14:textId="282B237D" w:rsidR="009B3C20" w:rsidRPr="00C1635E"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14:ligatures w14:val="none"/>
        </w:rPr>
      </w:pPr>
      <w:r w:rsidRPr="00C1635E">
        <w:rPr>
          <w:rFonts w:ascii="Times New Roman" w:eastAsia="Calibri" w:hAnsi="Times New Roman" w:cs="Times New Roman"/>
          <w:color w:val="000000"/>
          <w:kern w:val="0"/>
          <w14:ligatures w14:val="none"/>
        </w:rPr>
        <w:t xml:space="preserve">Член Кваліфікаційно-дисциплінарної комісії прокурорів </w:t>
      </w:r>
      <w:proofErr w:type="spellStart"/>
      <w:r w:rsidR="00BC684A" w:rsidRPr="00C1635E">
        <w:rPr>
          <w:rFonts w:ascii="Times New Roman" w:eastAsia="Calibri" w:hAnsi="Times New Roman" w:cs="Times New Roman"/>
          <w:color w:val="000000"/>
          <w:kern w:val="0"/>
          <w14:ligatures w14:val="none"/>
        </w:rPr>
        <w:t>Булулуков</w:t>
      </w:r>
      <w:proofErr w:type="spellEnd"/>
      <w:r w:rsidR="00BC684A" w:rsidRPr="00C1635E">
        <w:rPr>
          <w:rFonts w:ascii="Times New Roman" w:eastAsia="Calibri" w:hAnsi="Times New Roman" w:cs="Times New Roman"/>
          <w:color w:val="000000"/>
          <w:kern w:val="0"/>
          <w14:ligatures w14:val="none"/>
        </w:rPr>
        <w:t xml:space="preserve"> О.Ю.</w:t>
      </w:r>
      <w:r w:rsidRPr="00C1635E">
        <w:rPr>
          <w:rFonts w:ascii="Times New Roman" w:eastAsia="Calibri" w:hAnsi="Times New Roman" w:cs="Times New Roman"/>
          <w:color w:val="000000"/>
          <w:kern w:val="0"/>
          <w14:ligatures w14:val="none"/>
        </w:rPr>
        <w:t xml:space="preserve">, розглянувши дисциплінарну </w:t>
      </w:r>
      <w:bookmarkStart w:id="0" w:name="_Hlk124933696"/>
      <w:r w:rsidRPr="00C1635E">
        <w:rPr>
          <w:rFonts w:ascii="Times New Roman" w:eastAsia="Calibri" w:hAnsi="Times New Roman" w:cs="Times New Roman"/>
          <w:color w:val="000000"/>
          <w:kern w:val="0"/>
          <w14:ligatures w14:val="none"/>
        </w:rPr>
        <w:t xml:space="preserve">скаргу </w:t>
      </w:r>
      <w:bookmarkEnd w:id="0"/>
      <w:r w:rsidR="00434A70">
        <w:rPr>
          <w:rFonts w:ascii="Times New Roman" w:eastAsia="Calibri" w:hAnsi="Times New Roman" w:cs="Times New Roman"/>
          <w:color w:val="000000"/>
          <w:kern w:val="0"/>
          <w14:ligatures w14:val="none"/>
        </w:rPr>
        <w:t>ОСОБА_1</w:t>
      </w:r>
      <w:r w:rsidR="001F4C4A" w:rsidRPr="00C1635E">
        <w:rPr>
          <w:rFonts w:ascii="Times New Roman" w:eastAsia="Calibri" w:hAnsi="Times New Roman" w:cs="Times New Roman"/>
          <w:color w:val="000000"/>
          <w:kern w:val="0"/>
          <w14:ligatures w14:val="none"/>
        </w:rPr>
        <w:t xml:space="preserve"> </w:t>
      </w:r>
      <w:r w:rsidRPr="00C1635E">
        <w:rPr>
          <w:rFonts w:ascii="Times New Roman" w:eastAsia="Calibri" w:hAnsi="Times New Roman" w:cs="Times New Roman"/>
          <w:color w:val="000000"/>
          <w:kern w:val="0"/>
          <w14:ligatures w14:val="none"/>
        </w:rPr>
        <w:t xml:space="preserve">стосовно </w:t>
      </w:r>
      <w:r w:rsidR="00D95DC2" w:rsidRPr="00C1635E">
        <w:rPr>
          <w:rFonts w:ascii="Times New Roman" w:eastAsia="Calibri" w:hAnsi="Times New Roman" w:cs="Times New Roman"/>
          <w:color w:val="000000"/>
          <w:kern w:val="0"/>
          <w14:ligatures w14:val="none"/>
        </w:rPr>
        <w:t>Начальника Подільського відділу Одеської спеціалізованої прокуратури у сфері оборони Південного регіону Сушка Василя Миколайовича (далі – прокурор Сушко В.М.),</w:t>
      </w:r>
    </w:p>
    <w:p w14:paraId="314A4264" w14:textId="1FB2C703" w:rsidR="009B3C20" w:rsidRPr="00C1635E"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lang w:eastAsia="uk-UA"/>
          <w14:ligatures w14:val="none"/>
        </w:rPr>
      </w:pPr>
      <w:r w:rsidRPr="00C1635E">
        <w:rPr>
          <w:rFonts w:ascii="Times New Roman" w:eastAsia="Calibri" w:hAnsi="Times New Roman" w:cs="Times New Roman"/>
          <w:b/>
          <w:noProof/>
          <w:color w:val="000000"/>
          <w:kern w:val="0"/>
          <w:lang w:eastAsia="uk-UA"/>
          <w14:ligatures w14:val="none"/>
        </w:rPr>
        <w:t>В С Т А Н О В И В:</w:t>
      </w:r>
    </w:p>
    <w:p w14:paraId="288975D7" w14:textId="77777777" w:rsidR="00D44783" w:rsidRPr="00C1635E"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lang w:eastAsia="uk-UA"/>
          <w14:ligatures w14:val="none"/>
        </w:rPr>
      </w:pPr>
    </w:p>
    <w:p w14:paraId="568A0A79" w14:textId="3A3CEEF3" w:rsidR="009B3C20" w:rsidRPr="00C1635E"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14:ligatures w14:val="none"/>
        </w:rPr>
      </w:pPr>
      <w:r w:rsidRPr="00C1635E">
        <w:rPr>
          <w:rFonts w:ascii="Times New Roman" w:eastAsia="Calibri" w:hAnsi="Times New Roman" w:cs="Times New Roman"/>
          <w:color w:val="000000"/>
          <w:kern w:val="0"/>
          <w14:ligatures w14:val="none"/>
        </w:rPr>
        <w:t xml:space="preserve">До Кваліфікаційно-дисциплінарної комісії прокурорів (далі – Комісія) надійшла дисциплінарна скарга </w:t>
      </w:r>
      <w:r w:rsidR="00434A70">
        <w:rPr>
          <w:rFonts w:ascii="Times New Roman" w:eastAsia="Calibri" w:hAnsi="Times New Roman" w:cs="Times New Roman"/>
          <w:color w:val="000000"/>
          <w:kern w:val="0"/>
          <w14:ligatures w14:val="none"/>
        </w:rPr>
        <w:t>ОСОБА_1</w:t>
      </w:r>
      <w:r w:rsidR="00434A70" w:rsidRPr="00C1635E">
        <w:rPr>
          <w:rFonts w:ascii="Times New Roman" w:eastAsia="Calibri" w:hAnsi="Times New Roman" w:cs="Times New Roman"/>
          <w:color w:val="000000"/>
          <w:kern w:val="0"/>
          <w14:ligatures w14:val="none"/>
        </w:rPr>
        <w:t xml:space="preserve"> </w:t>
      </w:r>
      <w:r w:rsidR="00DB5DDF" w:rsidRPr="00C1635E">
        <w:rPr>
          <w:rFonts w:ascii="Times New Roman" w:eastAsia="Calibri" w:hAnsi="Times New Roman" w:cs="Times New Roman"/>
          <w:color w:val="000000"/>
          <w:kern w:val="0"/>
          <w14:ligatures w14:val="none"/>
        </w:rPr>
        <w:t xml:space="preserve">(далі </w:t>
      </w:r>
      <w:r w:rsidR="00311231" w:rsidRPr="00C1635E">
        <w:rPr>
          <w:rFonts w:ascii="Times New Roman" w:eastAsia="Calibri" w:hAnsi="Times New Roman" w:cs="Times New Roman"/>
          <w:color w:val="000000"/>
          <w:kern w:val="0"/>
          <w14:ligatures w14:val="none"/>
        </w:rPr>
        <w:t>–</w:t>
      </w:r>
      <w:r w:rsidR="006C7483" w:rsidRPr="00C1635E">
        <w:rPr>
          <w:rFonts w:ascii="Times New Roman" w:eastAsia="Calibri" w:hAnsi="Times New Roman" w:cs="Times New Roman"/>
          <w:color w:val="000000"/>
          <w:kern w:val="0"/>
          <w14:ligatures w14:val="none"/>
        </w:rPr>
        <w:t xml:space="preserve"> </w:t>
      </w:r>
      <w:r w:rsidR="00434A70">
        <w:rPr>
          <w:rFonts w:ascii="Times New Roman" w:eastAsia="Calibri" w:hAnsi="Times New Roman" w:cs="Times New Roman"/>
          <w:color w:val="000000"/>
          <w:kern w:val="0"/>
          <w14:ligatures w14:val="none"/>
        </w:rPr>
        <w:t>ОСОБА_1</w:t>
      </w:r>
      <w:r w:rsidR="00DB5DDF" w:rsidRPr="00C1635E">
        <w:rPr>
          <w:rFonts w:ascii="Times New Roman" w:eastAsia="Calibri" w:hAnsi="Times New Roman" w:cs="Times New Roman"/>
          <w:color w:val="000000"/>
          <w:kern w:val="0"/>
          <w14:ligatures w14:val="none"/>
        </w:rPr>
        <w:t>, скаржни</w:t>
      </w:r>
      <w:r w:rsidR="00405C32" w:rsidRPr="00C1635E">
        <w:rPr>
          <w:rFonts w:ascii="Times New Roman" w:eastAsia="Calibri" w:hAnsi="Times New Roman" w:cs="Times New Roman"/>
          <w:color w:val="000000"/>
          <w:kern w:val="0"/>
          <w14:ligatures w14:val="none"/>
        </w:rPr>
        <w:t>к</w:t>
      </w:r>
      <w:r w:rsidR="00DB5DDF" w:rsidRPr="00C1635E">
        <w:rPr>
          <w:rFonts w:ascii="Times New Roman" w:eastAsia="Calibri" w:hAnsi="Times New Roman" w:cs="Times New Roman"/>
          <w:color w:val="000000"/>
          <w:kern w:val="0"/>
          <w14:ligatures w14:val="none"/>
        </w:rPr>
        <w:t>)</w:t>
      </w:r>
      <w:r w:rsidR="00DC2404" w:rsidRPr="00C1635E">
        <w:rPr>
          <w:rFonts w:ascii="Times New Roman" w:eastAsia="Calibri" w:hAnsi="Times New Roman" w:cs="Times New Roman"/>
          <w:color w:val="000000"/>
          <w:kern w:val="0"/>
          <w14:ligatures w14:val="none"/>
        </w:rPr>
        <w:t xml:space="preserve"> </w:t>
      </w:r>
      <w:r w:rsidR="00D44783" w:rsidRPr="00C1635E">
        <w:rPr>
          <w:rFonts w:ascii="Times New Roman" w:eastAsia="Calibri" w:hAnsi="Times New Roman" w:cs="Times New Roman"/>
          <w:color w:val="000000"/>
          <w:kern w:val="0"/>
          <w14:ligatures w14:val="none"/>
        </w:rPr>
        <w:t>про вчинення дисциплінарного проступку прокурор</w:t>
      </w:r>
      <w:r w:rsidR="003634C4" w:rsidRPr="00C1635E">
        <w:rPr>
          <w:rFonts w:ascii="Times New Roman" w:eastAsia="Calibri" w:hAnsi="Times New Roman" w:cs="Times New Roman"/>
          <w:color w:val="000000"/>
          <w:kern w:val="0"/>
          <w14:ligatures w14:val="none"/>
        </w:rPr>
        <w:t>ом</w:t>
      </w:r>
      <w:r w:rsidR="006C7483" w:rsidRPr="00C1635E">
        <w:rPr>
          <w:rFonts w:ascii="Times New Roman" w:eastAsia="Calibri" w:hAnsi="Times New Roman" w:cs="Times New Roman"/>
          <w:color w:val="000000"/>
          <w:kern w:val="0"/>
          <w14:ligatures w14:val="none"/>
        </w:rPr>
        <w:t xml:space="preserve"> </w:t>
      </w:r>
      <w:proofErr w:type="spellStart"/>
      <w:r w:rsidR="00FA2DA9" w:rsidRPr="00C1635E">
        <w:rPr>
          <w:rFonts w:ascii="Times New Roman" w:eastAsia="Calibri" w:hAnsi="Times New Roman" w:cs="Times New Roman"/>
          <w:kern w:val="0"/>
          <w14:ligatures w14:val="none"/>
        </w:rPr>
        <w:t>Сушком</w:t>
      </w:r>
      <w:proofErr w:type="spellEnd"/>
      <w:r w:rsidR="00FA2DA9" w:rsidRPr="00C1635E">
        <w:rPr>
          <w:rFonts w:ascii="Times New Roman" w:eastAsia="Calibri" w:hAnsi="Times New Roman" w:cs="Times New Roman"/>
          <w:kern w:val="0"/>
          <w14:ligatures w14:val="none"/>
        </w:rPr>
        <w:t xml:space="preserve"> В.М.</w:t>
      </w:r>
    </w:p>
    <w:p w14:paraId="3F06E514" w14:textId="1BAC9EB5" w:rsidR="00D44783" w:rsidRPr="00C1635E"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14:ligatures w14:val="none"/>
        </w:rPr>
      </w:pPr>
      <w:r w:rsidRPr="00C1635E">
        <w:rPr>
          <w:rFonts w:ascii="Times New Roman" w:eastAsia="Calibri" w:hAnsi="Times New Roman" w:cs="Times New Roman"/>
          <w:color w:val="000000"/>
          <w:kern w:val="0"/>
          <w14:ligatures w14:val="none"/>
        </w:rPr>
        <w:t xml:space="preserve">Скарга передана мені, члену Комісії </w:t>
      </w:r>
      <w:proofErr w:type="spellStart"/>
      <w:r w:rsidRPr="00C1635E">
        <w:rPr>
          <w:rFonts w:ascii="Times New Roman" w:eastAsia="Calibri" w:hAnsi="Times New Roman" w:cs="Times New Roman"/>
          <w:color w:val="000000"/>
          <w:kern w:val="0"/>
          <w14:ligatures w14:val="none"/>
        </w:rPr>
        <w:t>Булулукову</w:t>
      </w:r>
      <w:proofErr w:type="spellEnd"/>
      <w:r w:rsidRPr="00C1635E">
        <w:rPr>
          <w:rFonts w:ascii="Times New Roman" w:eastAsia="Calibri" w:hAnsi="Times New Roman" w:cs="Times New Roman"/>
          <w:color w:val="000000"/>
          <w:kern w:val="0"/>
          <w14:ligatures w14:val="none"/>
        </w:rPr>
        <w:t xml:space="preserve"> О.Ю. (протокол автоматичного розподілу від </w:t>
      </w:r>
      <w:r w:rsidR="00FA2DA9" w:rsidRPr="00C1635E">
        <w:rPr>
          <w:rFonts w:ascii="Times New Roman" w:eastAsia="Calibri" w:hAnsi="Times New Roman" w:cs="Times New Roman"/>
          <w:color w:val="000000"/>
          <w:kern w:val="0"/>
          <w14:ligatures w14:val="none"/>
        </w:rPr>
        <w:t>09 липня</w:t>
      </w:r>
      <w:r w:rsidRPr="00C1635E">
        <w:rPr>
          <w:rFonts w:ascii="Times New Roman" w:eastAsia="Calibri" w:hAnsi="Times New Roman" w:cs="Times New Roman"/>
          <w:color w:val="000000"/>
          <w:kern w:val="0"/>
          <w14:ligatures w14:val="none"/>
        </w:rPr>
        <w:t xml:space="preserve"> 2026 року).</w:t>
      </w:r>
    </w:p>
    <w:p w14:paraId="08C0A538" w14:textId="03FF1C7E" w:rsidR="009B3C20" w:rsidRPr="00C1635E"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14:ligatures w14:val="none"/>
        </w:rPr>
      </w:pPr>
      <w:r w:rsidRPr="00C1635E">
        <w:rPr>
          <w:rFonts w:ascii="Times New Roman" w:eastAsia="Calibri" w:hAnsi="Times New Roman" w:cs="Times New Roman"/>
          <w:color w:val="000000"/>
          <w:kern w:val="0"/>
          <w14:ligatures w14:val="none"/>
        </w:rPr>
        <w:t>Вирішуючи питання щодо відкриття дисциплінарного провадження</w:t>
      </w:r>
      <w:r w:rsidR="008F314B" w:rsidRPr="00C1635E">
        <w:rPr>
          <w:rFonts w:ascii="Times New Roman" w:eastAsia="Calibri" w:hAnsi="Times New Roman" w:cs="Times New Roman"/>
          <w:color w:val="000000"/>
          <w:kern w:val="0"/>
          <w14:ligatures w14:val="none"/>
        </w:rPr>
        <w:t>,</w:t>
      </w:r>
      <w:r w:rsidRPr="00C1635E">
        <w:rPr>
          <w:rFonts w:ascii="Times New Roman" w:eastAsia="Calibri" w:hAnsi="Times New Roman" w:cs="Times New Roman"/>
          <w:color w:val="000000"/>
          <w:kern w:val="0"/>
          <w14:ligatures w14:val="none"/>
        </w:rPr>
        <w:t xml:space="preserve"> встановлено таке.</w:t>
      </w:r>
      <w:r w:rsidR="009B3C20" w:rsidRPr="00C1635E">
        <w:rPr>
          <w:rFonts w:ascii="Times New Roman" w:eastAsia="Calibri" w:hAnsi="Times New Roman" w:cs="Times New Roman"/>
          <w:color w:val="000000"/>
          <w:kern w:val="0"/>
          <w14:ligatures w14:val="none"/>
        </w:rPr>
        <w:t xml:space="preserve"> </w:t>
      </w:r>
    </w:p>
    <w:p w14:paraId="048D7AF6" w14:textId="42B2ED42" w:rsidR="00D44783" w:rsidRPr="00C1635E"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14:ligatures w14:val="none"/>
        </w:rPr>
      </w:pPr>
    </w:p>
    <w:p w14:paraId="6544D82A" w14:textId="5D3D4950" w:rsidR="00D44783" w:rsidRPr="00C1635E"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14:ligatures w14:val="none"/>
        </w:rPr>
      </w:pPr>
      <w:r w:rsidRPr="00C1635E">
        <w:rPr>
          <w:rFonts w:ascii="Times New Roman" w:eastAsia="Calibri" w:hAnsi="Times New Roman" w:cs="Times New Roman"/>
          <w:b/>
          <w:bCs/>
          <w:color w:val="000000"/>
          <w:kern w:val="0"/>
          <w14:ligatures w14:val="none"/>
        </w:rPr>
        <w:t>Зміст скарги</w:t>
      </w:r>
    </w:p>
    <w:p w14:paraId="129DD9D9" w14:textId="6DF8DD6C" w:rsidR="00405C32" w:rsidRPr="00C1635E" w:rsidRDefault="006C7483" w:rsidP="00405C32">
      <w:pPr>
        <w:widowControl w:val="0"/>
        <w:tabs>
          <w:tab w:val="left" w:pos="851"/>
          <w:tab w:val="left" w:pos="993"/>
        </w:tabs>
        <w:spacing w:after="0" w:line="240" w:lineRule="auto"/>
        <w:ind w:firstLine="567"/>
        <w:jc w:val="both"/>
        <w:rPr>
          <w:rFonts w:ascii="Times New Roman" w:hAnsi="Times New Roman" w:cs="Times New Roman"/>
        </w:rPr>
      </w:pPr>
      <w:r w:rsidRPr="00C1635E">
        <w:rPr>
          <w:rFonts w:ascii="Times New Roman" w:hAnsi="Times New Roman" w:cs="Times New Roman"/>
          <w:color w:val="000000"/>
        </w:rPr>
        <w:t>С</w:t>
      </w:r>
      <w:r w:rsidR="002238C1" w:rsidRPr="00C1635E">
        <w:rPr>
          <w:rFonts w:ascii="Times New Roman" w:hAnsi="Times New Roman" w:cs="Times New Roman"/>
          <w:color w:val="000000"/>
        </w:rPr>
        <w:t xml:space="preserve">карга аргументована </w:t>
      </w:r>
      <w:r w:rsidRPr="00C1635E">
        <w:rPr>
          <w:rFonts w:ascii="Times New Roman" w:hAnsi="Times New Roman" w:cs="Times New Roman"/>
          <w:color w:val="000000"/>
        </w:rPr>
        <w:t xml:space="preserve">тим, що до Єдиного реєстру досудових розслідувань (далі – ЄРДР) на виконання ухвали слідчого судді були внесені відомості про кримінальне правопорушення за заявою </w:t>
      </w:r>
      <w:r w:rsidR="00434A70">
        <w:rPr>
          <w:rFonts w:ascii="Times New Roman" w:eastAsia="Calibri" w:hAnsi="Times New Roman" w:cs="Times New Roman"/>
          <w:color w:val="000000"/>
          <w:kern w:val="0"/>
          <w14:ligatures w14:val="none"/>
        </w:rPr>
        <w:t>ОСОБА_1</w:t>
      </w:r>
      <w:r w:rsidR="00FA2DA9" w:rsidRPr="00C1635E">
        <w:rPr>
          <w:rFonts w:ascii="Times New Roman" w:hAnsi="Times New Roman" w:cs="Times New Roman"/>
          <w:color w:val="000000"/>
        </w:rPr>
        <w:t>, о</w:t>
      </w:r>
      <w:r w:rsidRPr="00C1635E">
        <w:rPr>
          <w:rFonts w:ascii="Times New Roman" w:hAnsi="Times New Roman" w:cs="Times New Roman"/>
          <w:color w:val="000000"/>
        </w:rPr>
        <w:t xml:space="preserve">днак, </w:t>
      </w:r>
      <w:r w:rsidR="00FA2DA9" w:rsidRPr="00C1635E">
        <w:rPr>
          <w:rFonts w:ascii="Times New Roman" w:hAnsi="Times New Roman" w:cs="Times New Roman"/>
          <w:color w:val="000000"/>
        </w:rPr>
        <w:t xml:space="preserve">прокурором </w:t>
      </w:r>
      <w:proofErr w:type="spellStart"/>
      <w:r w:rsidR="00FA2DA9" w:rsidRPr="00C1635E">
        <w:rPr>
          <w:rFonts w:ascii="Times New Roman" w:hAnsi="Times New Roman" w:cs="Times New Roman"/>
          <w:color w:val="000000"/>
        </w:rPr>
        <w:t>Сушком</w:t>
      </w:r>
      <w:proofErr w:type="spellEnd"/>
      <w:r w:rsidR="00FA2DA9" w:rsidRPr="00C1635E">
        <w:rPr>
          <w:rFonts w:ascii="Times New Roman" w:hAnsi="Times New Roman" w:cs="Times New Roman"/>
          <w:color w:val="000000"/>
        </w:rPr>
        <w:t xml:space="preserve"> В.М. відомості </w:t>
      </w:r>
      <w:proofErr w:type="spellStart"/>
      <w:r w:rsidR="00FA2DA9" w:rsidRPr="00C1635E">
        <w:rPr>
          <w:rFonts w:ascii="Times New Roman" w:hAnsi="Times New Roman" w:cs="Times New Roman"/>
          <w:color w:val="000000"/>
        </w:rPr>
        <w:t>внесено</w:t>
      </w:r>
      <w:proofErr w:type="spellEnd"/>
      <w:r w:rsidR="00FA2DA9" w:rsidRPr="00C1635E">
        <w:rPr>
          <w:rFonts w:ascii="Times New Roman" w:hAnsi="Times New Roman" w:cs="Times New Roman"/>
          <w:color w:val="000000"/>
        </w:rPr>
        <w:t xml:space="preserve"> не в повній мірі. Крім того, прокурор Сушко В.М. не з’являється на виклики суду, не виконує ухвалу слідчого судді, не надав пам’ятку потерпілого, не розглянув клопотання. Також прокурором допущено фальсифікацію документообігу. </w:t>
      </w:r>
    </w:p>
    <w:p w14:paraId="461BFACA" w14:textId="16F1C3C3" w:rsidR="004B19AE" w:rsidRPr="00C1635E" w:rsidRDefault="00D67FDB" w:rsidP="00405C32">
      <w:pPr>
        <w:widowControl w:val="0"/>
        <w:tabs>
          <w:tab w:val="left" w:pos="851"/>
          <w:tab w:val="left" w:pos="993"/>
        </w:tabs>
        <w:spacing w:after="0" w:line="240" w:lineRule="auto"/>
        <w:ind w:firstLine="567"/>
        <w:jc w:val="both"/>
        <w:rPr>
          <w:rFonts w:ascii="Times New Roman" w:eastAsia="Calibri" w:hAnsi="Times New Roman" w:cs="Times New Roman"/>
          <w:color w:val="000000"/>
          <w:kern w:val="0"/>
          <w14:ligatures w14:val="none"/>
        </w:rPr>
      </w:pPr>
      <w:r w:rsidRPr="00C1635E">
        <w:rPr>
          <w:rFonts w:ascii="Times New Roman" w:eastAsia="Calibri" w:hAnsi="Times New Roman" w:cs="Times New Roman"/>
          <w:color w:val="000000"/>
          <w:kern w:val="0"/>
          <w14:ligatures w14:val="none"/>
        </w:rPr>
        <w:t>За таких обставин можна дійти висновку, що скаржник вважає, що прокурор</w:t>
      </w:r>
      <w:r w:rsidR="007D4049" w:rsidRPr="00C1635E">
        <w:rPr>
          <w:rFonts w:ascii="Times New Roman" w:eastAsia="Calibri" w:hAnsi="Times New Roman" w:cs="Times New Roman"/>
          <w:color w:val="000000"/>
          <w:kern w:val="0"/>
          <w14:ligatures w14:val="none"/>
        </w:rPr>
        <w:t>ом</w:t>
      </w:r>
      <w:r w:rsidRPr="00C1635E">
        <w:rPr>
          <w:rFonts w:ascii="Times New Roman" w:eastAsia="Calibri" w:hAnsi="Times New Roman" w:cs="Times New Roman"/>
          <w:color w:val="000000"/>
          <w:kern w:val="0"/>
          <w14:ligatures w14:val="none"/>
        </w:rPr>
        <w:t xml:space="preserve"> </w:t>
      </w:r>
      <w:proofErr w:type="spellStart"/>
      <w:r w:rsidR="00FA2DA9" w:rsidRPr="00C1635E">
        <w:rPr>
          <w:rFonts w:ascii="Times New Roman" w:eastAsia="Calibri" w:hAnsi="Times New Roman" w:cs="Times New Roman"/>
          <w:kern w:val="0"/>
          <w14:ligatures w14:val="none"/>
        </w:rPr>
        <w:t>Сушком</w:t>
      </w:r>
      <w:proofErr w:type="spellEnd"/>
      <w:r w:rsidR="00FA2DA9" w:rsidRPr="00C1635E">
        <w:rPr>
          <w:rFonts w:ascii="Times New Roman" w:eastAsia="Calibri" w:hAnsi="Times New Roman" w:cs="Times New Roman"/>
          <w:kern w:val="0"/>
          <w14:ligatures w14:val="none"/>
        </w:rPr>
        <w:t xml:space="preserve"> В.М. </w:t>
      </w:r>
      <w:r w:rsidRPr="00C1635E">
        <w:rPr>
          <w:rFonts w:ascii="Times New Roman" w:eastAsia="Calibri" w:hAnsi="Times New Roman" w:cs="Times New Roman"/>
          <w:color w:val="000000"/>
          <w:kern w:val="0"/>
          <w14:ligatures w14:val="none"/>
        </w:rPr>
        <w:t xml:space="preserve">допущено неналежне виконання службових обов’язків, </w:t>
      </w:r>
      <w:r w:rsidR="00FA2DA9" w:rsidRPr="00C1635E">
        <w:rPr>
          <w:rFonts w:ascii="Times New Roman" w:eastAsia="Calibri" w:hAnsi="Times New Roman" w:cs="Times New Roman"/>
          <w:color w:val="000000"/>
          <w:kern w:val="0"/>
          <w14:ligatures w14:val="none"/>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r w:rsidRPr="00C1635E">
        <w:rPr>
          <w:rFonts w:ascii="Times New Roman" w:eastAsia="Calibri" w:hAnsi="Times New Roman" w:cs="Times New Roman"/>
          <w:color w:val="000000"/>
          <w:kern w:val="0"/>
          <w14:ligatures w14:val="none"/>
        </w:rPr>
        <w:t xml:space="preserve">а отже </w:t>
      </w:r>
      <w:r w:rsidR="00FA2DA9" w:rsidRPr="00C1635E">
        <w:rPr>
          <w:rFonts w:ascii="Times New Roman" w:eastAsia="Calibri" w:hAnsi="Times New Roman" w:cs="Times New Roman"/>
          <w:color w:val="000000"/>
          <w:kern w:val="0"/>
          <w14:ligatures w14:val="none"/>
        </w:rPr>
        <w:t>він</w:t>
      </w:r>
      <w:r w:rsidRPr="00C1635E">
        <w:rPr>
          <w:rFonts w:ascii="Times New Roman" w:eastAsia="Calibri" w:hAnsi="Times New Roman" w:cs="Times New Roman"/>
          <w:color w:val="000000"/>
          <w:kern w:val="0"/>
          <w14:ligatures w14:val="none"/>
        </w:rPr>
        <w:t xml:space="preserve"> підляга</w:t>
      </w:r>
      <w:r w:rsidR="007D4049" w:rsidRPr="00C1635E">
        <w:rPr>
          <w:rFonts w:ascii="Times New Roman" w:eastAsia="Calibri" w:hAnsi="Times New Roman" w:cs="Times New Roman"/>
          <w:color w:val="000000"/>
          <w:kern w:val="0"/>
          <w14:ligatures w14:val="none"/>
        </w:rPr>
        <w:t>є</w:t>
      </w:r>
      <w:r w:rsidRPr="00C1635E">
        <w:rPr>
          <w:rFonts w:ascii="Times New Roman" w:eastAsia="Calibri" w:hAnsi="Times New Roman" w:cs="Times New Roman"/>
          <w:color w:val="000000"/>
          <w:kern w:val="0"/>
          <w14:ligatures w14:val="none"/>
        </w:rPr>
        <w:t xml:space="preserve"> притягненню до дисциплінарної відповідальності на підставі </w:t>
      </w:r>
      <w:proofErr w:type="spellStart"/>
      <w:r w:rsidRPr="00C1635E">
        <w:rPr>
          <w:rFonts w:ascii="Times New Roman" w:eastAsia="Calibri" w:hAnsi="Times New Roman" w:cs="Times New Roman"/>
          <w:color w:val="000000"/>
          <w:kern w:val="0"/>
          <w14:ligatures w14:val="none"/>
        </w:rPr>
        <w:t>п</w:t>
      </w:r>
      <w:r w:rsidR="00FA2DA9" w:rsidRPr="00C1635E">
        <w:rPr>
          <w:rFonts w:ascii="Times New Roman" w:eastAsia="Calibri" w:hAnsi="Times New Roman" w:cs="Times New Roman"/>
          <w:color w:val="000000"/>
          <w:kern w:val="0"/>
          <w14:ligatures w14:val="none"/>
        </w:rPr>
        <w:t>п</w:t>
      </w:r>
      <w:proofErr w:type="spellEnd"/>
      <w:r w:rsidRPr="00C1635E">
        <w:rPr>
          <w:rFonts w:ascii="Times New Roman" w:eastAsia="Calibri" w:hAnsi="Times New Roman" w:cs="Times New Roman"/>
          <w:color w:val="000000"/>
          <w:kern w:val="0"/>
          <w14:ligatures w14:val="none"/>
        </w:rPr>
        <w:t>. 1</w:t>
      </w:r>
      <w:r w:rsidR="00FA2DA9" w:rsidRPr="00C1635E">
        <w:rPr>
          <w:rFonts w:ascii="Times New Roman" w:eastAsia="Calibri" w:hAnsi="Times New Roman" w:cs="Times New Roman"/>
          <w:color w:val="000000"/>
          <w:kern w:val="0"/>
          <w14:ligatures w14:val="none"/>
        </w:rPr>
        <w:t>, 5, 8</w:t>
      </w:r>
      <w:r w:rsidRPr="00C1635E">
        <w:rPr>
          <w:rFonts w:ascii="Times New Roman" w:eastAsia="Calibri" w:hAnsi="Times New Roman" w:cs="Times New Roman"/>
          <w:color w:val="000000"/>
          <w:kern w:val="0"/>
          <w14:ligatures w14:val="none"/>
        </w:rPr>
        <w:t xml:space="preserve"> ч. 1 ст. 43 </w:t>
      </w:r>
      <w:r w:rsidR="006C7483" w:rsidRPr="00C1635E">
        <w:rPr>
          <w:rFonts w:ascii="Times New Roman" w:hAnsi="Times New Roman" w:cs="Times New Roman"/>
        </w:rPr>
        <w:t>Закону України «Про прокуратуру»</w:t>
      </w:r>
      <w:r w:rsidR="006C7483" w:rsidRPr="00C1635E">
        <w:rPr>
          <w:rFonts w:ascii="Times New Roman" w:hAnsi="Times New Roman" w:cs="Times New Roman"/>
          <w:shd w:val="clear" w:color="auto" w:fill="FFFFFF"/>
        </w:rPr>
        <w:t xml:space="preserve"> </w:t>
      </w:r>
      <w:r w:rsidR="006C7483" w:rsidRPr="00C1635E">
        <w:rPr>
          <w:rFonts w:ascii="Times New Roman" w:hAnsi="Times New Roman" w:cs="Times New Roman"/>
          <w:color w:val="000000"/>
        </w:rPr>
        <w:t xml:space="preserve">від 14 жовтня 2014 року № 1697-VII </w:t>
      </w:r>
      <w:r w:rsidR="006C7483" w:rsidRPr="00C1635E">
        <w:rPr>
          <w:rFonts w:ascii="Times New Roman" w:hAnsi="Times New Roman" w:cs="Times New Roman"/>
        </w:rPr>
        <w:t xml:space="preserve">(далі – Закон </w:t>
      </w:r>
      <w:r w:rsidR="006C7483" w:rsidRPr="00C1635E">
        <w:rPr>
          <w:rFonts w:ascii="Times New Roman" w:hAnsi="Times New Roman" w:cs="Times New Roman"/>
          <w:color w:val="000000"/>
        </w:rPr>
        <w:t>№ 1697-VII</w:t>
      </w:r>
      <w:r w:rsidR="006C7483" w:rsidRPr="00C1635E">
        <w:rPr>
          <w:rFonts w:ascii="Times New Roman" w:hAnsi="Times New Roman" w:cs="Times New Roman"/>
        </w:rPr>
        <w:t>)</w:t>
      </w:r>
      <w:r w:rsidRPr="00C1635E">
        <w:rPr>
          <w:rFonts w:ascii="Times New Roman" w:eastAsia="Calibri" w:hAnsi="Times New Roman" w:cs="Times New Roman"/>
          <w:color w:val="000000"/>
          <w:kern w:val="0"/>
          <w14:ligatures w14:val="none"/>
        </w:rPr>
        <w:t>.</w:t>
      </w:r>
    </w:p>
    <w:p w14:paraId="3E3FBFD6" w14:textId="77777777" w:rsidR="00D67FDB" w:rsidRPr="00C1635E"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14:ligatures w14:val="none"/>
        </w:rPr>
      </w:pPr>
    </w:p>
    <w:p w14:paraId="18A0F7DE" w14:textId="67459EC2" w:rsidR="004B19AE" w:rsidRPr="00C1635E" w:rsidRDefault="004B19AE" w:rsidP="004B19AE">
      <w:pPr>
        <w:widowControl w:val="0"/>
        <w:tabs>
          <w:tab w:val="left" w:pos="993"/>
        </w:tabs>
        <w:spacing w:after="0" w:line="240" w:lineRule="auto"/>
        <w:ind w:firstLine="567"/>
        <w:jc w:val="both"/>
        <w:rPr>
          <w:rFonts w:ascii="Times New Roman" w:eastAsia="Calibri" w:hAnsi="Times New Roman" w:cs="Times New Roman"/>
          <w:b/>
          <w:kern w:val="0"/>
          <w14:ligatures w14:val="none"/>
        </w:rPr>
      </w:pPr>
      <w:r w:rsidRPr="00C1635E">
        <w:rPr>
          <w:rFonts w:ascii="Times New Roman" w:eastAsia="Calibri" w:hAnsi="Times New Roman" w:cs="Times New Roman"/>
          <w:b/>
          <w:kern w:val="0"/>
          <w14:ligatures w14:val="none"/>
        </w:rPr>
        <w:t>Щодо встановлених фактичних даних</w:t>
      </w:r>
    </w:p>
    <w:p w14:paraId="52990FA0" w14:textId="77777777" w:rsidR="00C50ABE" w:rsidRDefault="00C50ABE" w:rsidP="00C11A93">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14:ligatures w14:val="none"/>
        </w:rPr>
      </w:pPr>
    </w:p>
    <w:p w14:paraId="17483752" w14:textId="38F964B4" w:rsidR="00D332FC" w:rsidRPr="00C1635E" w:rsidRDefault="009B3C20" w:rsidP="00C11A93">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14:ligatures w14:val="none"/>
        </w:rPr>
      </w:pPr>
      <w:r w:rsidRPr="00C1635E">
        <w:rPr>
          <w:rFonts w:ascii="Times New Roman" w:eastAsia="Calibri" w:hAnsi="Times New Roman" w:cs="Times New Roman"/>
          <w:color w:val="000000"/>
          <w:kern w:val="0"/>
          <w14:ligatures w14:val="none"/>
        </w:rPr>
        <w:t>До дисциплінарної скарги долучено</w:t>
      </w:r>
      <w:r w:rsidR="00D63D8B" w:rsidRPr="00C1635E">
        <w:rPr>
          <w:rFonts w:ascii="Times New Roman" w:eastAsia="Calibri" w:hAnsi="Times New Roman" w:cs="Times New Roman"/>
          <w:color w:val="000000"/>
          <w:kern w:val="0"/>
          <w14:ligatures w14:val="none"/>
        </w:rPr>
        <w:t xml:space="preserve"> </w:t>
      </w:r>
      <w:r w:rsidR="00910A2D" w:rsidRPr="00C1635E">
        <w:rPr>
          <w:rFonts w:ascii="Times New Roman" w:eastAsia="Calibri" w:hAnsi="Times New Roman" w:cs="Times New Roman"/>
          <w:color w:val="000000"/>
          <w:kern w:val="0"/>
          <w14:ligatures w14:val="none"/>
        </w:rPr>
        <w:t xml:space="preserve">копії: </w:t>
      </w:r>
      <w:r w:rsidR="00FA2DA9" w:rsidRPr="00C1635E">
        <w:rPr>
          <w:rFonts w:ascii="Times New Roman" w:eastAsia="Calibri" w:hAnsi="Times New Roman" w:cs="Times New Roman"/>
          <w:color w:val="000000"/>
          <w:kern w:val="0"/>
          <w14:ligatures w14:val="none"/>
        </w:rPr>
        <w:t>відповіді Одеської спеціалізованої прокуратури у сфері оборони Південного регіону</w:t>
      </w:r>
      <w:r w:rsidR="00C1635E">
        <w:rPr>
          <w:rFonts w:ascii="Times New Roman" w:eastAsia="Calibri" w:hAnsi="Times New Roman" w:cs="Times New Roman"/>
          <w:color w:val="000000"/>
          <w:kern w:val="0"/>
          <w14:ligatures w14:val="none"/>
        </w:rPr>
        <w:t xml:space="preserve"> </w:t>
      </w:r>
      <w:r w:rsidR="00FA2DA9" w:rsidRPr="00C1635E">
        <w:rPr>
          <w:rFonts w:ascii="Times New Roman" w:eastAsia="Calibri" w:hAnsi="Times New Roman" w:cs="Times New Roman"/>
          <w:color w:val="000000"/>
          <w:kern w:val="0"/>
          <w14:ligatures w14:val="none"/>
        </w:rPr>
        <w:t>№</w:t>
      </w:r>
      <w:r w:rsidR="003D6256" w:rsidRPr="00C1635E">
        <w:rPr>
          <w:rFonts w:ascii="Times New Roman" w:eastAsia="Calibri" w:hAnsi="Times New Roman" w:cs="Times New Roman"/>
          <w:color w:val="000000"/>
          <w:kern w:val="0"/>
          <w:lang w:val="en-US"/>
          <w14:ligatures w14:val="none"/>
        </w:rPr>
        <w:t xml:space="preserve"> </w:t>
      </w:r>
      <w:r w:rsidR="00FA2DA9" w:rsidRPr="00C1635E">
        <w:rPr>
          <w:rFonts w:ascii="Times New Roman" w:eastAsia="Calibri" w:hAnsi="Times New Roman" w:cs="Times New Roman"/>
          <w:color w:val="000000"/>
          <w:kern w:val="0"/>
          <w14:ligatures w14:val="none"/>
        </w:rPr>
        <w:t xml:space="preserve">39-5-6-5958ВИХ-25 від 16.06.2026, </w:t>
      </w:r>
      <w:r w:rsidR="00C1635E">
        <w:rPr>
          <w:rFonts w:ascii="Times New Roman" w:eastAsia="Calibri" w:hAnsi="Times New Roman" w:cs="Times New Roman"/>
          <w:color w:val="000000"/>
          <w:kern w:val="0"/>
          <w14:ligatures w14:val="none"/>
        </w:rPr>
        <w:t xml:space="preserve">           </w:t>
      </w:r>
      <w:r w:rsidR="00FA2DA9" w:rsidRPr="00C1635E">
        <w:rPr>
          <w:rFonts w:ascii="Times New Roman" w:eastAsia="Calibri" w:hAnsi="Times New Roman" w:cs="Times New Roman"/>
          <w:color w:val="000000"/>
          <w:kern w:val="0"/>
          <w14:ligatures w14:val="none"/>
        </w:rPr>
        <w:t>№ 39-5-6-6693ВИХ-26 від 06.07.2026</w:t>
      </w:r>
      <w:r w:rsidR="003D6256" w:rsidRPr="00C1635E">
        <w:rPr>
          <w:rFonts w:ascii="Times New Roman" w:eastAsia="Calibri" w:hAnsi="Times New Roman" w:cs="Times New Roman"/>
          <w:color w:val="000000"/>
          <w:kern w:val="0"/>
          <w:lang w:val="en-US"/>
          <w14:ligatures w14:val="none"/>
        </w:rPr>
        <w:t xml:space="preserve"> </w:t>
      </w:r>
      <w:r w:rsidR="00FA2DA9" w:rsidRPr="00C1635E">
        <w:rPr>
          <w:rFonts w:ascii="Times New Roman" w:eastAsia="Calibri" w:hAnsi="Times New Roman" w:cs="Times New Roman"/>
          <w:color w:val="000000"/>
          <w:kern w:val="0"/>
          <w14:ligatures w14:val="none"/>
        </w:rPr>
        <w:t xml:space="preserve">№ 39-5-6-6710ВИХ-26 від 06.07.2026; витягу з ЄРДР; заяви-вимоги від 02.07.2026; ухвал від 25.06.2026, 30.06.2026; </w:t>
      </w:r>
      <w:r w:rsidR="00C1635E" w:rsidRPr="00C1635E">
        <w:rPr>
          <w:rFonts w:ascii="Times New Roman" w:eastAsia="Calibri" w:hAnsi="Times New Roman" w:cs="Times New Roman"/>
          <w:color w:val="000000"/>
          <w:kern w:val="0"/>
          <w14:ligatures w14:val="none"/>
        </w:rPr>
        <w:t>скріншот</w:t>
      </w:r>
      <w:r w:rsidR="005331F6" w:rsidRPr="00C1635E">
        <w:rPr>
          <w:rFonts w:ascii="Times New Roman" w:eastAsia="Calibri" w:hAnsi="Times New Roman" w:cs="Times New Roman"/>
          <w:color w:val="000000"/>
          <w:kern w:val="0"/>
          <w14:ligatures w14:val="none"/>
        </w:rPr>
        <w:t xml:space="preserve"> від 16.06.2026; заяви від 21.05.2026; скарги від 15.06.2026.</w:t>
      </w:r>
    </w:p>
    <w:p w14:paraId="4E654811" w14:textId="77777777" w:rsidR="00D332FC" w:rsidRPr="00C1635E" w:rsidRDefault="00D332FC" w:rsidP="00C11A93">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14:ligatures w14:val="none"/>
        </w:rPr>
      </w:pPr>
    </w:p>
    <w:p w14:paraId="02C79CC2" w14:textId="77777777" w:rsidR="00D332FC" w:rsidRPr="00C1635E" w:rsidRDefault="00D332FC" w:rsidP="00C11A93">
      <w:pPr>
        <w:widowControl w:val="0"/>
        <w:pBdr>
          <w:bottom w:val="single" w:sz="12" w:space="0" w:color="FFFFFF"/>
        </w:pBdr>
        <w:spacing w:after="0" w:line="240" w:lineRule="auto"/>
        <w:ind w:firstLine="567"/>
        <w:jc w:val="both"/>
        <w:rPr>
          <w:rFonts w:ascii="Times New Roman" w:eastAsia="Calibri" w:hAnsi="Times New Roman" w:cs="Times New Roman"/>
          <w:b/>
          <w:kern w:val="0"/>
          <w14:ligatures w14:val="none"/>
        </w:rPr>
      </w:pPr>
      <w:r w:rsidRPr="00C1635E">
        <w:rPr>
          <w:rFonts w:ascii="Times New Roman" w:eastAsia="Calibri" w:hAnsi="Times New Roman" w:cs="Times New Roman"/>
          <w:b/>
          <w:kern w:val="0"/>
          <w14:ligatures w14:val="none"/>
        </w:rPr>
        <w:t>Щодо джерел права, які підлягають застосуванню</w:t>
      </w:r>
    </w:p>
    <w:p w14:paraId="3B6C8181" w14:textId="77777777" w:rsidR="00C50ABE" w:rsidRDefault="00C50ABE" w:rsidP="00C11A93">
      <w:pPr>
        <w:widowControl w:val="0"/>
        <w:pBdr>
          <w:bottom w:val="single" w:sz="12" w:space="0" w:color="FFFFFF"/>
        </w:pBdr>
        <w:spacing w:after="0" w:line="240" w:lineRule="auto"/>
        <w:ind w:firstLine="567"/>
        <w:jc w:val="both"/>
        <w:rPr>
          <w:rFonts w:ascii="Times New Roman" w:hAnsi="Times New Roman" w:cs="Times New Roman"/>
        </w:rPr>
      </w:pPr>
    </w:p>
    <w:p w14:paraId="03294E2C" w14:textId="7A26BEA4" w:rsidR="0048222B" w:rsidRPr="00C1635E" w:rsidRDefault="0048222B" w:rsidP="00C11A93">
      <w:pPr>
        <w:widowControl w:val="0"/>
        <w:pBdr>
          <w:bottom w:val="single" w:sz="12" w:space="0" w:color="FFFFFF"/>
        </w:pBdr>
        <w:spacing w:after="0" w:line="240" w:lineRule="auto"/>
        <w:ind w:firstLine="567"/>
        <w:jc w:val="both"/>
        <w:rPr>
          <w:rFonts w:ascii="Times New Roman" w:hAnsi="Times New Roman" w:cs="Times New Roman"/>
        </w:rPr>
      </w:pPr>
      <w:r w:rsidRPr="00C1635E">
        <w:rPr>
          <w:rFonts w:ascii="Times New Roman" w:hAnsi="Times New Roman" w:cs="Times New Roman"/>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A07D223" w14:textId="77777777" w:rsidR="0048222B" w:rsidRPr="00C1635E" w:rsidRDefault="0048222B" w:rsidP="00C11A93">
      <w:pPr>
        <w:widowControl w:val="0"/>
        <w:pBdr>
          <w:bottom w:val="single" w:sz="12" w:space="0" w:color="FFFFFF"/>
        </w:pBdr>
        <w:spacing w:after="0" w:line="240" w:lineRule="auto"/>
        <w:ind w:firstLine="567"/>
        <w:jc w:val="both"/>
        <w:rPr>
          <w:rFonts w:ascii="Times New Roman" w:hAnsi="Times New Roman" w:cs="Times New Roman"/>
        </w:rPr>
      </w:pPr>
      <w:r w:rsidRPr="00C1635E">
        <w:rPr>
          <w:rFonts w:ascii="Times New Roman" w:hAnsi="Times New Roman" w:cs="Times New Roman"/>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5AB69891" w14:textId="78131CBC" w:rsidR="0048222B" w:rsidRPr="00C1635E" w:rsidRDefault="0048222B" w:rsidP="00C11A93">
      <w:pPr>
        <w:widowControl w:val="0"/>
        <w:pBdr>
          <w:bottom w:val="single" w:sz="12" w:space="0" w:color="FFFFFF"/>
        </w:pBdr>
        <w:spacing w:after="0" w:line="240" w:lineRule="auto"/>
        <w:ind w:firstLine="567"/>
        <w:jc w:val="both"/>
        <w:rPr>
          <w:rFonts w:ascii="Times New Roman" w:hAnsi="Times New Roman" w:cs="Times New Roman"/>
        </w:rPr>
      </w:pPr>
      <w:r w:rsidRPr="00C1635E">
        <w:rPr>
          <w:rFonts w:ascii="Times New Roman" w:hAnsi="Times New Roman" w:cs="Times New Roman"/>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0FC96114" w14:textId="3C8C500B" w:rsidR="00D332FC" w:rsidRPr="00C1635E" w:rsidRDefault="00D332FC" w:rsidP="00C11A93">
      <w:pPr>
        <w:widowControl w:val="0"/>
        <w:pBdr>
          <w:bottom w:val="single" w:sz="12" w:space="0"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 xml:space="preserve">Однією із засад діяльності прокуратури, </w:t>
      </w:r>
      <w:r w:rsidR="00145964" w:rsidRPr="00C1635E">
        <w:rPr>
          <w:rFonts w:ascii="Times New Roman" w:eastAsia="Calibri" w:hAnsi="Times New Roman" w:cs="Times New Roman"/>
          <w:kern w:val="0"/>
          <w14:ligatures w14:val="none"/>
        </w:rPr>
        <w:t>визначених</w:t>
      </w:r>
      <w:r w:rsidRPr="00C1635E">
        <w:rPr>
          <w:rFonts w:ascii="Times New Roman" w:eastAsia="Calibri" w:hAnsi="Times New Roman" w:cs="Times New Roman"/>
          <w:kern w:val="0"/>
          <w14:ligatures w14:val="none"/>
        </w:rPr>
        <w:t xml:space="preserve"> ст.</w:t>
      </w:r>
      <w:r w:rsidR="00663048" w:rsidRPr="00C1635E">
        <w:rPr>
          <w:rFonts w:ascii="Times New Roman" w:eastAsia="Calibri" w:hAnsi="Times New Roman" w:cs="Times New Roman"/>
          <w:kern w:val="0"/>
          <w14:ligatures w14:val="none"/>
        </w:rPr>
        <w:t xml:space="preserve"> </w:t>
      </w:r>
      <w:r w:rsidRPr="00C1635E">
        <w:rPr>
          <w:rFonts w:ascii="Times New Roman" w:eastAsia="Calibri" w:hAnsi="Times New Roman" w:cs="Times New Roman"/>
          <w:kern w:val="0"/>
          <w14:ligatures w14:val="none"/>
        </w:rPr>
        <w:t xml:space="preserve">3 Закону </w:t>
      </w:r>
      <w:r w:rsidR="00134CF2" w:rsidRPr="00C1635E">
        <w:rPr>
          <w:rFonts w:ascii="Times New Roman" w:eastAsia="Calibri" w:hAnsi="Times New Roman" w:cs="Times New Roman"/>
          <w:kern w:val="0"/>
          <w14:ligatures w14:val="none"/>
        </w:rPr>
        <w:t xml:space="preserve">                      </w:t>
      </w:r>
      <w:r w:rsidR="00C1635E">
        <w:rPr>
          <w:rFonts w:ascii="Times New Roman" w:eastAsia="Calibri" w:hAnsi="Times New Roman" w:cs="Times New Roman"/>
          <w:kern w:val="0"/>
          <w14:ligatures w14:val="none"/>
        </w:rPr>
        <w:t xml:space="preserve">                             </w:t>
      </w:r>
      <w:r w:rsidR="00171528" w:rsidRPr="00C1635E">
        <w:rPr>
          <w:rFonts w:ascii="Times New Roman" w:eastAsia="Calibri" w:hAnsi="Times New Roman" w:cs="Times New Roman"/>
          <w:kern w:val="0"/>
          <w14:ligatures w14:val="none"/>
        </w:rPr>
        <w:t>№ 1697-VII</w:t>
      </w:r>
      <w:r w:rsidRPr="00C1635E">
        <w:rPr>
          <w:rFonts w:ascii="Times New Roman" w:eastAsia="Calibri" w:hAnsi="Times New Roman" w:cs="Times New Roman"/>
          <w:kern w:val="0"/>
          <w14:ligatures w14:val="none"/>
        </w:rPr>
        <w:t xml:space="preserve">, є незалежність прокурорів. </w:t>
      </w:r>
    </w:p>
    <w:p w14:paraId="2B91C106" w14:textId="1376A59C" w:rsidR="00D332FC" w:rsidRPr="00C1635E" w:rsidRDefault="00D332FC" w:rsidP="00C11A93">
      <w:pPr>
        <w:widowControl w:val="0"/>
        <w:pBdr>
          <w:bottom w:val="single" w:sz="12" w:space="0"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Статтею</w:t>
      </w:r>
      <w:r w:rsidR="00663048" w:rsidRPr="00C1635E">
        <w:rPr>
          <w:rFonts w:ascii="Times New Roman" w:eastAsia="Calibri" w:hAnsi="Times New Roman" w:cs="Times New Roman"/>
          <w:kern w:val="0"/>
          <w14:ligatures w14:val="none"/>
        </w:rPr>
        <w:t xml:space="preserve"> </w:t>
      </w:r>
      <w:r w:rsidRPr="00C1635E">
        <w:rPr>
          <w:rFonts w:ascii="Times New Roman" w:eastAsia="Calibri" w:hAnsi="Times New Roman" w:cs="Times New Roman"/>
          <w:kern w:val="0"/>
          <w14:ligatures w14:val="none"/>
        </w:rPr>
        <w:t xml:space="preserve">16 </w:t>
      </w:r>
      <w:r w:rsidR="00171528" w:rsidRPr="00C1635E">
        <w:rPr>
          <w:rFonts w:ascii="Times New Roman" w:eastAsia="Calibri" w:hAnsi="Times New Roman" w:cs="Times New Roman"/>
          <w:kern w:val="0"/>
          <w14:ligatures w14:val="none"/>
        </w:rPr>
        <w:t xml:space="preserve">зазначеного </w:t>
      </w:r>
      <w:r w:rsidRPr="00C1635E">
        <w:rPr>
          <w:rFonts w:ascii="Times New Roman" w:eastAsia="Calibri" w:hAnsi="Times New Roman" w:cs="Times New Roman"/>
          <w:kern w:val="0"/>
          <w14:ligatures w14:val="none"/>
        </w:rPr>
        <w:t>Закону</w:t>
      </w:r>
      <w:r w:rsidR="003723FB" w:rsidRPr="00C1635E">
        <w:rPr>
          <w:rFonts w:ascii="Times New Roman" w:eastAsia="Calibri" w:hAnsi="Times New Roman" w:cs="Times New Roman"/>
          <w:kern w:val="0"/>
          <w14:ligatures w14:val="none"/>
        </w:rPr>
        <w:t xml:space="preserve"> </w:t>
      </w:r>
      <w:r w:rsidRPr="00C1635E">
        <w:rPr>
          <w:rFonts w:ascii="Times New Roman" w:eastAsia="Calibri" w:hAnsi="Times New Roman" w:cs="Times New Roman"/>
          <w:kern w:val="0"/>
          <w14:ligatures w14:val="none"/>
        </w:rPr>
        <w:t>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FA71A0E" w14:textId="77777777" w:rsidR="00C11A93" w:rsidRPr="00C1635E" w:rsidRDefault="00C11A93" w:rsidP="00C11A93">
      <w:pPr>
        <w:widowControl w:val="0"/>
        <w:pBdr>
          <w:bottom w:val="single" w:sz="12" w:space="0" w:color="FFFFFF"/>
        </w:pBdr>
        <w:spacing w:after="0" w:line="240" w:lineRule="auto"/>
        <w:ind w:firstLine="567"/>
        <w:jc w:val="both"/>
        <w:rPr>
          <w:rFonts w:ascii="Times New Roman" w:hAnsi="Times New Roman" w:cs="Times New Roman"/>
        </w:rPr>
      </w:pPr>
      <w:r w:rsidRPr="00C1635E">
        <w:rPr>
          <w:rFonts w:ascii="Times New Roman" w:hAnsi="Times New Roman" w:cs="Times New Roman"/>
          <w:shd w:val="clear" w:color="auto" w:fill="FFFFFF"/>
        </w:rPr>
        <w:t xml:space="preserve">Відповідно до ст. 1 Кримінального процесуального кодексу України (далі </w:t>
      </w:r>
      <w:r w:rsidRPr="00C1635E">
        <w:rPr>
          <w:rFonts w:ascii="Times New Roman" w:hAnsi="Times New Roman" w:cs="Times New Roman"/>
        </w:rPr>
        <w:t>–</w:t>
      </w:r>
      <w:r w:rsidRPr="00C1635E">
        <w:rPr>
          <w:rFonts w:ascii="Times New Roman" w:hAnsi="Times New Roman" w:cs="Times New Roman"/>
          <w:shd w:val="clear" w:color="auto" w:fill="FFFFFF"/>
        </w:rPr>
        <w:t xml:space="preserve"> </w:t>
      </w:r>
      <w:r w:rsidRPr="00C1635E">
        <w:rPr>
          <w:rFonts w:ascii="Times New Roman" w:hAnsi="Times New Roman" w:cs="Times New Roman"/>
        </w:rPr>
        <w:t xml:space="preserve">КПК України), </w:t>
      </w:r>
      <w:r w:rsidRPr="00C1635E">
        <w:rPr>
          <w:rFonts w:ascii="Times New Roman" w:hAnsi="Times New Roman" w:cs="Times New Roman"/>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289F65D3" w14:textId="77777777" w:rsidR="00C11A93" w:rsidRPr="00C1635E" w:rsidRDefault="00C11A93" w:rsidP="00C11A93">
      <w:pPr>
        <w:widowControl w:val="0"/>
        <w:pBdr>
          <w:bottom w:val="single" w:sz="12" w:space="0" w:color="FFFFFF"/>
        </w:pBdr>
        <w:spacing w:after="0" w:line="240" w:lineRule="auto"/>
        <w:ind w:firstLine="567"/>
        <w:jc w:val="both"/>
        <w:rPr>
          <w:rFonts w:ascii="Times New Roman" w:eastAsia="Times New Roman" w:hAnsi="Times New Roman" w:cs="Times New Roman"/>
          <w:lang w:eastAsia="ru-RU"/>
        </w:rPr>
      </w:pPr>
      <w:r w:rsidRPr="00C1635E">
        <w:rPr>
          <w:rFonts w:ascii="Times New Roman" w:hAnsi="Times New Roman" w:cs="Times New Roman"/>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Pr="00C1635E">
        <w:rPr>
          <w:rFonts w:ascii="Times New Roman" w:eastAsia="Times New Roman" w:hAnsi="Times New Roman" w:cs="Times New Roman"/>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Pr="00C1635E">
        <w:rPr>
          <w:rFonts w:ascii="Times New Roman" w:eastAsia="Times New Roman" w:hAnsi="Times New Roman" w:cs="Times New Roman"/>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06122839" w14:textId="77777777" w:rsidR="00C11A93" w:rsidRPr="00C1635E" w:rsidRDefault="00C11A93" w:rsidP="00C11A93">
      <w:pPr>
        <w:widowControl w:val="0"/>
        <w:pBdr>
          <w:bottom w:val="single" w:sz="12" w:space="0" w:color="FFFFFF"/>
        </w:pBdr>
        <w:spacing w:after="0" w:line="240" w:lineRule="auto"/>
        <w:ind w:firstLine="567"/>
        <w:jc w:val="both"/>
        <w:rPr>
          <w:rFonts w:ascii="Times New Roman" w:hAnsi="Times New Roman" w:cs="Times New Roman"/>
        </w:rPr>
      </w:pPr>
      <w:r w:rsidRPr="00C1635E">
        <w:rPr>
          <w:rFonts w:ascii="Times New Roman" w:hAnsi="Times New Roman" w:cs="Times New Roman"/>
        </w:rPr>
        <w:t>Відповідно до ч. 3 ст. 17 Закону № 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0A80AA03" w14:textId="466A0B0D" w:rsidR="00C11A93" w:rsidRPr="00C1635E" w:rsidRDefault="00C11A93" w:rsidP="00C11A93">
      <w:pPr>
        <w:widowControl w:val="0"/>
        <w:pBdr>
          <w:bottom w:val="single" w:sz="12" w:space="0"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hAnsi="Times New Roman" w:cs="Times New Roman"/>
        </w:rPr>
        <w:t>За приписами ч. 4 ст. 214 КПК України, с</w:t>
      </w:r>
      <w:r w:rsidRPr="00C1635E">
        <w:rPr>
          <w:rFonts w:ascii="Times New Roman" w:eastAsia="Calibri" w:hAnsi="Times New Roman" w:cs="Times New Roman"/>
          <w:kern w:val="0"/>
          <w14:ligatures w14:val="none"/>
        </w:rPr>
        <w:t>лідчий, прокурор, інша службова особа, уповноважена на прийняття та реєстрацію заяв і повідомлень про кримінальні правопорушення, зобов’язані прийняти та зареєструвати таку заяву чи повідомлення. Відмова у прийнятті та реєстрації заяви чи повідомлення про кримінальне правопорушення не допускається.</w:t>
      </w:r>
    </w:p>
    <w:p w14:paraId="4F86C0E3" w14:textId="218B6F65" w:rsidR="00C11A93" w:rsidRPr="00C1635E" w:rsidRDefault="00C81B48" w:rsidP="00D3266C">
      <w:pPr>
        <w:widowControl w:val="0"/>
        <w:pBdr>
          <w:bottom w:val="single" w:sz="12" w:space="0"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Пунктами 4,</w:t>
      </w:r>
      <w:r w:rsidR="00D3266C" w:rsidRPr="00C1635E">
        <w:rPr>
          <w:rFonts w:ascii="Times New Roman" w:eastAsia="Calibri" w:hAnsi="Times New Roman" w:cs="Times New Roman"/>
          <w:kern w:val="0"/>
          <w14:ligatures w14:val="none"/>
        </w:rPr>
        <w:t xml:space="preserve"> 5 частини 5 названої статті визначено, що д</w:t>
      </w:r>
      <w:r w:rsidR="00C11A93" w:rsidRPr="00C1635E">
        <w:rPr>
          <w:rFonts w:ascii="Times New Roman" w:eastAsia="Calibri" w:hAnsi="Times New Roman" w:cs="Times New Roman"/>
          <w:kern w:val="0"/>
          <w14:ligatures w14:val="none"/>
        </w:rPr>
        <w:t>о Єдиного реєстру досудових розслідувань вносяться відомості про</w:t>
      </w:r>
      <w:r w:rsidR="00D3266C" w:rsidRPr="00C1635E">
        <w:rPr>
          <w:rFonts w:ascii="Times New Roman" w:eastAsia="Calibri" w:hAnsi="Times New Roman" w:cs="Times New Roman"/>
          <w:kern w:val="0"/>
          <w14:ligatures w14:val="none"/>
        </w:rPr>
        <w:t xml:space="preserve">, зокрема, </w:t>
      </w:r>
      <w:r w:rsidRPr="00C1635E">
        <w:rPr>
          <w:rFonts w:ascii="Times New Roman" w:eastAsia="Calibri" w:hAnsi="Times New Roman" w:cs="Times New Roman"/>
          <w:kern w:val="0"/>
          <w14:ligatures w14:val="none"/>
        </w:rPr>
        <w:t xml:space="preserve">короткий виклад обставин, що можуть свідчити про вчинення кримінального правопорушення, наведених потерпілим, заявником чи виявлених з іншого джерела, </w:t>
      </w:r>
      <w:r w:rsidR="00C11A93" w:rsidRPr="00C1635E">
        <w:rPr>
          <w:rFonts w:ascii="Times New Roman" w:eastAsia="Calibri" w:hAnsi="Times New Roman" w:cs="Times New Roman"/>
          <w:kern w:val="0"/>
          <w14:ligatures w14:val="none"/>
        </w:rPr>
        <w:t>попередн</w:t>
      </w:r>
      <w:r w:rsidR="00D3266C" w:rsidRPr="00C1635E">
        <w:rPr>
          <w:rFonts w:ascii="Times New Roman" w:eastAsia="Calibri" w:hAnsi="Times New Roman" w:cs="Times New Roman"/>
          <w:kern w:val="0"/>
          <w14:ligatures w14:val="none"/>
        </w:rPr>
        <w:t>ю</w:t>
      </w:r>
      <w:r w:rsidR="00C11A93" w:rsidRPr="00C1635E">
        <w:rPr>
          <w:rFonts w:ascii="Times New Roman" w:eastAsia="Calibri" w:hAnsi="Times New Roman" w:cs="Times New Roman"/>
          <w:kern w:val="0"/>
          <w14:ligatures w14:val="none"/>
        </w:rPr>
        <w:t xml:space="preserve"> правов</w:t>
      </w:r>
      <w:r w:rsidR="00D3266C" w:rsidRPr="00C1635E">
        <w:rPr>
          <w:rFonts w:ascii="Times New Roman" w:eastAsia="Calibri" w:hAnsi="Times New Roman" w:cs="Times New Roman"/>
          <w:kern w:val="0"/>
          <w14:ligatures w14:val="none"/>
        </w:rPr>
        <w:t>у</w:t>
      </w:r>
      <w:r w:rsidR="00C11A93" w:rsidRPr="00C1635E">
        <w:rPr>
          <w:rFonts w:ascii="Times New Roman" w:eastAsia="Calibri" w:hAnsi="Times New Roman" w:cs="Times New Roman"/>
          <w:kern w:val="0"/>
          <w14:ligatures w14:val="none"/>
        </w:rPr>
        <w:t xml:space="preserve"> кваліфікаці</w:t>
      </w:r>
      <w:r w:rsidR="00D3266C" w:rsidRPr="00C1635E">
        <w:rPr>
          <w:rFonts w:ascii="Times New Roman" w:eastAsia="Calibri" w:hAnsi="Times New Roman" w:cs="Times New Roman"/>
          <w:kern w:val="0"/>
          <w14:ligatures w14:val="none"/>
        </w:rPr>
        <w:t>ю</w:t>
      </w:r>
      <w:r w:rsidR="00C11A93" w:rsidRPr="00C1635E">
        <w:rPr>
          <w:rFonts w:ascii="Times New Roman" w:eastAsia="Calibri" w:hAnsi="Times New Roman" w:cs="Times New Roman"/>
          <w:kern w:val="0"/>
          <w14:ligatures w14:val="none"/>
        </w:rPr>
        <w:t xml:space="preserve"> кримінального правопорушення з зазначенням статті (частини статті) закону України про кримінальну відповідальність</w:t>
      </w:r>
      <w:r w:rsidR="00D3266C" w:rsidRPr="00C1635E">
        <w:rPr>
          <w:rFonts w:ascii="Times New Roman" w:eastAsia="Calibri" w:hAnsi="Times New Roman" w:cs="Times New Roman"/>
          <w:kern w:val="0"/>
          <w14:ligatures w14:val="none"/>
        </w:rPr>
        <w:t>.</w:t>
      </w:r>
    </w:p>
    <w:p w14:paraId="3B950D0A" w14:textId="7B88A30C" w:rsidR="00C81B48" w:rsidRPr="00C1635E" w:rsidRDefault="00C81B48" w:rsidP="00C81B48">
      <w:pPr>
        <w:widowControl w:val="0"/>
        <w:pBdr>
          <w:bottom w:val="single" w:sz="12" w:space="0" w:color="FFFFFF"/>
        </w:pBdr>
        <w:spacing w:after="0" w:line="240" w:lineRule="auto"/>
        <w:ind w:firstLine="567"/>
        <w:jc w:val="both"/>
        <w:rPr>
          <w:rFonts w:ascii="Times New Roman" w:hAnsi="Times New Roman" w:cs="Times New Roman"/>
        </w:rPr>
      </w:pPr>
      <w:r w:rsidRPr="00C1635E">
        <w:rPr>
          <w:rFonts w:ascii="Times New Roman" w:hAnsi="Times New Roman" w:cs="Times New Roman"/>
          <w:bCs/>
        </w:rPr>
        <w:t xml:space="preserve">У ст. 24 КПК України </w:t>
      </w:r>
      <w:r w:rsidRPr="00C1635E">
        <w:rPr>
          <w:rFonts w:ascii="Times New Roman" w:hAnsi="Times New Roman" w:cs="Times New Roman"/>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6021FACB" w14:textId="77777777" w:rsidR="00C81B48" w:rsidRPr="00C1635E" w:rsidRDefault="00C81B48" w:rsidP="00C81B48">
      <w:pPr>
        <w:widowControl w:val="0"/>
        <w:pBdr>
          <w:bottom w:val="single" w:sz="12" w:space="0" w:color="FFFFFF"/>
        </w:pBdr>
        <w:spacing w:after="0" w:line="240" w:lineRule="auto"/>
        <w:ind w:firstLine="567"/>
        <w:jc w:val="both"/>
        <w:rPr>
          <w:rFonts w:ascii="Times New Roman" w:hAnsi="Times New Roman" w:cs="Times New Roman"/>
          <w:b/>
        </w:rPr>
      </w:pPr>
      <w:r w:rsidRPr="00C1635E">
        <w:rPr>
          <w:rFonts w:ascii="Times New Roman" w:hAnsi="Times New Roman" w:cs="Times New Roman"/>
        </w:rPr>
        <w:t>Положеннями абзацу 2 частини першої статті 45 Закону</w:t>
      </w:r>
      <w:r w:rsidRPr="00C1635E">
        <w:rPr>
          <w:rFonts w:ascii="Times New Roman" w:hAnsi="Times New Roman" w:cs="Times New Roman"/>
          <w:lang w:val="en-US"/>
        </w:rPr>
        <w:t xml:space="preserve"> </w:t>
      </w:r>
      <w:r w:rsidRPr="00C1635E">
        <w:rPr>
          <w:rFonts w:ascii="Times New Roman" w:hAnsi="Times New Roman" w:cs="Times New Roman"/>
        </w:rPr>
        <w:t>№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3116859" w14:textId="6283803E" w:rsidR="00C77D41" w:rsidRPr="00C1635E" w:rsidRDefault="00C77D41" w:rsidP="009E5563">
      <w:pPr>
        <w:widowControl w:val="0"/>
        <w:tabs>
          <w:tab w:val="left" w:pos="851"/>
        </w:tabs>
        <w:spacing w:after="0" w:line="240" w:lineRule="auto"/>
        <w:ind w:firstLine="567"/>
        <w:contextualSpacing/>
        <w:jc w:val="both"/>
        <w:rPr>
          <w:rFonts w:ascii="Times New Roman" w:hAnsi="Times New Roman" w:cs="Times New Roman"/>
          <w:bCs/>
        </w:rPr>
      </w:pPr>
      <w:r w:rsidRPr="00C1635E">
        <w:rPr>
          <w:rFonts w:ascii="Times New Roman" w:hAnsi="Times New Roman" w:cs="Times New Roman"/>
          <w:bCs/>
        </w:rPr>
        <w:t xml:space="preserve">Згаданими вище нормами Закону </w:t>
      </w:r>
      <w:r w:rsidRPr="00C1635E">
        <w:rPr>
          <w:rFonts w:ascii="Times New Roman" w:hAnsi="Times New Roman" w:cs="Times New Roman"/>
        </w:rPr>
        <w:t>№ 1697-VII</w:t>
      </w:r>
      <w:r w:rsidRPr="00C1635E">
        <w:rPr>
          <w:rFonts w:ascii="Times New Roman" w:hAnsi="Times New Roman" w:cs="Times New Roman"/>
          <w:bCs/>
        </w:rPr>
        <w:t xml:space="preserve"> встановлено межі дисциплінарного </w:t>
      </w:r>
      <w:r w:rsidRPr="00C1635E">
        <w:rPr>
          <w:rFonts w:ascii="Times New Roman" w:hAnsi="Times New Roman" w:cs="Times New Roman"/>
          <w:bCs/>
        </w:rPr>
        <w:lastRenderedPageBreak/>
        <w:t xml:space="preserve">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 </w:t>
      </w:r>
    </w:p>
    <w:p w14:paraId="7BE11055" w14:textId="20EA998D" w:rsidR="000F70E9" w:rsidRPr="00C1635E" w:rsidRDefault="000F70E9" w:rsidP="004B19AE">
      <w:pPr>
        <w:widowControl w:val="0"/>
        <w:pBdr>
          <w:bottom w:val="single" w:sz="12" w:space="12" w:color="FFFFFF"/>
        </w:pBdr>
        <w:spacing w:after="0" w:line="240" w:lineRule="auto"/>
        <w:ind w:firstLine="567"/>
        <w:jc w:val="both"/>
        <w:rPr>
          <w:rFonts w:ascii="Times New Roman" w:eastAsia="Aptos" w:hAnsi="Times New Roman" w:cs="Times New Roman"/>
          <w:color w:val="000000"/>
          <w:kern w:val="0"/>
          <w:shd w:val="clear" w:color="auto" w:fill="FFFFFF"/>
          <w14:ligatures w14:val="none"/>
        </w:rPr>
      </w:pPr>
      <w:r w:rsidRPr="00C1635E">
        <w:rPr>
          <w:rFonts w:ascii="Times New Roman" w:eastAsia="Aptos" w:hAnsi="Times New Roman" w:cs="Times New Roman"/>
          <w:color w:val="000000"/>
          <w:kern w:val="0"/>
          <w:shd w:val="clear" w:color="auto" w:fill="FFFFFF"/>
          <w14:ligatures w14:val="none"/>
        </w:rPr>
        <w:t xml:space="preserve">Дисциплінарне провадження </w:t>
      </w:r>
      <w:r w:rsidRPr="00C1635E">
        <w:rPr>
          <w:rFonts w:ascii="Times New Roman" w:eastAsia="Times New Roman" w:hAnsi="Times New Roman" w:cs="Times New Roman"/>
          <w:color w:val="000000"/>
          <w:kern w:val="0"/>
          <w:lang w:eastAsia="uk-UA"/>
          <w14:ligatures w14:val="none"/>
        </w:rPr>
        <w:t>–</w:t>
      </w:r>
      <w:r w:rsidRPr="00C1635E">
        <w:rPr>
          <w:rFonts w:ascii="Times New Roman" w:eastAsia="Aptos" w:hAnsi="Times New Roman" w:cs="Times New Roman"/>
          <w:color w:val="000000"/>
          <w:kern w:val="0"/>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C1635E">
        <w:rPr>
          <w:rFonts w:ascii="Times New Roman" w:eastAsia="Times New Roman" w:hAnsi="Times New Roman" w:cs="Times New Roman"/>
          <w:color w:val="000000"/>
          <w:kern w:val="0"/>
          <w:lang w:eastAsia="ru-RU"/>
          <w14:ligatures w14:val="none"/>
        </w:rPr>
        <w:t>Закону № 1697-VII)</w:t>
      </w:r>
      <w:r w:rsidRPr="00C1635E">
        <w:rPr>
          <w:rFonts w:ascii="Times New Roman" w:eastAsia="Aptos" w:hAnsi="Times New Roman" w:cs="Times New Roman"/>
          <w:color w:val="000000"/>
          <w:kern w:val="0"/>
          <w:shd w:val="clear" w:color="auto" w:fill="FFFFFF"/>
          <w14:ligatures w14:val="none"/>
        </w:rPr>
        <w:t>.</w:t>
      </w:r>
    </w:p>
    <w:p w14:paraId="451AB4A1" w14:textId="376A5191" w:rsidR="00D332FC"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bCs/>
          <w:kern w:val="0"/>
          <w14:ligatures w14:val="none"/>
        </w:rPr>
        <w:t>Частиною 1 ст.</w:t>
      </w:r>
      <w:r w:rsidR="00663048" w:rsidRPr="00C1635E">
        <w:rPr>
          <w:rFonts w:ascii="Times New Roman" w:eastAsia="Calibri" w:hAnsi="Times New Roman" w:cs="Times New Roman"/>
          <w:bCs/>
          <w:kern w:val="0"/>
          <w14:ligatures w14:val="none"/>
        </w:rPr>
        <w:t xml:space="preserve"> </w:t>
      </w:r>
      <w:r w:rsidRPr="00C1635E">
        <w:rPr>
          <w:rFonts w:ascii="Times New Roman" w:eastAsia="Calibri" w:hAnsi="Times New Roman" w:cs="Times New Roman"/>
          <w:bCs/>
          <w:kern w:val="0"/>
          <w14:ligatures w14:val="none"/>
        </w:rPr>
        <w:t xml:space="preserve">43 </w:t>
      </w:r>
      <w:r w:rsidRPr="00C1635E">
        <w:rPr>
          <w:rFonts w:ascii="Times New Roman" w:eastAsia="Calibri" w:hAnsi="Times New Roman" w:cs="Times New Roman"/>
          <w:kern w:val="0"/>
          <w14:ligatures w14:val="none"/>
        </w:rPr>
        <w:t>Закону визначено, що</w:t>
      </w:r>
      <w:r w:rsidR="00663048" w:rsidRPr="00C1635E">
        <w:rPr>
          <w:rFonts w:ascii="Times New Roman" w:eastAsia="Calibri" w:hAnsi="Times New Roman" w:cs="Times New Roman"/>
          <w:kern w:val="0"/>
          <w14:ligatures w14:val="none"/>
        </w:rPr>
        <w:t xml:space="preserve"> </w:t>
      </w:r>
      <w:r w:rsidRPr="00C1635E">
        <w:rPr>
          <w:rFonts w:ascii="Times New Roman" w:eastAsia="Calibri" w:hAnsi="Times New Roman" w:cs="Times New Roman"/>
          <w:kern w:val="0"/>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 xml:space="preserve">1) невиконання чи неналежне виконання службових обов’язків; </w:t>
      </w:r>
    </w:p>
    <w:p w14:paraId="4BCAB304" w14:textId="77777777" w:rsidR="00D332FC"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 xml:space="preserve">2) необґрунтоване зволікання з розглядом звернення; </w:t>
      </w:r>
    </w:p>
    <w:p w14:paraId="72EB6C1A" w14:textId="77777777" w:rsidR="00D332FC"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6) систематичне (два і більше разів протягом одного року) або одноразове грубе порушення правил прокурорської етики;</w:t>
      </w:r>
    </w:p>
    <w:p w14:paraId="35A6CCC6" w14:textId="77777777" w:rsidR="00D332FC"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 xml:space="preserve">7) порушення правил внутрішнього службового розпорядку; </w:t>
      </w:r>
    </w:p>
    <w:p w14:paraId="21B84D2A" w14:textId="77777777" w:rsidR="00D332FC"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BD9387F" w14:textId="77777777" w:rsidR="00D332FC"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9) публічне висловлювання, яке є порушенням презумпції невинуватості.</w:t>
      </w:r>
    </w:p>
    <w:p w14:paraId="28415D00" w14:textId="614066D6" w:rsidR="0042063F" w:rsidRPr="00C1635E" w:rsidRDefault="0042063F" w:rsidP="004B19AE">
      <w:pPr>
        <w:widowControl w:val="0"/>
        <w:pBdr>
          <w:bottom w:val="single" w:sz="12" w:space="12" w:color="FFFFFF"/>
        </w:pBdr>
        <w:spacing w:after="0" w:line="240" w:lineRule="auto"/>
        <w:ind w:firstLine="567"/>
        <w:jc w:val="both"/>
        <w:rPr>
          <w:rFonts w:ascii="Times New Roman" w:hAnsi="Times New Roman" w:cs="Times New Roman"/>
          <w:shd w:val="clear" w:color="auto" w:fill="FFFFFF"/>
        </w:rPr>
      </w:pPr>
      <w:r w:rsidRPr="00C1635E">
        <w:rPr>
          <w:rFonts w:ascii="Times New Roman" w:eastAsia="Aptos" w:hAnsi="Times New Roman" w:cs="Times New Roman"/>
          <w:color w:val="000000"/>
          <w:kern w:val="0"/>
          <w:shd w:val="clear" w:color="auto" w:fill="FFFFFF"/>
          <w14:ligatures w14:val="none"/>
        </w:rPr>
        <w:t xml:space="preserve">Відповідно до ч. 2 ст. 46 Закону </w:t>
      </w:r>
      <w:r w:rsidRPr="00C1635E">
        <w:rPr>
          <w:rFonts w:ascii="Times New Roman" w:eastAsia="Times New Roman" w:hAnsi="Times New Roman" w:cs="Times New Roman"/>
          <w:color w:val="000000"/>
          <w:kern w:val="0"/>
          <w:lang w:eastAsia="ru-RU"/>
          <w14:ligatures w14:val="none"/>
        </w:rPr>
        <w:t>№ 1697-VII</w:t>
      </w:r>
      <w:r w:rsidR="00663048" w:rsidRPr="00C1635E">
        <w:rPr>
          <w:rFonts w:ascii="Times New Roman" w:eastAsia="Calibri" w:hAnsi="Times New Roman" w:cs="Times New Roman"/>
          <w:kern w:val="0"/>
          <w14:ligatures w14:val="none"/>
        </w:rPr>
        <w:t xml:space="preserve"> </w:t>
      </w:r>
      <w:r w:rsidRPr="00C1635E">
        <w:rPr>
          <w:rFonts w:ascii="Times New Roman" w:hAnsi="Times New Roman" w:cs="Times New Roman"/>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2) дисциплінарна скарга є анонімною;</w:t>
      </w:r>
    </w:p>
    <w:p w14:paraId="4E334583" w14:textId="479D016E" w:rsidR="0042063F"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3) дисциплінарна скарга подана з підстав, не визначених</w:t>
      </w:r>
      <w:r w:rsidR="00663048" w:rsidRPr="00C1635E">
        <w:rPr>
          <w:rFonts w:ascii="Times New Roman" w:eastAsia="Calibri" w:hAnsi="Times New Roman" w:cs="Times New Roman"/>
          <w:kern w:val="0"/>
          <w14:ligatures w14:val="none"/>
        </w:rPr>
        <w:t xml:space="preserve"> </w:t>
      </w:r>
      <w:r w:rsidRPr="00C1635E">
        <w:rPr>
          <w:rFonts w:ascii="Times New Roman" w:eastAsia="Calibri" w:hAnsi="Times New Roman" w:cs="Times New Roman"/>
          <w:kern w:val="0"/>
          <w14:ligatures w14:val="none"/>
        </w:rPr>
        <w:t>статтею 43</w:t>
      </w:r>
      <w:r w:rsidR="00663048" w:rsidRPr="00C1635E">
        <w:rPr>
          <w:rFonts w:ascii="Times New Roman" w:hAnsi="Times New Roman" w:cs="Times New Roman"/>
        </w:rPr>
        <w:t xml:space="preserve"> </w:t>
      </w:r>
      <w:r w:rsidRPr="00C1635E">
        <w:rPr>
          <w:rFonts w:ascii="Times New Roman" w:eastAsia="Calibri" w:hAnsi="Times New Roman" w:cs="Times New Roman"/>
          <w:kern w:val="0"/>
          <w14:ligatures w14:val="none"/>
        </w:rPr>
        <w:t>цього Закону;</w:t>
      </w:r>
    </w:p>
    <w:p w14:paraId="55CD5B48" w14:textId="0248BC09" w:rsidR="0042063F"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4) з прокурором, стосовно якого надійшла дисциплінарна скарга, припинено правовідносини у випадках, передбачених</w:t>
      </w:r>
      <w:r w:rsidR="00663048" w:rsidRPr="00C1635E">
        <w:rPr>
          <w:rFonts w:ascii="Times New Roman" w:eastAsia="Calibri" w:hAnsi="Times New Roman" w:cs="Times New Roman"/>
          <w:kern w:val="0"/>
          <w14:ligatures w14:val="none"/>
        </w:rPr>
        <w:t xml:space="preserve"> </w:t>
      </w:r>
      <w:r w:rsidRPr="00C1635E">
        <w:rPr>
          <w:rFonts w:ascii="Times New Roman" w:eastAsia="Calibri" w:hAnsi="Times New Roman" w:cs="Times New Roman"/>
          <w:kern w:val="0"/>
          <w14:ligatures w14:val="none"/>
        </w:rPr>
        <w:t>статтею 51</w:t>
      </w:r>
      <w:r w:rsidR="00663048" w:rsidRPr="00C1635E">
        <w:rPr>
          <w:rFonts w:ascii="Times New Roman" w:hAnsi="Times New Roman" w:cs="Times New Roman"/>
        </w:rPr>
        <w:t xml:space="preserve"> </w:t>
      </w:r>
      <w:r w:rsidRPr="00C1635E">
        <w:rPr>
          <w:rFonts w:ascii="Times New Roman" w:eastAsia="Calibri" w:hAnsi="Times New Roman" w:cs="Times New Roman"/>
          <w:kern w:val="0"/>
          <w14:ligatures w14:val="none"/>
        </w:rPr>
        <w:t>цього Закону;</w:t>
      </w:r>
    </w:p>
    <w:p w14:paraId="02633697" w14:textId="0671C634" w:rsidR="00D332FC" w:rsidRPr="00C1635E"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C1635E" w:rsidRDefault="0042063F" w:rsidP="004B19AE">
      <w:pPr>
        <w:widowControl w:val="0"/>
        <w:pBdr>
          <w:bottom w:val="single" w:sz="12" w:space="12" w:color="FFFFFF"/>
        </w:pBdr>
        <w:spacing w:after="0" w:line="240" w:lineRule="auto"/>
        <w:ind w:firstLine="567"/>
        <w:jc w:val="both"/>
        <w:rPr>
          <w:rFonts w:ascii="Times New Roman" w:hAnsi="Times New Roman" w:cs="Times New Roman"/>
          <w:shd w:val="clear" w:color="auto" w:fill="FFFFFF"/>
        </w:rPr>
      </w:pPr>
      <w:r w:rsidRPr="00C1635E">
        <w:rPr>
          <w:rFonts w:ascii="Times New Roman" w:hAnsi="Times New Roman" w:cs="Times New Roman"/>
          <w:shd w:val="clear" w:color="auto" w:fill="FFFFFF"/>
        </w:rPr>
        <w:t xml:space="preserve">За відсутності підстав, передбачених ч. 2 вказаної вище статті, член </w:t>
      </w:r>
      <w:r w:rsidR="00663048" w:rsidRPr="00C1635E">
        <w:rPr>
          <w:rFonts w:ascii="Times New Roman" w:hAnsi="Times New Roman" w:cs="Times New Roman"/>
          <w:shd w:val="clear" w:color="auto" w:fill="FFFFFF"/>
        </w:rPr>
        <w:t>Комісії</w:t>
      </w:r>
      <w:r w:rsidRPr="00C1635E">
        <w:rPr>
          <w:rFonts w:ascii="Times New Roman" w:hAnsi="Times New Roman" w:cs="Times New Roman"/>
          <w:shd w:val="clear" w:color="auto" w:fill="FFFFFF"/>
        </w:rPr>
        <w:t xml:space="preserve"> приймає рішення про відкриття дисциплінарного провадження щодо </w:t>
      </w:r>
      <w:r w:rsidR="00663048" w:rsidRPr="00C1635E">
        <w:rPr>
          <w:rFonts w:ascii="Times New Roman" w:hAnsi="Times New Roman" w:cs="Times New Roman"/>
          <w:shd w:val="clear" w:color="auto" w:fill="FFFFFF"/>
        </w:rPr>
        <w:t xml:space="preserve">окремого </w:t>
      </w:r>
      <w:r w:rsidRPr="00C1635E">
        <w:rPr>
          <w:rFonts w:ascii="Times New Roman" w:hAnsi="Times New Roman" w:cs="Times New Roman"/>
          <w:shd w:val="clear" w:color="auto" w:fill="FFFFFF"/>
        </w:rPr>
        <w:t>прокурора.</w:t>
      </w:r>
    </w:p>
    <w:p w14:paraId="0D20A18D" w14:textId="6684711B" w:rsidR="000F70E9" w:rsidRPr="00C1635E"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14:ligatures w14:val="none"/>
        </w:rPr>
      </w:pPr>
      <w:r w:rsidRPr="00C1635E">
        <w:rPr>
          <w:rFonts w:ascii="Times New Roman" w:eastAsia="Calibri" w:hAnsi="Times New Roman" w:cs="Times New Roman"/>
          <w:color w:val="000000"/>
          <w:kern w:val="0"/>
          <w14:ligatures w14:val="none"/>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C9081E" w:rsidRPr="00C1635E">
        <w:rPr>
          <w:rFonts w:ascii="Times New Roman" w:eastAsia="Calibri" w:hAnsi="Times New Roman" w:cs="Times New Roman"/>
          <w:color w:val="000000"/>
          <w:kern w:val="0"/>
          <w14:ligatures w14:val="none"/>
        </w:rPr>
        <w:t>н</w:t>
      </w:r>
      <w:r w:rsidRPr="00C1635E">
        <w:rPr>
          <w:rFonts w:ascii="Times New Roman" w:eastAsia="Calibri" w:hAnsi="Times New Roman" w:cs="Times New Roman"/>
          <w:color w:val="000000"/>
          <w:kern w:val="0"/>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22C57680" w14:textId="77777777" w:rsidR="000F70E9" w:rsidRPr="00C1635E"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14:ligatures w14:val="none"/>
        </w:rPr>
      </w:pPr>
      <w:r w:rsidRPr="00C1635E">
        <w:rPr>
          <w:rFonts w:ascii="Times New Roman" w:eastAsia="Calibri" w:hAnsi="Times New Roman" w:cs="Times New Roman"/>
          <w:bCs/>
          <w:color w:val="000000"/>
          <w:kern w:val="0"/>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w:t>
      </w:r>
      <w:r w:rsidRPr="00C1635E">
        <w:rPr>
          <w:rFonts w:ascii="Times New Roman" w:eastAsia="Calibri" w:hAnsi="Times New Roman" w:cs="Times New Roman"/>
          <w:bCs/>
          <w:color w:val="000000"/>
          <w:kern w:val="0"/>
          <w14:ligatures w14:val="none"/>
        </w:rPr>
        <w:lastRenderedPageBreak/>
        <w:t>професійної етики, виконання прокурором посадових обов’язків.</w:t>
      </w:r>
    </w:p>
    <w:p w14:paraId="043E0AA9" w14:textId="2BA342B2" w:rsidR="000F70E9" w:rsidRPr="00C1635E"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14:ligatures w14:val="none"/>
        </w:rPr>
      </w:pPr>
      <w:r w:rsidRPr="00C1635E">
        <w:rPr>
          <w:rFonts w:ascii="Times New Roman" w:eastAsia="Calibri" w:hAnsi="Times New Roman" w:cs="Times New Roman"/>
          <w:bCs/>
          <w:color w:val="000000"/>
          <w:kern w:val="0"/>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C1635E">
        <w:rPr>
          <w:rFonts w:ascii="Times New Roman" w:eastAsia="Times New Roman" w:hAnsi="Times New Roman" w:cs="Times New Roman"/>
          <w:color w:val="000000"/>
          <w:kern w:val="0"/>
          <w:lang w:eastAsia="ru-RU"/>
          <w14:ligatures w14:val="none"/>
        </w:rPr>
        <w:t>№ 1697-VII</w:t>
      </w:r>
      <w:r w:rsidR="00777827" w:rsidRPr="00C1635E">
        <w:rPr>
          <w:rFonts w:ascii="Times New Roman" w:eastAsia="Calibri" w:hAnsi="Times New Roman" w:cs="Times New Roman"/>
          <w:bCs/>
          <w:color w:val="000000"/>
          <w:kern w:val="0"/>
          <w14:ligatures w14:val="none"/>
        </w:rPr>
        <w:t xml:space="preserve"> </w:t>
      </w:r>
      <w:r w:rsidRPr="00C1635E">
        <w:rPr>
          <w:rFonts w:ascii="Times New Roman" w:eastAsia="Calibri" w:hAnsi="Times New Roman" w:cs="Times New Roman"/>
          <w:bCs/>
          <w:color w:val="000000"/>
          <w:kern w:val="0"/>
          <w14:ligatures w14:val="none"/>
        </w:rPr>
        <w:t>та іншими нормативно-правовими актами, за яке до нього може бути застосоване дисциплінарне стягнення.</w:t>
      </w:r>
    </w:p>
    <w:p w14:paraId="6E3CEFEC" w14:textId="32CCAE6C" w:rsidR="0042063F" w:rsidRPr="00C1635E"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lang w:eastAsia="uk-UA"/>
          <w14:ligatures w14:val="none"/>
        </w:rPr>
      </w:pPr>
      <w:r w:rsidRPr="00C1635E">
        <w:rPr>
          <w:rFonts w:ascii="Times New Roman" w:eastAsia="Calibri" w:hAnsi="Times New Roman" w:cs="Times New Roman"/>
          <w:color w:val="000000"/>
          <w:kern w:val="0"/>
          <w:lang w:eastAsia="uk-UA"/>
          <w14:ligatures w14:val="none"/>
        </w:rPr>
        <w:t>Пунктом 21 Керівних принципів, що стосуються ролі осіб, які здійснюють судове переслідування, прийнятих восьмим Конгресом О</w:t>
      </w:r>
      <w:r w:rsidR="000F70E9" w:rsidRPr="00C1635E">
        <w:rPr>
          <w:rFonts w:ascii="Times New Roman" w:eastAsia="Calibri" w:hAnsi="Times New Roman" w:cs="Times New Roman"/>
          <w:color w:val="000000"/>
          <w:kern w:val="0"/>
          <w:lang w:eastAsia="uk-UA"/>
          <w14:ligatures w14:val="none"/>
        </w:rPr>
        <w:t>рганізації Об’єднаних Націй</w:t>
      </w:r>
      <w:r w:rsidRPr="00C1635E">
        <w:rPr>
          <w:rFonts w:ascii="Times New Roman" w:eastAsia="Calibri" w:hAnsi="Times New Roman" w:cs="Times New Roman"/>
          <w:color w:val="000000"/>
          <w:kern w:val="0"/>
          <w:lang w:eastAsia="uk-UA"/>
          <w14:ligatures w14:val="none"/>
        </w:rPr>
        <w:t xml:space="preserve">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73EE89F" w14:textId="63F572E7" w:rsidR="009B3C20" w:rsidRPr="00C1635E"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14:ligatures w14:val="none"/>
        </w:rPr>
      </w:pPr>
      <w:r w:rsidRPr="00C1635E">
        <w:rPr>
          <w:rFonts w:ascii="Times New Roman" w:eastAsia="Calibri" w:hAnsi="Times New Roman" w:cs="Times New Roman"/>
          <w:color w:val="000000"/>
          <w:kern w:val="0"/>
          <w14:ligatures w14:val="none"/>
        </w:rPr>
        <w:t xml:space="preserve">Вимогою Закону </w:t>
      </w:r>
      <w:r w:rsidR="00777827" w:rsidRPr="00C1635E">
        <w:rPr>
          <w:rFonts w:ascii="Times New Roman" w:eastAsia="Times New Roman" w:hAnsi="Times New Roman" w:cs="Times New Roman"/>
          <w:color w:val="000000"/>
          <w:kern w:val="0"/>
          <w:lang w:eastAsia="ru-RU"/>
          <w14:ligatures w14:val="none"/>
        </w:rPr>
        <w:t>№ 1697-VII</w:t>
      </w:r>
      <w:r w:rsidR="00777827" w:rsidRPr="00C1635E">
        <w:rPr>
          <w:rFonts w:ascii="Times New Roman" w:eastAsia="Calibri" w:hAnsi="Times New Roman" w:cs="Times New Roman"/>
          <w:color w:val="000000"/>
          <w:kern w:val="0"/>
          <w14:ligatures w14:val="none"/>
        </w:rPr>
        <w:t xml:space="preserve"> </w:t>
      </w:r>
      <w:r w:rsidRPr="00C1635E">
        <w:rPr>
          <w:rFonts w:ascii="Times New Roman" w:eastAsia="Calibri" w:hAnsi="Times New Roman" w:cs="Times New Roman"/>
          <w:color w:val="000000"/>
          <w:kern w:val="0"/>
          <w14:ligatures w14:val="none"/>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CBB89D2" w14:textId="78EBDFE2" w:rsidR="000F70E9" w:rsidRPr="00C1635E" w:rsidRDefault="000F70E9" w:rsidP="004B19AE">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r w:rsidRPr="00C1635E">
        <w:rPr>
          <w:rFonts w:ascii="Times New Roman" w:eastAsia="Calibri" w:hAnsi="Times New Roman" w:cs="Times New Roman"/>
          <w:kern w:val="0"/>
          <w14:ligatures w14:val="none"/>
        </w:rPr>
        <w:t xml:space="preserve">Відповідно до п. 62 </w:t>
      </w:r>
      <w:r w:rsidRPr="00C1635E">
        <w:rPr>
          <w:rFonts w:ascii="Times New Roman" w:eastAsia="Aptos" w:hAnsi="Times New Roman" w:cs="Times New Roman"/>
          <w:bCs/>
          <w:iCs/>
          <w:color w:val="000000"/>
          <w:kern w:val="0"/>
          <w14:ligatures w14:val="none"/>
        </w:rPr>
        <w:t xml:space="preserve">Положення </w:t>
      </w:r>
      <w:r w:rsidR="000D43B4" w:rsidRPr="00C1635E">
        <w:rPr>
          <w:rFonts w:ascii="Times New Roman" w:eastAsia="Aptos" w:hAnsi="Times New Roman" w:cs="Times New Roman"/>
          <w:bCs/>
          <w:iCs/>
          <w:color w:val="000000"/>
          <w:kern w:val="0"/>
          <w14:ligatures w14:val="none"/>
        </w:rPr>
        <w:t>про порядок роботи відповідного органу, що здійснює дисциплінарне провадження</w:t>
      </w:r>
      <w:r w:rsidRPr="00C1635E">
        <w:rPr>
          <w:rFonts w:ascii="Times New Roman" w:eastAsia="Aptos" w:hAnsi="Times New Roman" w:cs="Times New Roman"/>
          <w:iCs/>
          <w:color w:val="000000"/>
          <w:kern w:val="0"/>
          <w14:ligatures w14:val="none"/>
        </w:rPr>
        <w:t>,</w:t>
      </w:r>
      <w:r w:rsidRPr="00C1635E">
        <w:rPr>
          <w:rFonts w:ascii="Times New Roman" w:eastAsia="Aptos" w:hAnsi="Times New Roman" w:cs="Times New Roman"/>
          <w:bCs/>
          <w:iCs/>
          <w:color w:val="000000"/>
          <w:kern w:val="0"/>
          <w14:ligatures w14:val="none"/>
        </w:rPr>
        <w:t xml:space="preserve"> прийнятого </w:t>
      </w:r>
      <w:r w:rsidR="00ED3B93" w:rsidRPr="00C1635E">
        <w:rPr>
          <w:rFonts w:ascii="Times New Roman" w:eastAsia="Aptos" w:hAnsi="Times New Roman" w:cs="Times New Roman"/>
          <w:bCs/>
          <w:iCs/>
          <w:color w:val="000000"/>
          <w:kern w:val="0"/>
          <w14:ligatures w14:val="none"/>
        </w:rPr>
        <w:t>В</w:t>
      </w:r>
      <w:r w:rsidRPr="00C1635E">
        <w:rPr>
          <w:rFonts w:ascii="Times New Roman" w:eastAsia="Aptos" w:hAnsi="Times New Roman" w:cs="Times New Roman"/>
          <w:bCs/>
          <w:iCs/>
          <w:color w:val="000000"/>
          <w:kern w:val="0"/>
          <w14:ligatures w14:val="none"/>
        </w:rPr>
        <w:t>сеукраїнською конференцією прокурорів 27.04.2017 (далі – Положення)</w:t>
      </w:r>
      <w:r w:rsidRPr="00C1635E">
        <w:rPr>
          <w:rFonts w:ascii="Times New Roman" w:eastAsia="Calibri" w:hAnsi="Times New Roman" w:cs="Times New Roman"/>
          <w:kern w:val="0"/>
          <w14:ligatures w14:val="none"/>
        </w:rPr>
        <w:t>, Комісія не може прийняти рішення на підставі припущень, неперевіреної чи недостовірної інформації.</w:t>
      </w:r>
    </w:p>
    <w:p w14:paraId="05D06417" w14:textId="60AF7EE1" w:rsidR="009B3C20" w:rsidRPr="00C1635E" w:rsidRDefault="009B3C20" w:rsidP="004B19AE">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lang w:eastAsia="ru-RU"/>
          <w14:ligatures w14:val="none"/>
        </w:rPr>
      </w:pPr>
      <w:r w:rsidRPr="00C1635E">
        <w:rPr>
          <w:rFonts w:ascii="Times New Roman" w:eastAsia="Times New Roman" w:hAnsi="Times New Roman" w:cs="Times New Roman"/>
          <w:b/>
          <w:color w:val="000000"/>
          <w:kern w:val="0"/>
          <w:lang w:eastAsia="ru-RU"/>
          <w14:ligatures w14:val="none"/>
        </w:rPr>
        <w:t>Оцінка встановлених обставин та мотиви прийнятого рішення</w:t>
      </w:r>
    </w:p>
    <w:p w14:paraId="3EBECE34" w14:textId="77777777" w:rsidR="00C50ABE" w:rsidRDefault="00C50ABE" w:rsidP="004B19AE">
      <w:pPr>
        <w:spacing w:after="0" w:line="240" w:lineRule="auto"/>
        <w:ind w:firstLine="567"/>
        <w:contextualSpacing/>
        <w:jc w:val="both"/>
        <w:rPr>
          <w:rFonts w:ascii="Times New Roman" w:eastAsia="Calibri" w:hAnsi="Times New Roman" w:cs="Times New Roman"/>
          <w:color w:val="000000"/>
          <w:kern w:val="0"/>
          <w14:ligatures w14:val="none"/>
        </w:rPr>
      </w:pPr>
    </w:p>
    <w:p w14:paraId="269C85AC" w14:textId="3A02C199" w:rsidR="009B3C20" w:rsidRPr="00C1635E" w:rsidRDefault="00C11A93" w:rsidP="004B19AE">
      <w:pPr>
        <w:spacing w:after="0" w:line="240" w:lineRule="auto"/>
        <w:ind w:firstLine="567"/>
        <w:contextualSpacing/>
        <w:jc w:val="both"/>
        <w:rPr>
          <w:rFonts w:ascii="Times New Roman" w:eastAsia="Calibri" w:hAnsi="Times New Roman" w:cs="Times New Roman"/>
          <w:color w:val="000000"/>
          <w:kern w:val="0"/>
          <w14:ligatures w14:val="none"/>
        </w:rPr>
      </w:pPr>
      <w:r w:rsidRPr="00C1635E">
        <w:rPr>
          <w:rFonts w:ascii="Times New Roman" w:eastAsia="Calibri" w:hAnsi="Times New Roman" w:cs="Times New Roman"/>
          <w:color w:val="000000"/>
          <w:kern w:val="0"/>
          <w14:ligatures w14:val="none"/>
        </w:rPr>
        <w:t>Д</w:t>
      </w:r>
      <w:r w:rsidR="009B3C20" w:rsidRPr="00C1635E">
        <w:rPr>
          <w:rFonts w:ascii="Times New Roman" w:eastAsia="Calibri" w:hAnsi="Times New Roman" w:cs="Times New Roman"/>
          <w:color w:val="000000"/>
          <w:kern w:val="0"/>
          <w14:ligatures w14:val="none"/>
        </w:rPr>
        <w:t xml:space="preserve">исциплінарна скарга </w:t>
      </w:r>
      <w:r w:rsidR="00434A70">
        <w:rPr>
          <w:rFonts w:ascii="Times New Roman" w:eastAsia="Calibri" w:hAnsi="Times New Roman" w:cs="Times New Roman"/>
          <w:color w:val="000000"/>
          <w:kern w:val="0"/>
          <w14:ligatures w14:val="none"/>
        </w:rPr>
        <w:t>ОСОБА_1</w:t>
      </w:r>
      <w:r w:rsidRPr="00C1635E">
        <w:rPr>
          <w:rFonts w:ascii="Times New Roman" w:eastAsia="Calibri" w:hAnsi="Times New Roman" w:cs="Times New Roman"/>
          <w:color w:val="000000"/>
          <w:kern w:val="0"/>
          <w14:ligatures w14:val="none"/>
        </w:rPr>
        <w:t xml:space="preserve"> </w:t>
      </w:r>
      <w:r w:rsidR="00833EC7" w:rsidRPr="00C1635E">
        <w:rPr>
          <w:rFonts w:ascii="Times New Roman" w:eastAsia="Calibri" w:hAnsi="Times New Roman" w:cs="Times New Roman"/>
          <w:color w:val="000000"/>
          <w:kern w:val="0"/>
          <w14:ligatures w14:val="none"/>
        </w:rPr>
        <w:t xml:space="preserve">переважно </w:t>
      </w:r>
      <w:r w:rsidR="009B3C20" w:rsidRPr="00C1635E">
        <w:rPr>
          <w:rFonts w:ascii="Times New Roman" w:eastAsia="Calibri" w:hAnsi="Times New Roman" w:cs="Times New Roman"/>
          <w:color w:val="000000"/>
          <w:kern w:val="0"/>
          <w14:ligatures w14:val="none"/>
        </w:rPr>
        <w:t>стосується рішень, дій та бездіяльності прокурор</w:t>
      </w:r>
      <w:r w:rsidR="00341EAF" w:rsidRPr="00C1635E">
        <w:rPr>
          <w:rFonts w:ascii="Times New Roman" w:eastAsia="Calibri" w:hAnsi="Times New Roman" w:cs="Times New Roman"/>
          <w:color w:val="000000"/>
          <w:kern w:val="0"/>
          <w14:ligatures w14:val="none"/>
        </w:rPr>
        <w:t xml:space="preserve">а </w:t>
      </w:r>
      <w:r w:rsidR="009E5563" w:rsidRPr="00C1635E">
        <w:rPr>
          <w:rFonts w:ascii="Times New Roman" w:eastAsia="Calibri" w:hAnsi="Times New Roman" w:cs="Times New Roman"/>
          <w:color w:val="000000"/>
          <w:kern w:val="0"/>
          <w14:ligatures w14:val="none"/>
        </w:rPr>
        <w:t>Сушка В.М.</w:t>
      </w:r>
      <w:r w:rsidR="00341EAF" w:rsidRPr="00C1635E">
        <w:rPr>
          <w:rFonts w:ascii="Times New Roman" w:eastAsia="Calibri" w:hAnsi="Times New Roman" w:cs="Times New Roman"/>
          <w:color w:val="000000"/>
          <w:kern w:val="0"/>
          <w14:ligatures w14:val="none"/>
        </w:rPr>
        <w:t xml:space="preserve"> в межах кримінального провадження. </w:t>
      </w:r>
    </w:p>
    <w:p w14:paraId="64A0E135" w14:textId="444BD5B2" w:rsidR="00E86FC2" w:rsidRPr="00C1635E" w:rsidRDefault="00141A59" w:rsidP="00E86FC2">
      <w:pPr>
        <w:spacing w:after="0" w:line="252" w:lineRule="auto"/>
        <w:ind w:firstLine="567"/>
        <w:jc w:val="both"/>
        <w:rPr>
          <w:rFonts w:ascii="Times New Roman" w:hAnsi="Times New Roman" w:cs="Times New Roman"/>
        </w:rPr>
      </w:pPr>
      <w:r w:rsidRPr="00C1635E">
        <w:rPr>
          <w:rFonts w:ascii="Times New Roman" w:hAnsi="Times New Roman" w:cs="Times New Roman"/>
        </w:rPr>
        <w:t>Д</w:t>
      </w:r>
      <w:r w:rsidR="00E86FC2" w:rsidRPr="00C1635E">
        <w:rPr>
          <w:rFonts w:ascii="Times New Roman" w:hAnsi="Times New Roman" w:cs="Times New Roman"/>
        </w:rPr>
        <w:t xml:space="preserve">ля відкриття дисциплінарного провадження </w:t>
      </w:r>
      <w:r w:rsidRPr="00C1635E">
        <w:rPr>
          <w:rFonts w:ascii="Times New Roman" w:hAnsi="Times New Roman" w:cs="Times New Roman"/>
        </w:rPr>
        <w:t xml:space="preserve">щодо рішень, дій чи бездіяльності прокурора в межах кримінального провадження </w:t>
      </w:r>
      <w:r w:rsidR="00E86FC2" w:rsidRPr="00C1635E">
        <w:rPr>
          <w:rFonts w:ascii="Times New Roman" w:hAnsi="Times New Roman" w:cs="Times New Roman"/>
        </w:rPr>
        <w:t xml:space="preserve">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w:t>
      </w:r>
      <w:r w:rsidR="00ED3B93" w:rsidRPr="00C1635E">
        <w:rPr>
          <w:rFonts w:ascii="Times New Roman" w:hAnsi="Times New Roman" w:cs="Times New Roman"/>
        </w:rPr>
        <w:t xml:space="preserve">порядку </w:t>
      </w:r>
      <w:r w:rsidR="00E86FC2" w:rsidRPr="00C1635E">
        <w:rPr>
          <w:rFonts w:ascii="Times New Roman" w:hAnsi="Times New Roman" w:cs="Times New Roman"/>
        </w:rPr>
        <w:t>передбаченому чинним законодавством України.</w:t>
      </w:r>
    </w:p>
    <w:p w14:paraId="31F09ECD" w14:textId="60156F03" w:rsidR="00E86FC2" w:rsidRPr="00C1635E" w:rsidRDefault="00833EC7" w:rsidP="00E86FC2">
      <w:pPr>
        <w:spacing w:after="0" w:line="240" w:lineRule="auto"/>
        <w:ind w:firstLine="567"/>
        <w:jc w:val="both"/>
        <w:rPr>
          <w:rFonts w:ascii="Times New Roman" w:hAnsi="Times New Roman" w:cs="Times New Roman"/>
        </w:rPr>
      </w:pPr>
      <w:r w:rsidRPr="00C1635E">
        <w:rPr>
          <w:rFonts w:ascii="Times New Roman" w:hAnsi="Times New Roman" w:cs="Times New Roman"/>
        </w:rPr>
        <w:t>У</w:t>
      </w:r>
      <w:r w:rsidR="00E86FC2" w:rsidRPr="00C1635E">
        <w:rPr>
          <w:rFonts w:ascii="Times New Roman" w:hAnsi="Times New Roman" w:cs="Times New Roman"/>
        </w:rPr>
        <w:t xml:space="preserve"> матеріалах дисциплінарної скарги відсутнє звернення суду щодо дій, рішень чи бездіяльності прокурора до органу, що здійснює дисциплінарне провадження. </w:t>
      </w:r>
      <w:r w:rsidR="008F314B" w:rsidRPr="00C1635E">
        <w:rPr>
          <w:rFonts w:ascii="Times New Roman" w:hAnsi="Times New Roman" w:cs="Times New Roman"/>
        </w:rPr>
        <w:t>У</w:t>
      </w:r>
      <w:r w:rsidR="00C11A93" w:rsidRPr="00C1635E">
        <w:rPr>
          <w:rFonts w:ascii="Times New Roman" w:hAnsi="Times New Roman" w:cs="Times New Roman"/>
        </w:rPr>
        <w:t xml:space="preserve"> додан</w:t>
      </w:r>
      <w:r w:rsidR="009E5563" w:rsidRPr="00C1635E">
        <w:rPr>
          <w:rFonts w:ascii="Times New Roman" w:hAnsi="Times New Roman" w:cs="Times New Roman"/>
        </w:rPr>
        <w:t xml:space="preserve">их </w:t>
      </w:r>
      <w:r w:rsidR="00C11A93" w:rsidRPr="00C1635E">
        <w:rPr>
          <w:rFonts w:ascii="Times New Roman" w:hAnsi="Times New Roman" w:cs="Times New Roman"/>
        </w:rPr>
        <w:t>до дисциплінарної скарги ухвал</w:t>
      </w:r>
      <w:r w:rsidR="009E5563" w:rsidRPr="00C1635E">
        <w:rPr>
          <w:rFonts w:ascii="Times New Roman" w:hAnsi="Times New Roman" w:cs="Times New Roman"/>
        </w:rPr>
        <w:t>ах</w:t>
      </w:r>
      <w:r w:rsidR="00C11A93" w:rsidRPr="00C1635E">
        <w:rPr>
          <w:rFonts w:ascii="Times New Roman" w:hAnsi="Times New Roman" w:cs="Times New Roman"/>
        </w:rPr>
        <w:t xml:space="preserve"> слідч</w:t>
      </w:r>
      <w:r w:rsidR="009E5563" w:rsidRPr="00C1635E">
        <w:rPr>
          <w:rFonts w:ascii="Times New Roman" w:hAnsi="Times New Roman" w:cs="Times New Roman"/>
        </w:rPr>
        <w:t>их</w:t>
      </w:r>
      <w:r w:rsidR="00C11A93" w:rsidRPr="00C1635E">
        <w:rPr>
          <w:rFonts w:ascii="Times New Roman" w:hAnsi="Times New Roman" w:cs="Times New Roman"/>
        </w:rPr>
        <w:t xml:space="preserve"> судді</w:t>
      </w:r>
      <w:r w:rsidR="009E5563" w:rsidRPr="00C1635E">
        <w:rPr>
          <w:rFonts w:ascii="Times New Roman" w:hAnsi="Times New Roman" w:cs="Times New Roman"/>
        </w:rPr>
        <w:t>в</w:t>
      </w:r>
      <w:r w:rsidR="00C11A93" w:rsidRPr="00C1635E">
        <w:rPr>
          <w:rFonts w:ascii="Times New Roman" w:hAnsi="Times New Roman" w:cs="Times New Roman"/>
        </w:rPr>
        <w:t xml:space="preserve"> </w:t>
      </w:r>
      <w:r w:rsidR="00C11A93" w:rsidRPr="00C1635E">
        <w:rPr>
          <w:rFonts w:ascii="Times New Roman" w:eastAsia="Calibri" w:hAnsi="Times New Roman" w:cs="Times New Roman"/>
          <w:color w:val="000000"/>
          <w:kern w:val="0"/>
          <w14:ligatures w14:val="none"/>
        </w:rPr>
        <w:t xml:space="preserve">рішення, дії або бездіяльність прокурора </w:t>
      </w:r>
      <w:r w:rsidR="009E5563" w:rsidRPr="00C1635E">
        <w:rPr>
          <w:rFonts w:ascii="Times New Roman" w:eastAsia="Calibri" w:hAnsi="Times New Roman" w:cs="Times New Roman"/>
          <w:color w:val="000000"/>
          <w:kern w:val="0"/>
          <w14:ligatures w14:val="none"/>
        </w:rPr>
        <w:t xml:space="preserve">Сушка В.М. </w:t>
      </w:r>
      <w:r w:rsidR="00E86FC2" w:rsidRPr="00C1635E">
        <w:rPr>
          <w:rFonts w:ascii="Times New Roman" w:hAnsi="Times New Roman" w:cs="Times New Roman"/>
        </w:rPr>
        <w:t xml:space="preserve">неправомірними </w:t>
      </w:r>
      <w:r w:rsidR="00C11A93" w:rsidRPr="00C1635E">
        <w:rPr>
          <w:rFonts w:ascii="Times New Roman" w:hAnsi="Times New Roman" w:cs="Times New Roman"/>
        </w:rPr>
        <w:t>не визнавались</w:t>
      </w:r>
      <w:r w:rsidR="00E86FC2" w:rsidRPr="00C1635E">
        <w:rPr>
          <w:rFonts w:ascii="Times New Roman" w:hAnsi="Times New Roman" w:cs="Times New Roman"/>
        </w:rPr>
        <w:t>.</w:t>
      </w:r>
    </w:p>
    <w:p w14:paraId="36AF3943" w14:textId="77777777" w:rsidR="00E86FC2" w:rsidRPr="00C1635E" w:rsidRDefault="00E86FC2" w:rsidP="00E86FC2">
      <w:pPr>
        <w:widowControl w:val="0"/>
        <w:pBdr>
          <w:bottom w:val="single" w:sz="12" w:space="1" w:color="FFFFFF"/>
        </w:pBdr>
        <w:spacing w:after="0" w:line="240" w:lineRule="auto"/>
        <w:ind w:right="-141" w:firstLine="567"/>
        <w:jc w:val="both"/>
        <w:rPr>
          <w:rFonts w:ascii="Times New Roman" w:hAnsi="Times New Roman" w:cs="Times New Roman"/>
          <w:color w:val="000000"/>
        </w:rPr>
      </w:pPr>
      <w:r w:rsidRPr="00C1635E">
        <w:rPr>
          <w:rFonts w:ascii="Times New Roman" w:hAnsi="Times New Roman" w:cs="Times New Roman"/>
          <w:color w:val="000000"/>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05525D4" w14:textId="55EEDB90" w:rsidR="00341EAF" w:rsidRPr="00C1635E" w:rsidRDefault="00E86FC2" w:rsidP="00E86FC2">
      <w:pPr>
        <w:widowControl w:val="0"/>
        <w:pBdr>
          <w:bottom w:val="single" w:sz="12" w:space="1" w:color="FFFFFF"/>
        </w:pBdr>
        <w:spacing w:after="0" w:line="240" w:lineRule="auto"/>
        <w:ind w:right="-141" w:firstLine="567"/>
        <w:jc w:val="both"/>
        <w:rPr>
          <w:rFonts w:ascii="Times New Roman" w:hAnsi="Times New Roman" w:cs="Times New Roman"/>
          <w:color w:val="000000"/>
        </w:rPr>
      </w:pPr>
      <w:r w:rsidRPr="00C1635E">
        <w:rPr>
          <w:rFonts w:ascii="Times New Roman" w:hAnsi="Times New Roman" w:cs="Times New Roman"/>
          <w:color w:val="000000"/>
        </w:rPr>
        <w:t xml:space="preserve">Таким чином, </w:t>
      </w:r>
      <w:r w:rsidR="00C94AD6" w:rsidRPr="00C1635E">
        <w:rPr>
          <w:rFonts w:ascii="Times New Roman" w:hAnsi="Times New Roman" w:cs="Times New Roman"/>
          <w:color w:val="000000"/>
        </w:rPr>
        <w:t xml:space="preserve">член </w:t>
      </w:r>
      <w:r w:rsidRPr="00C1635E">
        <w:rPr>
          <w:rFonts w:ascii="Times New Roman" w:hAnsi="Times New Roman" w:cs="Times New Roman"/>
          <w:color w:val="000000"/>
        </w:rPr>
        <w:t>Комісі</w:t>
      </w:r>
      <w:r w:rsidR="00C94AD6" w:rsidRPr="00C1635E">
        <w:rPr>
          <w:rFonts w:ascii="Times New Roman" w:hAnsi="Times New Roman" w:cs="Times New Roman"/>
          <w:color w:val="000000"/>
        </w:rPr>
        <w:t>ї</w:t>
      </w:r>
      <w:r w:rsidRPr="00C1635E">
        <w:rPr>
          <w:rFonts w:ascii="Times New Roman" w:hAnsi="Times New Roman" w:cs="Times New Roman"/>
          <w:color w:val="000000"/>
        </w:rPr>
        <w:t xml:space="preserve"> не </w:t>
      </w:r>
      <w:r w:rsidR="00C94AD6" w:rsidRPr="00C1635E">
        <w:rPr>
          <w:rFonts w:ascii="Times New Roman" w:hAnsi="Times New Roman" w:cs="Times New Roman"/>
          <w:color w:val="000000"/>
        </w:rPr>
        <w:t xml:space="preserve">має </w:t>
      </w:r>
      <w:r w:rsidRPr="00C1635E">
        <w:rPr>
          <w:rFonts w:ascii="Times New Roman" w:hAnsi="Times New Roman" w:cs="Times New Roman"/>
          <w:color w:val="000000"/>
        </w:rPr>
        <w:t>прав</w:t>
      </w:r>
      <w:r w:rsidR="00C94AD6" w:rsidRPr="00C1635E">
        <w:rPr>
          <w:rFonts w:ascii="Times New Roman" w:hAnsi="Times New Roman" w:cs="Times New Roman"/>
          <w:color w:val="000000"/>
        </w:rPr>
        <w:t>а</w:t>
      </w:r>
      <w:r w:rsidRPr="00C1635E">
        <w:rPr>
          <w:rFonts w:ascii="Times New Roman" w:hAnsi="Times New Roman" w:cs="Times New Roman"/>
          <w:color w:val="000000"/>
        </w:rPr>
        <w:t xml:space="preserve"> втручатися у кримінальний процес та діяльність прокурора, пов’язану із процесуальним керівництвом у кримінальному провадженні.</w:t>
      </w:r>
    </w:p>
    <w:p w14:paraId="70BA9BA8" w14:textId="77777777" w:rsidR="00EE454D" w:rsidRPr="00C1635E" w:rsidRDefault="00C11A93" w:rsidP="00DE6F7A">
      <w:pPr>
        <w:widowControl w:val="0"/>
        <w:pBdr>
          <w:bottom w:val="single" w:sz="12" w:space="0" w:color="FFFFFF"/>
        </w:pBdr>
        <w:spacing w:after="0" w:line="240" w:lineRule="auto"/>
        <w:ind w:firstLine="567"/>
        <w:jc w:val="both"/>
        <w:rPr>
          <w:rFonts w:ascii="Times New Roman" w:hAnsi="Times New Roman" w:cs="Times New Roman"/>
          <w:lang w:eastAsia="uk-UA"/>
        </w:rPr>
      </w:pPr>
      <w:r w:rsidRPr="00C1635E">
        <w:rPr>
          <w:rFonts w:ascii="Times New Roman" w:hAnsi="Times New Roman" w:cs="Times New Roman"/>
          <w:lang w:eastAsia="uk-UA"/>
        </w:rPr>
        <w:t xml:space="preserve">Водночас слід зазначити, що </w:t>
      </w:r>
      <w:r w:rsidR="00D3266C" w:rsidRPr="00C1635E">
        <w:rPr>
          <w:rFonts w:ascii="Times New Roman" w:hAnsi="Times New Roman" w:cs="Times New Roman"/>
          <w:lang w:eastAsia="uk-UA"/>
        </w:rPr>
        <w:t xml:space="preserve">факт внесення до ЄРДР попередньої кваліфікації кримінального правопорушення </w:t>
      </w:r>
      <w:r w:rsidR="00EE454D" w:rsidRPr="00C1635E">
        <w:rPr>
          <w:rFonts w:ascii="Times New Roman" w:hAnsi="Times New Roman" w:cs="Times New Roman"/>
          <w:lang w:eastAsia="uk-UA"/>
        </w:rPr>
        <w:t xml:space="preserve">чи інших відомостей </w:t>
      </w:r>
      <w:r w:rsidRPr="00C1635E">
        <w:rPr>
          <w:rFonts w:ascii="Times New Roman" w:hAnsi="Times New Roman" w:cs="Times New Roman"/>
          <w:lang w:eastAsia="uk-UA"/>
        </w:rPr>
        <w:t>не свідчить про неналежне виконання прокурором службових обов’язків і не може розцінюватися як порушення вимог чинного законодавства.</w:t>
      </w:r>
    </w:p>
    <w:p w14:paraId="6AAD651F" w14:textId="77777777" w:rsidR="00CF652E" w:rsidRPr="00C1635E" w:rsidRDefault="0004402A" w:rsidP="00DE6F7A">
      <w:pPr>
        <w:widowControl w:val="0"/>
        <w:pBdr>
          <w:bottom w:val="single" w:sz="12" w:space="0" w:color="FFFFFF"/>
        </w:pBdr>
        <w:spacing w:after="0" w:line="240" w:lineRule="auto"/>
        <w:ind w:firstLine="567"/>
        <w:jc w:val="both"/>
        <w:rPr>
          <w:rFonts w:ascii="Times New Roman" w:hAnsi="Times New Roman" w:cs="Times New Roman"/>
        </w:rPr>
      </w:pPr>
      <w:r w:rsidRPr="00C1635E">
        <w:rPr>
          <w:rFonts w:ascii="Times New Roman" w:hAnsi="Times New Roman" w:cs="Times New Roman"/>
        </w:rPr>
        <w:t>Також</w:t>
      </w:r>
      <w:r w:rsidR="00EE454D" w:rsidRPr="00C1635E">
        <w:rPr>
          <w:rFonts w:ascii="Times New Roman" w:hAnsi="Times New Roman" w:cs="Times New Roman"/>
        </w:rPr>
        <w:t xml:space="preserve"> підставою дисциплінарної скарги </w:t>
      </w:r>
      <w:r w:rsidRPr="00C1635E">
        <w:rPr>
          <w:rFonts w:ascii="Times New Roman" w:hAnsi="Times New Roman" w:cs="Times New Roman"/>
        </w:rPr>
        <w:t xml:space="preserve">скаржника </w:t>
      </w:r>
      <w:r w:rsidR="00EE454D" w:rsidRPr="00C1635E">
        <w:rPr>
          <w:rFonts w:ascii="Times New Roman" w:hAnsi="Times New Roman" w:cs="Times New Roman"/>
        </w:rPr>
        <w:t xml:space="preserve">є </w:t>
      </w:r>
      <w:r w:rsidRPr="00C1635E">
        <w:rPr>
          <w:rFonts w:ascii="Times New Roman" w:hAnsi="Times New Roman" w:cs="Times New Roman"/>
        </w:rPr>
        <w:t>нібито відмова прокурора у наданні пам’ятки потерпілого,</w:t>
      </w:r>
      <w:r w:rsidRPr="00C1635E">
        <w:rPr>
          <w:rFonts w:ascii="Times New Roman" w:hAnsi="Times New Roman" w:cs="Times New Roman"/>
          <w:lang w:eastAsia="uk-UA"/>
        </w:rPr>
        <w:t xml:space="preserve"> п</w:t>
      </w:r>
      <w:r w:rsidR="00EE454D" w:rsidRPr="00C1635E">
        <w:rPr>
          <w:rFonts w:ascii="Times New Roman" w:hAnsi="Times New Roman" w:cs="Times New Roman"/>
        </w:rPr>
        <w:t>роте матеріалами дисциплінарної скарги не доводиться ані факт звернення скаржника до прокурора для отримання вказано</w:t>
      </w:r>
      <w:r w:rsidRPr="00C1635E">
        <w:rPr>
          <w:rFonts w:ascii="Times New Roman" w:hAnsi="Times New Roman" w:cs="Times New Roman"/>
        </w:rPr>
        <w:t>ї</w:t>
      </w:r>
      <w:r w:rsidR="00EE454D" w:rsidRPr="00C1635E">
        <w:rPr>
          <w:rFonts w:ascii="Times New Roman" w:hAnsi="Times New Roman" w:cs="Times New Roman"/>
        </w:rPr>
        <w:t xml:space="preserve"> </w:t>
      </w:r>
      <w:r w:rsidRPr="00C1635E">
        <w:rPr>
          <w:rFonts w:ascii="Times New Roman" w:hAnsi="Times New Roman" w:cs="Times New Roman"/>
        </w:rPr>
        <w:t>пам’ятки</w:t>
      </w:r>
      <w:r w:rsidR="00EE454D" w:rsidRPr="00C1635E">
        <w:rPr>
          <w:rFonts w:ascii="Times New Roman" w:hAnsi="Times New Roman" w:cs="Times New Roman"/>
        </w:rPr>
        <w:t xml:space="preserve">, ані відмова прокурора у </w:t>
      </w:r>
      <w:r w:rsidRPr="00C1635E">
        <w:rPr>
          <w:rFonts w:ascii="Times New Roman" w:hAnsi="Times New Roman" w:cs="Times New Roman"/>
        </w:rPr>
        <w:t>її</w:t>
      </w:r>
      <w:r w:rsidR="00EE454D" w:rsidRPr="00C1635E">
        <w:rPr>
          <w:rFonts w:ascii="Times New Roman" w:hAnsi="Times New Roman" w:cs="Times New Roman"/>
        </w:rPr>
        <w:t xml:space="preserve"> наданні. </w:t>
      </w:r>
    </w:p>
    <w:p w14:paraId="5A6FF6D1" w14:textId="53C5E9F6" w:rsidR="00CF652E" w:rsidRPr="00C1635E" w:rsidRDefault="00CF652E" w:rsidP="00DE6F7A">
      <w:pPr>
        <w:widowControl w:val="0"/>
        <w:pBdr>
          <w:bottom w:val="single" w:sz="12" w:space="0" w:color="FFFFFF"/>
        </w:pBdr>
        <w:spacing w:after="0" w:line="240" w:lineRule="auto"/>
        <w:ind w:firstLine="567"/>
        <w:jc w:val="both"/>
        <w:rPr>
          <w:rFonts w:ascii="Times New Roman" w:hAnsi="Times New Roman" w:cs="Times New Roman"/>
        </w:rPr>
      </w:pPr>
      <w:r w:rsidRPr="00C1635E">
        <w:rPr>
          <w:rFonts w:ascii="Times New Roman" w:hAnsi="Times New Roman" w:cs="Times New Roman"/>
          <w:color w:val="000000"/>
        </w:rPr>
        <w:lastRenderedPageBreak/>
        <w:t xml:space="preserve">Скаржник вказує у дисциплінарній скарзі, що прокурор </w:t>
      </w:r>
      <w:r w:rsidRPr="00C1635E">
        <w:rPr>
          <w:rFonts w:ascii="Times New Roman" w:hAnsi="Times New Roman" w:cs="Times New Roman"/>
        </w:rPr>
        <w:t>Сушко В.М. не з’являється на виклики суду, водночас до дисциплінарної скарги не долучено матеріалів, які б підтверджували отримання прокурором повісток про виклик, а також підтвердження, що саме прокурору Сушку В.М. доручено участь у конкретному судовому засіданні.</w:t>
      </w:r>
    </w:p>
    <w:p w14:paraId="375ACA72" w14:textId="581F2DFF" w:rsidR="00CF652E" w:rsidRPr="00C1635E" w:rsidRDefault="00CF652E" w:rsidP="00DE6F7A">
      <w:pPr>
        <w:widowControl w:val="0"/>
        <w:pBdr>
          <w:bottom w:val="single" w:sz="12" w:space="0" w:color="FFFFFF"/>
        </w:pBdr>
        <w:spacing w:after="0" w:line="240" w:lineRule="auto"/>
        <w:ind w:firstLine="567"/>
        <w:jc w:val="both"/>
        <w:rPr>
          <w:rFonts w:ascii="Times New Roman" w:hAnsi="Times New Roman" w:cs="Times New Roman"/>
          <w:shd w:val="clear" w:color="auto" w:fill="FFFFFF"/>
        </w:rPr>
      </w:pPr>
      <w:r w:rsidRPr="00C1635E">
        <w:rPr>
          <w:rFonts w:ascii="Times New Roman" w:hAnsi="Times New Roman" w:cs="Times New Roman"/>
          <w:shd w:val="clear" w:color="auto" w:fill="FFFFFF"/>
        </w:rPr>
        <w:t xml:space="preserve">Окрім того, </w:t>
      </w:r>
      <w:r w:rsidR="00434A70">
        <w:rPr>
          <w:rFonts w:ascii="Times New Roman" w:eastAsia="Calibri" w:hAnsi="Times New Roman" w:cs="Times New Roman"/>
          <w:color w:val="000000"/>
          <w:kern w:val="0"/>
          <w14:ligatures w14:val="none"/>
        </w:rPr>
        <w:t>ОСОБА_1</w:t>
      </w:r>
      <w:r w:rsidR="00434A70" w:rsidRPr="00C1635E">
        <w:rPr>
          <w:rFonts w:ascii="Times New Roman" w:eastAsia="Calibri" w:hAnsi="Times New Roman" w:cs="Times New Roman"/>
          <w:color w:val="000000"/>
          <w:kern w:val="0"/>
          <w14:ligatures w14:val="none"/>
        </w:rPr>
        <w:t xml:space="preserve"> </w:t>
      </w:r>
      <w:r w:rsidRPr="00C1635E">
        <w:rPr>
          <w:rFonts w:ascii="Times New Roman" w:hAnsi="Times New Roman" w:cs="Times New Roman"/>
          <w:shd w:val="clear" w:color="auto" w:fill="FFFFFF"/>
        </w:rPr>
        <w:t>стверджує, що прокурор Сушко В.М. неправомірно не розглянув клопотання потерпілого у кримінальному провадженні, проте доданими до дисциплінарної скарги відповідями</w:t>
      </w:r>
      <w:r w:rsidRPr="00C1635E">
        <w:rPr>
          <w:rFonts w:ascii="Times New Roman" w:eastAsia="Calibri" w:hAnsi="Times New Roman" w:cs="Times New Roman"/>
          <w:color w:val="000000"/>
          <w:kern w:val="0"/>
          <w14:ligatures w14:val="none"/>
        </w:rPr>
        <w:t xml:space="preserve"> Одеської спеціалізованої прокуратури у сфері оборони Південного регіону таке твердження скаржника повністю спростовується. До матеріалів дисциплінарної скарги не додано його клопотань з підтвердженням їх отримання безпосередньо </w:t>
      </w:r>
      <w:r w:rsidRPr="00C1635E">
        <w:rPr>
          <w:rFonts w:ascii="Times New Roman" w:hAnsi="Times New Roman" w:cs="Times New Roman"/>
          <w:shd w:val="clear" w:color="auto" w:fill="FFFFFF"/>
        </w:rPr>
        <w:t xml:space="preserve">прокурором </w:t>
      </w:r>
      <w:proofErr w:type="spellStart"/>
      <w:r w:rsidRPr="00C1635E">
        <w:rPr>
          <w:rFonts w:ascii="Times New Roman" w:hAnsi="Times New Roman" w:cs="Times New Roman"/>
          <w:shd w:val="clear" w:color="auto" w:fill="FFFFFF"/>
        </w:rPr>
        <w:t>Сушком</w:t>
      </w:r>
      <w:proofErr w:type="spellEnd"/>
      <w:r w:rsidRPr="00C1635E">
        <w:rPr>
          <w:rFonts w:ascii="Times New Roman" w:hAnsi="Times New Roman" w:cs="Times New Roman"/>
          <w:shd w:val="clear" w:color="auto" w:fill="FFFFFF"/>
        </w:rPr>
        <w:t xml:space="preserve"> В.М. та ним не розглянутих. </w:t>
      </w:r>
    </w:p>
    <w:p w14:paraId="02E1C856" w14:textId="77777777" w:rsidR="00DE6F7A" w:rsidRPr="00C1635E" w:rsidRDefault="00DE6F7A" w:rsidP="00DE6F7A">
      <w:pPr>
        <w:widowControl w:val="0"/>
        <w:pBdr>
          <w:bottom w:val="single" w:sz="12" w:space="0" w:color="FFFFFF"/>
        </w:pBdr>
        <w:spacing w:after="0" w:line="240" w:lineRule="auto"/>
        <w:ind w:firstLine="567"/>
        <w:jc w:val="both"/>
        <w:rPr>
          <w:rFonts w:ascii="Times New Roman" w:hAnsi="Times New Roman" w:cs="Times New Roman"/>
          <w:shd w:val="clear" w:color="auto" w:fill="FFFFFF"/>
        </w:rPr>
      </w:pPr>
      <w:r w:rsidRPr="00C1635E">
        <w:rPr>
          <w:rFonts w:ascii="Times New Roman" w:hAnsi="Times New Roman" w:cs="Times New Roman"/>
          <w:shd w:val="clear" w:color="auto" w:fill="FFFFFF"/>
        </w:rPr>
        <w:t>Щодо твердження скаржника про те, що прокурор Сушко В.М. умисно ухиляється від виконання ухвали слідчого судді про розгляд клопотання слід зазначити таке.</w:t>
      </w:r>
    </w:p>
    <w:p w14:paraId="434405F5" w14:textId="77777777" w:rsidR="00DE6F7A" w:rsidRPr="00C1635E" w:rsidRDefault="00DE6F7A" w:rsidP="00DE6F7A">
      <w:pPr>
        <w:widowControl w:val="0"/>
        <w:pBdr>
          <w:bottom w:val="single" w:sz="12" w:space="0" w:color="FFFFFF"/>
        </w:pBdr>
        <w:spacing w:after="0" w:line="240" w:lineRule="auto"/>
        <w:ind w:firstLine="567"/>
        <w:jc w:val="both"/>
        <w:rPr>
          <w:rFonts w:ascii="Times New Roman" w:hAnsi="Times New Roman" w:cs="Times New Roman"/>
          <w:shd w:val="clear" w:color="auto" w:fill="FFFFFF"/>
        </w:rPr>
      </w:pPr>
      <w:r w:rsidRPr="00C1635E">
        <w:rPr>
          <w:rFonts w:ascii="Times New Roman" w:eastAsia="Calibri" w:hAnsi="Times New Roman" w:cs="Times New Roman"/>
          <w:color w:val="000000"/>
          <w:kern w:val="0"/>
          <w14:ligatures w14:val="none"/>
        </w:rPr>
        <w:t>Відповідно до ст.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3672011F" w14:textId="7E3F31AE" w:rsidR="00DE6F7A" w:rsidRPr="00C1635E" w:rsidRDefault="00DE6F7A" w:rsidP="00DE6F7A">
      <w:pPr>
        <w:widowControl w:val="0"/>
        <w:pBdr>
          <w:bottom w:val="single" w:sz="12" w:space="0" w:color="FFFFFF"/>
        </w:pBdr>
        <w:spacing w:after="0" w:line="240" w:lineRule="auto"/>
        <w:ind w:firstLine="567"/>
        <w:jc w:val="both"/>
        <w:rPr>
          <w:rFonts w:ascii="Times New Roman" w:hAnsi="Times New Roman" w:cs="Times New Roman"/>
          <w:shd w:val="clear" w:color="auto" w:fill="FFFFFF"/>
        </w:rPr>
      </w:pPr>
      <w:r w:rsidRPr="00C1635E">
        <w:rPr>
          <w:rFonts w:ascii="Times New Roman" w:eastAsia="Calibri" w:hAnsi="Times New Roman" w:cs="Times New Roman"/>
          <w:color w:val="000000"/>
          <w:kern w:val="0"/>
          <w14:ligatures w14:val="none"/>
        </w:rPr>
        <w:t xml:space="preserve">З доданих до дисциплінарної скарги матеріалів не вбачається, що </w:t>
      </w:r>
      <w:r w:rsidRPr="00C1635E">
        <w:rPr>
          <w:rFonts w:ascii="Times New Roman" w:eastAsia="Calibri" w:hAnsi="Times New Roman" w:cs="Times New Roman"/>
          <w:kern w:val="0"/>
          <w14:ligatures w14:val="none"/>
        </w:rPr>
        <w:t>виконання ухвали від 30.06.202</w:t>
      </w:r>
      <w:r w:rsidR="00833EC7" w:rsidRPr="00C1635E">
        <w:rPr>
          <w:rFonts w:ascii="Times New Roman" w:eastAsia="Calibri" w:hAnsi="Times New Roman" w:cs="Times New Roman"/>
          <w:kern w:val="0"/>
          <w14:ligatures w14:val="none"/>
        </w:rPr>
        <w:t>6</w:t>
      </w:r>
      <w:r w:rsidRPr="00C1635E">
        <w:rPr>
          <w:rFonts w:ascii="Times New Roman" w:eastAsia="Calibri" w:hAnsi="Times New Roman" w:cs="Times New Roman"/>
          <w:kern w:val="0"/>
          <w14:ligatures w14:val="none"/>
        </w:rPr>
        <w:t xml:space="preserve"> було покладено саме на прокурора Сушка В.М.</w:t>
      </w:r>
    </w:p>
    <w:p w14:paraId="0707F1A0" w14:textId="77777777" w:rsidR="00DE6F7A" w:rsidRPr="00C1635E" w:rsidRDefault="00DE6F7A" w:rsidP="00DE6F7A">
      <w:pPr>
        <w:widowControl w:val="0"/>
        <w:pBdr>
          <w:bottom w:val="single" w:sz="12" w:space="0" w:color="FFFFFF"/>
        </w:pBdr>
        <w:spacing w:after="0" w:line="240" w:lineRule="auto"/>
        <w:ind w:firstLine="567"/>
        <w:jc w:val="both"/>
        <w:rPr>
          <w:rFonts w:ascii="Times New Roman" w:hAnsi="Times New Roman" w:cs="Times New Roman"/>
          <w:bCs/>
          <w:shd w:val="clear" w:color="auto" w:fill="FFFFFF"/>
        </w:rPr>
      </w:pPr>
      <w:r w:rsidRPr="00C1635E">
        <w:rPr>
          <w:rFonts w:ascii="Times New Roman" w:hAnsi="Times New Roman" w:cs="Times New Roman"/>
          <w:shd w:val="clear" w:color="auto" w:fill="FFFFFF"/>
        </w:rPr>
        <w:t xml:space="preserve">Варто також зауважити, що </w:t>
      </w:r>
      <w:r w:rsidRPr="00C1635E">
        <w:rPr>
          <w:rFonts w:ascii="Times New Roman" w:hAnsi="Times New Roman" w:cs="Times New Roman"/>
          <w:bCs/>
          <w:shd w:val="clear" w:color="auto" w:fill="FFFFFF"/>
        </w:rPr>
        <w:t>Рішенням Касаційного адміністративного суду у складі Верховного Суду від 21.06.2018 (справа № 9901/486/18) визначено,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6CD2CE3" w14:textId="7AA64614" w:rsidR="00DE6F7A" w:rsidRPr="00C1635E" w:rsidRDefault="00DE6F7A" w:rsidP="00DE6F7A">
      <w:pPr>
        <w:widowControl w:val="0"/>
        <w:pBdr>
          <w:bottom w:val="single" w:sz="12" w:space="0" w:color="FFFFFF"/>
        </w:pBdr>
        <w:spacing w:after="0" w:line="240" w:lineRule="auto"/>
        <w:ind w:firstLine="567"/>
        <w:jc w:val="both"/>
        <w:rPr>
          <w:rFonts w:ascii="Times New Roman" w:hAnsi="Times New Roman" w:cs="Times New Roman"/>
          <w:shd w:val="clear" w:color="auto" w:fill="FFFFFF"/>
        </w:rPr>
      </w:pPr>
      <w:r w:rsidRPr="00C1635E">
        <w:rPr>
          <w:rFonts w:ascii="Times New Roman" w:hAnsi="Times New Roman" w:cs="Times New Roman"/>
          <w:shd w:val="clear" w:color="auto" w:fill="FFFFFF"/>
        </w:rPr>
        <w:t xml:space="preserve">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w:t>
      </w:r>
      <w:r w:rsidRPr="00C1635E">
        <w:rPr>
          <w:rFonts w:ascii="Times New Roman" w:hAnsi="Times New Roman" w:cs="Times New Roman"/>
          <w:lang w:eastAsia="uk-UA"/>
        </w:rPr>
        <w:t>№ 1697-VII</w:t>
      </w:r>
      <w:r w:rsidRPr="00C1635E">
        <w:rPr>
          <w:rFonts w:ascii="Times New Roman" w:hAnsi="Times New Roman" w:cs="Times New Roman"/>
          <w:shd w:val="clear" w:color="auto" w:fill="FFFFFF"/>
        </w:rPr>
        <w:t xml:space="preserve"> повноважень може розцінюватися як втручання у процесуальну діяльність прокурора. </w:t>
      </w:r>
    </w:p>
    <w:p w14:paraId="1A88BED0" w14:textId="70B4D7E8" w:rsidR="00CF652E" w:rsidRPr="00C1635E" w:rsidRDefault="00DE6F7A" w:rsidP="00DE6F7A">
      <w:pPr>
        <w:widowControl w:val="0"/>
        <w:pBdr>
          <w:bottom w:val="single" w:sz="12" w:space="0" w:color="FFFFFF"/>
        </w:pBdr>
        <w:spacing w:after="0" w:line="240" w:lineRule="auto"/>
        <w:ind w:firstLine="567"/>
        <w:jc w:val="both"/>
        <w:rPr>
          <w:rFonts w:ascii="Times New Roman" w:hAnsi="Times New Roman" w:cs="Times New Roman"/>
        </w:rPr>
      </w:pPr>
      <w:r w:rsidRPr="00C1635E">
        <w:rPr>
          <w:rFonts w:ascii="Times New Roman" w:hAnsi="Times New Roman" w:cs="Times New Roman"/>
        </w:rPr>
        <w:t>Інші мотиви та аргументи скаржника стосуються оцінки рішень, дій чи бездіяльності органу досудового розслідування та зводяться до власного тлумачення норм законодавства.</w:t>
      </w:r>
    </w:p>
    <w:p w14:paraId="504342FB" w14:textId="01B9D072" w:rsidR="00C85789" w:rsidRPr="00C1635E" w:rsidRDefault="00CF652E" w:rsidP="00DE6F7A">
      <w:pPr>
        <w:widowControl w:val="0"/>
        <w:pBdr>
          <w:bottom w:val="single" w:sz="12" w:space="0" w:color="FFFFFF"/>
        </w:pBdr>
        <w:spacing w:after="0" w:line="240" w:lineRule="auto"/>
        <w:ind w:firstLine="567"/>
        <w:jc w:val="both"/>
        <w:rPr>
          <w:rFonts w:ascii="Times New Roman" w:eastAsia="Calibri" w:hAnsi="Times New Roman" w:cs="Times New Roman"/>
          <w:color w:val="000000"/>
        </w:rPr>
      </w:pPr>
      <w:r w:rsidRPr="00C1635E">
        <w:rPr>
          <w:rFonts w:ascii="Times New Roman" w:eastAsia="Calibri" w:hAnsi="Times New Roman" w:cs="Times New Roman"/>
        </w:rPr>
        <w:t xml:space="preserve">Щодо тверджень </w:t>
      </w:r>
      <w:r w:rsidR="00DE6F7A" w:rsidRPr="00C1635E">
        <w:rPr>
          <w:rFonts w:ascii="Times New Roman" w:eastAsia="Calibri" w:hAnsi="Times New Roman" w:cs="Times New Roman"/>
          <w:color w:val="000000"/>
        </w:rPr>
        <w:t>скаржника</w:t>
      </w:r>
      <w:r w:rsidRPr="00C1635E">
        <w:rPr>
          <w:rFonts w:ascii="Times New Roman" w:eastAsia="Calibri" w:hAnsi="Times New Roman" w:cs="Times New Roman"/>
          <w:color w:val="000000"/>
        </w:rPr>
        <w:t xml:space="preserve"> про </w:t>
      </w:r>
      <w:r w:rsidR="00DE6F7A" w:rsidRPr="00C1635E">
        <w:rPr>
          <w:rFonts w:ascii="Times New Roman" w:eastAsia="Calibri" w:hAnsi="Times New Roman" w:cs="Times New Roman"/>
          <w:color w:val="000000"/>
        </w:rPr>
        <w:t xml:space="preserve">фальсифікацію прокурором документообігу </w:t>
      </w:r>
      <w:r w:rsidRPr="00C1635E">
        <w:rPr>
          <w:rFonts w:ascii="Times New Roman" w:eastAsia="Calibri" w:hAnsi="Times New Roman" w:cs="Times New Roman"/>
          <w:color w:val="000000"/>
        </w:rPr>
        <w:t>необхідно зазначити</w:t>
      </w:r>
      <w:r w:rsidR="00C85789" w:rsidRPr="00C1635E">
        <w:rPr>
          <w:rFonts w:ascii="Times New Roman" w:eastAsia="Calibri" w:hAnsi="Times New Roman" w:cs="Times New Roman"/>
          <w:color w:val="000000"/>
          <w:lang w:val="en-US"/>
        </w:rPr>
        <w:t xml:space="preserve"> </w:t>
      </w:r>
      <w:r w:rsidR="00C85789" w:rsidRPr="00C1635E">
        <w:rPr>
          <w:rFonts w:ascii="Times New Roman" w:eastAsia="Calibri" w:hAnsi="Times New Roman" w:cs="Times New Roman"/>
          <w:color w:val="000000"/>
        </w:rPr>
        <w:t>таке.</w:t>
      </w:r>
    </w:p>
    <w:p w14:paraId="6393DD88" w14:textId="24790840" w:rsidR="00DE6F7A" w:rsidRPr="00C1635E" w:rsidRDefault="00061DEF" w:rsidP="00DE6F7A">
      <w:pPr>
        <w:widowControl w:val="0"/>
        <w:pBdr>
          <w:bottom w:val="single" w:sz="12" w:space="0" w:color="FFFFFF"/>
        </w:pBdr>
        <w:spacing w:after="0" w:line="240" w:lineRule="auto"/>
        <w:ind w:firstLine="567"/>
        <w:jc w:val="both"/>
        <w:rPr>
          <w:rFonts w:ascii="Times New Roman" w:hAnsi="Times New Roman" w:cs="Times New Roman"/>
        </w:rPr>
      </w:pPr>
      <w:r w:rsidRPr="00C1635E">
        <w:rPr>
          <w:rFonts w:ascii="Times New Roman" w:eastAsia="Calibri" w:hAnsi="Times New Roman" w:cs="Times New Roman"/>
          <w:color w:val="000000"/>
        </w:rPr>
        <w:t>Подана д</w:t>
      </w:r>
      <w:r w:rsidR="00CF652E" w:rsidRPr="00C1635E">
        <w:rPr>
          <w:rFonts w:ascii="Times New Roman" w:eastAsia="Calibri" w:hAnsi="Times New Roman" w:cs="Times New Roman"/>
        </w:rPr>
        <w:t>исциплінарна скарга та додатки до неї не містять відомостей, що підтверджують зазначені скаржни</w:t>
      </w:r>
      <w:r w:rsidR="00DE6F7A" w:rsidRPr="00C1635E">
        <w:rPr>
          <w:rFonts w:ascii="Times New Roman" w:eastAsia="Calibri" w:hAnsi="Times New Roman" w:cs="Times New Roman"/>
        </w:rPr>
        <w:t>ком</w:t>
      </w:r>
      <w:r w:rsidR="00CF652E" w:rsidRPr="00C1635E">
        <w:rPr>
          <w:rFonts w:ascii="Times New Roman" w:eastAsia="Calibri" w:hAnsi="Times New Roman" w:cs="Times New Roman"/>
        </w:rPr>
        <w:t xml:space="preserve"> </w:t>
      </w:r>
      <w:r w:rsidR="00DE6F7A" w:rsidRPr="00C1635E">
        <w:rPr>
          <w:rFonts w:ascii="Times New Roman" w:eastAsia="Calibri" w:hAnsi="Times New Roman" w:cs="Times New Roman"/>
        </w:rPr>
        <w:t>твердження</w:t>
      </w:r>
      <w:r w:rsidR="00CF652E" w:rsidRPr="00C1635E">
        <w:rPr>
          <w:rFonts w:ascii="Times New Roman" w:eastAsia="Calibri" w:hAnsi="Times New Roman" w:cs="Times New Roman"/>
        </w:rPr>
        <w:t xml:space="preserve">. Також </w:t>
      </w:r>
      <w:r w:rsidRPr="00C1635E">
        <w:rPr>
          <w:rFonts w:ascii="Times New Roman" w:eastAsia="Calibri" w:hAnsi="Times New Roman" w:cs="Times New Roman"/>
        </w:rPr>
        <w:t>вказа</w:t>
      </w:r>
      <w:r w:rsidR="00CF652E" w:rsidRPr="00C1635E">
        <w:rPr>
          <w:rFonts w:ascii="Times New Roman" w:eastAsia="Calibri" w:hAnsi="Times New Roman" w:cs="Times New Roman"/>
        </w:rPr>
        <w:t>ні факти не встановлені рішеннями суду та відповідних посадових осіб. У той же час, п</w:t>
      </w:r>
      <w:r w:rsidR="00CF652E" w:rsidRPr="00C1635E">
        <w:rPr>
          <w:rFonts w:ascii="Times New Roman" w:hAnsi="Times New Roman" w:cs="Times New Roman"/>
        </w:rPr>
        <w:t>еревірка наявності ознак кримінального правопорушення у діях прокурорів до повноважень Комісії не належить.</w:t>
      </w:r>
      <w:r w:rsidR="00DE6F7A" w:rsidRPr="00C1635E">
        <w:rPr>
          <w:rFonts w:ascii="Times New Roman" w:hAnsi="Times New Roman" w:cs="Times New Roman"/>
        </w:rPr>
        <w:t xml:space="preserve"> При цьому, чинним кримінальн</w:t>
      </w:r>
      <w:r w:rsidRPr="00C1635E">
        <w:rPr>
          <w:rFonts w:ascii="Times New Roman" w:hAnsi="Times New Roman" w:cs="Times New Roman"/>
        </w:rPr>
        <w:t xml:space="preserve">им </w:t>
      </w:r>
      <w:r w:rsidR="00DE6F7A" w:rsidRPr="00C1635E">
        <w:rPr>
          <w:rFonts w:ascii="Times New Roman" w:hAnsi="Times New Roman" w:cs="Times New Roman"/>
        </w:rPr>
        <w:t>процесуальним законом не передбачено покладення на прокурора обов’язку власноручного направлення поштової кореспонденції чи здійснення контролю такого направлення.</w:t>
      </w:r>
    </w:p>
    <w:p w14:paraId="3AA69F25" w14:textId="77777777" w:rsidR="00DE6F7A" w:rsidRPr="00C1635E" w:rsidRDefault="00DE6F7A" w:rsidP="00DE6F7A">
      <w:pPr>
        <w:widowControl w:val="0"/>
        <w:pBdr>
          <w:bottom w:val="single" w:sz="12" w:space="1" w:color="FFFFFF"/>
        </w:pBdr>
        <w:spacing w:after="0" w:line="240" w:lineRule="auto"/>
        <w:ind w:right="-1" w:firstLine="567"/>
        <w:jc w:val="both"/>
        <w:rPr>
          <w:rFonts w:ascii="Times New Roman" w:hAnsi="Times New Roman" w:cs="Times New Roman"/>
          <w:color w:val="000000"/>
        </w:rPr>
      </w:pPr>
      <w:r w:rsidRPr="00C1635E">
        <w:rPr>
          <w:rFonts w:ascii="Times New Roman" w:hAnsi="Times New Roman" w:cs="Times New Roman"/>
          <w:color w:val="000000"/>
        </w:rPr>
        <w:t xml:space="preserve">Щодо твердження скаржника про вчинення вказаним прокурором дій, що порочать звання прокурора і можуть викликати сумнів у його об’єктивності, неупередженості </w:t>
      </w:r>
      <w:r w:rsidRPr="00C1635E">
        <w:rPr>
          <w:rFonts w:ascii="Times New Roman" w:hAnsi="Times New Roman" w:cs="Times New Roman"/>
        </w:rPr>
        <w:t>та незалежності</w:t>
      </w:r>
      <w:r w:rsidRPr="00C1635E">
        <w:rPr>
          <w:rFonts w:ascii="Times New Roman" w:hAnsi="Times New Roman" w:cs="Times New Roman"/>
          <w:color w:val="000000"/>
        </w:rPr>
        <w:t xml:space="preserve">, як про те вказано у поданій скарзі, необхідно зазначити таке. </w:t>
      </w:r>
    </w:p>
    <w:p w14:paraId="25342822" w14:textId="77777777" w:rsidR="00DE6F7A" w:rsidRPr="00C1635E"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rPr>
      </w:pPr>
      <w:r w:rsidRPr="00C1635E">
        <w:rPr>
          <w:rFonts w:ascii="Times New Roman" w:hAnsi="Times New Roman" w:cs="Times New Roman"/>
          <w:color w:val="000000"/>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зокрема, є:</w:t>
      </w:r>
    </w:p>
    <w:p w14:paraId="5CF46416" w14:textId="523E3F2A" w:rsidR="00DE6F7A" w:rsidRPr="00C1635E"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rPr>
      </w:pPr>
      <w:r w:rsidRPr="00C1635E">
        <w:rPr>
          <w:rFonts w:ascii="Times New Roman" w:hAnsi="Times New Roman" w:cs="Times New Roman"/>
          <w:color w:val="000000"/>
        </w:rPr>
        <w:t>1)</w:t>
      </w:r>
      <w:r w:rsidRPr="00C1635E">
        <w:rPr>
          <w:rFonts w:ascii="Times New Roman" w:hAnsi="Times New Roman" w:cs="Times New Roman"/>
          <w:color w:val="000000"/>
        </w:rPr>
        <w:tab/>
      </w:r>
      <w:r w:rsidR="00061DEF" w:rsidRPr="00C1635E">
        <w:rPr>
          <w:rFonts w:ascii="Times New Roman" w:hAnsi="Times New Roman" w:cs="Times New Roman"/>
          <w:color w:val="000000"/>
        </w:rPr>
        <w:t xml:space="preserve"> </w:t>
      </w:r>
      <w:r w:rsidRPr="00C1635E">
        <w:rPr>
          <w:rFonts w:ascii="Times New Roman" w:hAnsi="Times New Roman" w:cs="Times New Roman"/>
          <w:color w:val="000000"/>
        </w:rPr>
        <w:t>вчинення дій, що містять ознаки корупційних або пов’язаних з корупцією правопорушень, інших кримінальних правопорушень;</w:t>
      </w:r>
    </w:p>
    <w:p w14:paraId="26B081A0" w14:textId="390A05C6" w:rsidR="00DE6F7A" w:rsidRPr="00C1635E"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rPr>
      </w:pPr>
      <w:r w:rsidRPr="00C1635E">
        <w:rPr>
          <w:rFonts w:ascii="Times New Roman" w:hAnsi="Times New Roman" w:cs="Times New Roman"/>
          <w:color w:val="000000"/>
        </w:rPr>
        <w:t>2)</w:t>
      </w:r>
      <w:r w:rsidRPr="00C1635E">
        <w:rPr>
          <w:rFonts w:ascii="Times New Roman" w:hAnsi="Times New Roman" w:cs="Times New Roman"/>
          <w:color w:val="000000"/>
        </w:rPr>
        <w:tab/>
      </w:r>
      <w:r w:rsidR="00061DEF" w:rsidRPr="00C1635E">
        <w:rPr>
          <w:rFonts w:ascii="Times New Roman" w:hAnsi="Times New Roman" w:cs="Times New Roman"/>
          <w:color w:val="000000"/>
        </w:rPr>
        <w:t xml:space="preserve"> </w:t>
      </w:r>
      <w:r w:rsidRPr="00C1635E">
        <w:rPr>
          <w:rFonts w:ascii="Times New Roman" w:hAnsi="Times New Roman" w:cs="Times New Roman"/>
          <w:color w:val="000000"/>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5C69A499" w14:textId="508C5CC3" w:rsidR="00DE6F7A" w:rsidRPr="00C1635E"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rPr>
      </w:pPr>
      <w:r w:rsidRPr="00C1635E">
        <w:rPr>
          <w:rFonts w:ascii="Times New Roman" w:hAnsi="Times New Roman" w:cs="Times New Roman"/>
          <w:color w:val="000000"/>
        </w:rPr>
        <w:t>3)</w:t>
      </w:r>
      <w:r w:rsidRPr="00C1635E">
        <w:rPr>
          <w:rFonts w:ascii="Times New Roman" w:hAnsi="Times New Roman" w:cs="Times New Roman"/>
          <w:color w:val="000000"/>
        </w:rPr>
        <w:tab/>
      </w:r>
      <w:r w:rsidR="00061DEF" w:rsidRPr="00C1635E">
        <w:rPr>
          <w:rFonts w:ascii="Times New Roman" w:hAnsi="Times New Roman" w:cs="Times New Roman"/>
          <w:color w:val="000000"/>
        </w:rPr>
        <w:t xml:space="preserve"> </w:t>
      </w:r>
      <w:r w:rsidRPr="00C1635E">
        <w:rPr>
          <w:rFonts w:ascii="Times New Roman" w:hAnsi="Times New Roman" w:cs="Times New Roman"/>
          <w:color w:val="000000"/>
        </w:rPr>
        <w:t>неподання або несвоєчасне подання прокурором без поважних причин декларації доброчесності прокурора;</w:t>
      </w:r>
    </w:p>
    <w:p w14:paraId="5BDC7ABD" w14:textId="33CF8AE5" w:rsidR="00DE6F7A" w:rsidRPr="00C1635E"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rPr>
      </w:pPr>
      <w:r w:rsidRPr="00C1635E">
        <w:rPr>
          <w:rFonts w:ascii="Times New Roman" w:hAnsi="Times New Roman" w:cs="Times New Roman"/>
          <w:color w:val="000000"/>
        </w:rPr>
        <w:lastRenderedPageBreak/>
        <w:t>4)</w:t>
      </w:r>
      <w:r w:rsidRPr="00C1635E">
        <w:rPr>
          <w:rFonts w:ascii="Times New Roman" w:hAnsi="Times New Roman" w:cs="Times New Roman"/>
          <w:color w:val="000000"/>
        </w:rPr>
        <w:tab/>
      </w:r>
      <w:r w:rsidR="00061DEF" w:rsidRPr="00C1635E">
        <w:rPr>
          <w:rFonts w:ascii="Times New Roman" w:hAnsi="Times New Roman" w:cs="Times New Roman"/>
          <w:color w:val="000000"/>
        </w:rPr>
        <w:t xml:space="preserve"> </w:t>
      </w:r>
      <w:r w:rsidRPr="00C1635E">
        <w:rPr>
          <w:rFonts w:ascii="Times New Roman" w:hAnsi="Times New Roman" w:cs="Times New Roman"/>
          <w:color w:val="000000"/>
        </w:rPr>
        <w:t>подання в декларації доброчесності прокурора недостовірних (у тому числі неповних) тверджень;</w:t>
      </w:r>
    </w:p>
    <w:p w14:paraId="345D99D9" w14:textId="3C1035CE" w:rsidR="00DE6F7A" w:rsidRPr="00C1635E"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rPr>
      </w:pPr>
      <w:r w:rsidRPr="00C1635E">
        <w:rPr>
          <w:rFonts w:ascii="Times New Roman" w:hAnsi="Times New Roman" w:cs="Times New Roman"/>
          <w:color w:val="000000"/>
        </w:rPr>
        <w:t>5)</w:t>
      </w:r>
      <w:r w:rsidRPr="00C1635E">
        <w:rPr>
          <w:rFonts w:ascii="Times New Roman" w:hAnsi="Times New Roman" w:cs="Times New Roman"/>
          <w:color w:val="000000"/>
        </w:rPr>
        <w:tab/>
      </w:r>
      <w:r w:rsidR="00061DEF" w:rsidRPr="00C1635E">
        <w:rPr>
          <w:rFonts w:ascii="Times New Roman" w:hAnsi="Times New Roman" w:cs="Times New Roman"/>
          <w:color w:val="000000"/>
        </w:rPr>
        <w:t xml:space="preserve"> </w:t>
      </w:r>
      <w:r w:rsidRPr="00C1635E">
        <w:rPr>
          <w:rFonts w:ascii="Times New Roman" w:hAnsi="Times New Roman" w:cs="Times New Roman"/>
          <w:color w:val="000000"/>
        </w:rPr>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05E3F6F9" w14:textId="54ECE5AB" w:rsidR="00DE6F7A" w:rsidRPr="00C1635E"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rPr>
      </w:pPr>
      <w:r w:rsidRPr="00C1635E">
        <w:rPr>
          <w:rFonts w:ascii="Times New Roman" w:hAnsi="Times New Roman" w:cs="Times New Roman"/>
          <w:color w:val="000000"/>
        </w:rPr>
        <w:t>6)</w:t>
      </w:r>
      <w:r w:rsidRPr="00C1635E">
        <w:rPr>
          <w:rFonts w:ascii="Times New Roman" w:hAnsi="Times New Roman" w:cs="Times New Roman"/>
          <w:color w:val="000000"/>
        </w:rPr>
        <w:tab/>
      </w:r>
      <w:r w:rsidR="00061DEF" w:rsidRPr="00C1635E">
        <w:rPr>
          <w:rFonts w:ascii="Times New Roman" w:hAnsi="Times New Roman" w:cs="Times New Roman"/>
          <w:color w:val="000000"/>
        </w:rPr>
        <w:t xml:space="preserve"> </w:t>
      </w:r>
      <w:r w:rsidRPr="00C1635E">
        <w:rPr>
          <w:rFonts w:ascii="Times New Roman" w:hAnsi="Times New Roman" w:cs="Times New Roman"/>
          <w:color w:val="000000"/>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15865978" w14:textId="1F33B60D" w:rsidR="00DE6F7A" w:rsidRPr="00C1635E"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rPr>
      </w:pPr>
      <w:r w:rsidRPr="00C1635E">
        <w:rPr>
          <w:rFonts w:ascii="Times New Roman" w:hAnsi="Times New Roman" w:cs="Times New Roman"/>
          <w:color w:val="000000"/>
        </w:rPr>
        <w:t>7)</w:t>
      </w:r>
      <w:r w:rsidRPr="00C1635E">
        <w:rPr>
          <w:rFonts w:ascii="Times New Roman" w:hAnsi="Times New Roman" w:cs="Times New Roman"/>
          <w:color w:val="000000"/>
        </w:rPr>
        <w:tab/>
      </w:r>
      <w:r w:rsidR="00061DEF" w:rsidRPr="00C1635E">
        <w:rPr>
          <w:rFonts w:ascii="Times New Roman" w:hAnsi="Times New Roman" w:cs="Times New Roman"/>
          <w:color w:val="000000"/>
        </w:rPr>
        <w:t xml:space="preserve"> </w:t>
      </w:r>
      <w:r w:rsidRPr="00C1635E">
        <w:rPr>
          <w:rFonts w:ascii="Times New Roman" w:hAnsi="Times New Roman" w:cs="Times New Roman"/>
          <w:color w:val="000000"/>
        </w:rPr>
        <w:t>порушення прокурором вимог, заборон та обмежень, встановлених Законами України «Про запобігання корупції», «Про прокуратуру».</w:t>
      </w:r>
    </w:p>
    <w:p w14:paraId="5E230E1C" w14:textId="39E09637" w:rsidR="00DE6F7A" w:rsidRPr="00C1635E" w:rsidRDefault="00DE6F7A" w:rsidP="00DE6F7A">
      <w:pPr>
        <w:widowControl w:val="0"/>
        <w:pBdr>
          <w:bottom w:val="single" w:sz="12" w:space="1" w:color="FFFFFF"/>
        </w:pBdr>
        <w:spacing w:after="0" w:line="240" w:lineRule="auto"/>
        <w:ind w:right="-1" w:firstLine="454"/>
        <w:jc w:val="both"/>
        <w:rPr>
          <w:rFonts w:ascii="Times New Roman" w:hAnsi="Times New Roman" w:cs="Times New Roman"/>
          <w:color w:val="000000"/>
        </w:rPr>
      </w:pPr>
      <w:r w:rsidRPr="00C1635E">
        <w:rPr>
          <w:rFonts w:ascii="Times New Roman" w:hAnsi="Times New Roman" w:cs="Times New Roman"/>
          <w:color w:val="000000"/>
        </w:rPr>
        <w:t>Водночас, у дисциплінарній скарзі не наведено жодн</w:t>
      </w:r>
      <w:r w:rsidR="00833EC7" w:rsidRPr="00C1635E">
        <w:rPr>
          <w:rFonts w:ascii="Times New Roman" w:hAnsi="Times New Roman" w:cs="Times New Roman"/>
          <w:color w:val="000000"/>
        </w:rPr>
        <w:t>ої</w:t>
      </w:r>
      <w:r w:rsidRPr="00C1635E">
        <w:rPr>
          <w:rFonts w:ascii="Times New Roman" w:hAnsi="Times New Roman" w:cs="Times New Roman"/>
          <w:color w:val="000000"/>
        </w:rPr>
        <w:t xml:space="preserve"> з перелічених дій прокурора, та загалом жодним чином не зазначено, які саме дії прокурора </w:t>
      </w:r>
      <w:r w:rsidRPr="00C1635E">
        <w:rPr>
          <w:rFonts w:ascii="Times New Roman" w:hAnsi="Times New Roman" w:cs="Times New Roman"/>
        </w:rPr>
        <w:t>Сушка В.М.</w:t>
      </w:r>
      <w:r w:rsidRPr="00C1635E">
        <w:rPr>
          <w:rFonts w:ascii="Times New Roman" w:hAnsi="Times New Roman" w:cs="Times New Roman"/>
          <w:b/>
          <w:bCs/>
        </w:rPr>
        <w:t xml:space="preserve"> </w:t>
      </w:r>
      <w:r w:rsidRPr="00C1635E">
        <w:rPr>
          <w:rFonts w:ascii="Times New Roman" w:hAnsi="Times New Roman" w:cs="Times New Roman"/>
          <w:color w:val="000000"/>
        </w:rPr>
        <w:t>скаржник вважає такими, що порочать звання прокурора і можуть викликати сумнів у його об’єктивності, неупередженості та незалежності.</w:t>
      </w:r>
    </w:p>
    <w:p w14:paraId="6C901072" w14:textId="62DEEEE0" w:rsidR="00C3691B" w:rsidRPr="00C1635E" w:rsidRDefault="0004402A" w:rsidP="00C3691B">
      <w:pPr>
        <w:spacing w:after="0" w:line="240" w:lineRule="auto"/>
        <w:ind w:firstLine="567"/>
        <w:jc w:val="both"/>
        <w:rPr>
          <w:rFonts w:ascii="Times New Roman" w:hAnsi="Times New Roman" w:cs="Times New Roman"/>
          <w:color w:val="000000"/>
        </w:rPr>
      </w:pPr>
      <w:r w:rsidRPr="00C1635E">
        <w:rPr>
          <w:rFonts w:ascii="Times New Roman" w:eastAsia="Times New Roman" w:hAnsi="Times New Roman" w:cs="Times New Roman"/>
          <w:lang w:eastAsia="ru-RU"/>
        </w:rPr>
        <w:t xml:space="preserve">Також, скаржник посилається на те, що </w:t>
      </w:r>
      <w:r w:rsidRPr="00C1635E">
        <w:rPr>
          <w:rFonts w:ascii="Times New Roman" w:hAnsi="Times New Roman" w:cs="Times New Roman"/>
          <w:color w:val="000000"/>
        </w:rPr>
        <w:t xml:space="preserve">прокурором допущено </w:t>
      </w:r>
      <w:r w:rsidR="00C3691B" w:rsidRPr="00C1635E">
        <w:rPr>
          <w:rFonts w:ascii="Times New Roman" w:eastAsia="Calibri" w:hAnsi="Times New Roman" w:cs="Times New Roman"/>
          <w:kern w:val="0"/>
          <w14:ligatures w14:val="none"/>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Pr="00C1635E">
        <w:rPr>
          <w:rFonts w:ascii="Times New Roman" w:hAnsi="Times New Roman" w:cs="Times New Roman"/>
          <w:color w:val="000000"/>
        </w:rPr>
        <w:t xml:space="preserve">. </w:t>
      </w:r>
    </w:p>
    <w:p w14:paraId="392627E8" w14:textId="3070DAA9" w:rsidR="0004402A" w:rsidRPr="00C1635E" w:rsidRDefault="0004402A" w:rsidP="0004402A">
      <w:pPr>
        <w:widowControl w:val="0"/>
        <w:tabs>
          <w:tab w:val="left" w:pos="851"/>
        </w:tabs>
        <w:spacing w:after="0" w:line="240" w:lineRule="auto"/>
        <w:ind w:right="-1" w:firstLine="567"/>
        <w:contextualSpacing/>
        <w:jc w:val="both"/>
        <w:rPr>
          <w:rFonts w:ascii="Times New Roman" w:hAnsi="Times New Roman" w:cs="Times New Roman"/>
        </w:rPr>
      </w:pPr>
      <w:r w:rsidRPr="00C1635E">
        <w:rPr>
          <w:rFonts w:ascii="Times New Roman" w:hAnsi="Times New Roman" w:cs="Times New Roman"/>
          <w:color w:val="000000"/>
        </w:rPr>
        <w:t xml:space="preserve">Як зазначено вище, </w:t>
      </w:r>
      <w:r w:rsidRPr="00C1635E">
        <w:rPr>
          <w:rFonts w:ascii="Times New Roman" w:hAnsi="Times New Roman" w:cs="Times New Roman"/>
        </w:rPr>
        <w:t xml:space="preserve">прокурора може бути притягнуто до дисциплінарної відповідальності у порядку дисциплінарного провадження, зокрема, з підстави </w:t>
      </w:r>
      <w:r w:rsidR="00C3691B" w:rsidRPr="00C1635E">
        <w:rPr>
          <w:rFonts w:ascii="Times New Roman" w:eastAsia="Calibri" w:hAnsi="Times New Roman" w:cs="Times New Roman"/>
          <w:kern w:val="0"/>
          <w14:ligatures w14:val="none"/>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Pr="00C1635E">
        <w:rPr>
          <w:rFonts w:ascii="Times New Roman" w:hAnsi="Times New Roman" w:cs="Times New Roman"/>
        </w:rPr>
        <w:t>.</w:t>
      </w:r>
      <w:r w:rsidR="00C3691B" w:rsidRPr="00C1635E">
        <w:rPr>
          <w:rFonts w:ascii="Times New Roman" w:hAnsi="Times New Roman" w:cs="Times New Roman"/>
        </w:rPr>
        <w:t xml:space="preserve"> </w:t>
      </w:r>
    </w:p>
    <w:p w14:paraId="07D5BC16" w14:textId="59E70DB9" w:rsidR="0004402A" w:rsidRPr="00C1635E" w:rsidRDefault="0004402A" w:rsidP="0004402A">
      <w:pPr>
        <w:spacing w:after="0" w:line="240" w:lineRule="auto"/>
        <w:ind w:firstLine="567"/>
        <w:jc w:val="both"/>
        <w:rPr>
          <w:rFonts w:ascii="Times New Roman" w:eastAsia="Times New Roman" w:hAnsi="Times New Roman" w:cs="Times New Roman"/>
          <w:lang w:eastAsia="ru-RU"/>
        </w:rPr>
      </w:pPr>
      <w:r w:rsidRPr="00C1635E">
        <w:rPr>
          <w:rFonts w:ascii="Times New Roman" w:eastAsia="Times New Roman" w:hAnsi="Times New Roman" w:cs="Times New Roman"/>
          <w:lang w:eastAsia="ru-RU"/>
        </w:rPr>
        <w:t xml:space="preserve">За результатами аналізу змісту дисциплінарної скарги та викладених у ній обставин не встановлено фактів чи відомостей, які б свідчили про допущення прокурором </w:t>
      </w:r>
      <w:r w:rsidR="00C3691B" w:rsidRPr="00C1635E">
        <w:rPr>
          <w:rFonts w:ascii="Times New Roman" w:eastAsia="Times New Roman" w:hAnsi="Times New Roman" w:cs="Times New Roman"/>
          <w:lang w:eastAsia="ru-RU"/>
        </w:rPr>
        <w:t>вказаного дисциплінарного проступку</w:t>
      </w:r>
      <w:r w:rsidRPr="00C1635E">
        <w:rPr>
          <w:rFonts w:ascii="Times New Roman" w:eastAsia="Times New Roman" w:hAnsi="Times New Roman" w:cs="Times New Roman"/>
          <w:lang w:eastAsia="ru-RU"/>
        </w:rPr>
        <w:t xml:space="preserve">. </w:t>
      </w:r>
    </w:p>
    <w:p w14:paraId="5A061B86" w14:textId="2ED2DD08" w:rsidR="00CF652E" w:rsidRPr="00C1635E" w:rsidRDefault="0004402A" w:rsidP="00C3691B">
      <w:pPr>
        <w:spacing w:after="0" w:line="240" w:lineRule="auto"/>
        <w:ind w:firstLine="567"/>
        <w:jc w:val="both"/>
        <w:rPr>
          <w:rFonts w:ascii="Times New Roman" w:hAnsi="Times New Roman" w:cs="Times New Roman"/>
        </w:rPr>
      </w:pPr>
      <w:r w:rsidRPr="00C1635E">
        <w:rPr>
          <w:rFonts w:ascii="Times New Roman" w:eastAsia="Times New Roman" w:hAnsi="Times New Roman" w:cs="Times New Roman"/>
          <w:lang w:eastAsia="ru-RU"/>
        </w:rPr>
        <w:t>Так, до дисциплінарної скарги не долучено жодних документів, матеріалів чи будь-яких інших підтверджень так</w:t>
      </w:r>
      <w:r w:rsidR="00C3691B" w:rsidRPr="00C1635E">
        <w:rPr>
          <w:rFonts w:ascii="Times New Roman" w:eastAsia="Times New Roman" w:hAnsi="Times New Roman" w:cs="Times New Roman"/>
          <w:lang w:eastAsia="ru-RU"/>
        </w:rPr>
        <w:t>ого</w:t>
      </w:r>
      <w:r w:rsidRPr="00C1635E">
        <w:rPr>
          <w:rFonts w:ascii="Times New Roman" w:eastAsia="Times New Roman" w:hAnsi="Times New Roman" w:cs="Times New Roman"/>
          <w:lang w:eastAsia="ru-RU"/>
        </w:rPr>
        <w:t xml:space="preserve"> </w:t>
      </w:r>
      <w:r w:rsidR="00C3691B" w:rsidRPr="00C1635E">
        <w:rPr>
          <w:rFonts w:ascii="Times New Roman" w:eastAsia="Times New Roman" w:hAnsi="Times New Roman" w:cs="Times New Roman"/>
          <w:lang w:eastAsia="ru-RU"/>
        </w:rPr>
        <w:t>втручання</w:t>
      </w:r>
      <w:r w:rsidRPr="00C1635E">
        <w:rPr>
          <w:rFonts w:ascii="Times New Roman" w:eastAsia="Times New Roman" w:hAnsi="Times New Roman" w:cs="Times New Roman"/>
          <w:lang w:eastAsia="ru-RU"/>
        </w:rPr>
        <w:t xml:space="preserve"> прокурором</w:t>
      </w:r>
      <w:r w:rsidR="00C3691B" w:rsidRPr="00C1635E">
        <w:rPr>
          <w:rFonts w:ascii="Times New Roman" w:hAnsi="Times New Roman" w:cs="Times New Roman"/>
          <w:color w:val="000000"/>
        </w:rPr>
        <w:t xml:space="preserve"> </w:t>
      </w:r>
      <w:proofErr w:type="spellStart"/>
      <w:r w:rsidR="00C3691B" w:rsidRPr="00C1635E">
        <w:rPr>
          <w:rFonts w:ascii="Times New Roman" w:hAnsi="Times New Roman" w:cs="Times New Roman"/>
          <w:color w:val="000000"/>
        </w:rPr>
        <w:t>Сушком</w:t>
      </w:r>
      <w:proofErr w:type="spellEnd"/>
      <w:r w:rsidR="00C3691B" w:rsidRPr="00C1635E">
        <w:rPr>
          <w:rFonts w:ascii="Times New Roman" w:hAnsi="Times New Roman" w:cs="Times New Roman"/>
          <w:color w:val="000000"/>
        </w:rPr>
        <w:t xml:space="preserve"> В.М</w:t>
      </w:r>
      <w:r w:rsidRPr="00C1635E">
        <w:rPr>
          <w:rFonts w:ascii="Times New Roman" w:hAnsi="Times New Roman" w:cs="Times New Roman"/>
          <w:color w:val="000000"/>
        </w:rPr>
        <w:t xml:space="preserve">., а без належного підтвердження </w:t>
      </w:r>
      <w:r w:rsidR="00C3691B" w:rsidRPr="00C1635E">
        <w:rPr>
          <w:rFonts w:ascii="Times New Roman" w:hAnsi="Times New Roman" w:cs="Times New Roman"/>
          <w:color w:val="000000"/>
        </w:rPr>
        <w:t>обставин, на які посилається скаржник,</w:t>
      </w:r>
      <w:r w:rsidRPr="00C1635E">
        <w:rPr>
          <w:rFonts w:ascii="Times New Roman" w:hAnsi="Times New Roman" w:cs="Times New Roman"/>
          <w:color w:val="000000"/>
        </w:rPr>
        <w:t xml:space="preserve"> член Комісії позбавлений можливості обґрунтувати своє рішення про </w:t>
      </w:r>
      <w:r w:rsidRPr="00C1635E">
        <w:rPr>
          <w:rFonts w:ascii="Times New Roman" w:hAnsi="Times New Roman" w:cs="Times New Roman"/>
        </w:rPr>
        <w:t>наявність</w:t>
      </w:r>
      <w:r w:rsidRPr="00C1635E">
        <w:rPr>
          <w:rFonts w:ascii="Times New Roman" w:hAnsi="Times New Roman" w:cs="Times New Roman"/>
          <w:shd w:val="clear" w:color="auto" w:fill="FFFFFF"/>
        </w:rPr>
        <w:t xml:space="preserve"> ознак дисциплінарного проступку </w:t>
      </w:r>
      <w:r w:rsidRPr="00C1635E">
        <w:rPr>
          <w:rFonts w:ascii="Times New Roman" w:hAnsi="Times New Roman" w:cs="Times New Roman"/>
        </w:rPr>
        <w:t>в діях зазначеного прокурора.</w:t>
      </w:r>
    </w:p>
    <w:p w14:paraId="5DAD3617" w14:textId="77777777" w:rsidR="00D3266C" w:rsidRPr="00C1635E" w:rsidRDefault="001F489B" w:rsidP="00D3266C">
      <w:pPr>
        <w:widowControl w:val="0"/>
        <w:pBdr>
          <w:bottom w:val="single" w:sz="12" w:space="12" w:color="FFFFFF"/>
        </w:pBdr>
        <w:spacing w:after="0" w:line="240" w:lineRule="auto"/>
        <w:ind w:firstLine="567"/>
        <w:jc w:val="both"/>
        <w:rPr>
          <w:rFonts w:ascii="Times New Roman" w:hAnsi="Times New Roman" w:cs="Times New Roman"/>
          <w:lang w:eastAsia="uk-UA"/>
        </w:rPr>
      </w:pPr>
      <w:r w:rsidRPr="00C1635E">
        <w:rPr>
          <w:rFonts w:ascii="Times New Roman" w:hAnsi="Times New Roman" w:cs="Times New Roman"/>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4F753F9E" w14:textId="422CA4F8" w:rsidR="00D3266C" w:rsidRPr="00C1635E" w:rsidRDefault="001F489B" w:rsidP="00D3266C">
      <w:pPr>
        <w:widowControl w:val="0"/>
        <w:pBdr>
          <w:bottom w:val="single" w:sz="12" w:space="12" w:color="FFFFFF"/>
        </w:pBdr>
        <w:spacing w:after="0" w:line="240" w:lineRule="auto"/>
        <w:ind w:firstLine="567"/>
        <w:jc w:val="both"/>
        <w:rPr>
          <w:rFonts w:ascii="Times New Roman" w:hAnsi="Times New Roman" w:cs="Times New Roman"/>
          <w:lang w:eastAsia="uk-UA"/>
        </w:rPr>
      </w:pPr>
      <w:r w:rsidRPr="00C1635E">
        <w:rPr>
          <w:rFonts w:ascii="Times New Roman" w:hAnsi="Times New Roman" w:cs="Times New Roman"/>
        </w:rPr>
        <w:t xml:space="preserve">Таким чином, при </w:t>
      </w:r>
      <w:r w:rsidR="00C50ABE" w:rsidRPr="00C1635E">
        <w:rPr>
          <w:rFonts w:ascii="Times New Roman" w:hAnsi="Times New Roman" w:cs="Times New Roman"/>
        </w:rPr>
        <w:t>невстановлені</w:t>
      </w:r>
      <w:r w:rsidRPr="00C1635E">
        <w:rPr>
          <w:rFonts w:ascii="Times New Roman" w:hAnsi="Times New Roman" w:cs="Times New Roman"/>
        </w:rPr>
        <w:t xml:space="preserve"> обставин</w:t>
      </w:r>
      <w:r w:rsidR="00341EAF" w:rsidRPr="00C1635E">
        <w:rPr>
          <w:rFonts w:ascii="Times New Roman" w:hAnsi="Times New Roman" w:cs="Times New Roman"/>
        </w:rPr>
        <w:t>,</w:t>
      </w:r>
      <w:r w:rsidRPr="00C1635E">
        <w:rPr>
          <w:rFonts w:ascii="Times New Roman" w:hAnsi="Times New Roman" w:cs="Times New Roman"/>
        </w:rPr>
        <w:t xml:space="preserve"> зазначених скаржником</w:t>
      </w:r>
      <w:r w:rsidR="00341EAF" w:rsidRPr="00C1635E">
        <w:rPr>
          <w:rFonts w:ascii="Times New Roman" w:hAnsi="Times New Roman" w:cs="Times New Roman"/>
        </w:rPr>
        <w:t>,</w:t>
      </w:r>
      <w:r w:rsidRPr="00C1635E">
        <w:rPr>
          <w:rFonts w:ascii="Times New Roman" w:hAnsi="Times New Roman" w:cs="Times New Roman"/>
        </w:rPr>
        <w:t xml:space="preserve"> та за відсутності відповідних доказів </w:t>
      </w:r>
      <w:r w:rsidR="00FC17D1" w:rsidRPr="00C1635E">
        <w:rPr>
          <w:rFonts w:ascii="Times New Roman" w:hAnsi="Times New Roman" w:cs="Times New Roman"/>
        </w:rPr>
        <w:t>можна</w:t>
      </w:r>
      <w:r w:rsidRPr="00C1635E">
        <w:rPr>
          <w:rFonts w:ascii="Times New Roman" w:hAnsi="Times New Roman" w:cs="Times New Roman"/>
        </w:rPr>
        <w:t xml:space="preserve"> дійти висновку про те, що скарга не містить відомостей про наявність ознак дисциплінарн</w:t>
      </w:r>
      <w:r w:rsidR="00C3691B" w:rsidRPr="00C1635E">
        <w:rPr>
          <w:rFonts w:ascii="Times New Roman" w:hAnsi="Times New Roman" w:cs="Times New Roman"/>
        </w:rPr>
        <w:t>их</w:t>
      </w:r>
      <w:r w:rsidRPr="00C1635E">
        <w:rPr>
          <w:rFonts w:ascii="Times New Roman" w:hAnsi="Times New Roman" w:cs="Times New Roman"/>
        </w:rPr>
        <w:t xml:space="preserve"> проступк</w:t>
      </w:r>
      <w:r w:rsidR="00C3691B" w:rsidRPr="00C1635E">
        <w:rPr>
          <w:rFonts w:ascii="Times New Roman" w:hAnsi="Times New Roman" w:cs="Times New Roman"/>
        </w:rPr>
        <w:t>ів</w:t>
      </w:r>
      <w:r w:rsidRPr="00C1635E">
        <w:rPr>
          <w:rFonts w:ascii="Times New Roman" w:hAnsi="Times New Roman" w:cs="Times New Roman"/>
        </w:rPr>
        <w:t>, передбачен</w:t>
      </w:r>
      <w:r w:rsidR="00C3691B" w:rsidRPr="00C1635E">
        <w:rPr>
          <w:rFonts w:ascii="Times New Roman" w:hAnsi="Times New Roman" w:cs="Times New Roman"/>
        </w:rPr>
        <w:t>их</w:t>
      </w:r>
      <w:r w:rsidRPr="00C1635E">
        <w:rPr>
          <w:rFonts w:ascii="Times New Roman" w:hAnsi="Times New Roman" w:cs="Times New Roman"/>
        </w:rPr>
        <w:t xml:space="preserve"> </w:t>
      </w:r>
      <w:proofErr w:type="spellStart"/>
      <w:r w:rsidRPr="00C1635E">
        <w:rPr>
          <w:rFonts w:ascii="Times New Roman" w:hAnsi="Times New Roman" w:cs="Times New Roman"/>
        </w:rPr>
        <w:t>п</w:t>
      </w:r>
      <w:r w:rsidR="00C3691B" w:rsidRPr="00C1635E">
        <w:rPr>
          <w:rFonts w:ascii="Times New Roman" w:hAnsi="Times New Roman" w:cs="Times New Roman"/>
        </w:rPr>
        <w:t>п</w:t>
      </w:r>
      <w:proofErr w:type="spellEnd"/>
      <w:r w:rsidRPr="00C1635E">
        <w:rPr>
          <w:rFonts w:ascii="Times New Roman" w:hAnsi="Times New Roman" w:cs="Times New Roman"/>
        </w:rPr>
        <w:t>. 1</w:t>
      </w:r>
      <w:r w:rsidR="00C3691B" w:rsidRPr="00C1635E">
        <w:rPr>
          <w:rFonts w:ascii="Times New Roman" w:hAnsi="Times New Roman" w:cs="Times New Roman"/>
        </w:rPr>
        <w:t>, 5, 8</w:t>
      </w:r>
      <w:r w:rsidRPr="00C1635E">
        <w:rPr>
          <w:rFonts w:ascii="Times New Roman" w:hAnsi="Times New Roman" w:cs="Times New Roman"/>
        </w:rPr>
        <w:t xml:space="preserve"> ч. 1 ст. 43 Закону </w:t>
      </w:r>
      <w:r w:rsidR="00C50ABE">
        <w:rPr>
          <w:rFonts w:ascii="Times New Roman" w:hAnsi="Times New Roman" w:cs="Times New Roman"/>
        </w:rPr>
        <w:t xml:space="preserve">                </w:t>
      </w:r>
      <w:r w:rsidRPr="00C1635E">
        <w:rPr>
          <w:rFonts w:ascii="Times New Roman" w:hAnsi="Times New Roman" w:cs="Times New Roman"/>
        </w:rPr>
        <w:t>№ 1697-VII, вчинен</w:t>
      </w:r>
      <w:r w:rsidR="00C3691B" w:rsidRPr="00C1635E">
        <w:rPr>
          <w:rFonts w:ascii="Times New Roman" w:hAnsi="Times New Roman" w:cs="Times New Roman"/>
        </w:rPr>
        <w:t>их</w:t>
      </w:r>
      <w:r w:rsidRPr="00C1635E">
        <w:rPr>
          <w:rFonts w:ascii="Times New Roman" w:hAnsi="Times New Roman" w:cs="Times New Roman"/>
        </w:rPr>
        <w:t xml:space="preserve"> прокурор</w:t>
      </w:r>
      <w:r w:rsidR="00341EAF" w:rsidRPr="00C1635E">
        <w:rPr>
          <w:rFonts w:ascii="Times New Roman" w:hAnsi="Times New Roman" w:cs="Times New Roman"/>
        </w:rPr>
        <w:t xml:space="preserve">ом </w:t>
      </w:r>
      <w:proofErr w:type="spellStart"/>
      <w:r w:rsidR="00C3691B" w:rsidRPr="00C1635E">
        <w:rPr>
          <w:rFonts w:ascii="Times New Roman" w:hAnsi="Times New Roman" w:cs="Times New Roman"/>
          <w:lang w:eastAsia="uk-UA"/>
        </w:rPr>
        <w:t>Сушком</w:t>
      </w:r>
      <w:proofErr w:type="spellEnd"/>
      <w:r w:rsidR="00C3691B" w:rsidRPr="00C1635E">
        <w:rPr>
          <w:rFonts w:ascii="Times New Roman" w:hAnsi="Times New Roman" w:cs="Times New Roman"/>
          <w:lang w:eastAsia="uk-UA"/>
        </w:rPr>
        <w:t xml:space="preserve"> В.М</w:t>
      </w:r>
      <w:r w:rsidR="00B62023" w:rsidRPr="00C1635E">
        <w:rPr>
          <w:rFonts w:ascii="Times New Roman" w:eastAsia="Calibri" w:hAnsi="Times New Roman" w:cs="Times New Roman"/>
          <w:color w:val="000000"/>
          <w:kern w:val="0"/>
          <w14:ligatures w14:val="none"/>
        </w:rPr>
        <w:t xml:space="preserve">. </w:t>
      </w:r>
    </w:p>
    <w:p w14:paraId="6D3D9B9F" w14:textId="72CE9493" w:rsidR="00D3266C" w:rsidRPr="00C1635E" w:rsidRDefault="008A106C" w:rsidP="00D3266C">
      <w:pPr>
        <w:widowControl w:val="0"/>
        <w:pBdr>
          <w:bottom w:val="single" w:sz="12" w:space="12" w:color="FFFFFF"/>
        </w:pBdr>
        <w:spacing w:after="0" w:line="240" w:lineRule="auto"/>
        <w:ind w:firstLine="567"/>
        <w:jc w:val="both"/>
        <w:rPr>
          <w:rFonts w:ascii="Times New Roman" w:hAnsi="Times New Roman" w:cs="Times New Roman"/>
          <w:lang w:eastAsia="uk-UA"/>
        </w:rPr>
      </w:pPr>
      <w:r w:rsidRPr="00C1635E">
        <w:rPr>
          <w:rFonts w:ascii="Times New Roman" w:eastAsia="Calibri" w:hAnsi="Times New Roman" w:cs="Times New Roman"/>
          <w:kern w:val="0"/>
          <w14:ligatures w14:val="none"/>
        </w:rPr>
        <w:t xml:space="preserve">На підставі </w:t>
      </w:r>
      <w:r w:rsidR="00801702" w:rsidRPr="00C1635E">
        <w:rPr>
          <w:rFonts w:ascii="Times New Roman" w:eastAsia="Calibri" w:hAnsi="Times New Roman" w:cs="Times New Roman"/>
          <w:kern w:val="0"/>
          <w14:ligatures w14:val="none"/>
        </w:rPr>
        <w:t>викладеного</w:t>
      </w:r>
      <w:r w:rsidR="009B3C20" w:rsidRPr="00C1635E">
        <w:rPr>
          <w:rFonts w:ascii="Times New Roman" w:eastAsia="Calibri" w:hAnsi="Times New Roman" w:cs="Times New Roman"/>
          <w:kern w:val="0"/>
          <w14:ligatures w14:val="none"/>
        </w:rPr>
        <w:t>, керуючись ст</w:t>
      </w:r>
      <w:r w:rsidR="003A6444" w:rsidRPr="00C1635E">
        <w:rPr>
          <w:rFonts w:ascii="Times New Roman" w:eastAsia="Calibri" w:hAnsi="Times New Roman" w:cs="Times New Roman"/>
          <w:kern w:val="0"/>
          <w14:ligatures w14:val="none"/>
        </w:rPr>
        <w:t>аттями</w:t>
      </w:r>
      <w:r w:rsidR="009B3C20" w:rsidRPr="00C1635E">
        <w:rPr>
          <w:rFonts w:ascii="Times New Roman" w:eastAsia="Calibri" w:hAnsi="Times New Roman" w:cs="Times New Roman"/>
          <w:kern w:val="0"/>
          <w14:ligatures w14:val="none"/>
        </w:rPr>
        <w:t xml:space="preserve"> 44–46, 48 Закону </w:t>
      </w:r>
      <w:r w:rsidR="002725B0" w:rsidRPr="00C1635E">
        <w:rPr>
          <w:rFonts w:ascii="Times New Roman" w:eastAsia="Times New Roman" w:hAnsi="Times New Roman" w:cs="Times New Roman"/>
          <w:color w:val="000000"/>
          <w:kern w:val="0"/>
          <w:lang w:eastAsia="uk-UA"/>
          <w14:ligatures w14:val="none"/>
        </w:rPr>
        <w:t>№ 1697-VII</w:t>
      </w:r>
      <w:r w:rsidR="009B3C20" w:rsidRPr="00C1635E">
        <w:rPr>
          <w:rFonts w:ascii="Times New Roman" w:eastAsia="Calibri" w:hAnsi="Times New Roman" w:cs="Times New Roman"/>
          <w:kern w:val="0"/>
          <w14:ligatures w14:val="none"/>
        </w:rPr>
        <w:t>,</w:t>
      </w:r>
      <w:r w:rsidR="00801702" w:rsidRPr="00C1635E">
        <w:rPr>
          <w:rFonts w:ascii="Times New Roman" w:eastAsia="Calibri" w:hAnsi="Times New Roman" w:cs="Times New Roman"/>
          <w:kern w:val="0"/>
          <w14:ligatures w14:val="none"/>
        </w:rPr>
        <w:t xml:space="preserve"> </w:t>
      </w:r>
      <w:r w:rsidR="00FC17D1" w:rsidRPr="00C1635E">
        <w:rPr>
          <w:rFonts w:ascii="Times New Roman" w:eastAsia="Calibri" w:hAnsi="Times New Roman" w:cs="Times New Roman"/>
          <w:kern w:val="0"/>
          <w14:ligatures w14:val="none"/>
        </w:rPr>
        <w:t xml:space="preserve">       </w:t>
      </w:r>
      <w:r w:rsidR="00C50ABE">
        <w:rPr>
          <w:rFonts w:ascii="Times New Roman" w:eastAsia="Calibri" w:hAnsi="Times New Roman" w:cs="Times New Roman"/>
          <w:kern w:val="0"/>
          <w14:ligatures w14:val="none"/>
        </w:rPr>
        <w:t xml:space="preserve">  </w:t>
      </w:r>
      <w:r w:rsidR="009B3C20" w:rsidRPr="00C1635E">
        <w:rPr>
          <w:rFonts w:ascii="Times New Roman" w:eastAsia="Calibri" w:hAnsi="Times New Roman" w:cs="Times New Roman"/>
          <w:kern w:val="0"/>
          <w14:ligatures w14:val="none"/>
        </w:rPr>
        <w:t>п</w:t>
      </w:r>
      <w:r w:rsidR="003A6444" w:rsidRPr="00C1635E">
        <w:rPr>
          <w:rFonts w:ascii="Times New Roman" w:eastAsia="Calibri" w:hAnsi="Times New Roman" w:cs="Times New Roman"/>
          <w:kern w:val="0"/>
          <w14:ligatures w14:val="none"/>
        </w:rPr>
        <w:t>унктами</w:t>
      </w:r>
      <w:r w:rsidR="008B23FB" w:rsidRPr="00C1635E">
        <w:rPr>
          <w:rFonts w:ascii="Times New Roman" w:eastAsia="Calibri" w:hAnsi="Times New Roman" w:cs="Times New Roman"/>
          <w:kern w:val="0"/>
          <w14:ligatures w14:val="none"/>
        </w:rPr>
        <w:t xml:space="preserve"> </w:t>
      </w:r>
      <w:r w:rsidR="009B3C20" w:rsidRPr="00C1635E">
        <w:rPr>
          <w:rFonts w:ascii="Times New Roman" w:eastAsia="Calibri" w:hAnsi="Times New Roman" w:cs="Times New Roman"/>
          <w:kern w:val="0"/>
          <w14:ligatures w14:val="none"/>
        </w:rPr>
        <w:t>28, 98 Положення</w:t>
      </w:r>
      <w:r w:rsidR="00B723A9" w:rsidRPr="00C1635E">
        <w:rPr>
          <w:rFonts w:ascii="Times New Roman" w:eastAsia="Calibri" w:hAnsi="Times New Roman" w:cs="Times New Roman"/>
          <w:kern w:val="0"/>
          <w14:ligatures w14:val="none"/>
        </w:rPr>
        <w:t xml:space="preserve"> </w:t>
      </w:r>
      <w:r w:rsidR="000D43B4" w:rsidRPr="00C1635E">
        <w:rPr>
          <w:rFonts w:ascii="Times New Roman" w:eastAsia="Calibri" w:hAnsi="Times New Roman" w:cs="Times New Roman"/>
          <w:kern w:val="0"/>
          <w14:ligatures w14:val="none"/>
        </w:rPr>
        <w:t>про порядок роботи відповідного органу, що здійснює дисциплінарне провадження</w:t>
      </w:r>
      <w:r w:rsidR="009B3C20" w:rsidRPr="00C1635E">
        <w:rPr>
          <w:rFonts w:ascii="Times New Roman" w:eastAsia="Calibri" w:hAnsi="Times New Roman" w:cs="Times New Roman"/>
          <w:kern w:val="0"/>
          <w14:ligatures w14:val="none"/>
        </w:rPr>
        <w:t>,</w:t>
      </w:r>
      <w:r w:rsidR="0036081E" w:rsidRPr="00C1635E">
        <w:rPr>
          <w:rFonts w:ascii="Times New Roman" w:eastAsia="Calibri" w:hAnsi="Times New Roman" w:cs="Times New Roman"/>
          <w:kern w:val="0"/>
          <w14:ligatures w14:val="none"/>
        </w:rPr>
        <w:t xml:space="preserve"> </w:t>
      </w:r>
    </w:p>
    <w:p w14:paraId="5236EC22" w14:textId="77777777" w:rsidR="00D3266C" w:rsidRPr="00C1635E" w:rsidRDefault="00D3266C" w:rsidP="00D3266C">
      <w:pPr>
        <w:widowControl w:val="0"/>
        <w:pBdr>
          <w:bottom w:val="single" w:sz="12" w:space="12" w:color="FFFFFF"/>
        </w:pBdr>
        <w:spacing w:after="0" w:line="240" w:lineRule="auto"/>
        <w:ind w:firstLine="567"/>
        <w:jc w:val="both"/>
        <w:rPr>
          <w:rFonts w:ascii="Times New Roman" w:hAnsi="Times New Roman" w:cs="Times New Roman"/>
          <w:lang w:eastAsia="uk-UA"/>
        </w:rPr>
      </w:pPr>
    </w:p>
    <w:p w14:paraId="3C0934BA" w14:textId="77777777" w:rsidR="00D55809" w:rsidRPr="00C1635E" w:rsidRDefault="00D55809" w:rsidP="00D3266C">
      <w:pPr>
        <w:widowControl w:val="0"/>
        <w:pBdr>
          <w:bottom w:val="single" w:sz="12" w:space="12" w:color="FFFFFF"/>
        </w:pBdr>
        <w:spacing w:after="0" w:line="240" w:lineRule="auto"/>
        <w:ind w:firstLine="567"/>
        <w:jc w:val="center"/>
        <w:rPr>
          <w:rFonts w:ascii="Times New Roman" w:eastAsia="Calibri" w:hAnsi="Times New Roman" w:cs="Times New Roman"/>
          <w:b/>
          <w:kern w:val="0"/>
          <w14:ligatures w14:val="none"/>
        </w:rPr>
      </w:pPr>
    </w:p>
    <w:p w14:paraId="32EF5919" w14:textId="4838A833" w:rsidR="00D3266C" w:rsidRPr="00C1635E" w:rsidRDefault="009B3C20" w:rsidP="00D3266C">
      <w:pPr>
        <w:widowControl w:val="0"/>
        <w:pBdr>
          <w:bottom w:val="single" w:sz="12" w:space="12" w:color="FFFFFF"/>
        </w:pBdr>
        <w:spacing w:after="0" w:line="240" w:lineRule="auto"/>
        <w:ind w:firstLine="567"/>
        <w:jc w:val="center"/>
        <w:rPr>
          <w:rFonts w:ascii="Times New Roman" w:eastAsia="Calibri" w:hAnsi="Times New Roman" w:cs="Times New Roman"/>
          <w:b/>
          <w:kern w:val="0"/>
          <w14:ligatures w14:val="none"/>
        </w:rPr>
      </w:pPr>
      <w:r w:rsidRPr="00C1635E">
        <w:rPr>
          <w:rFonts w:ascii="Times New Roman" w:eastAsia="Calibri" w:hAnsi="Times New Roman" w:cs="Times New Roman"/>
          <w:b/>
          <w:kern w:val="0"/>
          <w14:ligatures w14:val="none"/>
        </w:rPr>
        <w:t>В И Р І Ш И В:</w:t>
      </w:r>
    </w:p>
    <w:p w14:paraId="40998432" w14:textId="77777777" w:rsidR="00D55809" w:rsidRPr="00C1635E" w:rsidRDefault="00D55809" w:rsidP="00D3266C">
      <w:pPr>
        <w:widowControl w:val="0"/>
        <w:pBdr>
          <w:bottom w:val="single" w:sz="12" w:space="12" w:color="FFFFFF"/>
        </w:pBdr>
        <w:spacing w:after="0" w:line="240" w:lineRule="auto"/>
        <w:ind w:firstLine="567"/>
        <w:jc w:val="center"/>
        <w:rPr>
          <w:rFonts w:ascii="Times New Roman" w:hAnsi="Times New Roman" w:cs="Times New Roman"/>
          <w:lang w:eastAsia="uk-UA"/>
        </w:rPr>
      </w:pPr>
    </w:p>
    <w:p w14:paraId="015D9D6B" w14:textId="77777777" w:rsidR="00D3266C" w:rsidRPr="00C1635E" w:rsidRDefault="00D3266C" w:rsidP="00D3266C">
      <w:pPr>
        <w:widowControl w:val="0"/>
        <w:pBdr>
          <w:bottom w:val="single" w:sz="12" w:space="12" w:color="FFFFFF"/>
        </w:pBdr>
        <w:spacing w:after="0" w:line="240" w:lineRule="auto"/>
        <w:ind w:firstLine="567"/>
        <w:jc w:val="both"/>
        <w:rPr>
          <w:rFonts w:ascii="Times New Roman" w:eastAsia="Calibri" w:hAnsi="Times New Roman" w:cs="Times New Roman"/>
          <w:kern w:val="0"/>
          <w14:ligatures w14:val="none"/>
        </w:rPr>
      </w:pPr>
    </w:p>
    <w:p w14:paraId="38410E59" w14:textId="73CA2997" w:rsidR="00D3266C" w:rsidRPr="00C1635E" w:rsidRDefault="009B3C20" w:rsidP="00D3266C">
      <w:pPr>
        <w:widowControl w:val="0"/>
        <w:pBdr>
          <w:bottom w:val="single" w:sz="12" w:space="12" w:color="FFFFFF"/>
        </w:pBdr>
        <w:spacing w:after="0" w:line="240" w:lineRule="auto"/>
        <w:ind w:firstLine="567"/>
        <w:jc w:val="both"/>
        <w:rPr>
          <w:rFonts w:ascii="Times New Roman" w:hAnsi="Times New Roman" w:cs="Times New Roman"/>
          <w:lang w:eastAsia="uk-UA"/>
        </w:rPr>
      </w:pPr>
      <w:r w:rsidRPr="00C1635E">
        <w:rPr>
          <w:rFonts w:ascii="Times New Roman" w:eastAsia="Calibri" w:hAnsi="Times New Roman" w:cs="Times New Roman"/>
          <w:kern w:val="0"/>
          <w14:ligatures w14:val="none"/>
        </w:rPr>
        <w:t xml:space="preserve">Відмовити у відкритті дисциплінарного провадження стосовно </w:t>
      </w:r>
      <w:r w:rsidR="00C3691B" w:rsidRPr="00C1635E">
        <w:rPr>
          <w:rFonts w:ascii="Times New Roman" w:eastAsia="Calibri" w:hAnsi="Times New Roman" w:cs="Times New Roman"/>
          <w:color w:val="000000"/>
          <w:kern w:val="0"/>
          <w14:ligatures w14:val="none"/>
        </w:rPr>
        <w:t>Начальника Подільського відділу Одеської спеціалізованої прокуратури у сфері оборони Південного регіону Сушка Василя Миколайовича</w:t>
      </w:r>
      <w:r w:rsidR="00801702" w:rsidRPr="00C1635E">
        <w:rPr>
          <w:rFonts w:ascii="Times New Roman" w:eastAsia="Calibri" w:hAnsi="Times New Roman" w:cs="Times New Roman"/>
          <w:kern w:val="0"/>
          <w14:ligatures w14:val="none"/>
        </w:rPr>
        <w:t>.</w:t>
      </w:r>
      <w:r w:rsidR="00E86FC2" w:rsidRPr="00C1635E">
        <w:rPr>
          <w:rFonts w:ascii="Times New Roman" w:eastAsia="Calibri" w:hAnsi="Times New Roman" w:cs="Times New Roman"/>
          <w:kern w:val="0"/>
          <w14:ligatures w14:val="none"/>
        </w:rPr>
        <w:t xml:space="preserve"> </w:t>
      </w:r>
    </w:p>
    <w:p w14:paraId="16760006" w14:textId="0A09E273" w:rsidR="009B3C20" w:rsidRPr="00C1635E" w:rsidRDefault="009B3C20" w:rsidP="00D3266C">
      <w:pPr>
        <w:widowControl w:val="0"/>
        <w:pBdr>
          <w:bottom w:val="single" w:sz="12" w:space="12" w:color="FFFFFF"/>
        </w:pBdr>
        <w:spacing w:after="0" w:line="240" w:lineRule="auto"/>
        <w:ind w:firstLine="567"/>
        <w:jc w:val="both"/>
        <w:rPr>
          <w:rFonts w:ascii="Times New Roman" w:hAnsi="Times New Roman" w:cs="Times New Roman"/>
          <w:lang w:eastAsia="uk-UA"/>
        </w:rPr>
      </w:pPr>
      <w:r w:rsidRPr="00C1635E">
        <w:rPr>
          <w:rFonts w:ascii="Times New Roman" w:eastAsia="Calibri" w:hAnsi="Times New Roman" w:cs="Times New Roman"/>
          <w:kern w:val="0"/>
          <w14:ligatures w14:val="none"/>
        </w:rPr>
        <w:lastRenderedPageBreak/>
        <w:t xml:space="preserve">Рішення направити скаржнику та </w:t>
      </w:r>
      <w:r w:rsidR="0035606C" w:rsidRPr="00C1635E">
        <w:rPr>
          <w:rFonts w:ascii="Times New Roman" w:eastAsia="Calibri" w:hAnsi="Times New Roman" w:cs="Times New Roman"/>
          <w:kern w:val="0"/>
          <w14:ligatures w14:val="none"/>
        </w:rPr>
        <w:t>вище</w:t>
      </w:r>
      <w:r w:rsidR="00B723A9" w:rsidRPr="00C1635E">
        <w:rPr>
          <w:rFonts w:ascii="Times New Roman" w:eastAsia="Calibri" w:hAnsi="Times New Roman" w:cs="Times New Roman"/>
          <w:kern w:val="0"/>
          <w14:ligatures w14:val="none"/>
        </w:rPr>
        <w:t>зазначен</w:t>
      </w:r>
      <w:r w:rsidR="005B57CC" w:rsidRPr="00C1635E">
        <w:rPr>
          <w:rFonts w:ascii="Times New Roman" w:eastAsia="Calibri" w:hAnsi="Times New Roman" w:cs="Times New Roman"/>
          <w:kern w:val="0"/>
          <w14:ligatures w14:val="none"/>
        </w:rPr>
        <w:t>ому</w:t>
      </w:r>
      <w:r w:rsidRPr="00C1635E">
        <w:rPr>
          <w:rFonts w:ascii="Times New Roman" w:eastAsia="Calibri" w:hAnsi="Times New Roman" w:cs="Times New Roman"/>
          <w:kern w:val="0"/>
          <w14:ligatures w14:val="none"/>
        </w:rPr>
        <w:t xml:space="preserve"> прокурор</w:t>
      </w:r>
      <w:r w:rsidR="005B57CC" w:rsidRPr="00C1635E">
        <w:rPr>
          <w:rFonts w:ascii="Times New Roman" w:eastAsia="Calibri" w:hAnsi="Times New Roman" w:cs="Times New Roman"/>
          <w:kern w:val="0"/>
          <w14:ligatures w14:val="none"/>
        </w:rPr>
        <w:t>у</w:t>
      </w:r>
      <w:r w:rsidRPr="00C1635E">
        <w:rPr>
          <w:rFonts w:ascii="Times New Roman" w:eastAsia="Calibri" w:hAnsi="Times New Roman" w:cs="Times New Roman"/>
          <w:kern w:val="0"/>
          <w14:ligatures w14:val="none"/>
        </w:rPr>
        <w:t>.</w:t>
      </w:r>
    </w:p>
    <w:p w14:paraId="739951C9" w14:textId="77777777" w:rsidR="00B568B4" w:rsidRPr="00C1635E" w:rsidRDefault="00B568B4" w:rsidP="00D3266C">
      <w:pPr>
        <w:widowControl w:val="0"/>
        <w:tabs>
          <w:tab w:val="left" w:pos="851"/>
          <w:tab w:val="left" w:pos="993"/>
        </w:tabs>
        <w:spacing w:after="0" w:line="240" w:lineRule="auto"/>
        <w:contextualSpacing/>
        <w:jc w:val="both"/>
        <w:rPr>
          <w:rFonts w:ascii="Times New Roman" w:eastAsia="Calibri" w:hAnsi="Times New Roman" w:cs="Times New Roman"/>
          <w:kern w:val="0"/>
          <w14:ligatures w14:val="none"/>
        </w:rPr>
      </w:pPr>
    </w:p>
    <w:p w14:paraId="158C7299" w14:textId="2376BD61" w:rsidR="009B3C20" w:rsidRPr="00C1635E" w:rsidRDefault="009B3C20" w:rsidP="004B19AE">
      <w:pPr>
        <w:widowControl w:val="0"/>
        <w:tabs>
          <w:tab w:val="left" w:pos="851"/>
        </w:tabs>
        <w:spacing w:after="0" w:line="240" w:lineRule="auto"/>
        <w:ind w:firstLine="567"/>
        <w:contextualSpacing/>
        <w:jc w:val="both"/>
        <w:rPr>
          <w:rFonts w:ascii="Times New Roman" w:hAnsi="Times New Roman" w:cs="Times New Roman"/>
        </w:rPr>
      </w:pPr>
      <w:r w:rsidRPr="00C1635E">
        <w:rPr>
          <w:rFonts w:ascii="Times New Roman" w:eastAsia="Calibri" w:hAnsi="Times New Roman" w:cs="Times New Roman"/>
          <w:b/>
          <w:kern w:val="0"/>
          <w14:ligatures w14:val="none"/>
        </w:rPr>
        <w:t>Член Комісії</w:t>
      </w:r>
      <w:r w:rsidR="00663048" w:rsidRPr="00C1635E">
        <w:rPr>
          <w:rFonts w:ascii="Times New Roman" w:eastAsia="Calibri" w:hAnsi="Times New Roman" w:cs="Times New Roman"/>
          <w:b/>
          <w:kern w:val="0"/>
          <w14:ligatures w14:val="none"/>
        </w:rPr>
        <w:t xml:space="preserve"> </w:t>
      </w:r>
      <w:r w:rsidR="008A106C" w:rsidRPr="00C1635E">
        <w:rPr>
          <w:rFonts w:ascii="Times New Roman" w:eastAsia="Calibri" w:hAnsi="Times New Roman" w:cs="Times New Roman"/>
          <w:b/>
          <w:kern w:val="0"/>
          <w14:ligatures w14:val="none"/>
        </w:rPr>
        <w:t xml:space="preserve">                                                                    </w:t>
      </w:r>
      <w:r w:rsidR="008B2447" w:rsidRPr="00C1635E">
        <w:rPr>
          <w:rFonts w:ascii="Times New Roman" w:eastAsia="Calibri" w:hAnsi="Times New Roman" w:cs="Times New Roman"/>
          <w:b/>
          <w:kern w:val="0"/>
          <w14:ligatures w14:val="none"/>
        </w:rPr>
        <w:t>Олег БУЛУЛУКОВ</w:t>
      </w:r>
    </w:p>
    <w:sectPr w:rsidR="009B3C20" w:rsidRPr="00C1635E" w:rsidSect="00D3266C">
      <w:headerReference w:type="default" r:id="rId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D9FC" w14:textId="77777777" w:rsidR="00D4722E" w:rsidRDefault="00D4722E">
      <w:pPr>
        <w:spacing w:after="0" w:line="240" w:lineRule="auto"/>
      </w:pPr>
      <w:r>
        <w:separator/>
      </w:r>
    </w:p>
  </w:endnote>
  <w:endnote w:type="continuationSeparator" w:id="0">
    <w:p w14:paraId="0D5F83AC" w14:textId="77777777" w:rsidR="00D4722E" w:rsidRDefault="00D47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27F0" w14:textId="77777777" w:rsidR="00D4722E" w:rsidRDefault="00D4722E">
      <w:pPr>
        <w:spacing w:after="0" w:line="240" w:lineRule="auto"/>
      </w:pPr>
      <w:r>
        <w:separator/>
      </w:r>
    </w:p>
  </w:footnote>
  <w:footnote w:type="continuationSeparator" w:id="0">
    <w:p w14:paraId="561196B4" w14:textId="77777777" w:rsidR="00D4722E" w:rsidRDefault="00D47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735200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5252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4402A"/>
    <w:rsid w:val="00061705"/>
    <w:rsid w:val="00061DEF"/>
    <w:rsid w:val="000744F6"/>
    <w:rsid w:val="00077B41"/>
    <w:rsid w:val="00077DE3"/>
    <w:rsid w:val="000A4BAD"/>
    <w:rsid w:val="000B4030"/>
    <w:rsid w:val="000C7A9B"/>
    <w:rsid w:val="000D43B4"/>
    <w:rsid w:val="000E38FD"/>
    <w:rsid w:val="000F3E31"/>
    <w:rsid w:val="000F70E9"/>
    <w:rsid w:val="00125402"/>
    <w:rsid w:val="00134CF2"/>
    <w:rsid w:val="00141A59"/>
    <w:rsid w:val="00145964"/>
    <w:rsid w:val="001562F7"/>
    <w:rsid w:val="00171528"/>
    <w:rsid w:val="00173D71"/>
    <w:rsid w:val="001779A5"/>
    <w:rsid w:val="001C4645"/>
    <w:rsid w:val="001F489B"/>
    <w:rsid w:val="001F4C4A"/>
    <w:rsid w:val="00200F04"/>
    <w:rsid w:val="00203C69"/>
    <w:rsid w:val="00205DE4"/>
    <w:rsid w:val="002238C1"/>
    <w:rsid w:val="002315AF"/>
    <w:rsid w:val="0025600F"/>
    <w:rsid w:val="00264743"/>
    <w:rsid w:val="002725B0"/>
    <w:rsid w:val="002A0BAA"/>
    <w:rsid w:val="002A2AEE"/>
    <w:rsid w:val="002C4931"/>
    <w:rsid w:val="002E55FA"/>
    <w:rsid w:val="00311231"/>
    <w:rsid w:val="00321BF8"/>
    <w:rsid w:val="003236BE"/>
    <w:rsid w:val="00340008"/>
    <w:rsid w:val="00341EAF"/>
    <w:rsid w:val="00350E78"/>
    <w:rsid w:val="00355AE7"/>
    <w:rsid w:val="0035606C"/>
    <w:rsid w:val="0036081E"/>
    <w:rsid w:val="003634C4"/>
    <w:rsid w:val="003723FB"/>
    <w:rsid w:val="003A6444"/>
    <w:rsid w:val="003B1F21"/>
    <w:rsid w:val="003C0E0C"/>
    <w:rsid w:val="003D6256"/>
    <w:rsid w:val="003D6DDD"/>
    <w:rsid w:val="003F7867"/>
    <w:rsid w:val="00400990"/>
    <w:rsid w:val="004019E9"/>
    <w:rsid w:val="00405C32"/>
    <w:rsid w:val="00406BF4"/>
    <w:rsid w:val="0042063F"/>
    <w:rsid w:val="00421091"/>
    <w:rsid w:val="00431BF4"/>
    <w:rsid w:val="00434A70"/>
    <w:rsid w:val="004437EE"/>
    <w:rsid w:val="0048222B"/>
    <w:rsid w:val="0048368F"/>
    <w:rsid w:val="004A1FEF"/>
    <w:rsid w:val="004B19AE"/>
    <w:rsid w:val="004B5B4E"/>
    <w:rsid w:val="00524272"/>
    <w:rsid w:val="005331F6"/>
    <w:rsid w:val="0055419C"/>
    <w:rsid w:val="005542B6"/>
    <w:rsid w:val="005955FD"/>
    <w:rsid w:val="005A519F"/>
    <w:rsid w:val="005B4EB6"/>
    <w:rsid w:val="005B57CC"/>
    <w:rsid w:val="005D3B9F"/>
    <w:rsid w:val="00602562"/>
    <w:rsid w:val="00663048"/>
    <w:rsid w:val="006668D4"/>
    <w:rsid w:val="00673976"/>
    <w:rsid w:val="006B0464"/>
    <w:rsid w:val="006C7483"/>
    <w:rsid w:val="00741232"/>
    <w:rsid w:val="00754A4C"/>
    <w:rsid w:val="00766864"/>
    <w:rsid w:val="00766F02"/>
    <w:rsid w:val="007673E7"/>
    <w:rsid w:val="00777827"/>
    <w:rsid w:val="007964D8"/>
    <w:rsid w:val="007D4049"/>
    <w:rsid w:val="007E0B8F"/>
    <w:rsid w:val="007F547D"/>
    <w:rsid w:val="00801702"/>
    <w:rsid w:val="00826094"/>
    <w:rsid w:val="00833EC7"/>
    <w:rsid w:val="00863A84"/>
    <w:rsid w:val="008A106C"/>
    <w:rsid w:val="008B23FB"/>
    <w:rsid w:val="008B2447"/>
    <w:rsid w:val="008B5570"/>
    <w:rsid w:val="008F314B"/>
    <w:rsid w:val="00903CE4"/>
    <w:rsid w:val="009066A1"/>
    <w:rsid w:val="00910A2D"/>
    <w:rsid w:val="00910C58"/>
    <w:rsid w:val="00965AFE"/>
    <w:rsid w:val="00986E0C"/>
    <w:rsid w:val="009B3C20"/>
    <w:rsid w:val="009C76C0"/>
    <w:rsid w:val="009E01E9"/>
    <w:rsid w:val="009E5563"/>
    <w:rsid w:val="009F69CC"/>
    <w:rsid w:val="009F7C04"/>
    <w:rsid w:val="00A05E20"/>
    <w:rsid w:val="00A21766"/>
    <w:rsid w:val="00A32492"/>
    <w:rsid w:val="00A32DDF"/>
    <w:rsid w:val="00A41CF8"/>
    <w:rsid w:val="00AA79AD"/>
    <w:rsid w:val="00AB0071"/>
    <w:rsid w:val="00AB679E"/>
    <w:rsid w:val="00AC34B1"/>
    <w:rsid w:val="00B066AD"/>
    <w:rsid w:val="00B568B4"/>
    <w:rsid w:val="00B62023"/>
    <w:rsid w:val="00B723A9"/>
    <w:rsid w:val="00BA306A"/>
    <w:rsid w:val="00BC1B1F"/>
    <w:rsid w:val="00BC684A"/>
    <w:rsid w:val="00C11A93"/>
    <w:rsid w:val="00C1635E"/>
    <w:rsid w:val="00C3691B"/>
    <w:rsid w:val="00C50ABE"/>
    <w:rsid w:val="00C77D41"/>
    <w:rsid w:val="00C81B48"/>
    <w:rsid w:val="00C85789"/>
    <w:rsid w:val="00C9081E"/>
    <w:rsid w:val="00C90D65"/>
    <w:rsid w:val="00C913E4"/>
    <w:rsid w:val="00C94AD6"/>
    <w:rsid w:val="00CB1C3C"/>
    <w:rsid w:val="00CC10FA"/>
    <w:rsid w:val="00CF2CBD"/>
    <w:rsid w:val="00CF652E"/>
    <w:rsid w:val="00D154E9"/>
    <w:rsid w:val="00D267B5"/>
    <w:rsid w:val="00D3266C"/>
    <w:rsid w:val="00D332FC"/>
    <w:rsid w:val="00D40394"/>
    <w:rsid w:val="00D44783"/>
    <w:rsid w:val="00D4722E"/>
    <w:rsid w:val="00D55809"/>
    <w:rsid w:val="00D63D8B"/>
    <w:rsid w:val="00D67FDB"/>
    <w:rsid w:val="00D942F9"/>
    <w:rsid w:val="00D95DC2"/>
    <w:rsid w:val="00DB5DDF"/>
    <w:rsid w:val="00DC2404"/>
    <w:rsid w:val="00DE2D88"/>
    <w:rsid w:val="00DE6F7A"/>
    <w:rsid w:val="00E4225C"/>
    <w:rsid w:val="00E50B9B"/>
    <w:rsid w:val="00E86E0B"/>
    <w:rsid w:val="00E86FC2"/>
    <w:rsid w:val="00EA6040"/>
    <w:rsid w:val="00EB40AF"/>
    <w:rsid w:val="00EC6BEA"/>
    <w:rsid w:val="00ED3B93"/>
    <w:rsid w:val="00EE454D"/>
    <w:rsid w:val="00EF7310"/>
    <w:rsid w:val="00F53804"/>
    <w:rsid w:val="00F6481E"/>
    <w:rsid w:val="00F72348"/>
    <w:rsid w:val="00F74C1E"/>
    <w:rsid w:val="00F92CB8"/>
    <w:rsid w:val="00FA2DA9"/>
    <w:rsid w:val="00FB33AB"/>
    <w:rsid w:val="00FC17D1"/>
    <w:rsid w:val="00FC3357"/>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13240</Words>
  <Characters>7548</Characters>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2026-07-21T06:33:00Z</dcterms:created>
  <dcterms:modified xsi:type="dcterms:W3CDTF">2026-07-21T06:33:00Z</dcterms:modified>
</cp:coreProperties>
</file>