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E6E8D" w14:textId="77777777" w:rsidR="00DF1239" w:rsidRPr="00F92795" w:rsidRDefault="00DF1239" w:rsidP="00DF1239">
      <w:pPr>
        <w:pStyle w:val="a8"/>
        <w:jc w:val="center"/>
        <w:rPr>
          <w:sz w:val="26"/>
        </w:rPr>
      </w:pPr>
      <w:r w:rsidRPr="00F92795">
        <w:rPr>
          <w:noProof/>
          <w:sz w:val="19"/>
          <w:lang w:val="ru-RU" w:eastAsia="ru-RU"/>
        </w:rPr>
        <w:drawing>
          <wp:inline distT="0" distB="0" distL="0" distR="0" wp14:anchorId="0F63CCF7" wp14:editId="02BAC6B2">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E03F2CA" w14:textId="77777777" w:rsidR="00DF1239" w:rsidRPr="00F92795" w:rsidRDefault="00DF1239" w:rsidP="00DF1239">
      <w:pPr>
        <w:pStyle w:val="a8"/>
        <w:jc w:val="center"/>
        <w:rPr>
          <w:b/>
          <w:sz w:val="10"/>
        </w:rPr>
      </w:pPr>
    </w:p>
    <w:p w14:paraId="4885E182" w14:textId="77777777" w:rsidR="00DF1239" w:rsidRPr="00F92795" w:rsidRDefault="00DF1239" w:rsidP="00DF1239">
      <w:pPr>
        <w:spacing w:after="0" w:line="240" w:lineRule="auto"/>
        <w:jc w:val="center"/>
        <w:rPr>
          <w:rFonts w:ascii="Times New Roman" w:hAnsi="Times New Roman"/>
          <w:b/>
          <w:kern w:val="28"/>
          <w:sz w:val="28"/>
          <w:szCs w:val="28"/>
          <w:lang w:eastAsia="uk-UA"/>
        </w:rPr>
      </w:pPr>
      <w:r w:rsidRPr="00F92795">
        <w:rPr>
          <w:rFonts w:ascii="Times New Roman" w:hAnsi="Times New Roman"/>
          <w:bCs/>
          <w:kern w:val="28"/>
          <w:sz w:val="36"/>
          <w:szCs w:val="32"/>
        </w:rPr>
        <w:t xml:space="preserve">КВАЛІФІКАЦІЙНО-ДИСЦИПЛІНАРНА </w:t>
      </w:r>
      <w:r w:rsidRPr="00F92795">
        <w:rPr>
          <w:rFonts w:ascii="Times New Roman" w:hAnsi="Times New Roman"/>
          <w:bCs/>
          <w:kern w:val="28"/>
          <w:sz w:val="36"/>
          <w:szCs w:val="32"/>
        </w:rPr>
        <w:br/>
        <w:t>КОМІСІЯ ПРОКУРОРІВ</w:t>
      </w:r>
    </w:p>
    <w:p w14:paraId="532925EC"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p>
    <w:p w14:paraId="6CA0A593"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r w:rsidRPr="00F92795">
        <w:rPr>
          <w:rFonts w:ascii="Times New Roman" w:hAnsi="Times New Roman"/>
          <w:b/>
          <w:kern w:val="28"/>
          <w:sz w:val="28"/>
          <w:szCs w:val="28"/>
          <w:lang w:eastAsia="uk-UA"/>
        </w:rPr>
        <w:t xml:space="preserve">Р І Ш Е Н </w:t>
      </w:r>
      <w:proofErr w:type="spellStart"/>
      <w:r w:rsidRPr="00F92795">
        <w:rPr>
          <w:rFonts w:ascii="Times New Roman" w:hAnsi="Times New Roman"/>
          <w:b/>
          <w:kern w:val="28"/>
          <w:sz w:val="28"/>
          <w:szCs w:val="28"/>
          <w:lang w:eastAsia="uk-UA"/>
        </w:rPr>
        <w:t>Н</w:t>
      </w:r>
      <w:proofErr w:type="spellEnd"/>
      <w:r w:rsidRPr="00F92795">
        <w:rPr>
          <w:rFonts w:ascii="Times New Roman" w:hAnsi="Times New Roman"/>
          <w:b/>
          <w:kern w:val="28"/>
          <w:sz w:val="28"/>
          <w:szCs w:val="28"/>
          <w:lang w:eastAsia="uk-UA"/>
        </w:rPr>
        <w:t xml:space="preserve"> Я</w:t>
      </w:r>
    </w:p>
    <w:p w14:paraId="69FCE63F" w14:textId="77777777" w:rsidR="00DF1239" w:rsidRPr="0016464A" w:rsidRDefault="00DF1239" w:rsidP="00DF1239">
      <w:pPr>
        <w:ind w:left="84"/>
        <w:jc w:val="center"/>
        <w:rPr>
          <w:b/>
          <w:kern w:val="28"/>
          <w:szCs w:val="28"/>
          <w:lang w:eastAsia="uk-UA"/>
        </w:rPr>
      </w:pPr>
    </w:p>
    <w:p w14:paraId="2619E3D1" w14:textId="289F2791" w:rsidR="00DF1239" w:rsidRPr="0016464A" w:rsidRDefault="00C975BE" w:rsidP="00DF1239">
      <w:pPr>
        <w:rPr>
          <w:rFonts w:ascii="Times New Roman" w:hAnsi="Times New Roman"/>
          <w:b/>
          <w:kern w:val="28"/>
          <w:sz w:val="28"/>
          <w:szCs w:val="28"/>
          <w:lang w:eastAsia="uk-UA"/>
        </w:rPr>
      </w:pPr>
      <w:r>
        <w:rPr>
          <w:rFonts w:ascii="Times New Roman" w:hAnsi="Times New Roman"/>
          <w:b/>
          <w:kern w:val="28"/>
          <w:sz w:val="28"/>
          <w:szCs w:val="28"/>
          <w:lang w:eastAsia="uk-UA"/>
        </w:rPr>
        <w:t>0</w:t>
      </w:r>
      <w:r w:rsidR="00797779">
        <w:rPr>
          <w:rFonts w:ascii="Times New Roman" w:hAnsi="Times New Roman"/>
          <w:b/>
          <w:kern w:val="28"/>
          <w:sz w:val="28"/>
          <w:szCs w:val="28"/>
          <w:lang w:eastAsia="uk-UA"/>
        </w:rPr>
        <w:t>4</w:t>
      </w:r>
      <w:r w:rsidR="0016464A" w:rsidRPr="0016464A">
        <w:rPr>
          <w:rFonts w:ascii="Times New Roman" w:hAnsi="Times New Roman"/>
          <w:b/>
          <w:kern w:val="28"/>
          <w:sz w:val="28"/>
          <w:szCs w:val="28"/>
          <w:lang w:eastAsia="uk-UA"/>
        </w:rPr>
        <w:t xml:space="preserve"> </w:t>
      </w:r>
      <w:r w:rsidR="00797779">
        <w:rPr>
          <w:rFonts w:ascii="Times New Roman" w:hAnsi="Times New Roman"/>
          <w:b/>
          <w:kern w:val="28"/>
          <w:sz w:val="28"/>
          <w:szCs w:val="28"/>
          <w:lang w:eastAsia="uk-UA"/>
        </w:rPr>
        <w:t>лютого</w:t>
      </w:r>
      <w:r w:rsidR="0016464A" w:rsidRPr="0016464A">
        <w:rPr>
          <w:rFonts w:ascii="Times New Roman" w:hAnsi="Times New Roman"/>
          <w:b/>
          <w:kern w:val="28"/>
          <w:sz w:val="28"/>
          <w:szCs w:val="28"/>
          <w:lang w:eastAsia="uk-UA"/>
        </w:rPr>
        <w:t xml:space="preserve"> </w:t>
      </w:r>
      <w:r w:rsidR="00DF1239" w:rsidRPr="0016464A">
        <w:rPr>
          <w:rFonts w:ascii="Times New Roman" w:hAnsi="Times New Roman"/>
          <w:b/>
          <w:kern w:val="28"/>
          <w:sz w:val="28"/>
          <w:szCs w:val="28"/>
          <w:lang w:eastAsia="uk-UA"/>
        </w:rPr>
        <w:t>202</w:t>
      </w:r>
      <w:r w:rsidR="00A04233">
        <w:rPr>
          <w:rFonts w:ascii="Times New Roman" w:hAnsi="Times New Roman"/>
          <w:b/>
          <w:kern w:val="28"/>
          <w:sz w:val="28"/>
          <w:szCs w:val="28"/>
          <w:lang w:eastAsia="uk-UA"/>
        </w:rPr>
        <w:t>6</w:t>
      </w:r>
      <w:r w:rsidR="00DF1239" w:rsidRPr="0016464A">
        <w:rPr>
          <w:rFonts w:ascii="Times New Roman" w:hAnsi="Times New Roman"/>
          <w:b/>
          <w:kern w:val="28"/>
          <w:sz w:val="28"/>
          <w:szCs w:val="28"/>
          <w:lang w:eastAsia="uk-UA"/>
        </w:rPr>
        <w:t xml:space="preserve"> року</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Київ</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w:t>
      </w:r>
      <w:r w:rsidR="00A04233">
        <w:rPr>
          <w:rFonts w:ascii="Times New Roman" w:hAnsi="Times New Roman"/>
          <w:b/>
          <w:kern w:val="28"/>
          <w:sz w:val="28"/>
          <w:szCs w:val="28"/>
          <w:lang w:eastAsia="uk-UA"/>
        </w:rPr>
        <w:t xml:space="preserve">   </w:t>
      </w:r>
      <w:r w:rsidR="00905482" w:rsidRPr="0016464A">
        <w:rPr>
          <w:rFonts w:ascii="Times New Roman" w:hAnsi="Times New Roman"/>
          <w:b/>
          <w:kern w:val="28"/>
          <w:sz w:val="28"/>
          <w:szCs w:val="28"/>
          <w:lang w:eastAsia="uk-UA"/>
        </w:rPr>
        <w:t xml:space="preserve">№ </w:t>
      </w:r>
      <w:r w:rsidR="00797779">
        <w:rPr>
          <w:rFonts w:ascii="Times New Roman" w:hAnsi="Times New Roman"/>
          <w:b/>
          <w:kern w:val="28"/>
          <w:sz w:val="28"/>
          <w:szCs w:val="28"/>
          <w:lang w:eastAsia="uk-UA"/>
        </w:rPr>
        <w:t>6</w:t>
      </w:r>
      <w:r>
        <w:rPr>
          <w:rFonts w:ascii="Times New Roman" w:hAnsi="Times New Roman"/>
          <w:b/>
          <w:kern w:val="28"/>
          <w:sz w:val="28"/>
          <w:szCs w:val="28"/>
          <w:lang w:eastAsia="uk-UA"/>
        </w:rPr>
        <w:t>3</w:t>
      </w:r>
      <w:r w:rsidR="00DF1239" w:rsidRPr="0016464A">
        <w:rPr>
          <w:rFonts w:ascii="Times New Roman" w:hAnsi="Times New Roman"/>
          <w:b/>
          <w:kern w:val="28"/>
          <w:sz w:val="28"/>
          <w:szCs w:val="28"/>
          <w:lang w:eastAsia="uk-UA"/>
        </w:rPr>
        <w:t>дс-2</w:t>
      </w:r>
      <w:r w:rsidR="00A04233">
        <w:rPr>
          <w:rFonts w:ascii="Times New Roman" w:hAnsi="Times New Roman"/>
          <w:b/>
          <w:kern w:val="28"/>
          <w:sz w:val="28"/>
          <w:szCs w:val="28"/>
          <w:lang w:eastAsia="uk-UA"/>
        </w:rPr>
        <w:t>6</w:t>
      </w:r>
    </w:p>
    <w:p w14:paraId="6A9C40BB"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 xml:space="preserve">Про відмову у відкритті </w:t>
      </w:r>
    </w:p>
    <w:p w14:paraId="076C253F"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дисциплінарного провадження</w:t>
      </w:r>
    </w:p>
    <w:p w14:paraId="5ADD9729" w14:textId="77777777" w:rsidR="0079489D" w:rsidRPr="00555762" w:rsidRDefault="0079489D" w:rsidP="0079489D">
      <w:pPr>
        <w:spacing w:after="0" w:line="240" w:lineRule="auto"/>
        <w:contextualSpacing/>
        <w:rPr>
          <w:rFonts w:ascii="Times New Roman" w:hAnsi="Times New Roman"/>
          <w:b/>
          <w:sz w:val="24"/>
          <w:szCs w:val="24"/>
          <w:lang w:eastAsia="uk-UA"/>
        </w:rPr>
      </w:pPr>
    </w:p>
    <w:p w14:paraId="073DF638" w14:textId="258F9EC8" w:rsidR="004F2EA0" w:rsidRPr="007559AD" w:rsidRDefault="0032608B" w:rsidP="00D85CED">
      <w:pPr>
        <w:pStyle w:val="a3"/>
        <w:tabs>
          <w:tab w:val="left" w:pos="567"/>
        </w:tabs>
        <w:ind w:firstLine="567"/>
        <w:jc w:val="both"/>
        <w:rPr>
          <w:rFonts w:ascii="Times New Roman" w:hAnsi="Times New Roman"/>
          <w:b/>
          <w:sz w:val="20"/>
          <w:szCs w:val="20"/>
          <w:lang w:eastAsia="uk-UA"/>
        </w:rPr>
      </w:pPr>
      <w:r w:rsidRPr="0016464A">
        <w:rPr>
          <w:rFonts w:ascii="Times New Roman" w:hAnsi="Times New Roman"/>
          <w:sz w:val="28"/>
          <w:szCs w:val="28"/>
        </w:rPr>
        <w:t xml:space="preserve">Член </w:t>
      </w:r>
      <w:r w:rsidR="00DF1239" w:rsidRPr="0016464A">
        <w:rPr>
          <w:rFonts w:ascii="Times New Roman" w:hAnsi="Times New Roman"/>
          <w:sz w:val="28"/>
          <w:szCs w:val="28"/>
        </w:rPr>
        <w:t>Кваліфікаційно-дисциплінарної комісії прокурорів</w:t>
      </w:r>
      <w:r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Pr="0016464A">
        <w:rPr>
          <w:rFonts w:ascii="Times New Roman" w:hAnsi="Times New Roman"/>
          <w:sz w:val="28"/>
          <w:szCs w:val="28"/>
        </w:rPr>
        <w:t>розглянувши дисциплінарну скаргу</w:t>
      </w:r>
      <w:r w:rsidR="0000070A" w:rsidRPr="0016464A">
        <w:rPr>
          <w:rFonts w:ascii="Times New Roman" w:hAnsi="Times New Roman"/>
          <w:sz w:val="28"/>
          <w:szCs w:val="28"/>
        </w:rPr>
        <w:t xml:space="preserve"> </w:t>
      </w:r>
      <w:r w:rsidR="00BA1B79">
        <w:rPr>
          <w:rFonts w:ascii="Times New Roman" w:hAnsi="Times New Roman"/>
          <w:sz w:val="28"/>
          <w:szCs w:val="28"/>
        </w:rPr>
        <w:t>ОСОБА_1</w:t>
      </w:r>
      <w:r w:rsidR="00806F3D">
        <w:rPr>
          <w:rFonts w:ascii="Times New Roman" w:hAnsi="Times New Roman"/>
          <w:sz w:val="28"/>
          <w:szCs w:val="28"/>
        </w:rPr>
        <w:t xml:space="preserve"> </w:t>
      </w:r>
      <w:r w:rsidR="001A20C0" w:rsidRPr="0016464A">
        <w:rPr>
          <w:rFonts w:ascii="Times New Roman" w:hAnsi="Times New Roman"/>
          <w:sz w:val="28"/>
          <w:szCs w:val="28"/>
        </w:rPr>
        <w:t xml:space="preserve">стосовно </w:t>
      </w:r>
      <w:r w:rsidR="007F252E">
        <w:rPr>
          <w:rFonts w:ascii="Times New Roman" w:hAnsi="Times New Roman"/>
          <w:sz w:val="28"/>
          <w:szCs w:val="28"/>
        </w:rPr>
        <w:t>прокурор</w:t>
      </w:r>
      <w:r w:rsidR="00C975BE">
        <w:rPr>
          <w:rFonts w:ascii="Times New Roman" w:hAnsi="Times New Roman"/>
          <w:sz w:val="28"/>
          <w:szCs w:val="28"/>
        </w:rPr>
        <w:t>ів</w:t>
      </w:r>
      <w:r w:rsidR="0043562E">
        <w:rPr>
          <w:rFonts w:ascii="Times New Roman" w:hAnsi="Times New Roman"/>
          <w:sz w:val="28"/>
          <w:szCs w:val="28"/>
        </w:rPr>
        <w:t xml:space="preserve"> </w:t>
      </w:r>
      <w:r w:rsidR="00797779">
        <w:rPr>
          <w:rFonts w:ascii="Times New Roman" w:hAnsi="Times New Roman"/>
          <w:sz w:val="28"/>
          <w:szCs w:val="28"/>
        </w:rPr>
        <w:t>Київс</w:t>
      </w:r>
      <w:r w:rsidR="00C975BE">
        <w:rPr>
          <w:rFonts w:ascii="Times New Roman" w:hAnsi="Times New Roman"/>
          <w:sz w:val="28"/>
          <w:szCs w:val="28"/>
        </w:rPr>
        <w:t>ької о</w:t>
      </w:r>
      <w:r w:rsidR="00797779">
        <w:rPr>
          <w:rFonts w:ascii="Times New Roman" w:hAnsi="Times New Roman"/>
          <w:sz w:val="28"/>
          <w:szCs w:val="28"/>
        </w:rPr>
        <w:t>круж</w:t>
      </w:r>
      <w:r w:rsidR="00C975BE">
        <w:rPr>
          <w:rFonts w:ascii="Times New Roman" w:hAnsi="Times New Roman"/>
          <w:sz w:val="28"/>
          <w:szCs w:val="28"/>
        </w:rPr>
        <w:t xml:space="preserve">ної прокуратури </w:t>
      </w:r>
      <w:r w:rsidR="00797779">
        <w:rPr>
          <w:rFonts w:ascii="Times New Roman" w:hAnsi="Times New Roman"/>
          <w:sz w:val="28"/>
          <w:szCs w:val="28"/>
        </w:rPr>
        <w:t xml:space="preserve">міста Одеси Одеської області </w:t>
      </w:r>
      <w:r w:rsidR="006D7E64" w:rsidRPr="005953BD">
        <w:rPr>
          <w:rFonts w:ascii="Times New Roman" w:hAnsi="Times New Roman"/>
          <w:sz w:val="28"/>
          <w:szCs w:val="28"/>
        </w:rPr>
        <w:t>(без зазначення конкретних прізвищ та посад)</w:t>
      </w:r>
      <w:r w:rsidR="006D7E64">
        <w:rPr>
          <w:rFonts w:ascii="Times New Roman" w:hAnsi="Times New Roman"/>
          <w:sz w:val="28"/>
          <w:szCs w:val="28"/>
        </w:rPr>
        <w:t>,</w:t>
      </w:r>
    </w:p>
    <w:p w14:paraId="0000534A" w14:textId="43FE128C" w:rsidR="0032608B" w:rsidRPr="0016464A" w:rsidRDefault="0043562E" w:rsidP="00531A89">
      <w:pPr>
        <w:tabs>
          <w:tab w:val="left" w:pos="0"/>
        </w:tabs>
        <w:spacing w:after="0" w:line="240" w:lineRule="auto"/>
        <w:contextualSpacing/>
        <w:jc w:val="center"/>
        <w:rPr>
          <w:rFonts w:ascii="Times New Roman" w:hAnsi="Times New Roman"/>
          <w:b/>
          <w:sz w:val="28"/>
          <w:szCs w:val="28"/>
          <w:lang w:eastAsia="uk-UA"/>
        </w:rPr>
      </w:pPr>
      <w:r>
        <w:rPr>
          <w:rFonts w:ascii="Times New Roman" w:hAnsi="Times New Roman"/>
          <w:b/>
          <w:sz w:val="28"/>
          <w:szCs w:val="28"/>
          <w:lang w:eastAsia="uk-UA"/>
        </w:rPr>
        <w:t>У</w:t>
      </w:r>
      <w:r w:rsidR="0032608B" w:rsidRPr="0016464A">
        <w:rPr>
          <w:rFonts w:ascii="Times New Roman" w:hAnsi="Times New Roman"/>
          <w:b/>
          <w:sz w:val="28"/>
          <w:szCs w:val="28"/>
          <w:lang w:eastAsia="uk-UA"/>
        </w:rPr>
        <w:t>СТАНОВИ</w:t>
      </w:r>
      <w:r w:rsidR="007559AD">
        <w:rPr>
          <w:rFonts w:ascii="Times New Roman" w:hAnsi="Times New Roman"/>
          <w:b/>
          <w:sz w:val="28"/>
          <w:szCs w:val="28"/>
          <w:lang w:eastAsia="uk-UA"/>
        </w:rPr>
        <w:t>ЛА</w:t>
      </w:r>
      <w:r w:rsidR="0032608B" w:rsidRPr="0016464A">
        <w:rPr>
          <w:rFonts w:ascii="Times New Roman" w:hAnsi="Times New Roman"/>
          <w:b/>
          <w:sz w:val="28"/>
          <w:szCs w:val="28"/>
          <w:lang w:eastAsia="uk-UA"/>
        </w:rPr>
        <w:t>:</w:t>
      </w:r>
    </w:p>
    <w:p w14:paraId="2787F27C" w14:textId="77777777" w:rsidR="0032608B" w:rsidRPr="007559AD" w:rsidRDefault="0032608B" w:rsidP="0032608B">
      <w:pPr>
        <w:tabs>
          <w:tab w:val="left" w:pos="567"/>
        </w:tabs>
        <w:spacing w:after="0" w:line="240" w:lineRule="auto"/>
        <w:ind w:firstLine="567"/>
        <w:contextualSpacing/>
        <w:jc w:val="center"/>
        <w:rPr>
          <w:rFonts w:ascii="Times New Roman" w:hAnsi="Times New Roman"/>
          <w:b/>
          <w:sz w:val="20"/>
          <w:szCs w:val="20"/>
          <w:lang w:eastAsia="uk-UA"/>
        </w:rPr>
      </w:pPr>
    </w:p>
    <w:p w14:paraId="5EF3FC18" w14:textId="6B38C278" w:rsidR="00A04233" w:rsidRDefault="0032608B" w:rsidP="00510F8D">
      <w:pPr>
        <w:pStyle w:val="a3"/>
        <w:tabs>
          <w:tab w:val="left" w:pos="567"/>
        </w:tabs>
        <w:ind w:firstLine="567"/>
        <w:jc w:val="both"/>
        <w:rPr>
          <w:rStyle w:val="ac"/>
          <w:rFonts w:ascii="Times New Roman" w:hAnsi="Times New Roman"/>
          <w:i w:val="0"/>
          <w:sz w:val="28"/>
          <w:szCs w:val="28"/>
          <w:shd w:val="clear" w:color="auto" w:fill="FFFFFF"/>
        </w:rPr>
      </w:pPr>
      <w:r w:rsidRPr="0016464A">
        <w:rPr>
          <w:rFonts w:ascii="Times New Roman" w:hAnsi="Times New Roman"/>
          <w:sz w:val="28"/>
          <w:szCs w:val="28"/>
        </w:rPr>
        <w:t xml:space="preserve">До </w:t>
      </w:r>
      <w:r w:rsidR="00091A08" w:rsidRPr="0016464A">
        <w:rPr>
          <w:rFonts w:ascii="Times New Roman" w:hAnsi="Times New Roman"/>
          <w:sz w:val="28"/>
          <w:szCs w:val="28"/>
        </w:rPr>
        <w:t>Кваліфікаційно-дисциплінарної комісії прокурорів (далі – Комісія)</w:t>
      </w:r>
      <w:r w:rsidR="008E05ED" w:rsidRPr="0016464A">
        <w:rPr>
          <w:rFonts w:ascii="Times New Roman" w:hAnsi="Times New Roman"/>
          <w:sz w:val="28"/>
          <w:szCs w:val="28"/>
        </w:rPr>
        <w:t xml:space="preserve"> надійшла скарга</w:t>
      </w:r>
      <w:r w:rsidR="00264900" w:rsidRPr="0016464A">
        <w:rPr>
          <w:rFonts w:ascii="Times New Roman" w:hAnsi="Times New Roman"/>
          <w:sz w:val="28"/>
          <w:szCs w:val="28"/>
        </w:rPr>
        <w:t xml:space="preserve"> </w:t>
      </w:r>
      <w:r w:rsidR="00BA1B79">
        <w:rPr>
          <w:rFonts w:ascii="Times New Roman" w:hAnsi="Times New Roman"/>
          <w:sz w:val="28"/>
          <w:szCs w:val="28"/>
        </w:rPr>
        <w:t xml:space="preserve">ОСОБА_1 </w:t>
      </w:r>
      <w:r w:rsidR="00042E69" w:rsidRPr="0016464A">
        <w:rPr>
          <w:rFonts w:ascii="Times New Roman" w:hAnsi="Times New Roman"/>
          <w:sz w:val="28"/>
          <w:szCs w:val="28"/>
        </w:rPr>
        <w:t>(далі – скаржни</w:t>
      </w:r>
      <w:r w:rsidR="00D85CED">
        <w:rPr>
          <w:rFonts w:ascii="Times New Roman" w:hAnsi="Times New Roman"/>
          <w:sz w:val="28"/>
          <w:szCs w:val="28"/>
        </w:rPr>
        <w:t>к</w:t>
      </w:r>
      <w:r w:rsidR="00042E69" w:rsidRPr="0016464A">
        <w:rPr>
          <w:rFonts w:ascii="Times New Roman" w:hAnsi="Times New Roman"/>
          <w:sz w:val="28"/>
          <w:szCs w:val="28"/>
        </w:rPr>
        <w:t>)</w:t>
      </w:r>
      <w:r w:rsidR="00DC4C02" w:rsidRPr="0016464A">
        <w:rPr>
          <w:rFonts w:ascii="Times New Roman" w:hAnsi="Times New Roman"/>
          <w:sz w:val="28"/>
          <w:szCs w:val="28"/>
        </w:rPr>
        <w:t xml:space="preserve"> </w:t>
      </w:r>
      <w:r w:rsidRPr="0016464A">
        <w:rPr>
          <w:rFonts w:ascii="Times New Roman" w:hAnsi="Times New Roman"/>
          <w:sz w:val="28"/>
          <w:szCs w:val="28"/>
        </w:rPr>
        <w:t>про вчинення дисци</w:t>
      </w:r>
      <w:r w:rsidR="00AC0793" w:rsidRPr="0016464A">
        <w:rPr>
          <w:rFonts w:ascii="Times New Roman" w:hAnsi="Times New Roman"/>
          <w:sz w:val="28"/>
          <w:szCs w:val="28"/>
        </w:rPr>
        <w:t xml:space="preserve">плінарного проступку </w:t>
      </w:r>
      <w:r w:rsidR="002E18BD">
        <w:rPr>
          <w:rFonts w:ascii="Times New Roman" w:hAnsi="Times New Roman"/>
          <w:sz w:val="28"/>
          <w:szCs w:val="28"/>
        </w:rPr>
        <w:t>Київської окружної прокуратури міста Одеси</w:t>
      </w:r>
      <w:r w:rsidR="006D7E64">
        <w:rPr>
          <w:rFonts w:ascii="Times New Roman" w:hAnsi="Times New Roman"/>
          <w:sz w:val="28"/>
          <w:szCs w:val="28"/>
        </w:rPr>
        <w:t>, процесуальн</w:t>
      </w:r>
      <w:r w:rsidR="00C975BE">
        <w:rPr>
          <w:rFonts w:ascii="Times New Roman" w:hAnsi="Times New Roman"/>
          <w:sz w:val="28"/>
          <w:szCs w:val="28"/>
        </w:rPr>
        <w:t>ими</w:t>
      </w:r>
      <w:r w:rsidR="006D7E64">
        <w:rPr>
          <w:rFonts w:ascii="Times New Roman" w:hAnsi="Times New Roman"/>
          <w:sz w:val="28"/>
          <w:szCs w:val="28"/>
        </w:rPr>
        <w:t xml:space="preserve"> керівника</w:t>
      </w:r>
      <w:r w:rsidR="00C975BE">
        <w:rPr>
          <w:rFonts w:ascii="Times New Roman" w:hAnsi="Times New Roman"/>
          <w:sz w:val="28"/>
          <w:szCs w:val="28"/>
        </w:rPr>
        <w:t>ми</w:t>
      </w:r>
      <w:r w:rsidR="006D7E64">
        <w:rPr>
          <w:rFonts w:ascii="Times New Roman" w:hAnsi="Times New Roman"/>
          <w:sz w:val="28"/>
          <w:szCs w:val="28"/>
        </w:rPr>
        <w:t xml:space="preserve"> у кримінальн</w:t>
      </w:r>
      <w:r w:rsidR="002E18BD">
        <w:rPr>
          <w:rFonts w:ascii="Times New Roman" w:hAnsi="Times New Roman"/>
          <w:sz w:val="28"/>
          <w:szCs w:val="28"/>
        </w:rPr>
        <w:t>их</w:t>
      </w:r>
      <w:r w:rsidR="006D7E64">
        <w:rPr>
          <w:rFonts w:ascii="Times New Roman" w:hAnsi="Times New Roman"/>
          <w:sz w:val="28"/>
          <w:szCs w:val="28"/>
        </w:rPr>
        <w:t xml:space="preserve"> провадженн</w:t>
      </w:r>
      <w:r w:rsidR="002E18BD">
        <w:rPr>
          <w:rFonts w:ascii="Times New Roman" w:hAnsi="Times New Roman"/>
          <w:sz w:val="28"/>
          <w:szCs w:val="28"/>
        </w:rPr>
        <w:t>ях</w:t>
      </w:r>
      <w:r w:rsidR="006D7E64">
        <w:rPr>
          <w:rFonts w:ascii="Times New Roman" w:hAnsi="Times New Roman"/>
          <w:sz w:val="28"/>
          <w:szCs w:val="28"/>
        </w:rPr>
        <w:t xml:space="preserve"> № </w:t>
      </w:r>
      <w:r w:rsidR="00BA1B79">
        <w:rPr>
          <w:rFonts w:ascii="Times New Roman" w:hAnsi="Times New Roman"/>
          <w:sz w:val="28"/>
          <w:szCs w:val="28"/>
        </w:rPr>
        <w:t xml:space="preserve">(конфіденційна інформація) </w:t>
      </w:r>
      <w:r w:rsidR="002E18BD">
        <w:rPr>
          <w:rFonts w:ascii="Times New Roman" w:hAnsi="Times New Roman"/>
          <w:sz w:val="28"/>
          <w:szCs w:val="28"/>
        </w:rPr>
        <w:t xml:space="preserve"> та № </w:t>
      </w:r>
      <w:r w:rsidR="00BA1B79">
        <w:rPr>
          <w:rFonts w:ascii="Times New Roman" w:hAnsi="Times New Roman"/>
          <w:sz w:val="28"/>
          <w:szCs w:val="28"/>
        </w:rPr>
        <w:t>(конфіденційна інформація)</w:t>
      </w:r>
      <w:r w:rsidR="00905482" w:rsidRPr="0016464A">
        <w:rPr>
          <w:rFonts w:ascii="Times New Roman" w:hAnsi="Times New Roman"/>
          <w:sz w:val="28"/>
          <w:szCs w:val="28"/>
        </w:rPr>
        <w:t>.</w:t>
      </w:r>
      <w:r w:rsidR="00905482" w:rsidRPr="0016464A">
        <w:rPr>
          <w:rStyle w:val="ac"/>
          <w:rFonts w:ascii="Times New Roman" w:hAnsi="Times New Roman"/>
          <w:i w:val="0"/>
          <w:sz w:val="28"/>
          <w:szCs w:val="28"/>
          <w:shd w:val="clear" w:color="auto" w:fill="FFFFFF"/>
        </w:rPr>
        <w:t xml:space="preserve"> </w:t>
      </w:r>
    </w:p>
    <w:p w14:paraId="12863C42" w14:textId="2A1BA20D" w:rsidR="003F45F2" w:rsidRPr="0016464A" w:rsidRDefault="003F45F2" w:rsidP="00510F8D">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Скарг</w:t>
      </w:r>
      <w:r w:rsidR="00BF691C">
        <w:rPr>
          <w:rFonts w:ascii="Times New Roman" w:hAnsi="Times New Roman"/>
          <w:sz w:val="28"/>
          <w:szCs w:val="28"/>
        </w:rPr>
        <w:t>у</w:t>
      </w:r>
      <w:r w:rsidRPr="0016464A">
        <w:rPr>
          <w:rFonts w:ascii="Times New Roman" w:hAnsi="Times New Roman"/>
          <w:sz w:val="28"/>
          <w:szCs w:val="28"/>
        </w:rPr>
        <w:t xml:space="preserve"> </w:t>
      </w:r>
      <w:r w:rsidR="0016464A" w:rsidRPr="0016464A">
        <w:rPr>
          <w:rFonts w:ascii="Times New Roman" w:hAnsi="Times New Roman"/>
          <w:sz w:val="28"/>
          <w:szCs w:val="28"/>
        </w:rPr>
        <w:t xml:space="preserve">розподілено </w:t>
      </w:r>
      <w:r w:rsidRPr="0016464A">
        <w:rPr>
          <w:rFonts w:ascii="Times New Roman" w:hAnsi="Times New Roman"/>
          <w:sz w:val="28"/>
          <w:szCs w:val="28"/>
        </w:rPr>
        <w:t xml:space="preserve">мені, члену </w:t>
      </w:r>
      <w:r w:rsidR="00E73DB6" w:rsidRPr="0016464A">
        <w:rPr>
          <w:rFonts w:ascii="Times New Roman" w:hAnsi="Times New Roman"/>
          <w:sz w:val="28"/>
          <w:szCs w:val="28"/>
        </w:rPr>
        <w:t>Комісії</w:t>
      </w:r>
      <w:r w:rsidR="00725C65"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005C3193" w:rsidRPr="0016464A">
        <w:rPr>
          <w:rFonts w:ascii="Times New Roman" w:hAnsi="Times New Roman"/>
          <w:sz w:val="28"/>
          <w:szCs w:val="28"/>
        </w:rPr>
        <w:t xml:space="preserve">(протокол </w:t>
      </w:r>
      <w:r w:rsidRPr="0016464A">
        <w:rPr>
          <w:rFonts w:ascii="Times New Roman" w:hAnsi="Times New Roman"/>
          <w:sz w:val="28"/>
          <w:szCs w:val="28"/>
        </w:rPr>
        <w:t>авто</w:t>
      </w:r>
      <w:r w:rsidR="005C3193" w:rsidRPr="0016464A">
        <w:rPr>
          <w:rFonts w:ascii="Times New Roman" w:hAnsi="Times New Roman"/>
          <w:sz w:val="28"/>
          <w:szCs w:val="28"/>
        </w:rPr>
        <w:t xml:space="preserve">матичного </w:t>
      </w:r>
      <w:r w:rsidRPr="0016464A">
        <w:rPr>
          <w:rFonts w:ascii="Times New Roman" w:hAnsi="Times New Roman"/>
          <w:sz w:val="28"/>
          <w:szCs w:val="28"/>
        </w:rPr>
        <w:t>розподілу від</w:t>
      </w:r>
      <w:r w:rsidR="00905482" w:rsidRPr="0016464A">
        <w:rPr>
          <w:rFonts w:ascii="Times New Roman" w:hAnsi="Times New Roman"/>
          <w:sz w:val="28"/>
          <w:szCs w:val="28"/>
        </w:rPr>
        <w:t xml:space="preserve"> </w:t>
      </w:r>
      <w:r w:rsidR="00C975BE">
        <w:rPr>
          <w:rFonts w:ascii="Times New Roman" w:hAnsi="Times New Roman"/>
          <w:sz w:val="28"/>
          <w:szCs w:val="28"/>
        </w:rPr>
        <w:t>2</w:t>
      </w:r>
      <w:r w:rsidR="002E18BD">
        <w:rPr>
          <w:rFonts w:ascii="Times New Roman" w:hAnsi="Times New Roman"/>
          <w:sz w:val="28"/>
          <w:szCs w:val="28"/>
        </w:rPr>
        <w:t>6</w:t>
      </w:r>
      <w:r w:rsidR="00D85CED">
        <w:rPr>
          <w:rFonts w:ascii="Times New Roman" w:hAnsi="Times New Roman"/>
          <w:sz w:val="28"/>
          <w:szCs w:val="28"/>
        </w:rPr>
        <w:t xml:space="preserve"> </w:t>
      </w:r>
      <w:r w:rsidR="00A04233">
        <w:rPr>
          <w:rFonts w:ascii="Times New Roman" w:hAnsi="Times New Roman"/>
          <w:sz w:val="28"/>
          <w:szCs w:val="28"/>
        </w:rPr>
        <w:t>січ</w:t>
      </w:r>
      <w:r w:rsidR="00D85CED">
        <w:rPr>
          <w:rFonts w:ascii="Times New Roman" w:hAnsi="Times New Roman"/>
          <w:sz w:val="28"/>
          <w:szCs w:val="28"/>
        </w:rPr>
        <w:t xml:space="preserve">ня </w:t>
      </w:r>
      <w:r w:rsidR="0016464A" w:rsidRPr="0016464A">
        <w:rPr>
          <w:rFonts w:ascii="Times New Roman" w:hAnsi="Times New Roman"/>
          <w:sz w:val="28"/>
          <w:szCs w:val="28"/>
        </w:rPr>
        <w:t>2</w:t>
      </w:r>
      <w:r w:rsidR="009F0B38" w:rsidRPr="0016464A">
        <w:rPr>
          <w:rFonts w:ascii="Times New Roman" w:hAnsi="Times New Roman"/>
          <w:sz w:val="28"/>
          <w:szCs w:val="28"/>
        </w:rPr>
        <w:t>02</w:t>
      </w:r>
      <w:r w:rsidR="00A04233">
        <w:rPr>
          <w:rFonts w:ascii="Times New Roman" w:hAnsi="Times New Roman"/>
          <w:sz w:val="28"/>
          <w:szCs w:val="28"/>
        </w:rPr>
        <w:t>6</w:t>
      </w:r>
      <w:r w:rsidR="00D85CED">
        <w:rPr>
          <w:rFonts w:ascii="Times New Roman" w:hAnsi="Times New Roman"/>
          <w:sz w:val="28"/>
          <w:szCs w:val="28"/>
        </w:rPr>
        <w:t xml:space="preserve"> року</w:t>
      </w:r>
      <w:r w:rsidRPr="0016464A">
        <w:rPr>
          <w:rFonts w:ascii="Times New Roman" w:hAnsi="Times New Roman"/>
          <w:sz w:val="28"/>
          <w:szCs w:val="28"/>
        </w:rPr>
        <w:t xml:space="preserve">). </w:t>
      </w:r>
    </w:p>
    <w:p w14:paraId="15E50BDC" w14:textId="69A6D9FE" w:rsidR="00D85CED"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16464A">
        <w:rPr>
          <w:rFonts w:ascii="Times New Roman" w:hAnsi="Times New Roman"/>
          <w:sz w:val="28"/>
          <w:szCs w:val="28"/>
        </w:rPr>
        <w:t>Вирішуючи питання щодо</w:t>
      </w:r>
      <w:r w:rsidR="009F0B38" w:rsidRPr="0016464A">
        <w:rPr>
          <w:rFonts w:ascii="Times New Roman" w:hAnsi="Times New Roman"/>
          <w:sz w:val="28"/>
          <w:szCs w:val="28"/>
        </w:rPr>
        <w:t xml:space="preserve"> можливості</w:t>
      </w:r>
      <w:r w:rsidRPr="0016464A">
        <w:rPr>
          <w:rFonts w:ascii="Times New Roman" w:hAnsi="Times New Roman"/>
          <w:sz w:val="28"/>
          <w:szCs w:val="28"/>
        </w:rPr>
        <w:t xml:space="preserve"> відкриття дисциплінарного </w:t>
      </w:r>
      <w:r w:rsidRPr="00F92795">
        <w:rPr>
          <w:rFonts w:ascii="Times New Roman" w:hAnsi="Times New Roman"/>
          <w:sz w:val="28"/>
          <w:szCs w:val="28"/>
        </w:rPr>
        <w:t>провадження встановлено таке.</w:t>
      </w:r>
    </w:p>
    <w:p w14:paraId="42C26DA5" w14:textId="0D5F2397" w:rsidR="0032608B" w:rsidRPr="00555762" w:rsidRDefault="0032608B" w:rsidP="00510F8D">
      <w:pPr>
        <w:widowControl w:val="0"/>
        <w:tabs>
          <w:tab w:val="left" w:pos="567"/>
          <w:tab w:val="left" w:pos="851"/>
        </w:tabs>
        <w:spacing w:after="0" w:line="240" w:lineRule="auto"/>
        <w:ind w:firstLine="567"/>
        <w:contextualSpacing/>
        <w:jc w:val="both"/>
        <w:rPr>
          <w:rFonts w:ascii="Times New Roman" w:hAnsi="Times New Roman"/>
          <w:sz w:val="24"/>
          <w:szCs w:val="24"/>
        </w:rPr>
      </w:pPr>
      <w:r w:rsidRPr="00F92795">
        <w:rPr>
          <w:rFonts w:ascii="Times New Roman" w:hAnsi="Times New Roman"/>
          <w:sz w:val="28"/>
          <w:szCs w:val="28"/>
        </w:rPr>
        <w:t xml:space="preserve"> </w:t>
      </w:r>
    </w:p>
    <w:p w14:paraId="50D58815" w14:textId="39049D25" w:rsidR="00787A6D" w:rsidRPr="00F92795" w:rsidRDefault="00C02F8D" w:rsidP="00510F8D">
      <w:pPr>
        <w:widowControl w:val="0"/>
        <w:tabs>
          <w:tab w:val="left" w:pos="0"/>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Зміст</w:t>
      </w:r>
      <w:r w:rsidR="00B405B2" w:rsidRPr="00F92795">
        <w:rPr>
          <w:rFonts w:ascii="Times New Roman" w:hAnsi="Times New Roman"/>
          <w:b/>
          <w:sz w:val="28"/>
          <w:szCs w:val="28"/>
        </w:rPr>
        <w:t xml:space="preserve"> скарг</w:t>
      </w:r>
      <w:r w:rsidR="00535E75" w:rsidRPr="00F92795">
        <w:rPr>
          <w:rFonts w:ascii="Times New Roman" w:hAnsi="Times New Roman"/>
          <w:b/>
          <w:sz w:val="28"/>
          <w:szCs w:val="28"/>
        </w:rPr>
        <w:t>и</w:t>
      </w:r>
    </w:p>
    <w:p w14:paraId="34FD7F90" w14:textId="0F2730B5" w:rsidR="00F2562C" w:rsidRDefault="00042E69" w:rsidP="00F66D76">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Скаржни</w:t>
      </w:r>
      <w:r w:rsidR="00D85CED">
        <w:rPr>
          <w:rFonts w:ascii="Times New Roman" w:hAnsi="Times New Roman"/>
          <w:sz w:val="28"/>
          <w:szCs w:val="28"/>
        </w:rPr>
        <w:t>к</w:t>
      </w:r>
      <w:r w:rsidR="007547B2" w:rsidRPr="00F92795">
        <w:rPr>
          <w:rFonts w:ascii="Times New Roman" w:hAnsi="Times New Roman"/>
          <w:sz w:val="28"/>
          <w:szCs w:val="28"/>
        </w:rPr>
        <w:t xml:space="preserve"> </w:t>
      </w:r>
      <w:r w:rsidR="005C3193" w:rsidRPr="00F92795">
        <w:rPr>
          <w:rFonts w:ascii="Times New Roman" w:hAnsi="Times New Roman"/>
          <w:sz w:val="28"/>
          <w:szCs w:val="28"/>
        </w:rPr>
        <w:t>зазнач</w:t>
      </w:r>
      <w:r w:rsidR="002C2FC7">
        <w:rPr>
          <w:rFonts w:ascii="Times New Roman" w:hAnsi="Times New Roman"/>
          <w:sz w:val="28"/>
          <w:szCs w:val="28"/>
        </w:rPr>
        <w:t>ив</w:t>
      </w:r>
      <w:r w:rsidR="0072598B" w:rsidRPr="00F92795">
        <w:rPr>
          <w:rFonts w:ascii="Times New Roman" w:hAnsi="Times New Roman"/>
          <w:sz w:val="28"/>
          <w:szCs w:val="28"/>
        </w:rPr>
        <w:t>, що</w:t>
      </w:r>
      <w:r w:rsidR="000F044F" w:rsidRPr="00F92795">
        <w:rPr>
          <w:rFonts w:ascii="Times New Roman" w:hAnsi="Times New Roman"/>
          <w:sz w:val="28"/>
          <w:szCs w:val="28"/>
        </w:rPr>
        <w:t xml:space="preserve"> </w:t>
      </w:r>
      <w:r w:rsidR="00F66D76">
        <w:rPr>
          <w:rFonts w:ascii="Times New Roman" w:hAnsi="Times New Roman"/>
          <w:sz w:val="28"/>
          <w:szCs w:val="28"/>
        </w:rPr>
        <w:t>Одеським районним управлінням поліції № 1 ГУНП в Одеській області здійснювалося досудове розслідування у вищезазначени</w:t>
      </w:r>
      <w:r w:rsidR="001A4AF2">
        <w:rPr>
          <w:rFonts w:ascii="Times New Roman" w:hAnsi="Times New Roman"/>
          <w:sz w:val="28"/>
          <w:szCs w:val="28"/>
        </w:rPr>
        <w:t>х</w:t>
      </w:r>
      <w:r w:rsidR="00F66D76">
        <w:rPr>
          <w:rFonts w:ascii="Times New Roman" w:hAnsi="Times New Roman"/>
          <w:sz w:val="28"/>
          <w:szCs w:val="28"/>
        </w:rPr>
        <w:t xml:space="preserve"> кримінальних провадженнях за процесуального керівництва Київської окружної прокуратури міста Одеси.</w:t>
      </w:r>
    </w:p>
    <w:p w14:paraId="1AC1A8B5" w14:textId="76F95936" w:rsidR="00F66D76" w:rsidRPr="00BA1B79" w:rsidRDefault="00F66D76" w:rsidP="00F66D76">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У межах кримінального провадження № </w:t>
      </w:r>
      <w:r w:rsidR="00BA1B79">
        <w:rPr>
          <w:rFonts w:ascii="Times New Roman" w:hAnsi="Times New Roman"/>
          <w:sz w:val="28"/>
          <w:szCs w:val="28"/>
        </w:rPr>
        <w:t xml:space="preserve">(конфіденційна інформація) </w:t>
      </w:r>
      <w:r>
        <w:rPr>
          <w:rFonts w:ascii="Times New Roman" w:hAnsi="Times New Roman"/>
          <w:sz w:val="28"/>
          <w:szCs w:val="28"/>
        </w:rPr>
        <w:t>ухвалою слідчого судді було накладено арешт на належний йому автомобіль «</w:t>
      </w:r>
      <w:r>
        <w:rPr>
          <w:rFonts w:ascii="Times New Roman" w:hAnsi="Times New Roman"/>
          <w:sz w:val="28"/>
          <w:szCs w:val="28"/>
          <w:lang w:val="en-US"/>
        </w:rPr>
        <w:t>SCODA</w:t>
      </w:r>
      <w:r w:rsidRPr="00BA1B79">
        <w:rPr>
          <w:rFonts w:ascii="Times New Roman" w:hAnsi="Times New Roman"/>
          <w:sz w:val="28"/>
          <w:szCs w:val="28"/>
        </w:rPr>
        <w:t xml:space="preserve"> </w:t>
      </w:r>
      <w:r>
        <w:rPr>
          <w:rFonts w:ascii="Times New Roman" w:hAnsi="Times New Roman"/>
          <w:sz w:val="28"/>
          <w:szCs w:val="28"/>
          <w:lang w:val="en-US"/>
        </w:rPr>
        <w:t>OCTAVIA</w:t>
      </w:r>
      <w:r>
        <w:rPr>
          <w:rFonts w:ascii="Times New Roman" w:hAnsi="Times New Roman"/>
          <w:sz w:val="28"/>
          <w:szCs w:val="28"/>
        </w:rPr>
        <w:t>»</w:t>
      </w:r>
      <w:r w:rsidRPr="00BA1B79">
        <w:rPr>
          <w:rFonts w:ascii="Times New Roman" w:hAnsi="Times New Roman"/>
          <w:sz w:val="28"/>
          <w:szCs w:val="28"/>
        </w:rPr>
        <w:t>.</w:t>
      </w:r>
    </w:p>
    <w:p w14:paraId="1FFD2EA5" w14:textId="2F9ABB6F" w:rsidR="00F66D76" w:rsidRDefault="00F66D76" w:rsidP="00F66D76">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Надалі кримінальне провадження № </w:t>
      </w:r>
      <w:r w:rsidR="00BA1B79">
        <w:rPr>
          <w:rFonts w:ascii="Times New Roman" w:hAnsi="Times New Roman"/>
          <w:sz w:val="28"/>
          <w:szCs w:val="28"/>
        </w:rPr>
        <w:t xml:space="preserve">(конфіденційна інформація) </w:t>
      </w:r>
      <w:r>
        <w:rPr>
          <w:rFonts w:ascii="Times New Roman" w:hAnsi="Times New Roman"/>
          <w:sz w:val="28"/>
          <w:szCs w:val="28"/>
        </w:rPr>
        <w:t>приєднано до об’єднаного кримінального провадження № </w:t>
      </w:r>
      <w:r w:rsidR="00BA1B79">
        <w:rPr>
          <w:rFonts w:ascii="Times New Roman" w:hAnsi="Times New Roman"/>
          <w:sz w:val="28"/>
          <w:szCs w:val="28"/>
        </w:rPr>
        <w:t>(конфіденційна інформація)</w:t>
      </w:r>
      <w:r w:rsidR="00BA1B79">
        <w:rPr>
          <w:rFonts w:ascii="Times New Roman" w:hAnsi="Times New Roman"/>
          <w:sz w:val="28"/>
          <w:szCs w:val="28"/>
        </w:rPr>
        <w:t>,</w:t>
      </w:r>
      <w:r w:rsidR="00BA1B79">
        <w:rPr>
          <w:rFonts w:ascii="Times New Roman" w:hAnsi="Times New Roman"/>
          <w:sz w:val="28"/>
          <w:szCs w:val="28"/>
        </w:rPr>
        <w:t xml:space="preserve"> </w:t>
      </w:r>
      <w:r>
        <w:rPr>
          <w:rFonts w:ascii="Times New Roman" w:hAnsi="Times New Roman"/>
          <w:sz w:val="28"/>
          <w:szCs w:val="28"/>
        </w:rPr>
        <w:t>як</w:t>
      </w:r>
      <w:r w:rsidR="00BA1B79">
        <w:rPr>
          <w:rFonts w:ascii="Times New Roman" w:hAnsi="Times New Roman"/>
          <w:sz w:val="28"/>
          <w:szCs w:val="28"/>
        </w:rPr>
        <w:t>е</w:t>
      </w:r>
      <w:r w:rsidRPr="00F66D76">
        <w:rPr>
          <w:rFonts w:ascii="Times New Roman" w:hAnsi="Times New Roman"/>
          <w:sz w:val="28"/>
          <w:szCs w:val="28"/>
        </w:rPr>
        <w:t xml:space="preserve"> </w:t>
      </w:r>
      <w:r>
        <w:rPr>
          <w:rFonts w:ascii="Times New Roman" w:hAnsi="Times New Roman"/>
          <w:sz w:val="28"/>
          <w:szCs w:val="28"/>
        </w:rPr>
        <w:t>було закрито на підставі статті 284 КПК України.</w:t>
      </w:r>
    </w:p>
    <w:p w14:paraId="0F4FF60A" w14:textId="131C874E" w:rsidR="00F66D76" w:rsidRDefault="00F66D76" w:rsidP="00F66D76">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Водночас арешт з його майна скасований не був, незважаючи на закриття кримінального провадження та відсутності правових підстав для подальшого обмеження його права власності.</w:t>
      </w:r>
    </w:p>
    <w:p w14:paraId="5B725374" w14:textId="77777777" w:rsidR="00F66D76" w:rsidRPr="00F66D76" w:rsidRDefault="00F66D76" w:rsidP="00F66D76">
      <w:pPr>
        <w:tabs>
          <w:tab w:val="left" w:pos="567"/>
        </w:tabs>
        <w:spacing w:after="0" w:line="240" w:lineRule="auto"/>
        <w:ind w:right="-1" w:firstLine="567"/>
        <w:jc w:val="both"/>
        <w:rPr>
          <w:rFonts w:ascii="Times New Roman" w:hAnsi="Times New Roman"/>
          <w:sz w:val="28"/>
          <w:szCs w:val="28"/>
        </w:rPr>
      </w:pPr>
    </w:p>
    <w:p w14:paraId="35405331" w14:textId="7849851F" w:rsidR="00F2562C" w:rsidRDefault="006631A7" w:rsidP="00937F4F">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lastRenderedPageBreak/>
        <w:t xml:space="preserve">Попри це прокурори Київської окружної прокуратури міста Одеси </w:t>
      </w:r>
      <w:r w:rsidR="00154EFE">
        <w:rPr>
          <w:rFonts w:ascii="Times New Roman" w:hAnsi="Times New Roman"/>
          <w:sz w:val="28"/>
          <w:szCs w:val="28"/>
        </w:rPr>
        <w:br/>
      </w:r>
      <w:r>
        <w:rPr>
          <w:rFonts w:ascii="Times New Roman" w:hAnsi="Times New Roman"/>
          <w:sz w:val="28"/>
          <w:szCs w:val="28"/>
        </w:rPr>
        <w:t>не ініціювали питання про скасування арешту майна під час закриття кримінального провадження</w:t>
      </w:r>
      <w:r w:rsidR="00154EFE">
        <w:rPr>
          <w:rFonts w:ascii="Times New Roman" w:hAnsi="Times New Roman"/>
          <w:sz w:val="28"/>
          <w:szCs w:val="28"/>
        </w:rPr>
        <w:t>,</w:t>
      </w:r>
      <w:r>
        <w:rPr>
          <w:rFonts w:ascii="Times New Roman" w:hAnsi="Times New Roman"/>
          <w:sz w:val="28"/>
          <w:szCs w:val="28"/>
        </w:rPr>
        <w:t xml:space="preserve"> не усунули триваюче порушення його права власності, а також після його звернення відмовилися звернутися до суду з клопотанням про зняття арешту, фактично переклавши свої процесуальні обов’язки на власника майна.</w:t>
      </w:r>
    </w:p>
    <w:p w14:paraId="0E4BB5BA" w14:textId="2EF36788" w:rsidR="00B17403" w:rsidRDefault="00B17403" w:rsidP="00B17403">
      <w:pPr>
        <w:widowControl w:val="0"/>
        <w:spacing w:after="0" w:line="240" w:lineRule="auto"/>
        <w:ind w:firstLine="567"/>
        <w:jc w:val="both"/>
        <w:rPr>
          <w:rFonts w:ascii="Times New Roman" w:hAnsi="Times New Roman"/>
          <w:sz w:val="28"/>
          <w:szCs w:val="28"/>
        </w:rPr>
      </w:pPr>
      <w:r>
        <w:rPr>
          <w:rFonts w:ascii="Times New Roman" w:hAnsi="Times New Roman"/>
          <w:color w:val="000000"/>
          <w:spacing w:val="-2"/>
          <w:sz w:val="28"/>
          <w:szCs w:val="28"/>
          <w:shd w:val="clear" w:color="auto" w:fill="FFFFFF"/>
        </w:rPr>
        <w:t xml:space="preserve">У зв’язку з наведеним, скаржник вважає, що в діях </w:t>
      </w:r>
      <w:r>
        <w:rPr>
          <w:rFonts w:ascii="Times New Roman" w:hAnsi="Times New Roman"/>
          <w:sz w:val="28"/>
          <w:szCs w:val="28"/>
        </w:rPr>
        <w:t xml:space="preserve">прокурорів </w:t>
      </w:r>
      <w:r>
        <w:rPr>
          <w:rFonts w:ascii="Times New Roman" w:hAnsi="Times New Roman"/>
          <w:color w:val="000000"/>
          <w:spacing w:val="-2"/>
          <w:sz w:val="28"/>
          <w:szCs w:val="28"/>
          <w:shd w:val="clear" w:color="auto" w:fill="FFFFFF"/>
        </w:rPr>
        <w:t xml:space="preserve">містяться ознаки дисциплінарного проступку та вони підлягають притягненню </w:t>
      </w:r>
      <w:r>
        <w:rPr>
          <w:rFonts w:ascii="Times New Roman" w:hAnsi="Times New Roman"/>
          <w:color w:val="000000"/>
          <w:spacing w:val="-2"/>
          <w:sz w:val="28"/>
          <w:szCs w:val="28"/>
          <w:shd w:val="clear" w:color="auto" w:fill="FFFFFF"/>
        </w:rPr>
        <w:br/>
        <w:t xml:space="preserve">до дисциплінарної відповідальності за невиконання чи неналежне виконання службових обов’язків на підставі пункту 1 частини першої статті 43 </w:t>
      </w:r>
      <w:r>
        <w:rPr>
          <w:rFonts w:ascii="Times New Roman" w:hAnsi="Times New Roman"/>
          <w:sz w:val="28"/>
          <w:szCs w:val="28"/>
        </w:rPr>
        <w:t xml:space="preserve">Закону України «Про прокуратуру» </w:t>
      </w:r>
      <w:r>
        <w:rPr>
          <w:rFonts w:ascii="Times New Roman" w:hAnsi="Times New Roman"/>
          <w:color w:val="000000"/>
          <w:spacing w:val="-2"/>
          <w:sz w:val="28"/>
          <w:szCs w:val="28"/>
          <w:shd w:val="clear" w:color="auto" w:fill="FFFFFF"/>
        </w:rPr>
        <w:t xml:space="preserve">від 14 жовтня 2014 року </w:t>
      </w:r>
      <w:r w:rsidRPr="0054413E">
        <w:rPr>
          <w:rFonts w:ascii="Times New Roman" w:hAnsi="Times New Roman"/>
          <w:color w:val="000000"/>
          <w:spacing w:val="-2"/>
          <w:sz w:val="28"/>
          <w:szCs w:val="28"/>
          <w:shd w:val="clear" w:color="auto" w:fill="FFFFFF"/>
        </w:rPr>
        <w:t>№</w:t>
      </w:r>
      <w:r>
        <w:rPr>
          <w:rFonts w:ascii="Times New Roman" w:hAnsi="Times New Roman"/>
          <w:color w:val="000000"/>
          <w:spacing w:val="-2"/>
          <w:sz w:val="28"/>
          <w:szCs w:val="28"/>
          <w:shd w:val="clear" w:color="auto" w:fill="FFFFFF"/>
        </w:rPr>
        <w:t> </w:t>
      </w:r>
      <w:r w:rsidRPr="00DC5A30">
        <w:rPr>
          <w:rFonts w:ascii="Times New Roman" w:hAnsi="Times New Roman"/>
          <w:color w:val="000000"/>
          <w:spacing w:val="-2"/>
          <w:sz w:val="28"/>
          <w:szCs w:val="28"/>
          <w:shd w:val="clear" w:color="auto" w:fill="FFFFFF"/>
        </w:rPr>
        <w:t>1697-</w:t>
      </w:r>
      <w:r w:rsidRPr="0054413E">
        <w:rPr>
          <w:rFonts w:ascii="Times New Roman" w:hAnsi="Times New Roman"/>
          <w:color w:val="000000"/>
          <w:spacing w:val="-2"/>
          <w:sz w:val="28"/>
          <w:szCs w:val="28"/>
          <w:shd w:val="clear" w:color="auto" w:fill="FFFFFF"/>
          <w:lang w:val="en-US"/>
        </w:rPr>
        <w:t>VII</w:t>
      </w:r>
      <w:r w:rsidRPr="00DC5A30">
        <w:rPr>
          <w:rFonts w:ascii="Times New Roman" w:hAnsi="Times New Roman"/>
          <w:color w:val="000000"/>
          <w:spacing w:val="-2"/>
          <w:sz w:val="28"/>
          <w:szCs w:val="28"/>
          <w:shd w:val="clear" w:color="auto" w:fill="FFFFFF"/>
        </w:rPr>
        <w:t xml:space="preserve"> (далі – Закон </w:t>
      </w:r>
      <w:r w:rsidRPr="0054413E">
        <w:rPr>
          <w:rFonts w:ascii="Times New Roman" w:hAnsi="Times New Roman"/>
          <w:color w:val="000000"/>
          <w:spacing w:val="-2"/>
          <w:sz w:val="28"/>
          <w:szCs w:val="28"/>
          <w:shd w:val="clear" w:color="auto" w:fill="FFFFFF"/>
        </w:rPr>
        <w:t>№</w:t>
      </w:r>
      <w:r>
        <w:rPr>
          <w:rFonts w:ascii="Times New Roman" w:hAnsi="Times New Roman"/>
          <w:color w:val="000000"/>
          <w:spacing w:val="-2"/>
          <w:sz w:val="28"/>
          <w:szCs w:val="28"/>
          <w:shd w:val="clear" w:color="auto" w:fill="FFFFFF"/>
        </w:rPr>
        <w:t> </w:t>
      </w:r>
      <w:r w:rsidRPr="00DC5A30">
        <w:rPr>
          <w:rFonts w:ascii="Times New Roman" w:hAnsi="Times New Roman"/>
          <w:color w:val="000000"/>
          <w:spacing w:val="-2"/>
          <w:sz w:val="28"/>
          <w:szCs w:val="28"/>
          <w:shd w:val="clear" w:color="auto" w:fill="FFFFFF"/>
        </w:rPr>
        <w:t>1697-</w:t>
      </w:r>
      <w:r w:rsidRPr="0054413E">
        <w:rPr>
          <w:rFonts w:ascii="Times New Roman" w:hAnsi="Times New Roman"/>
          <w:color w:val="000000"/>
          <w:spacing w:val="-2"/>
          <w:sz w:val="28"/>
          <w:szCs w:val="28"/>
          <w:shd w:val="clear" w:color="auto" w:fill="FFFFFF"/>
          <w:lang w:val="en-US"/>
        </w:rPr>
        <w:t>VII</w:t>
      </w:r>
      <w:r w:rsidRPr="0054413E">
        <w:rPr>
          <w:rFonts w:ascii="Times New Roman" w:hAnsi="Times New Roman"/>
          <w:color w:val="000000"/>
          <w:spacing w:val="-2"/>
          <w:sz w:val="28"/>
          <w:szCs w:val="28"/>
          <w:shd w:val="clear" w:color="auto" w:fill="FFFFFF"/>
        </w:rPr>
        <w:t>)</w:t>
      </w:r>
      <w:r>
        <w:rPr>
          <w:rFonts w:ascii="Times New Roman" w:hAnsi="Times New Roman"/>
          <w:color w:val="000000"/>
          <w:spacing w:val="-2"/>
          <w:sz w:val="28"/>
          <w:szCs w:val="28"/>
          <w:shd w:val="clear" w:color="auto" w:fill="FFFFFF"/>
        </w:rPr>
        <w:t>.</w:t>
      </w:r>
    </w:p>
    <w:p w14:paraId="2D5B1BEC" w14:textId="77777777" w:rsidR="004F54F1" w:rsidRPr="00555762" w:rsidRDefault="004F54F1" w:rsidP="00937F4F">
      <w:pPr>
        <w:widowControl w:val="0"/>
        <w:tabs>
          <w:tab w:val="left" w:pos="567"/>
          <w:tab w:val="left" w:pos="851"/>
        </w:tabs>
        <w:spacing w:after="0" w:line="240" w:lineRule="auto"/>
        <w:ind w:right="-1" w:firstLine="567"/>
        <w:contextualSpacing/>
        <w:jc w:val="both"/>
        <w:rPr>
          <w:rFonts w:ascii="Times New Roman" w:hAnsi="Times New Roman"/>
          <w:b/>
          <w:sz w:val="24"/>
          <w:szCs w:val="24"/>
        </w:rPr>
      </w:pPr>
    </w:p>
    <w:p w14:paraId="7EE624C0" w14:textId="49070517" w:rsidR="00730846" w:rsidRPr="00F92795" w:rsidRDefault="00B405B2" w:rsidP="00510F8D">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 xml:space="preserve">Щодо встановлених </w:t>
      </w:r>
      <w:r w:rsidR="003F45F2" w:rsidRPr="00F92795">
        <w:rPr>
          <w:rFonts w:ascii="Times New Roman" w:hAnsi="Times New Roman"/>
          <w:b/>
          <w:sz w:val="28"/>
          <w:szCs w:val="28"/>
        </w:rPr>
        <w:t>фактичних даних</w:t>
      </w:r>
    </w:p>
    <w:p w14:paraId="5E1CCEDD" w14:textId="2BBD21E4" w:rsidR="005719FE" w:rsidRPr="00531A89" w:rsidRDefault="00966128"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BE3923">
        <w:rPr>
          <w:rFonts w:ascii="Times New Roman" w:hAnsi="Times New Roman"/>
          <w:sz w:val="28"/>
          <w:szCs w:val="28"/>
        </w:rPr>
        <w:t>До дисциплінарної скарги</w:t>
      </w:r>
      <w:r w:rsidR="000A7791">
        <w:rPr>
          <w:rFonts w:ascii="Times New Roman" w:hAnsi="Times New Roman"/>
          <w:sz w:val="28"/>
          <w:szCs w:val="28"/>
        </w:rPr>
        <w:t xml:space="preserve"> </w:t>
      </w:r>
      <w:r w:rsidRPr="00BE3923">
        <w:rPr>
          <w:rFonts w:ascii="Times New Roman" w:hAnsi="Times New Roman"/>
          <w:sz w:val="28"/>
          <w:szCs w:val="28"/>
        </w:rPr>
        <w:t>долучено</w:t>
      </w:r>
      <w:r w:rsidR="00B17403">
        <w:rPr>
          <w:rFonts w:ascii="Times New Roman" w:hAnsi="Times New Roman"/>
          <w:sz w:val="28"/>
          <w:szCs w:val="28"/>
        </w:rPr>
        <w:t xml:space="preserve"> копії: заяви </w:t>
      </w:r>
      <w:r w:rsidR="00BA1B79">
        <w:rPr>
          <w:rFonts w:ascii="Times New Roman" w:hAnsi="Times New Roman"/>
          <w:sz w:val="28"/>
          <w:szCs w:val="28"/>
        </w:rPr>
        <w:t xml:space="preserve">ОСОБА_1 </w:t>
      </w:r>
      <w:r w:rsidR="00B17403">
        <w:rPr>
          <w:rFonts w:ascii="Times New Roman" w:hAnsi="Times New Roman"/>
          <w:sz w:val="28"/>
          <w:szCs w:val="28"/>
        </w:rPr>
        <w:t xml:space="preserve">до Одеської обласної прокуратури від 11.02.2025; </w:t>
      </w:r>
      <w:r w:rsidR="00007397">
        <w:rPr>
          <w:rFonts w:ascii="Times New Roman" w:hAnsi="Times New Roman"/>
          <w:sz w:val="28"/>
          <w:szCs w:val="28"/>
        </w:rPr>
        <w:t xml:space="preserve">клопотання </w:t>
      </w:r>
      <w:r w:rsidR="00BA1B79">
        <w:rPr>
          <w:rFonts w:ascii="Times New Roman" w:hAnsi="Times New Roman"/>
          <w:sz w:val="28"/>
          <w:szCs w:val="28"/>
        </w:rPr>
        <w:t xml:space="preserve">ОСОБА_1 </w:t>
      </w:r>
      <w:r w:rsidR="00007397">
        <w:rPr>
          <w:rFonts w:ascii="Times New Roman" w:hAnsi="Times New Roman"/>
          <w:sz w:val="28"/>
          <w:szCs w:val="28"/>
        </w:rPr>
        <w:t xml:space="preserve">від 22.12.2025 </w:t>
      </w:r>
      <w:r w:rsidR="00BA1B79">
        <w:rPr>
          <w:rFonts w:ascii="Times New Roman" w:hAnsi="Times New Roman"/>
          <w:sz w:val="28"/>
          <w:szCs w:val="28"/>
        </w:rPr>
        <w:br/>
      </w:r>
      <w:r w:rsidR="00007397">
        <w:rPr>
          <w:rFonts w:ascii="Times New Roman" w:hAnsi="Times New Roman"/>
          <w:sz w:val="28"/>
          <w:szCs w:val="28"/>
        </w:rPr>
        <w:t xml:space="preserve">про звернення прокурора про скасування арешту майна; відповіді Київської окружної прокуратури міста Одеси від 23.01.2026 про відмову у зверненні </w:t>
      </w:r>
      <w:r w:rsidR="00BA1B79">
        <w:rPr>
          <w:rFonts w:ascii="Times New Roman" w:hAnsi="Times New Roman"/>
          <w:sz w:val="28"/>
          <w:szCs w:val="28"/>
        </w:rPr>
        <w:br/>
      </w:r>
      <w:r w:rsidR="00007397">
        <w:rPr>
          <w:rFonts w:ascii="Times New Roman" w:hAnsi="Times New Roman"/>
          <w:sz w:val="28"/>
          <w:szCs w:val="28"/>
        </w:rPr>
        <w:t xml:space="preserve">до суду щодо зняття арешту; документів, які підтверджують право власності </w:t>
      </w:r>
      <w:r w:rsidR="00BA1B79">
        <w:rPr>
          <w:rFonts w:ascii="Times New Roman" w:hAnsi="Times New Roman"/>
          <w:sz w:val="28"/>
          <w:szCs w:val="28"/>
        </w:rPr>
        <w:t>н</w:t>
      </w:r>
      <w:r w:rsidR="00007397">
        <w:rPr>
          <w:rFonts w:ascii="Times New Roman" w:hAnsi="Times New Roman"/>
          <w:sz w:val="28"/>
          <w:szCs w:val="28"/>
        </w:rPr>
        <w:t>а транспортний засіб</w:t>
      </w:r>
      <w:r w:rsidR="00531A89">
        <w:rPr>
          <w:rFonts w:ascii="Times New Roman" w:hAnsi="Times New Roman"/>
          <w:sz w:val="28"/>
          <w:szCs w:val="28"/>
        </w:rPr>
        <w:t>.</w:t>
      </w:r>
    </w:p>
    <w:p w14:paraId="40534DC9" w14:textId="77777777" w:rsidR="007B1442" w:rsidRPr="00555762" w:rsidRDefault="007B1442" w:rsidP="00952986">
      <w:pPr>
        <w:widowControl w:val="0"/>
        <w:tabs>
          <w:tab w:val="left" w:pos="567"/>
          <w:tab w:val="left" w:pos="851"/>
        </w:tabs>
        <w:spacing w:after="0" w:line="240" w:lineRule="auto"/>
        <w:ind w:firstLine="567"/>
        <w:contextualSpacing/>
        <w:jc w:val="both"/>
        <w:rPr>
          <w:rFonts w:ascii="Times New Roman" w:hAnsi="Times New Roman"/>
          <w:sz w:val="24"/>
          <w:szCs w:val="24"/>
        </w:rPr>
      </w:pPr>
    </w:p>
    <w:p w14:paraId="27BE7982" w14:textId="77777777" w:rsidR="00831614" w:rsidRPr="00F92795"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Щодо джерел права,</w:t>
      </w:r>
      <w:r w:rsidR="009F4CAE" w:rsidRPr="00F92795">
        <w:rPr>
          <w:rFonts w:ascii="Times New Roman" w:hAnsi="Times New Roman"/>
          <w:b/>
          <w:sz w:val="28"/>
          <w:szCs w:val="28"/>
        </w:rPr>
        <w:t xml:space="preserve"> які підлягають застосуванню</w:t>
      </w:r>
    </w:p>
    <w:p w14:paraId="3ADA72B9" w14:textId="5B64065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Частиною </w:t>
      </w:r>
      <w:r w:rsidR="00937F4F">
        <w:rPr>
          <w:rFonts w:ascii="Times New Roman" w:hAnsi="Times New Roman"/>
          <w:sz w:val="28"/>
          <w:szCs w:val="28"/>
        </w:rPr>
        <w:t>другою</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696FF5B3" w14:textId="398D30A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Однією із засад діяльності прокуратури, як визначено у ст</w:t>
      </w:r>
      <w:r>
        <w:rPr>
          <w:rFonts w:ascii="Times New Roman" w:hAnsi="Times New Roman"/>
          <w:sz w:val="28"/>
          <w:szCs w:val="28"/>
        </w:rPr>
        <w:t>атті</w:t>
      </w:r>
      <w:r w:rsidRPr="00B847E1">
        <w:rPr>
          <w:rFonts w:ascii="Times New Roman" w:hAnsi="Times New Roman"/>
          <w:sz w:val="28"/>
          <w:szCs w:val="28"/>
        </w:rPr>
        <w:t xml:space="preserve"> 3 Закону №</w:t>
      </w:r>
      <w:r w:rsidR="00684E93">
        <w:rPr>
          <w:rFonts w:ascii="Times New Roman" w:hAnsi="Times New Roman"/>
          <w:sz w:val="28"/>
          <w:szCs w:val="28"/>
        </w:rPr>
        <w:t> </w:t>
      </w:r>
      <w:r w:rsidRPr="00B847E1">
        <w:rPr>
          <w:rFonts w:ascii="Times New Roman" w:hAnsi="Times New Roman"/>
          <w:sz w:val="28"/>
          <w:szCs w:val="28"/>
        </w:rPr>
        <w:t xml:space="preserve">1697-VII, є незалежність прокурорів. </w:t>
      </w:r>
    </w:p>
    <w:p w14:paraId="0731D3B5" w14:textId="31C3B578"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Зі змісту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D938E03" w14:textId="0F8CC29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 загальним правилом, наведеним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0BBD8F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Законом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в неї осіб без законних на те повноважень.</w:t>
      </w:r>
    </w:p>
    <w:p w14:paraId="56504CE5" w14:textId="7A904B9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45 Закону №</w:t>
      </w:r>
      <w:r>
        <w:rPr>
          <w:rFonts w:ascii="Times New Roman" w:hAnsi="Times New Roman"/>
          <w:sz w:val="28"/>
          <w:szCs w:val="28"/>
        </w:rPr>
        <w:t> </w:t>
      </w:r>
      <w:r w:rsidRPr="00B847E1">
        <w:rPr>
          <w:rFonts w:ascii="Times New Roman" w:hAnsi="Times New Roman"/>
          <w:sz w:val="28"/>
          <w:szCs w:val="28"/>
        </w:rPr>
        <w:t xml:space="preserve">1697-VII визначено порядок оскарження рішень, дій чи бездіяльності прокурора в межах кримінального провадження. Зі змісту цієї норми випливає, що якщо за результатами розгляду скарги на рішення, дії чи бездіяльність прокурора в межах кримінального </w:t>
      </w:r>
      <w:r w:rsidRPr="00B847E1">
        <w:rPr>
          <w:rFonts w:ascii="Times New Roman" w:hAnsi="Times New Roman"/>
          <w:sz w:val="28"/>
          <w:szCs w:val="28"/>
        </w:rPr>
        <w:lastRenderedPageBreak/>
        <w:t>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1A2CB3A"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3D5B485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1F2E408" w14:textId="2FFFD74F"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Як зазначив Верховний Суд у складі колегії суддів Касаційного адміністративного суду (рішення від 04.03.2019 у справі №</w:t>
      </w:r>
      <w:r w:rsidR="008B4D3A">
        <w:rPr>
          <w:rFonts w:ascii="Times New Roman" w:hAnsi="Times New Roman"/>
          <w:sz w:val="28"/>
          <w:szCs w:val="28"/>
        </w:rPr>
        <w:t> </w:t>
      </w:r>
      <w:r w:rsidRPr="00B847E1">
        <w:rPr>
          <w:rFonts w:ascii="Times New Roman" w:hAnsi="Times New Roman"/>
          <w:sz w:val="28"/>
          <w:szCs w:val="28"/>
        </w:rPr>
        <w:t>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6C7C20E4" w14:textId="159B6E9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Повноваження Комісії визначено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77 Закону № 1697-VII. Так, в межах наданих повноважень цей орган: 1) веде облік даних про кількість посад прокурорів, у тому числі вакантних та тимчасово вакантних;</w:t>
      </w:r>
      <w:r>
        <w:rPr>
          <w:rFonts w:ascii="Times New Roman" w:hAnsi="Times New Roman"/>
          <w:sz w:val="28"/>
          <w:szCs w:val="28"/>
        </w:rPr>
        <w:br/>
      </w:r>
      <w:r w:rsidRPr="00B847E1">
        <w:rPr>
          <w:rFonts w:ascii="Times New Roman" w:hAnsi="Times New Roman"/>
          <w:sz w:val="28"/>
          <w:szCs w:val="28"/>
        </w:rPr>
        <w:t>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14:paraId="7106BA2B"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У рішенні Касаційного адміністративного суду у складі Верховного Суду від 21.06.2018 (справа № 9901/486/18) зазначено, що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w:t>
      </w:r>
      <w:r w:rsidRPr="00B847E1">
        <w:rPr>
          <w:rFonts w:ascii="Times New Roman" w:hAnsi="Times New Roman"/>
          <w:sz w:val="28"/>
          <w:szCs w:val="28"/>
        </w:rPr>
        <w:lastRenderedPageBreak/>
        <w:t>прокуратури та наявності або відсутності в їх діях складу дисциплінарного проступку.</w:t>
      </w:r>
    </w:p>
    <w:p w14:paraId="2A2100D4" w14:textId="303F2F0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Визначення дисциплінарного провадження наведено у ч</w:t>
      </w:r>
      <w:r>
        <w:rPr>
          <w:rFonts w:ascii="Times New Roman" w:hAnsi="Times New Roman"/>
          <w:sz w:val="28"/>
          <w:szCs w:val="28"/>
        </w:rPr>
        <w:t xml:space="preserve">астині першій </w:t>
      </w:r>
      <w:r>
        <w:rPr>
          <w:rFonts w:ascii="Times New Roman" w:hAnsi="Times New Roman"/>
          <w:sz w:val="28"/>
          <w:szCs w:val="28"/>
        </w:rPr>
        <w:br/>
        <w:t>статті</w:t>
      </w:r>
      <w:r w:rsidRPr="00B847E1">
        <w:rPr>
          <w:rFonts w:ascii="Times New Roman" w:hAnsi="Times New Roman"/>
          <w:sz w:val="28"/>
          <w:szCs w:val="28"/>
        </w:rPr>
        <w:t xml:space="preserve"> 45 Закону № 1697-VII – як процедури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rPr>
        <w:t>в</w:t>
      </w:r>
      <w:r w:rsidRPr="00B847E1">
        <w:rPr>
          <w:rFonts w:ascii="Times New Roman" w:hAnsi="Times New Roman"/>
          <w:sz w:val="28"/>
          <w:szCs w:val="28"/>
        </w:rPr>
        <w:t xml:space="preserve"> якій містяться відомості про вчинення прокурором дисциплінарного проступку. </w:t>
      </w:r>
    </w:p>
    <w:p w14:paraId="4F298C92" w14:textId="5A460306"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Частиною </w:t>
      </w:r>
      <w:r w:rsidR="00881D29">
        <w:rPr>
          <w:rFonts w:ascii="Times New Roman" w:hAnsi="Times New Roman"/>
          <w:sz w:val="28"/>
          <w:szCs w:val="28"/>
        </w:rPr>
        <w:t>першою</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43 цього Закону визначено підстави для притягнення прокурора до дисциплінарної відповідальності. </w:t>
      </w:r>
    </w:p>
    <w:p w14:paraId="0802A8CA" w14:textId="4C8CB59E"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Конструкція ст</w:t>
      </w:r>
      <w:r>
        <w:rPr>
          <w:rFonts w:ascii="Times New Roman" w:hAnsi="Times New Roman"/>
          <w:sz w:val="28"/>
          <w:szCs w:val="28"/>
        </w:rPr>
        <w:t>атті</w:t>
      </w:r>
      <w:r w:rsidRPr="00B847E1">
        <w:rPr>
          <w:rFonts w:ascii="Times New Roman" w:hAnsi="Times New Roman"/>
          <w:sz w:val="28"/>
          <w:szCs w:val="28"/>
        </w:rPr>
        <w:t xml:space="preserve">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69120880"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3DCFC6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2) дисциплінарна скарга є анонімною;</w:t>
      </w:r>
    </w:p>
    <w:p w14:paraId="7FCBD674" w14:textId="02001E8F"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3) дисциплінарна скарга подана з підстав, не визначених ст</w:t>
      </w:r>
      <w:r w:rsidR="008B4D3A">
        <w:rPr>
          <w:rFonts w:ascii="Times New Roman" w:hAnsi="Times New Roman"/>
          <w:sz w:val="28"/>
          <w:szCs w:val="28"/>
        </w:rPr>
        <w:t>аттею</w:t>
      </w:r>
      <w:r w:rsidRPr="00B847E1">
        <w:rPr>
          <w:rFonts w:ascii="Times New Roman" w:hAnsi="Times New Roman"/>
          <w:sz w:val="28"/>
          <w:szCs w:val="28"/>
        </w:rPr>
        <w:t xml:space="preserve"> 43 цього Закону;</w:t>
      </w:r>
    </w:p>
    <w:p w14:paraId="49EF14A7" w14:textId="4335C8F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w:t>
      </w:r>
      <w:r w:rsidR="008B4D3A">
        <w:rPr>
          <w:rFonts w:ascii="Times New Roman" w:hAnsi="Times New Roman"/>
          <w:sz w:val="28"/>
          <w:szCs w:val="28"/>
        </w:rPr>
        <w:t>аттею</w:t>
      </w:r>
      <w:r w:rsidRPr="00B847E1">
        <w:rPr>
          <w:rFonts w:ascii="Times New Roman" w:hAnsi="Times New Roman"/>
          <w:sz w:val="28"/>
          <w:szCs w:val="28"/>
        </w:rPr>
        <w:t xml:space="preserve"> 51 цього Закону;</w:t>
      </w:r>
    </w:p>
    <w:p w14:paraId="73F835E3"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143842E6" w14:textId="00DBA8BA"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вимог п</w:t>
      </w:r>
      <w:r>
        <w:rPr>
          <w:rFonts w:ascii="Times New Roman" w:hAnsi="Times New Roman"/>
          <w:sz w:val="28"/>
          <w:szCs w:val="28"/>
        </w:rPr>
        <w:t>ункту</w:t>
      </w:r>
      <w:r w:rsidRPr="00B847E1">
        <w:rPr>
          <w:rFonts w:ascii="Times New Roman" w:hAnsi="Times New Roman"/>
          <w:sz w:val="28"/>
          <w:szCs w:val="28"/>
        </w:rPr>
        <w:t xml:space="preserve"> 1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 1697-VII та п</w:t>
      </w:r>
      <w:r>
        <w:rPr>
          <w:rFonts w:ascii="Times New Roman" w:hAnsi="Times New Roman"/>
          <w:sz w:val="28"/>
          <w:szCs w:val="28"/>
        </w:rPr>
        <w:t>ункту</w:t>
      </w:r>
      <w:r w:rsidRPr="00B847E1">
        <w:rPr>
          <w:rFonts w:ascii="Times New Roman" w:hAnsi="Times New Roman"/>
          <w:sz w:val="28"/>
          <w:szCs w:val="28"/>
        </w:rPr>
        <w:t xml:space="preserve"> 96 Положення про порядок роботи відповідно органу, що здійснює дисциплінарне провадження, прийнятого всеукраїнською конференцією прокурорів 27</w:t>
      </w:r>
      <w:r w:rsidR="008B4D3A">
        <w:rPr>
          <w:rFonts w:ascii="Times New Roman" w:hAnsi="Times New Roman"/>
          <w:sz w:val="28"/>
          <w:szCs w:val="28"/>
        </w:rPr>
        <w:t xml:space="preserve"> квітня </w:t>
      </w:r>
      <w:r w:rsidRPr="00B847E1">
        <w:rPr>
          <w:rFonts w:ascii="Times New Roman" w:hAnsi="Times New Roman"/>
          <w:sz w:val="28"/>
          <w:szCs w:val="28"/>
        </w:rPr>
        <w:t>2017</w:t>
      </w:r>
      <w:r w:rsidR="008B4D3A">
        <w:rPr>
          <w:rFonts w:ascii="Times New Roman" w:hAnsi="Times New Roman"/>
          <w:sz w:val="28"/>
          <w:szCs w:val="28"/>
        </w:rPr>
        <w:t xml:space="preserve"> року</w:t>
      </w:r>
      <w:r w:rsidRPr="00B847E1">
        <w:rPr>
          <w:rFonts w:ascii="Times New Roman" w:hAnsi="Times New Roman"/>
          <w:sz w:val="28"/>
          <w:szCs w:val="28"/>
        </w:rPr>
        <w:t xml:space="preserve"> (зі змінами) (далі – Положення),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його ознак.</w:t>
      </w:r>
    </w:p>
    <w:p w14:paraId="4D6B27BA" w14:textId="6B0701D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вимогами п</w:t>
      </w:r>
      <w:r>
        <w:rPr>
          <w:rFonts w:ascii="Times New Roman" w:hAnsi="Times New Roman"/>
          <w:sz w:val="28"/>
          <w:szCs w:val="28"/>
        </w:rPr>
        <w:t>ункту</w:t>
      </w:r>
      <w:r w:rsidRPr="00B847E1">
        <w:rPr>
          <w:rFonts w:ascii="Times New Roman" w:hAnsi="Times New Roman"/>
          <w:sz w:val="28"/>
          <w:szCs w:val="28"/>
        </w:rPr>
        <w:t xml:space="preserve">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22DFF0ED"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 (п. 7 Положення).</w:t>
      </w:r>
    </w:p>
    <w:p w14:paraId="042A6C39" w14:textId="71275D3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w:t>
      </w:r>
      <w:r w:rsidR="004F54F1">
        <w:rPr>
          <w:rFonts w:ascii="Times New Roman" w:hAnsi="Times New Roman"/>
          <w:sz w:val="28"/>
          <w:szCs w:val="28"/>
        </w:rPr>
        <w:t> </w:t>
      </w:r>
      <w:r w:rsidRPr="00B847E1">
        <w:rPr>
          <w:rFonts w:ascii="Times New Roman" w:hAnsi="Times New Roman"/>
          <w:sz w:val="28"/>
          <w:szCs w:val="28"/>
        </w:rPr>
        <w:t>1697-VII член Комісії своїм вмотивованим рішенням відмовляє у відкритті дисциплінарного провадження, якщо наявні підстави, визначені підпунктами 1–5 ч</w:t>
      </w:r>
      <w:r w:rsidR="006E2F05">
        <w:rPr>
          <w:rFonts w:ascii="Times New Roman" w:hAnsi="Times New Roman"/>
          <w:sz w:val="28"/>
          <w:szCs w:val="28"/>
        </w:rPr>
        <w:t>астини другої</w:t>
      </w:r>
      <w:r w:rsidRPr="00B847E1">
        <w:rPr>
          <w:rFonts w:ascii="Times New Roman" w:hAnsi="Times New Roman"/>
          <w:sz w:val="28"/>
          <w:szCs w:val="28"/>
        </w:rPr>
        <w:t xml:space="preserve"> ст</w:t>
      </w:r>
      <w:r w:rsidR="006E2F05">
        <w:rPr>
          <w:rFonts w:ascii="Times New Roman" w:hAnsi="Times New Roman"/>
          <w:sz w:val="28"/>
          <w:szCs w:val="28"/>
        </w:rPr>
        <w:t>атті</w:t>
      </w:r>
      <w:r w:rsidRPr="00B847E1">
        <w:rPr>
          <w:rFonts w:ascii="Times New Roman" w:hAnsi="Times New Roman"/>
          <w:sz w:val="28"/>
          <w:szCs w:val="28"/>
        </w:rPr>
        <w:t xml:space="preserve"> 46 цього Закону.</w:t>
      </w:r>
    </w:p>
    <w:p w14:paraId="7BBB2E68" w14:textId="6A867C0E" w:rsidR="00BF691C"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383C1447" w14:textId="77777777" w:rsidR="009C1DCD" w:rsidRPr="00F92795" w:rsidRDefault="00F675EC" w:rsidP="00AC043F">
      <w:pPr>
        <w:pStyle w:val="rvps2"/>
        <w:shd w:val="clear" w:color="auto" w:fill="FFFFFF"/>
        <w:spacing w:before="0" w:beforeAutospacing="0" w:after="0" w:afterAutospacing="0"/>
        <w:ind w:firstLine="567"/>
        <w:jc w:val="both"/>
        <w:rPr>
          <w:b/>
          <w:sz w:val="28"/>
          <w:szCs w:val="28"/>
          <w:lang w:val="uk-UA"/>
        </w:rPr>
      </w:pPr>
      <w:r w:rsidRPr="00F92795">
        <w:rPr>
          <w:b/>
          <w:sz w:val="28"/>
          <w:szCs w:val="28"/>
          <w:lang w:val="uk-UA"/>
        </w:rPr>
        <w:lastRenderedPageBreak/>
        <w:t>Оцінка встановлених обставин та м</w:t>
      </w:r>
      <w:r w:rsidR="00D72CDF" w:rsidRPr="00F92795">
        <w:rPr>
          <w:b/>
          <w:sz w:val="28"/>
          <w:szCs w:val="28"/>
          <w:lang w:val="uk-UA"/>
        </w:rPr>
        <w:t>отиви прийнятого рішення</w:t>
      </w:r>
    </w:p>
    <w:p w14:paraId="5F5C44B7" w14:textId="41B46FC6"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 xml:space="preserve">Враховуючи викладене вище, вивчивши доводи, наведені скаржником, мною встановлено, що оскаржуються рішення та дії (бездіяльність) </w:t>
      </w:r>
      <w:r w:rsidR="00684E93">
        <w:rPr>
          <w:rFonts w:ascii="Times New Roman" w:hAnsi="Times New Roman"/>
          <w:sz w:val="28"/>
          <w:szCs w:val="28"/>
        </w:rPr>
        <w:t>прокурор</w:t>
      </w:r>
      <w:r w:rsidR="00154EFE">
        <w:rPr>
          <w:rFonts w:ascii="Times New Roman" w:hAnsi="Times New Roman"/>
          <w:sz w:val="28"/>
          <w:szCs w:val="28"/>
        </w:rPr>
        <w:t>ів</w:t>
      </w:r>
      <w:r w:rsidR="00E83138">
        <w:rPr>
          <w:rFonts w:ascii="Times New Roman" w:hAnsi="Times New Roman"/>
          <w:sz w:val="28"/>
          <w:szCs w:val="28"/>
        </w:rPr>
        <w:t xml:space="preserve"> </w:t>
      </w:r>
      <w:r w:rsidR="00BF7246">
        <w:rPr>
          <w:rFonts w:ascii="Times New Roman" w:hAnsi="Times New Roman"/>
          <w:sz w:val="28"/>
          <w:szCs w:val="28"/>
        </w:rPr>
        <w:br/>
      </w:r>
      <w:r w:rsidR="00684E93">
        <w:rPr>
          <w:rFonts w:ascii="Times New Roman" w:hAnsi="Times New Roman"/>
          <w:sz w:val="28"/>
          <w:szCs w:val="28"/>
        </w:rPr>
        <w:t>у</w:t>
      </w:r>
      <w:r w:rsidRPr="004F54F1">
        <w:rPr>
          <w:rFonts w:ascii="Times New Roman" w:hAnsi="Times New Roman"/>
          <w:sz w:val="28"/>
          <w:szCs w:val="28"/>
        </w:rPr>
        <w:t xml:space="preserve"> межах кримінального процесу. У зв’язку із цим слід зазначити таке.</w:t>
      </w:r>
    </w:p>
    <w:p w14:paraId="783F76E8" w14:textId="77777777" w:rsidR="004F54F1" w:rsidRPr="00F92795" w:rsidRDefault="004F54F1" w:rsidP="004F54F1">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lang w:eastAsia="ru-RU"/>
        </w:rPr>
        <w:t>Згідно із ч</w:t>
      </w:r>
      <w:r>
        <w:rPr>
          <w:rFonts w:ascii="Times New Roman" w:hAnsi="Times New Roman"/>
          <w:sz w:val="28"/>
          <w:szCs w:val="28"/>
          <w:shd w:val="clear" w:color="auto" w:fill="FFFFFF"/>
          <w:lang w:eastAsia="ru-RU"/>
        </w:rPr>
        <w:t>астиною першою статті</w:t>
      </w:r>
      <w:r w:rsidRPr="00F92795">
        <w:rPr>
          <w:rFonts w:ascii="Times New Roman" w:hAnsi="Times New Roman"/>
          <w:sz w:val="28"/>
          <w:szCs w:val="28"/>
          <w:shd w:val="clear" w:color="auto" w:fill="FFFFFF"/>
          <w:lang w:eastAsia="ru-RU"/>
        </w:rPr>
        <w:t xml:space="preserve"> 45 Закону №</w:t>
      </w:r>
      <w:r>
        <w:rPr>
          <w:rFonts w:ascii="Times New Roman" w:hAnsi="Times New Roman"/>
          <w:sz w:val="28"/>
          <w:szCs w:val="28"/>
          <w:shd w:val="clear" w:color="auto" w:fill="FFFFFF"/>
          <w:lang w:eastAsia="ru-RU"/>
        </w:rPr>
        <w:t> </w:t>
      </w:r>
      <w:r w:rsidRPr="00F92795">
        <w:rPr>
          <w:rFonts w:ascii="Times New Roman" w:hAnsi="Times New Roman"/>
          <w:sz w:val="28"/>
          <w:szCs w:val="28"/>
          <w:shd w:val="clear" w:color="auto" w:fill="FFFFFF"/>
          <w:lang w:eastAsia="ru-RU"/>
        </w:rPr>
        <w:t>1697-</w:t>
      </w:r>
      <w:r w:rsidRPr="00F92795">
        <w:rPr>
          <w:rFonts w:ascii="Times New Roman" w:hAnsi="Times New Roman"/>
          <w:sz w:val="28"/>
          <w:szCs w:val="28"/>
          <w:shd w:val="clear" w:color="auto" w:fill="FFFFFF"/>
          <w:lang w:val="en-US" w:eastAsia="ru-RU"/>
        </w:rPr>
        <w:t>VII</w:t>
      </w:r>
      <w:r w:rsidRPr="00F92795">
        <w:rPr>
          <w:rFonts w:ascii="Times New Roman" w:hAnsi="Times New Roman"/>
          <w:sz w:val="28"/>
          <w:szCs w:val="28"/>
          <w:shd w:val="clear" w:color="auto" w:fill="FFFFFF"/>
          <w:lang w:eastAsia="ru-RU"/>
        </w:rPr>
        <w:t xml:space="preserve"> </w:t>
      </w:r>
      <w:r w:rsidRPr="00F92795">
        <w:rPr>
          <w:rFonts w:ascii="Times New Roman" w:hAnsi="Times New Roman"/>
          <w:sz w:val="28"/>
          <w:szCs w:val="28"/>
          <w:shd w:val="clear" w:color="auto" w:fill="FFFFFF"/>
        </w:rPr>
        <w:t xml:space="preserve">дисциплінарне провадження – це процедура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shd w:val="clear" w:color="auto" w:fill="FFFFFF"/>
        </w:rPr>
        <w:t>у</w:t>
      </w:r>
      <w:r w:rsidRPr="00F92795">
        <w:rPr>
          <w:rFonts w:ascii="Times New Roman" w:hAnsi="Times New Roman"/>
          <w:sz w:val="28"/>
          <w:szCs w:val="28"/>
          <w:shd w:val="clear" w:color="auto" w:fill="FFFFFF"/>
        </w:rPr>
        <w:t xml:space="preserve"> якій містяться відомості про вчинення прокурором дисциплінарного проступку.</w:t>
      </w:r>
    </w:p>
    <w:p w14:paraId="71C51A9C" w14:textId="63D15DC8"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Дисциплінарному проступку, як і будь</w:t>
      </w:r>
      <w:r w:rsidR="003A5ECC">
        <w:rPr>
          <w:rFonts w:ascii="Times New Roman" w:hAnsi="Times New Roman"/>
          <w:sz w:val="28"/>
          <w:szCs w:val="28"/>
        </w:rPr>
        <w:t>-</w:t>
      </w:r>
      <w:r w:rsidRPr="004F54F1">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а його суб’єктом є конкретно визначений прокурор. </w:t>
      </w:r>
    </w:p>
    <w:p w14:paraId="319AD5B9" w14:textId="576F8928"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Для вирішення по суті членом Комісії питання про відкриття дисциплінарного провадження від скаржника має бути одержано відомості, які б дозволяли зробити попередній </w:t>
      </w:r>
      <w:r w:rsidR="001B302E" w:rsidRPr="004F54F1">
        <w:rPr>
          <w:rFonts w:ascii="Times New Roman" w:hAnsi="Times New Roman"/>
          <w:sz w:val="28"/>
          <w:szCs w:val="28"/>
        </w:rPr>
        <w:t>висновок</w:t>
      </w:r>
      <w:r w:rsidRPr="004F54F1">
        <w:rPr>
          <w:rFonts w:ascii="Times New Roman" w:hAnsi="Times New Roman"/>
          <w:sz w:val="28"/>
          <w:szCs w:val="28"/>
        </w:rPr>
        <w:t xml:space="preserve">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w:t>
      </w:r>
      <w:r w:rsidR="00E83138">
        <w:rPr>
          <w:rFonts w:ascii="Times New Roman" w:hAnsi="Times New Roman"/>
          <w:sz w:val="28"/>
          <w:szCs w:val="28"/>
        </w:rPr>
        <w:t>В</w:t>
      </w:r>
      <w:r w:rsidRPr="004F54F1">
        <w:rPr>
          <w:rFonts w:ascii="Times New Roman" w:hAnsi="Times New Roman"/>
          <w:sz w:val="28"/>
          <w:szCs w:val="28"/>
        </w:rPr>
        <w:t xml:space="preserve"> іншому випадку </w:t>
      </w:r>
      <w:r w:rsidR="00684E93">
        <w:rPr>
          <w:rFonts w:ascii="Times New Roman" w:hAnsi="Times New Roman"/>
          <w:sz w:val="28"/>
          <w:szCs w:val="28"/>
        </w:rPr>
        <w:t xml:space="preserve">член </w:t>
      </w:r>
      <w:r w:rsidRPr="004F54F1">
        <w:rPr>
          <w:rFonts w:ascii="Times New Roman" w:hAnsi="Times New Roman"/>
          <w:sz w:val="28"/>
          <w:szCs w:val="28"/>
        </w:rPr>
        <w:t>Комісі</w:t>
      </w:r>
      <w:r w:rsidR="00684E93">
        <w:rPr>
          <w:rFonts w:ascii="Times New Roman" w:hAnsi="Times New Roman"/>
          <w:sz w:val="28"/>
          <w:szCs w:val="28"/>
        </w:rPr>
        <w:t>ї</w:t>
      </w:r>
      <w:r w:rsidRPr="004F54F1">
        <w:rPr>
          <w:rFonts w:ascii="Times New Roman" w:hAnsi="Times New Roman"/>
          <w:sz w:val="28"/>
          <w:szCs w:val="28"/>
        </w:rPr>
        <w:t xml:space="preserve"> змушен</w:t>
      </w:r>
      <w:r w:rsidR="00684E93">
        <w:rPr>
          <w:rFonts w:ascii="Times New Roman" w:hAnsi="Times New Roman"/>
          <w:sz w:val="28"/>
          <w:szCs w:val="28"/>
        </w:rPr>
        <w:t>ий</w:t>
      </w:r>
      <w:r w:rsidRPr="004F54F1">
        <w:rPr>
          <w:rFonts w:ascii="Times New Roman" w:hAnsi="Times New Roman"/>
          <w:sz w:val="28"/>
          <w:szCs w:val="28"/>
        </w:rPr>
        <w:t xml:space="preserve"> бу</w:t>
      </w:r>
      <w:r w:rsidR="00684E93">
        <w:rPr>
          <w:rFonts w:ascii="Times New Roman" w:hAnsi="Times New Roman"/>
          <w:sz w:val="28"/>
          <w:szCs w:val="28"/>
        </w:rPr>
        <w:t>в</w:t>
      </w:r>
      <w:r w:rsidRPr="004F54F1">
        <w:rPr>
          <w:rFonts w:ascii="Times New Roman" w:hAnsi="Times New Roman"/>
          <w:sz w:val="28"/>
          <w:szCs w:val="28"/>
        </w:rPr>
        <w:t xml:space="preserve"> б</w:t>
      </w:r>
      <w:r w:rsidR="00684E93">
        <w:rPr>
          <w:rFonts w:ascii="Times New Roman" w:hAnsi="Times New Roman"/>
          <w:sz w:val="28"/>
          <w:szCs w:val="28"/>
        </w:rPr>
        <w:t>и</w:t>
      </w:r>
      <w:r w:rsidRPr="004F54F1">
        <w:rPr>
          <w:rFonts w:ascii="Times New Roman" w:hAnsi="Times New Roman"/>
          <w:sz w:val="28"/>
          <w:szCs w:val="28"/>
        </w:rPr>
        <w:t xml:space="preserve"> розпочинати дисциплінарне провадження за будь-яким зверненням, </w:t>
      </w:r>
      <w:r w:rsidR="00684E93">
        <w:rPr>
          <w:rFonts w:ascii="Times New Roman" w:hAnsi="Times New Roman"/>
          <w:sz w:val="28"/>
          <w:szCs w:val="28"/>
        </w:rPr>
        <w:t>у</w:t>
      </w:r>
      <w:r w:rsidRPr="004F54F1">
        <w:rPr>
          <w:rFonts w:ascii="Times New Roman" w:hAnsi="Times New Roman"/>
          <w:sz w:val="28"/>
          <w:szCs w:val="28"/>
        </w:rPr>
        <w:t xml:space="preserve"> якому міститься твердження про вчинення прокурором дисциплінарного проступку без наведення жодних фактів, які на це вказують. </w:t>
      </w:r>
    </w:p>
    <w:p w14:paraId="7D2CAB91" w14:textId="52208338" w:rsidR="004F54F1" w:rsidRDefault="00FA3309" w:rsidP="004F54F1">
      <w:pPr>
        <w:pStyle w:val="a3"/>
        <w:ind w:firstLine="567"/>
        <w:jc w:val="both"/>
        <w:rPr>
          <w:rFonts w:ascii="Times New Roman" w:hAnsi="Times New Roman"/>
          <w:sz w:val="28"/>
          <w:szCs w:val="28"/>
        </w:rPr>
      </w:pPr>
      <w:r>
        <w:rPr>
          <w:rFonts w:ascii="Times New Roman" w:hAnsi="Times New Roman"/>
          <w:sz w:val="28"/>
          <w:szCs w:val="28"/>
        </w:rPr>
        <w:t>З</w:t>
      </w:r>
      <w:r w:rsidR="004F54F1" w:rsidRPr="004F54F1">
        <w:rPr>
          <w:rFonts w:ascii="Times New Roman" w:hAnsi="Times New Roman"/>
          <w:sz w:val="28"/>
          <w:szCs w:val="28"/>
        </w:rPr>
        <w:t xml:space="preserve"> вивчення </w:t>
      </w:r>
      <w:r w:rsidR="0071584C">
        <w:rPr>
          <w:rFonts w:ascii="Times New Roman" w:hAnsi="Times New Roman"/>
          <w:sz w:val="28"/>
          <w:szCs w:val="28"/>
        </w:rPr>
        <w:t xml:space="preserve">змісту </w:t>
      </w:r>
      <w:r w:rsidR="004F54F1" w:rsidRPr="004F54F1">
        <w:rPr>
          <w:rFonts w:ascii="Times New Roman" w:hAnsi="Times New Roman"/>
          <w:sz w:val="28"/>
          <w:szCs w:val="28"/>
        </w:rPr>
        <w:t>скарги в</w:t>
      </w:r>
      <w:r w:rsidR="00684E93">
        <w:rPr>
          <w:rFonts w:ascii="Times New Roman" w:hAnsi="Times New Roman"/>
          <w:sz w:val="28"/>
          <w:szCs w:val="28"/>
        </w:rPr>
        <w:t>бачається</w:t>
      </w:r>
      <w:r w:rsidR="004F54F1" w:rsidRPr="004F54F1">
        <w:rPr>
          <w:rFonts w:ascii="Times New Roman" w:hAnsi="Times New Roman"/>
          <w:sz w:val="28"/>
          <w:szCs w:val="28"/>
        </w:rPr>
        <w:t>, що скаржником не повідомлено конкретних відомостей, за якими може бути попередньо перевірено його твердження про наявність ознак дисциплінарного проступку, передбаченого ст</w:t>
      </w:r>
      <w:r w:rsidR="004F54F1">
        <w:rPr>
          <w:rFonts w:ascii="Times New Roman" w:hAnsi="Times New Roman"/>
          <w:sz w:val="28"/>
          <w:szCs w:val="28"/>
        </w:rPr>
        <w:t>аттею</w:t>
      </w:r>
      <w:r w:rsidR="004F54F1" w:rsidRPr="004F54F1">
        <w:rPr>
          <w:rFonts w:ascii="Times New Roman" w:hAnsi="Times New Roman"/>
          <w:sz w:val="28"/>
          <w:szCs w:val="28"/>
        </w:rPr>
        <w:t xml:space="preserve"> 43 Закону №</w:t>
      </w:r>
      <w:r w:rsidR="00E1425A">
        <w:rPr>
          <w:rFonts w:ascii="Times New Roman" w:hAnsi="Times New Roman"/>
          <w:sz w:val="28"/>
          <w:szCs w:val="28"/>
        </w:rPr>
        <w:t> </w:t>
      </w:r>
      <w:r w:rsidR="004F54F1" w:rsidRPr="004F54F1">
        <w:rPr>
          <w:rFonts w:ascii="Times New Roman" w:hAnsi="Times New Roman"/>
          <w:sz w:val="28"/>
          <w:szCs w:val="28"/>
        </w:rPr>
        <w:t>1697-VII, у службовій чи позаслужбовій поведінці прокурор</w:t>
      </w:r>
      <w:r w:rsidR="001B302E">
        <w:rPr>
          <w:rFonts w:ascii="Times New Roman" w:hAnsi="Times New Roman"/>
          <w:sz w:val="28"/>
          <w:szCs w:val="28"/>
        </w:rPr>
        <w:t>а</w:t>
      </w:r>
      <w:r w:rsidR="004F54F1" w:rsidRPr="004F54F1">
        <w:rPr>
          <w:rFonts w:ascii="Times New Roman" w:hAnsi="Times New Roman"/>
          <w:sz w:val="28"/>
          <w:szCs w:val="28"/>
        </w:rPr>
        <w:t>. Так, 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будь-якого прокурора</w:t>
      </w:r>
      <w:r w:rsidR="004F54F1">
        <w:rPr>
          <w:rFonts w:ascii="Times New Roman" w:hAnsi="Times New Roman"/>
          <w:sz w:val="28"/>
          <w:szCs w:val="28"/>
        </w:rPr>
        <w:t>.</w:t>
      </w:r>
    </w:p>
    <w:p w14:paraId="1D88CADB" w14:textId="2F0297D5" w:rsidR="00900FF8" w:rsidRDefault="00900FF8" w:rsidP="00900FF8">
      <w:pPr>
        <w:pStyle w:val="a3"/>
        <w:ind w:firstLine="567"/>
        <w:jc w:val="both"/>
        <w:rPr>
          <w:rFonts w:ascii="Times New Roman" w:hAnsi="Times New Roman"/>
          <w:sz w:val="28"/>
          <w:szCs w:val="28"/>
        </w:rPr>
      </w:pPr>
      <w:r w:rsidRPr="00900FF8">
        <w:rPr>
          <w:rFonts w:ascii="Times New Roman" w:hAnsi="Times New Roman"/>
          <w:sz w:val="28"/>
          <w:szCs w:val="28"/>
        </w:rPr>
        <w:t xml:space="preserve">У випадку оскарження рішень, дій чи бездіяльності прокурора у кримінальному процесі, підставою для відкриття дисциплінарного провадження має бути факт порушення індивідуально визначеним прокурором прав осіб </w:t>
      </w:r>
      <w:r>
        <w:rPr>
          <w:rFonts w:ascii="Times New Roman" w:hAnsi="Times New Roman"/>
          <w:sz w:val="28"/>
          <w:szCs w:val="28"/>
        </w:rPr>
        <w:br/>
      </w:r>
      <w:r w:rsidRPr="00900FF8">
        <w:rPr>
          <w:rFonts w:ascii="Times New Roman" w:hAnsi="Times New Roman"/>
          <w:sz w:val="28"/>
          <w:szCs w:val="28"/>
        </w:rPr>
        <w:t>або вимог закону, встановлений рішенням належного суб’єкта за результатами розгляду скарги на діяльність цього прокурора в передбаченому КПК України порядку.</w:t>
      </w:r>
    </w:p>
    <w:p w14:paraId="32A0A264" w14:textId="61F9FF95" w:rsidR="00BF7246" w:rsidRPr="00900FF8" w:rsidRDefault="00BF7246" w:rsidP="00BF7246">
      <w:pPr>
        <w:pStyle w:val="a3"/>
        <w:ind w:firstLine="567"/>
        <w:jc w:val="both"/>
        <w:rPr>
          <w:rFonts w:ascii="Times New Roman" w:hAnsi="Times New Roman"/>
          <w:sz w:val="28"/>
          <w:szCs w:val="28"/>
        </w:rPr>
      </w:pPr>
      <w:r w:rsidRPr="00900FF8">
        <w:rPr>
          <w:rFonts w:ascii="Times New Roman" w:hAnsi="Times New Roman"/>
          <w:sz w:val="28"/>
          <w:szCs w:val="28"/>
        </w:rPr>
        <w:t>Втім, до скарги не долучено жодного процесуального рішення чи іншого документа, які б дозволяли встановити факти порушення прокурор</w:t>
      </w:r>
      <w:r>
        <w:rPr>
          <w:rFonts w:ascii="Times New Roman" w:hAnsi="Times New Roman"/>
          <w:sz w:val="28"/>
          <w:szCs w:val="28"/>
        </w:rPr>
        <w:t>о</w:t>
      </w:r>
      <w:r w:rsidRPr="00900FF8">
        <w:rPr>
          <w:rFonts w:ascii="Times New Roman" w:hAnsi="Times New Roman"/>
          <w:sz w:val="28"/>
          <w:szCs w:val="28"/>
        </w:rPr>
        <w:t xml:space="preserve">м прав осіб чи вимог закону (зокрема, які містять відомості про результати оскарження в </w:t>
      </w:r>
      <w:r w:rsidRPr="00900FF8">
        <w:rPr>
          <w:rFonts w:ascii="Times New Roman" w:hAnsi="Times New Roman"/>
          <w:sz w:val="28"/>
          <w:szCs w:val="28"/>
        </w:rPr>
        <w:lastRenderedPageBreak/>
        <w:t>передбаченому КПК України порядку дій чи бездіяльності прокурор</w:t>
      </w:r>
      <w:r>
        <w:rPr>
          <w:rFonts w:ascii="Times New Roman" w:hAnsi="Times New Roman"/>
          <w:sz w:val="28"/>
          <w:szCs w:val="28"/>
        </w:rPr>
        <w:t>а</w:t>
      </w:r>
      <w:r w:rsidRPr="00900FF8">
        <w:rPr>
          <w:rFonts w:ascii="Times New Roman" w:hAnsi="Times New Roman"/>
          <w:sz w:val="28"/>
          <w:szCs w:val="28"/>
        </w:rPr>
        <w:t>, про визнання уповноваженим суб’єктом неправомірними цих дій чи бездіяльності).</w:t>
      </w:r>
    </w:p>
    <w:p w14:paraId="578295CB" w14:textId="77777777" w:rsidR="00BF7246" w:rsidRDefault="00BF7246" w:rsidP="00BF7246">
      <w:pPr>
        <w:pStyle w:val="a3"/>
        <w:tabs>
          <w:tab w:val="left" w:pos="567"/>
        </w:tabs>
        <w:ind w:firstLine="567"/>
        <w:jc w:val="both"/>
        <w:rPr>
          <w:rFonts w:ascii="Times New Roman" w:hAnsi="Times New Roman"/>
          <w:sz w:val="28"/>
          <w:szCs w:val="28"/>
        </w:rPr>
      </w:pPr>
      <w:r w:rsidRPr="00900FF8">
        <w:rPr>
          <w:rFonts w:ascii="Times New Roman" w:hAnsi="Times New Roman"/>
          <w:sz w:val="28"/>
          <w:szCs w:val="28"/>
        </w:rPr>
        <w:t>Також відсутня будь-яка інформація чи документи, як</w:t>
      </w:r>
      <w:r>
        <w:rPr>
          <w:rFonts w:ascii="Times New Roman" w:hAnsi="Times New Roman"/>
          <w:sz w:val="28"/>
          <w:szCs w:val="28"/>
        </w:rPr>
        <w:t>і</w:t>
      </w:r>
      <w:r w:rsidRPr="00900FF8">
        <w:rPr>
          <w:rFonts w:ascii="Times New Roman" w:hAnsi="Times New Roman"/>
          <w:sz w:val="28"/>
          <w:szCs w:val="28"/>
        </w:rPr>
        <w:t xml:space="preserve"> б могли засвідчити, що прокурором вищого рівня дії </w:t>
      </w:r>
      <w:r>
        <w:rPr>
          <w:rFonts w:ascii="Times New Roman" w:hAnsi="Times New Roman"/>
          <w:sz w:val="28"/>
          <w:szCs w:val="28"/>
        </w:rPr>
        <w:t>будь-яких прокурорів</w:t>
      </w:r>
      <w:r w:rsidRPr="00900FF8">
        <w:rPr>
          <w:rFonts w:ascii="Times New Roman" w:hAnsi="Times New Roman"/>
          <w:sz w:val="28"/>
          <w:szCs w:val="28"/>
        </w:rPr>
        <w:t xml:space="preserve"> визнавались неправомірними.  </w:t>
      </w:r>
    </w:p>
    <w:p w14:paraId="47B960D1" w14:textId="6A3AD49D" w:rsidR="00BF7246" w:rsidRDefault="00BF7246" w:rsidP="00BF7246">
      <w:pPr>
        <w:pStyle w:val="a3"/>
        <w:tabs>
          <w:tab w:val="left" w:pos="567"/>
        </w:tabs>
        <w:ind w:firstLine="567"/>
        <w:jc w:val="both"/>
        <w:rPr>
          <w:rFonts w:ascii="Times New Roman" w:eastAsia="Times New Roman" w:hAnsi="Times New Roman"/>
          <w:sz w:val="28"/>
          <w:szCs w:val="28"/>
          <w:lang w:eastAsia="uk-UA"/>
        </w:rPr>
      </w:pPr>
      <w:r w:rsidRPr="00E864B5">
        <w:rPr>
          <w:rFonts w:ascii="Times New Roman" w:eastAsia="Times New Roman" w:hAnsi="Times New Roman"/>
          <w:sz w:val="28"/>
          <w:szCs w:val="28"/>
          <w:lang w:eastAsia="uk-UA"/>
        </w:rPr>
        <w:t>Зважаючи на викладене, твердження скаржни</w:t>
      </w:r>
      <w:r>
        <w:rPr>
          <w:rFonts w:ascii="Times New Roman" w:eastAsia="Times New Roman" w:hAnsi="Times New Roman"/>
          <w:sz w:val="28"/>
          <w:szCs w:val="28"/>
          <w:lang w:eastAsia="uk-UA"/>
        </w:rPr>
        <w:t>ка</w:t>
      </w:r>
      <w:r w:rsidRPr="00E864B5">
        <w:rPr>
          <w:rFonts w:ascii="Times New Roman" w:eastAsia="Times New Roman" w:hAnsi="Times New Roman"/>
          <w:sz w:val="28"/>
          <w:szCs w:val="28"/>
          <w:lang w:eastAsia="uk-UA"/>
        </w:rPr>
        <w:t xml:space="preserve"> про невиконання чи неналежне виконання службових обов’язків прокурор</w:t>
      </w:r>
      <w:r>
        <w:rPr>
          <w:rFonts w:ascii="Times New Roman" w:eastAsia="Times New Roman" w:hAnsi="Times New Roman"/>
          <w:sz w:val="28"/>
          <w:szCs w:val="28"/>
          <w:lang w:eastAsia="uk-UA"/>
        </w:rPr>
        <w:t>о</w:t>
      </w:r>
      <w:r w:rsidRPr="00E864B5">
        <w:rPr>
          <w:rFonts w:ascii="Times New Roman" w:eastAsia="Times New Roman" w:hAnsi="Times New Roman"/>
          <w:sz w:val="28"/>
          <w:szCs w:val="28"/>
          <w:lang w:eastAsia="uk-UA"/>
        </w:rPr>
        <w:t xml:space="preserve">м </w:t>
      </w:r>
      <w:r>
        <w:rPr>
          <w:rFonts w:ascii="Times New Roman" w:hAnsi="Times New Roman"/>
          <w:sz w:val="28"/>
          <w:szCs w:val="28"/>
        </w:rPr>
        <w:t>б</w:t>
      </w:r>
      <w:r w:rsidRPr="00693101">
        <w:rPr>
          <w:rFonts w:ascii="Times New Roman" w:hAnsi="Times New Roman"/>
          <w:sz w:val="28"/>
          <w:szCs w:val="28"/>
        </w:rPr>
        <w:t>ез відповідн</w:t>
      </w:r>
      <w:r>
        <w:rPr>
          <w:rFonts w:ascii="Times New Roman" w:hAnsi="Times New Roman"/>
          <w:sz w:val="28"/>
          <w:szCs w:val="28"/>
        </w:rPr>
        <w:t>ого</w:t>
      </w:r>
      <w:r w:rsidRPr="00693101">
        <w:rPr>
          <w:rFonts w:ascii="Times New Roman" w:hAnsi="Times New Roman"/>
          <w:sz w:val="28"/>
          <w:szCs w:val="28"/>
        </w:rPr>
        <w:t xml:space="preserve"> судового рішення</w:t>
      </w:r>
      <w:r>
        <w:rPr>
          <w:rFonts w:ascii="Times New Roman" w:eastAsia="Times New Roman" w:hAnsi="Times New Roman"/>
          <w:sz w:val="28"/>
          <w:szCs w:val="28"/>
          <w:lang w:eastAsia="uk-UA"/>
        </w:rPr>
        <w:t xml:space="preserve"> чи рішення прокурора вищого рівня є суб’єктивним</w:t>
      </w:r>
      <w:r w:rsidRPr="00E864B5">
        <w:rPr>
          <w:rFonts w:ascii="Times New Roman" w:eastAsia="Times New Roman" w:hAnsi="Times New Roman"/>
          <w:sz w:val="28"/>
          <w:szCs w:val="28"/>
          <w:lang w:eastAsia="uk-UA"/>
        </w:rPr>
        <w:t xml:space="preserve">. </w:t>
      </w:r>
    </w:p>
    <w:p w14:paraId="53DEFD11" w14:textId="77777777" w:rsidR="00BF7246" w:rsidRPr="00F92795" w:rsidRDefault="00BF7246" w:rsidP="00BF7246">
      <w:pPr>
        <w:widowControl w:val="0"/>
        <w:spacing w:after="0" w:line="240" w:lineRule="auto"/>
        <w:ind w:firstLine="567"/>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t>Окрім</w:t>
      </w:r>
      <w:r w:rsidRPr="00F92795">
        <w:rPr>
          <w:rFonts w:ascii="Times New Roman" w:hAnsi="Times New Roman"/>
          <w:sz w:val="28"/>
          <w:szCs w:val="28"/>
          <w:shd w:val="clear" w:color="auto" w:fill="FFFFFF"/>
        </w:rPr>
        <w:t xml:space="preserve"> цьо</w:t>
      </w:r>
      <w:r>
        <w:rPr>
          <w:rFonts w:ascii="Times New Roman" w:hAnsi="Times New Roman"/>
          <w:sz w:val="28"/>
          <w:szCs w:val="28"/>
          <w:shd w:val="clear" w:color="auto" w:fill="FFFFFF"/>
        </w:rPr>
        <w:t>го</w:t>
      </w:r>
      <w:r w:rsidRPr="00F92795">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мною враховано, що </w:t>
      </w:r>
      <w:r w:rsidRPr="00F92795">
        <w:rPr>
          <w:rFonts w:ascii="Times New Roman" w:hAnsi="Times New Roman"/>
          <w:sz w:val="28"/>
          <w:szCs w:val="28"/>
          <w:shd w:val="clear" w:color="auto" w:fill="FFFFFF"/>
        </w:rPr>
        <w:t xml:space="preserve">право на звернення до відповідного органу, що здійснює дисциплінарне провадження щодо прокурорів, із дисциплінарною скаргою про вчинення прокурором дисциплінарного проступку має кожен, кому відомі такі факти. Рекомендований зразок дисциплінарної скарги розміщується на </w:t>
      </w:r>
      <w:r>
        <w:rPr>
          <w:rFonts w:ascii="Times New Roman" w:hAnsi="Times New Roman"/>
          <w:sz w:val="28"/>
          <w:szCs w:val="28"/>
          <w:shd w:val="clear" w:color="auto" w:fill="FFFFFF"/>
        </w:rPr>
        <w:t xml:space="preserve">офіційному </w:t>
      </w:r>
      <w:r w:rsidRPr="00F92795">
        <w:rPr>
          <w:rFonts w:ascii="Times New Roman" w:hAnsi="Times New Roman"/>
          <w:sz w:val="28"/>
          <w:szCs w:val="28"/>
          <w:shd w:val="clear" w:color="auto" w:fill="FFFFFF"/>
        </w:rPr>
        <w:t>вебсайті Офісу Генерального прокурора</w:t>
      </w:r>
      <w:r>
        <w:rPr>
          <w:rFonts w:ascii="Times New Roman" w:hAnsi="Times New Roman"/>
          <w:sz w:val="28"/>
          <w:szCs w:val="28"/>
          <w:shd w:val="clear" w:color="auto" w:fill="FFFFFF"/>
        </w:rPr>
        <w:t xml:space="preserve"> та Кваліфікаційно-дисциплінарної комісії прокурорів</w:t>
      </w:r>
      <w:r w:rsidRPr="00F92795">
        <w:rPr>
          <w:rFonts w:ascii="Times New Roman" w:hAnsi="Times New Roman"/>
          <w:sz w:val="28"/>
          <w:szCs w:val="28"/>
          <w:shd w:val="clear" w:color="auto" w:fill="FFFFFF"/>
        </w:rPr>
        <w:t>.</w:t>
      </w:r>
    </w:p>
    <w:p w14:paraId="2C9F4CEB" w14:textId="77777777" w:rsidR="00BF7246" w:rsidRPr="00FD7A12" w:rsidRDefault="00BF7246" w:rsidP="00BF7246">
      <w:pPr>
        <w:widowControl w:val="0"/>
        <w:spacing w:after="0" w:line="240" w:lineRule="auto"/>
        <w:ind w:firstLine="567"/>
        <w:contextualSpacing/>
        <w:jc w:val="both"/>
        <w:rPr>
          <w:rFonts w:ascii="Times New Roman" w:hAnsi="Times New Roman"/>
          <w:sz w:val="28"/>
          <w:szCs w:val="28"/>
          <w:shd w:val="clear" w:color="auto" w:fill="FFFFFF"/>
          <w:lang w:eastAsia="ru-RU"/>
        </w:rPr>
      </w:pPr>
      <w:r w:rsidRPr="00FD7A12">
        <w:rPr>
          <w:rFonts w:ascii="Times New Roman" w:hAnsi="Times New Roman"/>
          <w:sz w:val="28"/>
          <w:szCs w:val="28"/>
          <w:shd w:val="clear" w:color="auto" w:fill="FFFFFF"/>
        </w:rPr>
        <w:t>Зазначений зв’язок передбачає заповнення відомостей стосовно прокурора, у тому числі прізвища, ім’я та по батькові</w:t>
      </w:r>
      <w:r>
        <w:rPr>
          <w:rFonts w:ascii="Times New Roman" w:hAnsi="Times New Roman"/>
          <w:sz w:val="28"/>
          <w:szCs w:val="28"/>
          <w:shd w:val="clear" w:color="auto" w:fill="FFFFFF"/>
        </w:rPr>
        <w:t>,</w:t>
      </w:r>
      <w:r w:rsidRPr="00FD7A12">
        <w:rPr>
          <w:rFonts w:ascii="Times New Roman" w:hAnsi="Times New Roman"/>
          <w:sz w:val="28"/>
          <w:szCs w:val="28"/>
        </w:rPr>
        <w:t xml:space="preserve"> а </w:t>
      </w:r>
      <w:r>
        <w:rPr>
          <w:rFonts w:ascii="Times New Roman" w:hAnsi="Times New Roman"/>
          <w:sz w:val="28"/>
          <w:szCs w:val="28"/>
        </w:rPr>
        <w:t xml:space="preserve">також </w:t>
      </w:r>
      <w:r w:rsidRPr="00FD7A12">
        <w:rPr>
          <w:rFonts w:ascii="Times New Roman" w:hAnsi="Times New Roman"/>
          <w:sz w:val="28"/>
          <w:szCs w:val="28"/>
        </w:rPr>
        <w:t>посаду прокурора (прокурорів)</w:t>
      </w:r>
      <w:r w:rsidRPr="00FD7A12">
        <w:rPr>
          <w:rFonts w:ascii="Times New Roman" w:hAnsi="Times New Roman"/>
          <w:sz w:val="28"/>
          <w:szCs w:val="28"/>
          <w:shd w:val="clear" w:color="auto" w:fill="FFFFFF"/>
        </w:rPr>
        <w:t>, який, на думку скаржника, вчинив дисциплінарний проступок.</w:t>
      </w:r>
    </w:p>
    <w:p w14:paraId="7656A1BE" w14:textId="77777777" w:rsidR="00BF7246" w:rsidRPr="00F92795" w:rsidRDefault="00BF7246" w:rsidP="00BF7246">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rPr>
        <w:t>Таким чином, виходячи зі змісту вищевказаних норм Закону у дисциплінарній скарзі в обов’язковому порядку повинні міститися відомості про конкретного прокурора, стосовно якого її подано та виклад обставин вчинення прокурором дисциплінарного проступку, які встановлюються у кожному конкретному випадку.</w:t>
      </w:r>
    </w:p>
    <w:p w14:paraId="7487F613" w14:textId="148B3C20" w:rsidR="00BF7246" w:rsidRDefault="00BF7246" w:rsidP="00BF7246">
      <w:pPr>
        <w:tabs>
          <w:tab w:val="left" w:pos="567"/>
        </w:tabs>
        <w:spacing w:after="0" w:line="240" w:lineRule="auto"/>
        <w:ind w:firstLine="567"/>
        <w:jc w:val="both"/>
        <w:rPr>
          <w:rFonts w:ascii="Times New Roman" w:eastAsia="Times New Roman" w:hAnsi="Times New Roman"/>
          <w:sz w:val="28"/>
          <w:szCs w:val="28"/>
          <w:lang w:eastAsia="uk-UA"/>
        </w:rPr>
      </w:pPr>
      <w:r w:rsidRPr="00F92795">
        <w:rPr>
          <w:rFonts w:ascii="Times New Roman" w:hAnsi="Times New Roman"/>
          <w:sz w:val="28"/>
          <w:szCs w:val="28"/>
        </w:rPr>
        <w:t>Натомість дисциплінарна скарга не міст</w:t>
      </w:r>
      <w:r>
        <w:rPr>
          <w:rFonts w:ascii="Times New Roman" w:hAnsi="Times New Roman"/>
          <w:sz w:val="28"/>
          <w:szCs w:val="28"/>
        </w:rPr>
        <w:t>и</w:t>
      </w:r>
      <w:r w:rsidRPr="00F92795">
        <w:rPr>
          <w:rFonts w:ascii="Times New Roman" w:hAnsi="Times New Roman"/>
          <w:sz w:val="28"/>
          <w:szCs w:val="28"/>
        </w:rPr>
        <w:t>ть відомостей про конкретн</w:t>
      </w:r>
      <w:r>
        <w:rPr>
          <w:rFonts w:ascii="Times New Roman" w:hAnsi="Times New Roman"/>
          <w:sz w:val="28"/>
          <w:szCs w:val="28"/>
        </w:rPr>
        <w:t>у</w:t>
      </w:r>
      <w:r w:rsidRPr="00F92795">
        <w:rPr>
          <w:rFonts w:ascii="Times New Roman" w:hAnsi="Times New Roman"/>
          <w:sz w:val="28"/>
          <w:szCs w:val="28"/>
        </w:rPr>
        <w:t xml:space="preserve"> посадов</w:t>
      </w:r>
      <w:r>
        <w:rPr>
          <w:rFonts w:ascii="Times New Roman" w:hAnsi="Times New Roman"/>
          <w:sz w:val="28"/>
          <w:szCs w:val="28"/>
        </w:rPr>
        <w:t>у</w:t>
      </w:r>
      <w:r w:rsidRPr="00F92795">
        <w:rPr>
          <w:rFonts w:ascii="Times New Roman" w:hAnsi="Times New Roman"/>
          <w:sz w:val="28"/>
          <w:szCs w:val="28"/>
        </w:rPr>
        <w:t xml:space="preserve"> ос</w:t>
      </w:r>
      <w:r>
        <w:rPr>
          <w:rFonts w:ascii="Times New Roman" w:hAnsi="Times New Roman"/>
          <w:sz w:val="28"/>
          <w:szCs w:val="28"/>
        </w:rPr>
        <w:t>о</w:t>
      </w:r>
      <w:r w:rsidRPr="00F92795">
        <w:rPr>
          <w:rFonts w:ascii="Times New Roman" w:hAnsi="Times New Roman"/>
          <w:sz w:val="28"/>
          <w:szCs w:val="28"/>
        </w:rPr>
        <w:t>б</w:t>
      </w:r>
      <w:r>
        <w:rPr>
          <w:rFonts w:ascii="Times New Roman" w:hAnsi="Times New Roman"/>
          <w:sz w:val="28"/>
          <w:szCs w:val="28"/>
        </w:rPr>
        <w:t>у</w:t>
      </w:r>
      <w:r w:rsidRPr="00F92795">
        <w:rPr>
          <w:rFonts w:ascii="Times New Roman" w:hAnsi="Times New Roman"/>
          <w:sz w:val="28"/>
          <w:szCs w:val="28"/>
        </w:rPr>
        <w:t xml:space="preserve"> (прокурор</w:t>
      </w:r>
      <w:r>
        <w:rPr>
          <w:rFonts w:ascii="Times New Roman" w:hAnsi="Times New Roman"/>
          <w:sz w:val="28"/>
          <w:szCs w:val="28"/>
        </w:rPr>
        <w:t>а</w:t>
      </w:r>
      <w:r w:rsidRPr="00F92795">
        <w:rPr>
          <w:rFonts w:ascii="Times New Roman" w:hAnsi="Times New Roman"/>
          <w:sz w:val="28"/>
          <w:szCs w:val="28"/>
        </w:rPr>
        <w:t>), як</w:t>
      </w:r>
      <w:r>
        <w:rPr>
          <w:rFonts w:ascii="Times New Roman" w:hAnsi="Times New Roman"/>
          <w:sz w:val="28"/>
          <w:szCs w:val="28"/>
        </w:rPr>
        <w:t>ий</w:t>
      </w:r>
      <w:r w:rsidRPr="00F92795">
        <w:rPr>
          <w:rFonts w:ascii="Times New Roman" w:hAnsi="Times New Roman"/>
          <w:sz w:val="28"/>
          <w:szCs w:val="28"/>
        </w:rPr>
        <w:t>, на думку скаржни</w:t>
      </w:r>
      <w:r>
        <w:rPr>
          <w:rFonts w:ascii="Times New Roman" w:hAnsi="Times New Roman"/>
          <w:sz w:val="28"/>
          <w:szCs w:val="28"/>
        </w:rPr>
        <w:t>ка</w:t>
      </w:r>
      <w:r w:rsidRPr="00F92795">
        <w:rPr>
          <w:rFonts w:ascii="Times New Roman" w:hAnsi="Times New Roman"/>
          <w:sz w:val="28"/>
          <w:szCs w:val="28"/>
        </w:rPr>
        <w:t>, допусти</w:t>
      </w:r>
      <w:r>
        <w:rPr>
          <w:rFonts w:ascii="Times New Roman" w:hAnsi="Times New Roman"/>
          <w:sz w:val="28"/>
          <w:szCs w:val="28"/>
        </w:rPr>
        <w:t>в</w:t>
      </w:r>
      <w:r w:rsidRPr="00F92795">
        <w:rPr>
          <w:rFonts w:ascii="Times New Roman" w:hAnsi="Times New Roman"/>
          <w:sz w:val="28"/>
          <w:szCs w:val="28"/>
        </w:rPr>
        <w:t xml:space="preserve"> порушення прав осіб або вимог закону. </w:t>
      </w:r>
    </w:p>
    <w:p w14:paraId="3EADF519" w14:textId="5CCA2843" w:rsidR="00BF7246" w:rsidRDefault="00BF7246" w:rsidP="00BA3551">
      <w:pPr>
        <w:spacing w:after="0" w:line="240" w:lineRule="auto"/>
        <w:ind w:firstLine="567"/>
        <w:jc w:val="both"/>
        <w:rPr>
          <w:rFonts w:ascii="Times New Roman" w:hAnsi="Times New Roman"/>
          <w:sz w:val="28"/>
          <w:szCs w:val="28"/>
        </w:rPr>
      </w:pPr>
      <w:r w:rsidRPr="009B2C97">
        <w:rPr>
          <w:rFonts w:ascii="Times New Roman" w:eastAsia="Times New Roman" w:hAnsi="Times New Roman"/>
          <w:sz w:val="28"/>
          <w:szCs w:val="28"/>
          <w:lang w:eastAsia="uk-UA"/>
        </w:rPr>
        <w:t>Таким чином, за результатами дослідження доводів дисциплінарної скарги прихожу до висновку про те, що така наразі не містить конкретних відомостей про наявність ознак дисциплінарного проступку, визначеного пункт</w:t>
      </w:r>
      <w:r>
        <w:rPr>
          <w:rFonts w:ascii="Times New Roman" w:eastAsia="Times New Roman" w:hAnsi="Times New Roman"/>
          <w:sz w:val="28"/>
          <w:szCs w:val="28"/>
          <w:lang w:eastAsia="uk-UA"/>
        </w:rPr>
        <w:t>о</w:t>
      </w:r>
      <w:r w:rsidRPr="009B2C97">
        <w:rPr>
          <w:rFonts w:ascii="Times New Roman" w:eastAsia="Times New Roman" w:hAnsi="Times New Roman"/>
          <w:sz w:val="28"/>
          <w:szCs w:val="28"/>
          <w:lang w:eastAsia="uk-UA"/>
        </w:rPr>
        <w:t xml:space="preserve">м 1 частини першої статті 43 Закону № 1697-VII. Тому, не встановлено наявності підстав </w:t>
      </w:r>
      <w:r w:rsidR="00BA3551">
        <w:rPr>
          <w:rFonts w:ascii="Times New Roman" w:eastAsia="Times New Roman" w:hAnsi="Times New Roman"/>
          <w:sz w:val="28"/>
          <w:szCs w:val="28"/>
          <w:lang w:eastAsia="uk-UA"/>
        </w:rPr>
        <w:br/>
      </w:r>
      <w:r w:rsidRPr="009B2C97">
        <w:rPr>
          <w:rFonts w:ascii="Times New Roman" w:eastAsia="Times New Roman" w:hAnsi="Times New Roman"/>
          <w:sz w:val="28"/>
          <w:szCs w:val="28"/>
          <w:lang w:eastAsia="uk-UA"/>
        </w:rPr>
        <w:t>для відкриття дисциплінарного провадження.</w:t>
      </w:r>
    </w:p>
    <w:p w14:paraId="3E97F0EB" w14:textId="0717FF68" w:rsidR="00685771" w:rsidRPr="00F92795" w:rsidRDefault="00EF2244"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К</w:t>
      </w:r>
      <w:r w:rsidR="00DE49BE" w:rsidRPr="00F92795">
        <w:rPr>
          <w:rFonts w:ascii="Times New Roman" w:hAnsi="Times New Roman"/>
          <w:sz w:val="28"/>
          <w:szCs w:val="28"/>
        </w:rPr>
        <w:t>еруючись статтями 44</w:t>
      </w:r>
      <w:r w:rsidR="002E7492">
        <w:rPr>
          <w:rFonts w:ascii="Times New Roman" w:hAnsi="Times New Roman"/>
          <w:sz w:val="28"/>
          <w:szCs w:val="28"/>
        </w:rPr>
        <w:t> </w:t>
      </w:r>
      <w:r w:rsidR="00DE49BE" w:rsidRPr="00F92795">
        <w:rPr>
          <w:rFonts w:ascii="Times New Roman" w:hAnsi="Times New Roman"/>
          <w:sz w:val="28"/>
          <w:szCs w:val="28"/>
        </w:rPr>
        <w:t>–</w:t>
      </w:r>
      <w:r w:rsidR="002E7492">
        <w:rPr>
          <w:rFonts w:ascii="Times New Roman" w:hAnsi="Times New Roman"/>
          <w:sz w:val="28"/>
          <w:szCs w:val="28"/>
        </w:rPr>
        <w:t> </w:t>
      </w:r>
      <w:r w:rsidR="00DE49BE" w:rsidRPr="00F92795">
        <w:rPr>
          <w:rFonts w:ascii="Times New Roman" w:hAnsi="Times New Roman"/>
          <w:sz w:val="28"/>
          <w:szCs w:val="28"/>
        </w:rPr>
        <w:t xml:space="preserve">46 Закону </w:t>
      </w:r>
      <w:r w:rsidR="0024033A" w:rsidRPr="00F92795">
        <w:rPr>
          <w:rFonts w:ascii="Times New Roman" w:hAnsi="Times New Roman"/>
          <w:sz w:val="28"/>
          <w:szCs w:val="28"/>
        </w:rPr>
        <w:t>№ 1697</w:t>
      </w:r>
      <w:r w:rsidR="0024033A" w:rsidRPr="00F92795">
        <w:rPr>
          <w:rFonts w:ascii="Times New Roman" w:hAnsi="Times New Roman"/>
          <w:sz w:val="28"/>
          <w:szCs w:val="28"/>
        </w:rPr>
        <w:noBreakHyphen/>
        <w:t>VII</w:t>
      </w:r>
      <w:r w:rsidR="00DE49BE" w:rsidRPr="00F92795">
        <w:rPr>
          <w:rFonts w:ascii="Times New Roman" w:hAnsi="Times New Roman"/>
          <w:sz w:val="28"/>
          <w:szCs w:val="28"/>
        </w:rPr>
        <w:t>, пунктами 28, 98 Положення про порядок роботи в</w:t>
      </w:r>
      <w:r w:rsidR="00040CE9" w:rsidRPr="00F92795">
        <w:rPr>
          <w:rFonts w:ascii="Times New Roman" w:hAnsi="Times New Roman"/>
          <w:sz w:val="28"/>
          <w:szCs w:val="28"/>
        </w:rPr>
        <w:t xml:space="preserve">ідповідного органу, що здійснює </w:t>
      </w:r>
      <w:r w:rsidR="00DE49BE" w:rsidRPr="00F92795">
        <w:rPr>
          <w:rFonts w:ascii="Times New Roman" w:hAnsi="Times New Roman"/>
          <w:sz w:val="28"/>
          <w:szCs w:val="28"/>
        </w:rPr>
        <w:t>дисциплінарне провадження</w:t>
      </w:r>
      <w:r w:rsidR="00073FED" w:rsidRPr="00F92795">
        <w:rPr>
          <w:rFonts w:ascii="Times New Roman" w:hAnsi="Times New Roman"/>
          <w:sz w:val="28"/>
          <w:szCs w:val="28"/>
        </w:rPr>
        <w:t xml:space="preserve">, </w:t>
      </w:r>
    </w:p>
    <w:p w14:paraId="6602464E" w14:textId="77777777" w:rsidR="00FA20EE" w:rsidRPr="00555762" w:rsidRDefault="00FA20EE" w:rsidP="00685771">
      <w:pPr>
        <w:widowControl w:val="0"/>
        <w:pBdr>
          <w:bottom w:val="single" w:sz="12" w:space="12" w:color="FFFFFF"/>
        </w:pBdr>
        <w:spacing w:after="0" w:line="240" w:lineRule="auto"/>
        <w:ind w:firstLine="709"/>
        <w:jc w:val="both"/>
        <w:rPr>
          <w:rFonts w:ascii="Times New Roman" w:hAnsi="Times New Roman"/>
          <w:sz w:val="12"/>
          <w:szCs w:val="12"/>
        </w:rPr>
      </w:pPr>
    </w:p>
    <w:p w14:paraId="004FFD80" w14:textId="57C2B6D6" w:rsidR="00DE49BE" w:rsidRPr="00F92795" w:rsidRDefault="00DE49BE" w:rsidP="00685771">
      <w:pPr>
        <w:widowControl w:val="0"/>
        <w:pBdr>
          <w:bottom w:val="single" w:sz="12" w:space="12" w:color="FFFFFF"/>
        </w:pBdr>
        <w:spacing w:after="0" w:line="240" w:lineRule="auto"/>
        <w:jc w:val="center"/>
        <w:rPr>
          <w:rFonts w:ascii="Times New Roman" w:hAnsi="Times New Roman"/>
          <w:sz w:val="28"/>
          <w:szCs w:val="28"/>
        </w:rPr>
      </w:pPr>
      <w:r w:rsidRPr="00F92795">
        <w:rPr>
          <w:rFonts w:ascii="Times New Roman" w:hAnsi="Times New Roman"/>
          <w:b/>
          <w:sz w:val="28"/>
          <w:szCs w:val="28"/>
        </w:rPr>
        <w:t>В</w:t>
      </w:r>
      <w:r w:rsidR="00870CBC" w:rsidRPr="00F92795">
        <w:rPr>
          <w:rFonts w:ascii="Times New Roman" w:hAnsi="Times New Roman"/>
          <w:b/>
          <w:sz w:val="28"/>
          <w:szCs w:val="28"/>
        </w:rPr>
        <w:t>ИРІШИ</w:t>
      </w:r>
      <w:r w:rsidR="007559AD">
        <w:rPr>
          <w:rFonts w:ascii="Times New Roman" w:hAnsi="Times New Roman"/>
          <w:b/>
          <w:sz w:val="28"/>
          <w:szCs w:val="28"/>
        </w:rPr>
        <w:t>ЛА:</w:t>
      </w:r>
    </w:p>
    <w:p w14:paraId="17BCBED7" w14:textId="54A6C424" w:rsidR="00BC4266" w:rsidRPr="00F92795" w:rsidRDefault="00A1314F" w:rsidP="00544278">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Відмовити у</w:t>
      </w:r>
      <w:r w:rsidR="00EF2244" w:rsidRPr="00F92795">
        <w:rPr>
          <w:rFonts w:ascii="Times New Roman" w:hAnsi="Times New Roman"/>
          <w:sz w:val="28"/>
          <w:szCs w:val="28"/>
        </w:rPr>
        <w:t xml:space="preserve"> </w:t>
      </w:r>
      <w:r w:rsidR="00DE49BE" w:rsidRPr="00F92795">
        <w:rPr>
          <w:rFonts w:ascii="Times New Roman" w:hAnsi="Times New Roman"/>
          <w:sz w:val="28"/>
          <w:szCs w:val="28"/>
        </w:rPr>
        <w:t xml:space="preserve">відкритті дисциплінарного </w:t>
      </w:r>
      <w:r w:rsidR="00555762">
        <w:rPr>
          <w:rFonts w:ascii="Times New Roman" w:hAnsi="Times New Roman"/>
          <w:sz w:val="28"/>
          <w:szCs w:val="28"/>
        </w:rPr>
        <w:t xml:space="preserve">провадження </w:t>
      </w:r>
      <w:r w:rsidR="00BF7246">
        <w:rPr>
          <w:rFonts w:ascii="Times New Roman" w:hAnsi="Times New Roman"/>
          <w:sz w:val="28"/>
          <w:szCs w:val="28"/>
        </w:rPr>
        <w:t xml:space="preserve">за скаргою </w:t>
      </w:r>
      <w:r w:rsidR="005A7319">
        <w:rPr>
          <w:rFonts w:ascii="Times New Roman" w:hAnsi="Times New Roman"/>
          <w:sz w:val="28"/>
          <w:szCs w:val="28"/>
        </w:rPr>
        <w:t>ОСОБА_1</w:t>
      </w:r>
      <w:r w:rsidR="00335B89" w:rsidRPr="00F92795">
        <w:rPr>
          <w:rFonts w:ascii="Times New Roman" w:hAnsi="Times New Roman"/>
          <w:sz w:val="28"/>
          <w:szCs w:val="28"/>
        </w:rPr>
        <w:t>.</w:t>
      </w:r>
    </w:p>
    <w:p w14:paraId="3EF1FF72" w14:textId="0A4CBE12" w:rsidR="00BC4266" w:rsidRPr="00F92795" w:rsidRDefault="00020FC0" w:rsidP="00335B89">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Копію р</w:t>
      </w:r>
      <w:r w:rsidR="001D773C" w:rsidRPr="00F92795">
        <w:rPr>
          <w:rFonts w:ascii="Times New Roman" w:hAnsi="Times New Roman"/>
          <w:sz w:val="28"/>
          <w:szCs w:val="28"/>
        </w:rPr>
        <w:t xml:space="preserve">ішення направити </w:t>
      </w:r>
      <w:r w:rsidR="00EA28CA" w:rsidRPr="00F92795">
        <w:rPr>
          <w:rFonts w:ascii="Times New Roman" w:hAnsi="Times New Roman"/>
          <w:sz w:val="28"/>
          <w:szCs w:val="28"/>
        </w:rPr>
        <w:t>скаржни</w:t>
      </w:r>
      <w:r w:rsidR="00B20CE4">
        <w:rPr>
          <w:rFonts w:ascii="Times New Roman" w:hAnsi="Times New Roman"/>
          <w:sz w:val="28"/>
          <w:szCs w:val="28"/>
        </w:rPr>
        <w:t>ку</w:t>
      </w:r>
      <w:r w:rsidR="00335B89" w:rsidRPr="00F92795">
        <w:rPr>
          <w:rFonts w:ascii="Times New Roman" w:hAnsi="Times New Roman"/>
          <w:sz w:val="28"/>
          <w:szCs w:val="28"/>
        </w:rPr>
        <w:t>.</w:t>
      </w:r>
    </w:p>
    <w:p w14:paraId="64E1893E" w14:textId="77777777" w:rsidR="00335B89" w:rsidRPr="00684E93" w:rsidRDefault="00335B89" w:rsidP="00335B89">
      <w:pPr>
        <w:widowControl w:val="0"/>
        <w:tabs>
          <w:tab w:val="left" w:pos="851"/>
        </w:tabs>
        <w:spacing w:after="0" w:line="240" w:lineRule="auto"/>
        <w:ind w:firstLine="567"/>
        <w:contextualSpacing/>
        <w:jc w:val="both"/>
        <w:rPr>
          <w:rFonts w:ascii="Times New Roman" w:hAnsi="Times New Roman"/>
          <w:sz w:val="20"/>
          <w:szCs w:val="20"/>
        </w:rPr>
      </w:pPr>
    </w:p>
    <w:p w14:paraId="3B5AF0DB" w14:textId="77777777" w:rsidR="00685771" w:rsidRPr="00684E93" w:rsidRDefault="00685771" w:rsidP="00BC4266">
      <w:pPr>
        <w:widowControl w:val="0"/>
        <w:tabs>
          <w:tab w:val="left" w:pos="851"/>
        </w:tabs>
        <w:spacing w:after="0" w:line="240" w:lineRule="auto"/>
        <w:contextualSpacing/>
        <w:jc w:val="both"/>
        <w:rPr>
          <w:rFonts w:ascii="Times New Roman" w:hAnsi="Times New Roman"/>
          <w:sz w:val="20"/>
          <w:szCs w:val="20"/>
        </w:rPr>
      </w:pPr>
    </w:p>
    <w:p w14:paraId="6DEE9186" w14:textId="77777777" w:rsidR="007F2FD2" w:rsidRPr="00684E93" w:rsidRDefault="007F2FD2" w:rsidP="00684E93">
      <w:pPr>
        <w:spacing w:after="0" w:line="240" w:lineRule="auto"/>
        <w:rPr>
          <w:rFonts w:ascii="Times New Roman" w:hAnsi="Times New Roman"/>
          <w:b/>
          <w:bCs/>
          <w:sz w:val="28"/>
          <w:szCs w:val="28"/>
        </w:rPr>
      </w:pPr>
      <w:r w:rsidRPr="00684E93">
        <w:rPr>
          <w:rFonts w:ascii="Times New Roman" w:hAnsi="Times New Roman"/>
          <w:b/>
          <w:bCs/>
          <w:sz w:val="28"/>
          <w:szCs w:val="28"/>
        </w:rPr>
        <w:t>Член Кваліфікаційно-дисциплінарної</w:t>
      </w:r>
    </w:p>
    <w:p w14:paraId="2AD6D987" w14:textId="6D6B32E2" w:rsidR="00493490" w:rsidRPr="00F92795" w:rsidRDefault="007F2FD2" w:rsidP="00684E93">
      <w:pPr>
        <w:spacing w:after="0" w:line="240" w:lineRule="auto"/>
        <w:rPr>
          <w:rFonts w:ascii="Times New Roman" w:hAnsi="Times New Roman"/>
          <w:b/>
          <w:sz w:val="28"/>
          <w:szCs w:val="28"/>
        </w:rPr>
      </w:pPr>
      <w:r w:rsidRPr="00684E93">
        <w:rPr>
          <w:rFonts w:ascii="Times New Roman" w:hAnsi="Times New Roman"/>
          <w:b/>
          <w:bCs/>
          <w:sz w:val="28"/>
          <w:szCs w:val="28"/>
        </w:rPr>
        <w:t>комісії прокурорів</w:t>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t xml:space="preserve">          Катерина КОВАЛЬ</w:t>
      </w:r>
    </w:p>
    <w:sectPr w:rsidR="00493490" w:rsidRPr="00F92795" w:rsidSect="00555762">
      <w:headerReference w:type="even" r:id="rId9"/>
      <w:headerReference w:type="default" r:id="rId10"/>
      <w:footerReference w:type="even" r:id="rId11"/>
      <w:footerReference w:type="default" r:id="rId12"/>
      <w:headerReference w:type="first" r:id="rId13"/>
      <w:footerReference w:type="first" r:id="rId14"/>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D9E28" w14:textId="77777777" w:rsidR="007742E0" w:rsidRDefault="007742E0" w:rsidP="00E32F4B">
      <w:pPr>
        <w:spacing w:after="0" w:line="240" w:lineRule="auto"/>
      </w:pPr>
      <w:r>
        <w:separator/>
      </w:r>
    </w:p>
  </w:endnote>
  <w:endnote w:type="continuationSeparator" w:id="0">
    <w:p w14:paraId="4E00435F" w14:textId="77777777" w:rsidR="007742E0" w:rsidRDefault="007742E0"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7632"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6BD3"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A5DF"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3A9EC" w14:textId="77777777" w:rsidR="007742E0" w:rsidRDefault="007742E0" w:rsidP="00E32F4B">
      <w:pPr>
        <w:spacing w:after="0" w:line="240" w:lineRule="auto"/>
      </w:pPr>
      <w:r>
        <w:separator/>
      </w:r>
    </w:p>
  </w:footnote>
  <w:footnote w:type="continuationSeparator" w:id="0">
    <w:p w14:paraId="2F3C07A9" w14:textId="77777777" w:rsidR="007742E0" w:rsidRDefault="007742E0"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5F994"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30ACC109" w14:textId="77777777" w:rsidR="00E32F4B" w:rsidRDefault="00E32F4B">
        <w:pPr>
          <w:pStyle w:val="a8"/>
          <w:jc w:val="center"/>
        </w:pPr>
        <w:r>
          <w:fldChar w:fldCharType="begin"/>
        </w:r>
        <w:r>
          <w:instrText>PAGE   \* MERGEFORMAT</w:instrText>
        </w:r>
        <w:r>
          <w:fldChar w:fldCharType="separate"/>
        </w:r>
        <w:r w:rsidR="00117B67" w:rsidRPr="00117B67">
          <w:rPr>
            <w:noProof/>
            <w:lang w:val="ru-RU"/>
          </w:rPr>
          <w:t>4</w:t>
        </w:r>
        <w:r>
          <w:fldChar w:fldCharType="end"/>
        </w:r>
      </w:p>
    </w:sdtContent>
  </w:sdt>
  <w:p w14:paraId="6E7651FB"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09FD"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27163646">
    <w:abstractNumId w:val="1"/>
  </w:num>
  <w:num w:numId="2" w16cid:durableId="247156267">
    <w:abstractNumId w:val="2"/>
  </w:num>
  <w:num w:numId="3" w16cid:durableId="163286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07397"/>
    <w:rsid w:val="0001485B"/>
    <w:rsid w:val="00020FC0"/>
    <w:rsid w:val="00021064"/>
    <w:rsid w:val="000216B5"/>
    <w:rsid w:val="000218D0"/>
    <w:rsid w:val="00021E4A"/>
    <w:rsid w:val="00023417"/>
    <w:rsid w:val="00023822"/>
    <w:rsid w:val="000244D1"/>
    <w:rsid w:val="000312E1"/>
    <w:rsid w:val="00032673"/>
    <w:rsid w:val="00032898"/>
    <w:rsid w:val="0003477D"/>
    <w:rsid w:val="00040CE9"/>
    <w:rsid w:val="00042B5B"/>
    <w:rsid w:val="00042C81"/>
    <w:rsid w:val="00042E69"/>
    <w:rsid w:val="00043611"/>
    <w:rsid w:val="00050210"/>
    <w:rsid w:val="000514ED"/>
    <w:rsid w:val="00055750"/>
    <w:rsid w:val="000564F0"/>
    <w:rsid w:val="000566B3"/>
    <w:rsid w:val="00060180"/>
    <w:rsid w:val="00061E56"/>
    <w:rsid w:val="000623D1"/>
    <w:rsid w:val="0006440C"/>
    <w:rsid w:val="00066EE3"/>
    <w:rsid w:val="00072463"/>
    <w:rsid w:val="00073FED"/>
    <w:rsid w:val="000815FF"/>
    <w:rsid w:val="00083C6F"/>
    <w:rsid w:val="00085FAF"/>
    <w:rsid w:val="00087365"/>
    <w:rsid w:val="00091A08"/>
    <w:rsid w:val="00092270"/>
    <w:rsid w:val="0009242F"/>
    <w:rsid w:val="000A0401"/>
    <w:rsid w:val="000A4EF6"/>
    <w:rsid w:val="000A7791"/>
    <w:rsid w:val="000B1C9A"/>
    <w:rsid w:val="000B23D3"/>
    <w:rsid w:val="000B276E"/>
    <w:rsid w:val="000B5193"/>
    <w:rsid w:val="000B543B"/>
    <w:rsid w:val="000D0684"/>
    <w:rsid w:val="000D22C8"/>
    <w:rsid w:val="000D3789"/>
    <w:rsid w:val="000D4954"/>
    <w:rsid w:val="000E2970"/>
    <w:rsid w:val="000E4EB4"/>
    <w:rsid w:val="000E53C5"/>
    <w:rsid w:val="000E54AE"/>
    <w:rsid w:val="000F044F"/>
    <w:rsid w:val="000F4963"/>
    <w:rsid w:val="000F5A00"/>
    <w:rsid w:val="001033F0"/>
    <w:rsid w:val="0011213E"/>
    <w:rsid w:val="00112FFA"/>
    <w:rsid w:val="0011363B"/>
    <w:rsid w:val="00117B67"/>
    <w:rsid w:val="0012038C"/>
    <w:rsid w:val="001210A5"/>
    <w:rsid w:val="001220DF"/>
    <w:rsid w:val="001320DF"/>
    <w:rsid w:val="00141E41"/>
    <w:rsid w:val="00143328"/>
    <w:rsid w:val="0014480F"/>
    <w:rsid w:val="00146EBB"/>
    <w:rsid w:val="00147DE5"/>
    <w:rsid w:val="00152B89"/>
    <w:rsid w:val="00154EFE"/>
    <w:rsid w:val="001629E0"/>
    <w:rsid w:val="0016464A"/>
    <w:rsid w:val="001675C2"/>
    <w:rsid w:val="00167E72"/>
    <w:rsid w:val="0017014F"/>
    <w:rsid w:val="001706F8"/>
    <w:rsid w:val="00172F58"/>
    <w:rsid w:val="00175CDD"/>
    <w:rsid w:val="00187458"/>
    <w:rsid w:val="00193CC7"/>
    <w:rsid w:val="001A20C0"/>
    <w:rsid w:val="001A22DA"/>
    <w:rsid w:val="001A41AC"/>
    <w:rsid w:val="001A4AF2"/>
    <w:rsid w:val="001A6986"/>
    <w:rsid w:val="001B28DE"/>
    <w:rsid w:val="001B302E"/>
    <w:rsid w:val="001C41D0"/>
    <w:rsid w:val="001C4229"/>
    <w:rsid w:val="001D1A77"/>
    <w:rsid w:val="001D6475"/>
    <w:rsid w:val="001D773C"/>
    <w:rsid w:val="001E33FB"/>
    <w:rsid w:val="001E3DCC"/>
    <w:rsid w:val="001E629C"/>
    <w:rsid w:val="001F04AC"/>
    <w:rsid w:val="0020022D"/>
    <w:rsid w:val="00203759"/>
    <w:rsid w:val="00207F6F"/>
    <w:rsid w:val="00222AE4"/>
    <w:rsid w:val="00223850"/>
    <w:rsid w:val="00224B24"/>
    <w:rsid w:val="0022705D"/>
    <w:rsid w:val="00230DFB"/>
    <w:rsid w:val="00231CED"/>
    <w:rsid w:val="00231D53"/>
    <w:rsid w:val="0024033A"/>
    <w:rsid w:val="0024273A"/>
    <w:rsid w:val="002448F4"/>
    <w:rsid w:val="00244F27"/>
    <w:rsid w:val="00245D3B"/>
    <w:rsid w:val="00252133"/>
    <w:rsid w:val="00252A27"/>
    <w:rsid w:val="00255336"/>
    <w:rsid w:val="00257BE7"/>
    <w:rsid w:val="00264900"/>
    <w:rsid w:val="002669D5"/>
    <w:rsid w:val="002717D6"/>
    <w:rsid w:val="0027263F"/>
    <w:rsid w:val="00283287"/>
    <w:rsid w:val="00283C2B"/>
    <w:rsid w:val="0028534E"/>
    <w:rsid w:val="002864FB"/>
    <w:rsid w:val="00287C24"/>
    <w:rsid w:val="002923C2"/>
    <w:rsid w:val="002A6DAF"/>
    <w:rsid w:val="002A7ECE"/>
    <w:rsid w:val="002B1093"/>
    <w:rsid w:val="002B1589"/>
    <w:rsid w:val="002B2BE1"/>
    <w:rsid w:val="002B6879"/>
    <w:rsid w:val="002B7834"/>
    <w:rsid w:val="002C1AC1"/>
    <w:rsid w:val="002C2FC7"/>
    <w:rsid w:val="002C598B"/>
    <w:rsid w:val="002E18BD"/>
    <w:rsid w:val="002E2AE5"/>
    <w:rsid w:val="002E6DD8"/>
    <w:rsid w:val="002E7492"/>
    <w:rsid w:val="002F1921"/>
    <w:rsid w:val="002F41E3"/>
    <w:rsid w:val="002F4314"/>
    <w:rsid w:val="002F43BB"/>
    <w:rsid w:val="002F5A5D"/>
    <w:rsid w:val="002F78D6"/>
    <w:rsid w:val="003007B0"/>
    <w:rsid w:val="00301E3A"/>
    <w:rsid w:val="00305D49"/>
    <w:rsid w:val="003062A4"/>
    <w:rsid w:val="00311DFB"/>
    <w:rsid w:val="00312946"/>
    <w:rsid w:val="0032608B"/>
    <w:rsid w:val="00327B36"/>
    <w:rsid w:val="0033421C"/>
    <w:rsid w:val="00335B89"/>
    <w:rsid w:val="003410DA"/>
    <w:rsid w:val="00341B9C"/>
    <w:rsid w:val="00341FE8"/>
    <w:rsid w:val="00344956"/>
    <w:rsid w:val="003465EE"/>
    <w:rsid w:val="003508B9"/>
    <w:rsid w:val="0035166E"/>
    <w:rsid w:val="00355D58"/>
    <w:rsid w:val="00355E96"/>
    <w:rsid w:val="0036254D"/>
    <w:rsid w:val="00375BA6"/>
    <w:rsid w:val="00376603"/>
    <w:rsid w:val="0037674A"/>
    <w:rsid w:val="00377796"/>
    <w:rsid w:val="003824A7"/>
    <w:rsid w:val="00396316"/>
    <w:rsid w:val="003A0E8D"/>
    <w:rsid w:val="003A5ECC"/>
    <w:rsid w:val="003B6D87"/>
    <w:rsid w:val="003C1E49"/>
    <w:rsid w:val="003C2BDC"/>
    <w:rsid w:val="003C4D52"/>
    <w:rsid w:val="003C4FE0"/>
    <w:rsid w:val="003C6CB2"/>
    <w:rsid w:val="003D07F7"/>
    <w:rsid w:val="003D43B7"/>
    <w:rsid w:val="003E177D"/>
    <w:rsid w:val="003F0337"/>
    <w:rsid w:val="003F3682"/>
    <w:rsid w:val="003F45F2"/>
    <w:rsid w:val="003F51F0"/>
    <w:rsid w:val="003F6830"/>
    <w:rsid w:val="00402C24"/>
    <w:rsid w:val="00405A09"/>
    <w:rsid w:val="0040775D"/>
    <w:rsid w:val="00412EDF"/>
    <w:rsid w:val="00414648"/>
    <w:rsid w:val="0041481F"/>
    <w:rsid w:val="00415EAE"/>
    <w:rsid w:val="00421AF0"/>
    <w:rsid w:val="00423745"/>
    <w:rsid w:val="00424D48"/>
    <w:rsid w:val="00431EA2"/>
    <w:rsid w:val="0043562E"/>
    <w:rsid w:val="00436359"/>
    <w:rsid w:val="00436D2B"/>
    <w:rsid w:val="004434EE"/>
    <w:rsid w:val="00443DDF"/>
    <w:rsid w:val="00443ECE"/>
    <w:rsid w:val="00443F4B"/>
    <w:rsid w:val="00444ACF"/>
    <w:rsid w:val="0044538F"/>
    <w:rsid w:val="00446608"/>
    <w:rsid w:val="00451D2C"/>
    <w:rsid w:val="00456D29"/>
    <w:rsid w:val="00456F1E"/>
    <w:rsid w:val="004630DF"/>
    <w:rsid w:val="00471054"/>
    <w:rsid w:val="0047486A"/>
    <w:rsid w:val="00475B93"/>
    <w:rsid w:val="00482A79"/>
    <w:rsid w:val="00486EF0"/>
    <w:rsid w:val="0049259B"/>
    <w:rsid w:val="00493490"/>
    <w:rsid w:val="0049601A"/>
    <w:rsid w:val="004A0112"/>
    <w:rsid w:val="004A4F4C"/>
    <w:rsid w:val="004B5099"/>
    <w:rsid w:val="004C1319"/>
    <w:rsid w:val="004C73E4"/>
    <w:rsid w:val="004D24C7"/>
    <w:rsid w:val="004D3A71"/>
    <w:rsid w:val="004E06E7"/>
    <w:rsid w:val="004E3137"/>
    <w:rsid w:val="004F2EA0"/>
    <w:rsid w:val="004F31DC"/>
    <w:rsid w:val="004F54F1"/>
    <w:rsid w:val="004F6518"/>
    <w:rsid w:val="00510F8D"/>
    <w:rsid w:val="00515715"/>
    <w:rsid w:val="0052081F"/>
    <w:rsid w:val="005211BB"/>
    <w:rsid w:val="00521C0A"/>
    <w:rsid w:val="0052350F"/>
    <w:rsid w:val="005236C0"/>
    <w:rsid w:val="00523D6E"/>
    <w:rsid w:val="0052667E"/>
    <w:rsid w:val="00526787"/>
    <w:rsid w:val="00526F07"/>
    <w:rsid w:val="00531A89"/>
    <w:rsid w:val="00533389"/>
    <w:rsid w:val="00534064"/>
    <w:rsid w:val="00535E75"/>
    <w:rsid w:val="00537572"/>
    <w:rsid w:val="00540850"/>
    <w:rsid w:val="005414B9"/>
    <w:rsid w:val="00544278"/>
    <w:rsid w:val="00544B20"/>
    <w:rsid w:val="00545946"/>
    <w:rsid w:val="00545BE6"/>
    <w:rsid w:val="00552370"/>
    <w:rsid w:val="00552DF4"/>
    <w:rsid w:val="005540ED"/>
    <w:rsid w:val="005556A4"/>
    <w:rsid w:val="00555762"/>
    <w:rsid w:val="00565926"/>
    <w:rsid w:val="00566335"/>
    <w:rsid w:val="005719FE"/>
    <w:rsid w:val="005754DB"/>
    <w:rsid w:val="00577911"/>
    <w:rsid w:val="00585FB3"/>
    <w:rsid w:val="005929A4"/>
    <w:rsid w:val="0059672D"/>
    <w:rsid w:val="00597003"/>
    <w:rsid w:val="005A172B"/>
    <w:rsid w:val="005A4449"/>
    <w:rsid w:val="005A7319"/>
    <w:rsid w:val="005B3522"/>
    <w:rsid w:val="005C052A"/>
    <w:rsid w:val="005C0E1D"/>
    <w:rsid w:val="005C121F"/>
    <w:rsid w:val="005C29D1"/>
    <w:rsid w:val="005C3193"/>
    <w:rsid w:val="005D2D52"/>
    <w:rsid w:val="005D605E"/>
    <w:rsid w:val="005E2E0C"/>
    <w:rsid w:val="005E60A7"/>
    <w:rsid w:val="005F152D"/>
    <w:rsid w:val="005F6453"/>
    <w:rsid w:val="005F7F5D"/>
    <w:rsid w:val="00603104"/>
    <w:rsid w:val="0060636E"/>
    <w:rsid w:val="0061656A"/>
    <w:rsid w:val="00622CAF"/>
    <w:rsid w:val="00633333"/>
    <w:rsid w:val="006378A1"/>
    <w:rsid w:val="00645AF8"/>
    <w:rsid w:val="00647AAC"/>
    <w:rsid w:val="006507D0"/>
    <w:rsid w:val="0065143B"/>
    <w:rsid w:val="0065303E"/>
    <w:rsid w:val="00656D81"/>
    <w:rsid w:val="006631A7"/>
    <w:rsid w:val="00666AD0"/>
    <w:rsid w:val="00677770"/>
    <w:rsid w:val="00684ABA"/>
    <w:rsid w:val="00684E93"/>
    <w:rsid w:val="00685771"/>
    <w:rsid w:val="00694836"/>
    <w:rsid w:val="006A1904"/>
    <w:rsid w:val="006A5F91"/>
    <w:rsid w:val="006B2630"/>
    <w:rsid w:val="006C0363"/>
    <w:rsid w:val="006C5D13"/>
    <w:rsid w:val="006D2074"/>
    <w:rsid w:val="006D49D3"/>
    <w:rsid w:val="006D5AEE"/>
    <w:rsid w:val="006D7113"/>
    <w:rsid w:val="006D74D1"/>
    <w:rsid w:val="006D7E64"/>
    <w:rsid w:val="006E025E"/>
    <w:rsid w:val="006E2F05"/>
    <w:rsid w:val="006E6F92"/>
    <w:rsid w:val="006F4348"/>
    <w:rsid w:val="006F49FF"/>
    <w:rsid w:val="006F535C"/>
    <w:rsid w:val="00700A4E"/>
    <w:rsid w:val="00701DEC"/>
    <w:rsid w:val="00702202"/>
    <w:rsid w:val="007079E9"/>
    <w:rsid w:val="00707BA4"/>
    <w:rsid w:val="0071408A"/>
    <w:rsid w:val="0071584C"/>
    <w:rsid w:val="0072598B"/>
    <w:rsid w:val="00725C65"/>
    <w:rsid w:val="0073072C"/>
    <w:rsid w:val="00730846"/>
    <w:rsid w:val="00733C6D"/>
    <w:rsid w:val="00737958"/>
    <w:rsid w:val="0074219B"/>
    <w:rsid w:val="007424AB"/>
    <w:rsid w:val="00745DE6"/>
    <w:rsid w:val="007511AA"/>
    <w:rsid w:val="007547B2"/>
    <w:rsid w:val="007559AD"/>
    <w:rsid w:val="00762E2D"/>
    <w:rsid w:val="00771F52"/>
    <w:rsid w:val="00773BB6"/>
    <w:rsid w:val="007742E0"/>
    <w:rsid w:val="00783610"/>
    <w:rsid w:val="00787A6D"/>
    <w:rsid w:val="0079489D"/>
    <w:rsid w:val="00795317"/>
    <w:rsid w:val="00797779"/>
    <w:rsid w:val="007A33E4"/>
    <w:rsid w:val="007A4BDB"/>
    <w:rsid w:val="007B1442"/>
    <w:rsid w:val="007B223C"/>
    <w:rsid w:val="007B6937"/>
    <w:rsid w:val="007C2784"/>
    <w:rsid w:val="007D0A9F"/>
    <w:rsid w:val="007D3E81"/>
    <w:rsid w:val="007E3D94"/>
    <w:rsid w:val="007E57E7"/>
    <w:rsid w:val="007E59A4"/>
    <w:rsid w:val="007E79BC"/>
    <w:rsid w:val="007F0C6F"/>
    <w:rsid w:val="007F252E"/>
    <w:rsid w:val="007F2FD2"/>
    <w:rsid w:val="008058DD"/>
    <w:rsid w:val="00806085"/>
    <w:rsid w:val="00806F3D"/>
    <w:rsid w:val="00811C1F"/>
    <w:rsid w:val="0081688A"/>
    <w:rsid w:val="008201E4"/>
    <w:rsid w:val="00823140"/>
    <w:rsid w:val="0082398F"/>
    <w:rsid w:val="00825791"/>
    <w:rsid w:val="00827D95"/>
    <w:rsid w:val="00830782"/>
    <w:rsid w:val="00831614"/>
    <w:rsid w:val="00831C44"/>
    <w:rsid w:val="008351C3"/>
    <w:rsid w:val="008357D7"/>
    <w:rsid w:val="00836A6E"/>
    <w:rsid w:val="008408B7"/>
    <w:rsid w:val="00840EE3"/>
    <w:rsid w:val="008642A5"/>
    <w:rsid w:val="00865EB8"/>
    <w:rsid w:val="00870CBC"/>
    <w:rsid w:val="008736AC"/>
    <w:rsid w:val="008801C2"/>
    <w:rsid w:val="00881D29"/>
    <w:rsid w:val="0088350F"/>
    <w:rsid w:val="008843F6"/>
    <w:rsid w:val="0088561C"/>
    <w:rsid w:val="00886BAA"/>
    <w:rsid w:val="00890D62"/>
    <w:rsid w:val="0089757A"/>
    <w:rsid w:val="008A05DF"/>
    <w:rsid w:val="008A08F8"/>
    <w:rsid w:val="008A3056"/>
    <w:rsid w:val="008A5A4E"/>
    <w:rsid w:val="008B4D3A"/>
    <w:rsid w:val="008B7527"/>
    <w:rsid w:val="008C1FAD"/>
    <w:rsid w:val="008C2313"/>
    <w:rsid w:val="008C6535"/>
    <w:rsid w:val="008D0CA9"/>
    <w:rsid w:val="008D1132"/>
    <w:rsid w:val="008D21F4"/>
    <w:rsid w:val="008D59A3"/>
    <w:rsid w:val="008E05ED"/>
    <w:rsid w:val="008E254A"/>
    <w:rsid w:val="009000E7"/>
    <w:rsid w:val="00900FF8"/>
    <w:rsid w:val="00901B71"/>
    <w:rsid w:val="00905482"/>
    <w:rsid w:val="00905DC1"/>
    <w:rsid w:val="00907001"/>
    <w:rsid w:val="00907592"/>
    <w:rsid w:val="00925335"/>
    <w:rsid w:val="00926B77"/>
    <w:rsid w:val="00926CF0"/>
    <w:rsid w:val="00926EB0"/>
    <w:rsid w:val="00931CF4"/>
    <w:rsid w:val="009377ED"/>
    <w:rsid w:val="00937F4F"/>
    <w:rsid w:val="00941AC4"/>
    <w:rsid w:val="00943C5B"/>
    <w:rsid w:val="00944E5F"/>
    <w:rsid w:val="009470D2"/>
    <w:rsid w:val="00952986"/>
    <w:rsid w:val="00953052"/>
    <w:rsid w:val="00954F35"/>
    <w:rsid w:val="009560C8"/>
    <w:rsid w:val="00960CD1"/>
    <w:rsid w:val="00962B9C"/>
    <w:rsid w:val="00966128"/>
    <w:rsid w:val="00975351"/>
    <w:rsid w:val="009757E6"/>
    <w:rsid w:val="00981C00"/>
    <w:rsid w:val="00992737"/>
    <w:rsid w:val="009929EF"/>
    <w:rsid w:val="0099404A"/>
    <w:rsid w:val="009A000C"/>
    <w:rsid w:val="009A12AE"/>
    <w:rsid w:val="009A21E6"/>
    <w:rsid w:val="009A2A7F"/>
    <w:rsid w:val="009A478A"/>
    <w:rsid w:val="009A5A92"/>
    <w:rsid w:val="009C0301"/>
    <w:rsid w:val="009C1DCD"/>
    <w:rsid w:val="009C4C45"/>
    <w:rsid w:val="009C690A"/>
    <w:rsid w:val="009D2BD6"/>
    <w:rsid w:val="009D6AD4"/>
    <w:rsid w:val="009D6FEF"/>
    <w:rsid w:val="009D7092"/>
    <w:rsid w:val="009E3841"/>
    <w:rsid w:val="009E6189"/>
    <w:rsid w:val="009F0B38"/>
    <w:rsid w:val="009F0C2F"/>
    <w:rsid w:val="009F27D8"/>
    <w:rsid w:val="009F4421"/>
    <w:rsid w:val="009F4CAE"/>
    <w:rsid w:val="009F776B"/>
    <w:rsid w:val="00A04233"/>
    <w:rsid w:val="00A05EA5"/>
    <w:rsid w:val="00A068BC"/>
    <w:rsid w:val="00A10110"/>
    <w:rsid w:val="00A1233A"/>
    <w:rsid w:val="00A1314F"/>
    <w:rsid w:val="00A26AB7"/>
    <w:rsid w:val="00A27DAD"/>
    <w:rsid w:val="00A301E3"/>
    <w:rsid w:val="00A320D7"/>
    <w:rsid w:val="00A4065C"/>
    <w:rsid w:val="00A41C21"/>
    <w:rsid w:val="00A4214A"/>
    <w:rsid w:val="00A467DE"/>
    <w:rsid w:val="00A513CF"/>
    <w:rsid w:val="00A57ED1"/>
    <w:rsid w:val="00A62B5E"/>
    <w:rsid w:val="00A6401C"/>
    <w:rsid w:val="00A65F38"/>
    <w:rsid w:val="00A82284"/>
    <w:rsid w:val="00A85013"/>
    <w:rsid w:val="00A87884"/>
    <w:rsid w:val="00A91DF2"/>
    <w:rsid w:val="00A92C14"/>
    <w:rsid w:val="00A94963"/>
    <w:rsid w:val="00AB1F73"/>
    <w:rsid w:val="00AB3F64"/>
    <w:rsid w:val="00AC043F"/>
    <w:rsid w:val="00AC0793"/>
    <w:rsid w:val="00AC3B8C"/>
    <w:rsid w:val="00AC51F2"/>
    <w:rsid w:val="00AD2238"/>
    <w:rsid w:val="00AD289D"/>
    <w:rsid w:val="00AD7714"/>
    <w:rsid w:val="00AE0883"/>
    <w:rsid w:val="00AE0D9D"/>
    <w:rsid w:val="00AE49AF"/>
    <w:rsid w:val="00AE58C2"/>
    <w:rsid w:val="00AE7911"/>
    <w:rsid w:val="00B0551C"/>
    <w:rsid w:val="00B07215"/>
    <w:rsid w:val="00B17403"/>
    <w:rsid w:val="00B17552"/>
    <w:rsid w:val="00B20CE4"/>
    <w:rsid w:val="00B32216"/>
    <w:rsid w:val="00B3290E"/>
    <w:rsid w:val="00B405B2"/>
    <w:rsid w:val="00B40A1B"/>
    <w:rsid w:val="00B41806"/>
    <w:rsid w:val="00B42506"/>
    <w:rsid w:val="00B42BCD"/>
    <w:rsid w:val="00B45F86"/>
    <w:rsid w:val="00B52B8F"/>
    <w:rsid w:val="00B55B70"/>
    <w:rsid w:val="00B57086"/>
    <w:rsid w:val="00B60F7A"/>
    <w:rsid w:val="00B66482"/>
    <w:rsid w:val="00B6751F"/>
    <w:rsid w:val="00B678F1"/>
    <w:rsid w:val="00B72C80"/>
    <w:rsid w:val="00B72E41"/>
    <w:rsid w:val="00B732B4"/>
    <w:rsid w:val="00B7642F"/>
    <w:rsid w:val="00B81900"/>
    <w:rsid w:val="00B847E1"/>
    <w:rsid w:val="00B86056"/>
    <w:rsid w:val="00B87770"/>
    <w:rsid w:val="00B942CB"/>
    <w:rsid w:val="00BA0C0B"/>
    <w:rsid w:val="00BA1B79"/>
    <w:rsid w:val="00BA3551"/>
    <w:rsid w:val="00BA3A23"/>
    <w:rsid w:val="00BA4AA8"/>
    <w:rsid w:val="00BA7DFA"/>
    <w:rsid w:val="00BB1A03"/>
    <w:rsid w:val="00BC2198"/>
    <w:rsid w:val="00BC4266"/>
    <w:rsid w:val="00BC7B28"/>
    <w:rsid w:val="00BD24CB"/>
    <w:rsid w:val="00BD2605"/>
    <w:rsid w:val="00BD45E0"/>
    <w:rsid w:val="00BD5AB5"/>
    <w:rsid w:val="00BD636A"/>
    <w:rsid w:val="00BF2D75"/>
    <w:rsid w:val="00BF2F81"/>
    <w:rsid w:val="00BF3B15"/>
    <w:rsid w:val="00BF691C"/>
    <w:rsid w:val="00BF7246"/>
    <w:rsid w:val="00C02F8D"/>
    <w:rsid w:val="00C1107C"/>
    <w:rsid w:val="00C11811"/>
    <w:rsid w:val="00C12A62"/>
    <w:rsid w:val="00C17904"/>
    <w:rsid w:val="00C2031F"/>
    <w:rsid w:val="00C26637"/>
    <w:rsid w:val="00C3327E"/>
    <w:rsid w:val="00C3485A"/>
    <w:rsid w:val="00C44184"/>
    <w:rsid w:val="00C5469D"/>
    <w:rsid w:val="00C54824"/>
    <w:rsid w:val="00C61D17"/>
    <w:rsid w:val="00C6427F"/>
    <w:rsid w:val="00C673B0"/>
    <w:rsid w:val="00C67D5A"/>
    <w:rsid w:val="00C700E8"/>
    <w:rsid w:val="00C72165"/>
    <w:rsid w:val="00C7471F"/>
    <w:rsid w:val="00C7700B"/>
    <w:rsid w:val="00C80D57"/>
    <w:rsid w:val="00C8526C"/>
    <w:rsid w:val="00C91FCC"/>
    <w:rsid w:val="00C944D8"/>
    <w:rsid w:val="00C975BE"/>
    <w:rsid w:val="00CA6E4C"/>
    <w:rsid w:val="00CB2CE6"/>
    <w:rsid w:val="00CB6CB9"/>
    <w:rsid w:val="00CC2EAF"/>
    <w:rsid w:val="00CD2D47"/>
    <w:rsid w:val="00CD6F8B"/>
    <w:rsid w:val="00CE2A13"/>
    <w:rsid w:val="00CE4F2E"/>
    <w:rsid w:val="00CF0C95"/>
    <w:rsid w:val="00CF1D6A"/>
    <w:rsid w:val="00CF4968"/>
    <w:rsid w:val="00CF53A2"/>
    <w:rsid w:val="00CF6224"/>
    <w:rsid w:val="00CF6EED"/>
    <w:rsid w:val="00CF7F81"/>
    <w:rsid w:val="00D04D30"/>
    <w:rsid w:val="00D16031"/>
    <w:rsid w:val="00D1720F"/>
    <w:rsid w:val="00D2387E"/>
    <w:rsid w:val="00D24CC1"/>
    <w:rsid w:val="00D30E1B"/>
    <w:rsid w:val="00D464E1"/>
    <w:rsid w:val="00D5250A"/>
    <w:rsid w:val="00D53DAF"/>
    <w:rsid w:val="00D61D68"/>
    <w:rsid w:val="00D61EB0"/>
    <w:rsid w:val="00D65947"/>
    <w:rsid w:val="00D667E8"/>
    <w:rsid w:val="00D70E4F"/>
    <w:rsid w:val="00D72C09"/>
    <w:rsid w:val="00D72CDF"/>
    <w:rsid w:val="00D77108"/>
    <w:rsid w:val="00D816B2"/>
    <w:rsid w:val="00D85A5F"/>
    <w:rsid w:val="00D85CED"/>
    <w:rsid w:val="00D86480"/>
    <w:rsid w:val="00D90EFA"/>
    <w:rsid w:val="00D96A49"/>
    <w:rsid w:val="00DA0B22"/>
    <w:rsid w:val="00DA2A6F"/>
    <w:rsid w:val="00DA485E"/>
    <w:rsid w:val="00DC4C02"/>
    <w:rsid w:val="00DC65BD"/>
    <w:rsid w:val="00DD4A5D"/>
    <w:rsid w:val="00DD4CA0"/>
    <w:rsid w:val="00DD5C64"/>
    <w:rsid w:val="00DE29C6"/>
    <w:rsid w:val="00DE2B66"/>
    <w:rsid w:val="00DE49BE"/>
    <w:rsid w:val="00DF1239"/>
    <w:rsid w:val="00DF25C0"/>
    <w:rsid w:val="00E0222C"/>
    <w:rsid w:val="00E04B66"/>
    <w:rsid w:val="00E07006"/>
    <w:rsid w:val="00E11726"/>
    <w:rsid w:val="00E12981"/>
    <w:rsid w:val="00E1425A"/>
    <w:rsid w:val="00E14577"/>
    <w:rsid w:val="00E268AF"/>
    <w:rsid w:val="00E32F4B"/>
    <w:rsid w:val="00E36DF1"/>
    <w:rsid w:val="00E50AC5"/>
    <w:rsid w:val="00E51C6E"/>
    <w:rsid w:val="00E5394E"/>
    <w:rsid w:val="00E57DC4"/>
    <w:rsid w:val="00E63F31"/>
    <w:rsid w:val="00E66293"/>
    <w:rsid w:val="00E67A2A"/>
    <w:rsid w:val="00E72732"/>
    <w:rsid w:val="00E72A19"/>
    <w:rsid w:val="00E73DB6"/>
    <w:rsid w:val="00E83138"/>
    <w:rsid w:val="00E87BDD"/>
    <w:rsid w:val="00E90C83"/>
    <w:rsid w:val="00EA01A0"/>
    <w:rsid w:val="00EA28CA"/>
    <w:rsid w:val="00EA436D"/>
    <w:rsid w:val="00EB0082"/>
    <w:rsid w:val="00EB0B3D"/>
    <w:rsid w:val="00EB5DAF"/>
    <w:rsid w:val="00EB67A2"/>
    <w:rsid w:val="00EC1E99"/>
    <w:rsid w:val="00EC4C14"/>
    <w:rsid w:val="00EC5EE2"/>
    <w:rsid w:val="00ED0923"/>
    <w:rsid w:val="00ED26D4"/>
    <w:rsid w:val="00EE1B2F"/>
    <w:rsid w:val="00EE4408"/>
    <w:rsid w:val="00EF2244"/>
    <w:rsid w:val="00F0030D"/>
    <w:rsid w:val="00F012E3"/>
    <w:rsid w:val="00F21090"/>
    <w:rsid w:val="00F2370B"/>
    <w:rsid w:val="00F2562C"/>
    <w:rsid w:val="00F310BA"/>
    <w:rsid w:val="00F31913"/>
    <w:rsid w:val="00F32417"/>
    <w:rsid w:val="00F3607B"/>
    <w:rsid w:val="00F377FA"/>
    <w:rsid w:val="00F42FB9"/>
    <w:rsid w:val="00F46F4F"/>
    <w:rsid w:val="00F47002"/>
    <w:rsid w:val="00F4773F"/>
    <w:rsid w:val="00F54DB6"/>
    <w:rsid w:val="00F55A0F"/>
    <w:rsid w:val="00F6230A"/>
    <w:rsid w:val="00F66D76"/>
    <w:rsid w:val="00F675EC"/>
    <w:rsid w:val="00F70F58"/>
    <w:rsid w:val="00F7135D"/>
    <w:rsid w:val="00F73CD8"/>
    <w:rsid w:val="00F74417"/>
    <w:rsid w:val="00F83E74"/>
    <w:rsid w:val="00F92795"/>
    <w:rsid w:val="00F95869"/>
    <w:rsid w:val="00FA019E"/>
    <w:rsid w:val="00FA1E94"/>
    <w:rsid w:val="00FA20EE"/>
    <w:rsid w:val="00FA3309"/>
    <w:rsid w:val="00FB179F"/>
    <w:rsid w:val="00FB3E3C"/>
    <w:rsid w:val="00FB4F9C"/>
    <w:rsid w:val="00FB76CE"/>
    <w:rsid w:val="00FC2072"/>
    <w:rsid w:val="00FD10CC"/>
    <w:rsid w:val="00FD23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A3C11"/>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E85FC-CFB9-4A5A-872D-C0B8772C4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9863</Words>
  <Characters>5623</Characters>
  <DocSecurity>0</DocSecurity>
  <Lines>46</Lines>
  <Paragraphs>30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2026-01-28T07:36:00Z</cp:lastPrinted>
  <dcterms:created xsi:type="dcterms:W3CDTF">2026-02-04T14:26:00Z</dcterms:created>
  <dcterms:modified xsi:type="dcterms:W3CDTF">2026-02-04T14:29:00Z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2025-07-03T12:15:35Z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813bb51d-74bf-4e46-a1f9-54c8e00080bd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