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p w14:paraId="299ED6CB" w14:textId="4380200B" w:rsidR="00DF1239" w:rsidRPr="009927D0" w:rsidRDefault="00C918F4"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D23180">
        <w:rPr>
          <w:rFonts w:ascii="Times New Roman" w:hAnsi="Times New Roman"/>
          <w:b/>
          <w:kern w:val="28"/>
          <w:sz w:val="28"/>
          <w:szCs w:val="28"/>
          <w:lang w:eastAsia="uk-UA"/>
        </w:rPr>
        <w:t>3</w:t>
      </w:r>
      <w:r w:rsidR="00DF1239" w:rsidRPr="00AD054E">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липня</w:t>
      </w:r>
      <w:r w:rsidR="00CB299F">
        <w:rPr>
          <w:rFonts w:ascii="Times New Roman" w:hAnsi="Times New Roman"/>
          <w:b/>
          <w:kern w:val="28"/>
          <w:sz w:val="28"/>
          <w:szCs w:val="28"/>
          <w:lang w:eastAsia="uk-UA"/>
        </w:rPr>
        <w:t xml:space="preserve"> 202</w:t>
      </w:r>
      <w:r w:rsidR="00D23180">
        <w:rPr>
          <w:rFonts w:ascii="Times New Roman" w:hAnsi="Times New Roman"/>
          <w:b/>
          <w:kern w:val="28"/>
          <w:sz w:val="28"/>
          <w:szCs w:val="28"/>
          <w:lang w:eastAsia="uk-UA"/>
        </w:rPr>
        <w:t>6</w:t>
      </w:r>
      <w:r w:rsidR="00DF1239" w:rsidRPr="00AD054E">
        <w:rPr>
          <w:rFonts w:ascii="Times New Roman" w:hAnsi="Times New Roman"/>
          <w:b/>
          <w:kern w:val="28"/>
          <w:sz w:val="28"/>
          <w:szCs w:val="28"/>
          <w:lang w:eastAsia="uk-UA"/>
        </w:rPr>
        <w:t xml:space="preserve"> року</w:t>
      </w:r>
      <w:r w:rsidR="00DF1239" w:rsidRPr="00AD054E">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t xml:space="preserve">     Київ</w:t>
      </w:r>
      <w:r w:rsidR="00DF1239" w:rsidRPr="00AD054E">
        <w:rPr>
          <w:rFonts w:ascii="Times New Roman" w:hAnsi="Times New Roman"/>
          <w:b/>
          <w:kern w:val="28"/>
          <w:sz w:val="28"/>
          <w:szCs w:val="28"/>
          <w:lang w:eastAsia="uk-UA"/>
        </w:rPr>
        <w:tab/>
      </w:r>
      <w:r w:rsidR="00DF1239" w:rsidRPr="00AD054E">
        <w:rPr>
          <w:rFonts w:ascii="Times New Roman" w:hAnsi="Times New Roman"/>
          <w:b/>
          <w:kern w:val="28"/>
          <w:sz w:val="28"/>
          <w:szCs w:val="28"/>
          <w:lang w:eastAsia="uk-UA"/>
        </w:rPr>
        <w:tab/>
        <w:t xml:space="preserve">                         </w:t>
      </w:r>
      <w:r w:rsidR="00F9307E" w:rsidRPr="00AD054E">
        <w:rPr>
          <w:rFonts w:ascii="Times New Roman" w:hAnsi="Times New Roman"/>
          <w:b/>
          <w:kern w:val="28"/>
          <w:sz w:val="28"/>
          <w:szCs w:val="28"/>
          <w:lang w:eastAsia="uk-UA"/>
        </w:rPr>
        <w:t xml:space="preserve">№ </w:t>
      </w:r>
      <w:r w:rsidR="00D23180">
        <w:rPr>
          <w:rFonts w:ascii="Times New Roman" w:hAnsi="Times New Roman"/>
          <w:b/>
          <w:kern w:val="28"/>
          <w:sz w:val="28"/>
          <w:szCs w:val="28"/>
          <w:lang w:eastAsia="uk-UA"/>
        </w:rPr>
        <w:t>611</w:t>
      </w:r>
      <w:r w:rsidR="00DF1239" w:rsidRPr="00AD054E">
        <w:rPr>
          <w:rFonts w:ascii="Times New Roman" w:hAnsi="Times New Roman"/>
          <w:b/>
          <w:kern w:val="28"/>
          <w:sz w:val="28"/>
          <w:szCs w:val="28"/>
          <w:lang w:eastAsia="uk-UA"/>
        </w:rPr>
        <w:t>дс-2</w:t>
      </w:r>
      <w:r w:rsidR="00D23180">
        <w:rPr>
          <w:rFonts w:ascii="Times New Roman" w:hAnsi="Times New Roman"/>
          <w:b/>
          <w:kern w:val="28"/>
          <w:sz w:val="28"/>
          <w:szCs w:val="28"/>
          <w:lang w:eastAsia="uk-UA"/>
        </w:rPr>
        <w:t>6</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65247FEE" w14:textId="60436C01" w:rsidR="00FE6D6B" w:rsidRPr="00D23180" w:rsidRDefault="0032608B" w:rsidP="00D23180">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proofErr w:type="spellStart"/>
      <w:r w:rsidR="00D23180">
        <w:rPr>
          <w:rFonts w:ascii="Times New Roman" w:hAnsi="Times New Roman"/>
          <w:sz w:val="28"/>
          <w:szCs w:val="28"/>
        </w:rPr>
        <w:t>Бобровник</w:t>
      </w:r>
      <w:proofErr w:type="spellEnd"/>
      <w:r w:rsidR="00D23180">
        <w:rPr>
          <w:rFonts w:ascii="Times New Roman" w:hAnsi="Times New Roman"/>
          <w:sz w:val="28"/>
          <w:szCs w:val="28"/>
        </w:rPr>
        <w:t xml:space="preserve"> С.В</w:t>
      </w:r>
      <w:r w:rsidR="00AC0793" w:rsidRPr="00727CE4">
        <w:rPr>
          <w:rFonts w:ascii="Times New Roman" w:hAnsi="Times New Roman"/>
          <w:sz w:val="28"/>
          <w:szCs w:val="28"/>
        </w:rPr>
        <w:t>.</w:t>
      </w:r>
      <w:r w:rsidRPr="00727CE4">
        <w:rPr>
          <w:rFonts w:ascii="Times New Roman" w:hAnsi="Times New Roman"/>
          <w:sz w:val="28"/>
          <w:szCs w:val="28"/>
        </w:rPr>
        <w:t>, розглянувши дисциплінарну скаргу</w:t>
      </w:r>
      <w:r w:rsidR="00451D2C" w:rsidRPr="00727CE4">
        <w:rPr>
          <w:rFonts w:ascii="Times New Roman" w:hAnsi="Times New Roman"/>
          <w:sz w:val="28"/>
          <w:szCs w:val="28"/>
        </w:rPr>
        <w:t xml:space="preserve"> </w:t>
      </w:r>
      <w:r w:rsidR="00D23180">
        <w:rPr>
          <w:rFonts w:ascii="Times New Roman" w:hAnsi="Times New Roman"/>
          <w:sz w:val="28"/>
          <w:szCs w:val="28"/>
        </w:rPr>
        <w:t xml:space="preserve">керівника Генеральної інспекції Офісу Генерального прокурора </w:t>
      </w:r>
      <w:proofErr w:type="spellStart"/>
      <w:r w:rsidR="00D23180">
        <w:rPr>
          <w:rFonts w:ascii="Times New Roman" w:hAnsi="Times New Roman"/>
          <w:sz w:val="28"/>
          <w:szCs w:val="28"/>
        </w:rPr>
        <w:t>Курача</w:t>
      </w:r>
      <w:proofErr w:type="spellEnd"/>
      <w:r w:rsidR="00D23180">
        <w:rPr>
          <w:rFonts w:ascii="Times New Roman" w:hAnsi="Times New Roman"/>
          <w:sz w:val="28"/>
          <w:szCs w:val="28"/>
        </w:rPr>
        <w:t xml:space="preserve"> О.П. </w:t>
      </w:r>
      <w:r w:rsidR="00042C81" w:rsidRPr="002121CF">
        <w:rPr>
          <w:rFonts w:ascii="Times New Roman" w:hAnsi="Times New Roman"/>
          <w:sz w:val="28"/>
          <w:szCs w:val="28"/>
        </w:rPr>
        <w:t>стосовно</w:t>
      </w:r>
      <w:r w:rsidR="00FF7FFE" w:rsidRPr="002121CF">
        <w:rPr>
          <w:rFonts w:ascii="Times New Roman" w:hAnsi="Times New Roman"/>
          <w:sz w:val="28"/>
          <w:szCs w:val="28"/>
        </w:rPr>
        <w:t xml:space="preserve"> </w:t>
      </w:r>
      <w:r w:rsidR="009A154D">
        <w:rPr>
          <w:rFonts w:ascii="Times New Roman" w:hAnsi="Times New Roman"/>
          <w:sz w:val="28"/>
          <w:szCs w:val="28"/>
        </w:rPr>
        <w:t xml:space="preserve">прокурора </w:t>
      </w:r>
      <w:r w:rsidR="00D23180">
        <w:rPr>
          <w:rFonts w:ascii="Times New Roman" w:hAnsi="Times New Roman"/>
          <w:sz w:val="28"/>
          <w:szCs w:val="28"/>
        </w:rPr>
        <w:t xml:space="preserve">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Тернопільської обласної прокуратури </w:t>
      </w:r>
      <w:proofErr w:type="spellStart"/>
      <w:r w:rsidR="00D23180">
        <w:rPr>
          <w:rFonts w:ascii="Times New Roman" w:hAnsi="Times New Roman"/>
          <w:sz w:val="28"/>
          <w:szCs w:val="28"/>
        </w:rPr>
        <w:t>Шуманського</w:t>
      </w:r>
      <w:proofErr w:type="spellEnd"/>
      <w:r w:rsidR="00D23180">
        <w:rPr>
          <w:rFonts w:ascii="Times New Roman" w:hAnsi="Times New Roman"/>
          <w:sz w:val="28"/>
          <w:szCs w:val="28"/>
        </w:rPr>
        <w:t xml:space="preserve"> П.В</w:t>
      </w:r>
      <w:r w:rsidR="00FE6D6B">
        <w:rPr>
          <w:rFonts w:ascii="Times New Roman" w:hAnsi="Times New Roman"/>
          <w:bCs/>
          <w:sz w:val="28"/>
          <w:szCs w:val="28"/>
        </w:rPr>
        <w:t>.</w:t>
      </w:r>
      <w:r w:rsidR="009A154D">
        <w:rPr>
          <w:rFonts w:ascii="Times New Roman" w:hAnsi="Times New Roman"/>
          <w:bCs/>
          <w:sz w:val="28"/>
          <w:szCs w:val="28"/>
        </w:rPr>
        <w:t xml:space="preserve"> (далі – прокурор </w:t>
      </w:r>
      <w:proofErr w:type="spellStart"/>
      <w:r w:rsidR="00D23180">
        <w:rPr>
          <w:rFonts w:ascii="Times New Roman" w:hAnsi="Times New Roman"/>
          <w:bCs/>
          <w:sz w:val="28"/>
          <w:szCs w:val="28"/>
        </w:rPr>
        <w:t>Шуманський</w:t>
      </w:r>
      <w:proofErr w:type="spellEnd"/>
      <w:r w:rsidR="00D23180">
        <w:rPr>
          <w:rFonts w:ascii="Times New Roman" w:hAnsi="Times New Roman"/>
          <w:bCs/>
          <w:sz w:val="28"/>
          <w:szCs w:val="28"/>
        </w:rPr>
        <w:t xml:space="preserve"> П.В</w:t>
      </w:r>
      <w:r w:rsidR="009A154D">
        <w:rPr>
          <w:rFonts w:ascii="Times New Roman" w:hAnsi="Times New Roman"/>
          <w:bCs/>
          <w:sz w:val="28"/>
          <w:szCs w:val="28"/>
        </w:rPr>
        <w:t>.)</w:t>
      </w:r>
      <w:r w:rsidR="00FE6D6B">
        <w:rPr>
          <w:rFonts w:ascii="Times New Roman" w:hAnsi="Times New Roman"/>
          <w:bCs/>
          <w:sz w:val="28"/>
          <w:szCs w:val="28"/>
        </w:rPr>
        <w:t>,</w:t>
      </w:r>
    </w:p>
    <w:p w14:paraId="4F016F3E" w14:textId="77777777" w:rsidR="00E51C6E" w:rsidRPr="00661D78"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5156ADA" w14:textId="1215054D"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Л А</w:t>
      </w:r>
      <w:r w:rsidR="0032608B" w:rsidRPr="006F76AA">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A48ECB2" w14:textId="077B475D" w:rsidR="00CB299F" w:rsidRPr="00C918F4" w:rsidRDefault="0032608B" w:rsidP="00D23180">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D23180">
        <w:rPr>
          <w:rFonts w:ascii="Times New Roman" w:hAnsi="Times New Roman"/>
          <w:sz w:val="28"/>
          <w:szCs w:val="28"/>
        </w:rPr>
        <w:t xml:space="preserve">керівника Генеральної інспекції Офісу Генерального прокурора </w:t>
      </w:r>
      <w:proofErr w:type="spellStart"/>
      <w:r w:rsidR="00D23180">
        <w:rPr>
          <w:rFonts w:ascii="Times New Roman" w:hAnsi="Times New Roman"/>
          <w:sz w:val="28"/>
          <w:szCs w:val="28"/>
        </w:rPr>
        <w:t>Курача</w:t>
      </w:r>
      <w:proofErr w:type="spellEnd"/>
      <w:r w:rsidR="00D23180">
        <w:rPr>
          <w:rFonts w:ascii="Times New Roman" w:hAnsi="Times New Roman"/>
          <w:sz w:val="28"/>
          <w:szCs w:val="28"/>
        </w:rPr>
        <w:t xml:space="preserve"> О.П.</w:t>
      </w:r>
      <w:r w:rsidR="00FF7FFE">
        <w:rPr>
          <w:rFonts w:ascii="Times New Roman" w:hAnsi="Times New Roman"/>
          <w:sz w:val="28"/>
          <w:szCs w:val="28"/>
        </w:rPr>
        <w:t xml:space="preserve"> (далі – скаржни</w:t>
      </w:r>
      <w:r w:rsidR="00FE6D6B">
        <w:rPr>
          <w:rFonts w:ascii="Times New Roman" w:hAnsi="Times New Roman"/>
          <w:sz w:val="28"/>
          <w:szCs w:val="28"/>
        </w:rPr>
        <w:t>к</w:t>
      </w:r>
      <w:r w:rsidR="00FF7FFE">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836D0A">
        <w:rPr>
          <w:rFonts w:ascii="Times New Roman" w:hAnsi="Times New Roman"/>
          <w:sz w:val="28"/>
          <w:szCs w:val="28"/>
        </w:rPr>
        <w:t xml:space="preserve">прокурором </w:t>
      </w:r>
      <w:proofErr w:type="spellStart"/>
      <w:r w:rsidR="00D23180">
        <w:rPr>
          <w:rFonts w:ascii="Times New Roman" w:hAnsi="Times New Roman"/>
          <w:sz w:val="28"/>
          <w:szCs w:val="28"/>
        </w:rPr>
        <w:t>Шуманським</w:t>
      </w:r>
      <w:proofErr w:type="spellEnd"/>
      <w:r w:rsidR="00D23180">
        <w:rPr>
          <w:rFonts w:ascii="Times New Roman" w:hAnsi="Times New Roman"/>
          <w:sz w:val="28"/>
          <w:szCs w:val="28"/>
        </w:rPr>
        <w:t xml:space="preserve"> П.В</w:t>
      </w:r>
      <w:r w:rsidR="00CB299F">
        <w:rPr>
          <w:rFonts w:ascii="Times New Roman" w:hAnsi="Times New Roman"/>
          <w:sz w:val="28"/>
          <w:szCs w:val="28"/>
        </w:rPr>
        <w:t>.</w:t>
      </w:r>
    </w:p>
    <w:p w14:paraId="4BB7E68E" w14:textId="186A00CE" w:rsidR="003F45F2" w:rsidRPr="00661D78" w:rsidRDefault="003F45F2" w:rsidP="0032608B">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Скарга передана мені, члену </w:t>
      </w:r>
      <w:r w:rsidR="00E73DB6" w:rsidRPr="00727CE4">
        <w:rPr>
          <w:rFonts w:ascii="Times New Roman" w:hAnsi="Times New Roman"/>
          <w:sz w:val="28"/>
          <w:szCs w:val="28"/>
        </w:rPr>
        <w:t>Комісії</w:t>
      </w:r>
      <w:r w:rsidR="00725C65" w:rsidRPr="00727CE4">
        <w:rPr>
          <w:rFonts w:ascii="Times New Roman" w:hAnsi="Times New Roman"/>
          <w:sz w:val="28"/>
          <w:szCs w:val="28"/>
        </w:rPr>
        <w:t xml:space="preserve"> </w:t>
      </w:r>
      <w:proofErr w:type="spellStart"/>
      <w:r w:rsidR="00D23180">
        <w:rPr>
          <w:rFonts w:ascii="Times New Roman" w:hAnsi="Times New Roman"/>
          <w:sz w:val="28"/>
          <w:szCs w:val="28"/>
        </w:rPr>
        <w:t>Бобровник</w:t>
      </w:r>
      <w:proofErr w:type="spellEnd"/>
      <w:r w:rsidR="00D23180">
        <w:rPr>
          <w:rFonts w:ascii="Times New Roman" w:hAnsi="Times New Roman"/>
          <w:sz w:val="28"/>
          <w:szCs w:val="28"/>
        </w:rPr>
        <w:t xml:space="preserve"> С.В</w:t>
      </w:r>
      <w:r w:rsidR="00725C65" w:rsidRPr="00727CE4">
        <w:rPr>
          <w:rFonts w:ascii="Times New Roman" w:hAnsi="Times New Roman"/>
          <w:sz w:val="28"/>
          <w:szCs w:val="28"/>
        </w:rPr>
        <w:t>.</w:t>
      </w:r>
      <w:r w:rsidR="005C3193" w:rsidRPr="00727CE4">
        <w:rPr>
          <w:rFonts w:ascii="Times New Roman" w:hAnsi="Times New Roman"/>
          <w:sz w:val="28"/>
          <w:szCs w:val="28"/>
        </w:rPr>
        <w:t xml:space="preserve"> (протокол </w:t>
      </w:r>
      <w:r w:rsidRPr="00727CE4">
        <w:rPr>
          <w:rFonts w:ascii="Times New Roman" w:hAnsi="Times New Roman"/>
          <w:sz w:val="28"/>
          <w:szCs w:val="28"/>
        </w:rPr>
        <w:t>авто</w:t>
      </w:r>
      <w:r w:rsidR="005C3193" w:rsidRPr="00727CE4">
        <w:rPr>
          <w:rFonts w:ascii="Times New Roman" w:hAnsi="Times New Roman"/>
          <w:sz w:val="28"/>
          <w:szCs w:val="28"/>
        </w:rPr>
        <w:t xml:space="preserve">матичного </w:t>
      </w:r>
      <w:r w:rsidRPr="00727CE4">
        <w:rPr>
          <w:rFonts w:ascii="Times New Roman" w:hAnsi="Times New Roman"/>
          <w:sz w:val="28"/>
          <w:szCs w:val="28"/>
        </w:rPr>
        <w:t>розподілу від</w:t>
      </w:r>
      <w:r w:rsidR="00F9307E" w:rsidRPr="00727CE4">
        <w:rPr>
          <w:rFonts w:ascii="Times New Roman" w:hAnsi="Times New Roman"/>
          <w:sz w:val="28"/>
          <w:szCs w:val="28"/>
        </w:rPr>
        <w:t xml:space="preserve"> </w:t>
      </w:r>
      <w:r w:rsidR="00D23180">
        <w:rPr>
          <w:rFonts w:ascii="Times New Roman" w:hAnsi="Times New Roman"/>
          <w:sz w:val="28"/>
          <w:szCs w:val="28"/>
        </w:rPr>
        <w:t>30</w:t>
      </w:r>
      <w:r w:rsidRPr="00727CE4">
        <w:rPr>
          <w:rFonts w:ascii="Times New Roman" w:hAnsi="Times New Roman"/>
          <w:sz w:val="28"/>
          <w:szCs w:val="28"/>
        </w:rPr>
        <w:t xml:space="preserve"> </w:t>
      </w:r>
      <w:r w:rsidR="00D23180">
        <w:rPr>
          <w:rFonts w:ascii="Times New Roman" w:hAnsi="Times New Roman"/>
          <w:sz w:val="28"/>
          <w:szCs w:val="28"/>
        </w:rPr>
        <w:t>червня</w:t>
      </w:r>
      <w:r w:rsidR="009F0B38" w:rsidRPr="00727CE4">
        <w:rPr>
          <w:rFonts w:ascii="Times New Roman" w:hAnsi="Times New Roman"/>
          <w:sz w:val="28"/>
          <w:szCs w:val="28"/>
        </w:rPr>
        <w:t xml:space="preserve"> 202</w:t>
      </w:r>
      <w:r w:rsidR="00D23180">
        <w:rPr>
          <w:rFonts w:ascii="Times New Roman" w:hAnsi="Times New Roman"/>
          <w:sz w:val="28"/>
          <w:szCs w:val="28"/>
        </w:rPr>
        <w:t>6</w:t>
      </w:r>
      <w:r w:rsidRPr="00727CE4">
        <w:rPr>
          <w:rFonts w:ascii="Times New Roman" w:hAnsi="Times New Roman"/>
          <w:sz w:val="28"/>
          <w:szCs w:val="28"/>
        </w:rPr>
        <w:t xml:space="preserve"> року).</w:t>
      </w:r>
      <w:r w:rsidRPr="00661D78">
        <w:rPr>
          <w:rFonts w:ascii="Times New Roman" w:hAnsi="Times New Roman"/>
          <w:sz w:val="28"/>
          <w:szCs w:val="28"/>
        </w:rPr>
        <w:t xml:space="preserve"> </w:t>
      </w:r>
    </w:p>
    <w:p w14:paraId="6914AE00" w14:textId="77777777"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 </w:t>
      </w:r>
    </w:p>
    <w:p w14:paraId="59641CBA" w14:textId="77777777" w:rsidR="00B405B2" w:rsidRPr="00661D78" w:rsidRDefault="0032608B" w:rsidP="0032608B">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11CF36CF" w14:textId="16E952EA" w:rsidR="00661D78" w:rsidRPr="00661D78" w:rsidRDefault="00C02F8D"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3305DDD" w14:textId="57ED31EE" w:rsidR="00D67071" w:rsidRPr="00FF7FFE" w:rsidRDefault="006F76AA" w:rsidP="00FF7FFE">
      <w:pPr>
        <w:widowControl w:val="0"/>
        <w:spacing w:after="0" w:line="240" w:lineRule="auto"/>
        <w:ind w:firstLine="567"/>
        <w:jc w:val="both"/>
        <w:rPr>
          <w:rFonts w:ascii="Times New Roman" w:eastAsia="Times New Roman" w:hAnsi="Times New Roman"/>
          <w:sz w:val="28"/>
          <w:szCs w:val="28"/>
          <w:lang w:eastAsia="ru-RU"/>
        </w:rPr>
      </w:pPr>
      <w:r w:rsidRPr="00661D78">
        <w:rPr>
          <w:rFonts w:ascii="Times New Roman" w:hAnsi="Times New Roman"/>
          <w:sz w:val="28"/>
          <w:szCs w:val="28"/>
          <w:shd w:val="clear" w:color="auto" w:fill="FFFFFF"/>
        </w:rPr>
        <w:t>Вивченням дисциплінарної скарги встановлено, що</w:t>
      </w:r>
      <w:r w:rsidRPr="00661D78">
        <w:rPr>
          <w:rFonts w:ascii="Times New Roman" w:hAnsi="Times New Roman"/>
          <w:bCs/>
          <w:sz w:val="28"/>
          <w:szCs w:val="28"/>
        </w:rPr>
        <w:t>, на думку скаржника,</w:t>
      </w:r>
      <w:r w:rsidRPr="00661D78">
        <w:rPr>
          <w:rFonts w:ascii="Times New Roman" w:eastAsia="Times New Roman" w:hAnsi="Times New Roman"/>
          <w:sz w:val="28"/>
          <w:szCs w:val="28"/>
          <w:lang w:eastAsia="ru-RU"/>
        </w:rPr>
        <w:t xml:space="preserve"> прокурор</w:t>
      </w:r>
      <w:r w:rsidR="003E5957">
        <w:rPr>
          <w:rFonts w:ascii="Times New Roman" w:eastAsia="Times New Roman" w:hAnsi="Times New Roman"/>
          <w:sz w:val="28"/>
          <w:szCs w:val="28"/>
          <w:lang w:eastAsia="ru-RU"/>
        </w:rPr>
        <w:t xml:space="preserve"> </w:t>
      </w:r>
      <w:proofErr w:type="spellStart"/>
      <w:r w:rsidR="00D23180">
        <w:rPr>
          <w:rFonts w:ascii="Times New Roman" w:hAnsi="Times New Roman"/>
          <w:sz w:val="28"/>
          <w:szCs w:val="28"/>
        </w:rPr>
        <w:t>Шуманський</w:t>
      </w:r>
      <w:proofErr w:type="spellEnd"/>
      <w:r w:rsidR="00D23180">
        <w:rPr>
          <w:rFonts w:ascii="Times New Roman" w:hAnsi="Times New Roman"/>
          <w:sz w:val="28"/>
          <w:szCs w:val="28"/>
        </w:rPr>
        <w:t xml:space="preserve"> П.В</w:t>
      </w:r>
      <w:r w:rsidR="00FF7FFE">
        <w:rPr>
          <w:rFonts w:ascii="Times New Roman" w:hAnsi="Times New Roman"/>
          <w:sz w:val="28"/>
          <w:szCs w:val="28"/>
        </w:rPr>
        <w:t>.</w:t>
      </w:r>
      <w:r w:rsidR="003E5957">
        <w:rPr>
          <w:rFonts w:ascii="Times New Roman" w:hAnsi="Times New Roman"/>
          <w:sz w:val="28"/>
          <w:szCs w:val="28"/>
        </w:rPr>
        <w:t xml:space="preserve"> </w:t>
      </w:r>
      <w:r w:rsidRPr="00CA7D8D">
        <w:rPr>
          <w:rFonts w:ascii="Times New Roman" w:eastAsia="Times New Roman" w:hAnsi="Times New Roman"/>
          <w:sz w:val="28"/>
          <w:szCs w:val="28"/>
          <w:lang w:eastAsia="ru-RU"/>
        </w:rPr>
        <w:t>п</w:t>
      </w:r>
      <w:r w:rsidRPr="00CA7D8D">
        <w:rPr>
          <w:rFonts w:ascii="Times New Roman" w:hAnsi="Times New Roman"/>
          <w:sz w:val="28"/>
          <w:szCs w:val="28"/>
          <w:shd w:val="clear" w:color="auto" w:fill="FFFFFF"/>
        </w:rPr>
        <w:t>ідляга</w:t>
      </w:r>
      <w:r w:rsidR="0021660F">
        <w:rPr>
          <w:rFonts w:ascii="Times New Roman" w:hAnsi="Times New Roman"/>
          <w:sz w:val="28"/>
          <w:szCs w:val="28"/>
          <w:shd w:val="clear" w:color="auto" w:fill="FFFFFF"/>
        </w:rPr>
        <w:t>є</w:t>
      </w:r>
      <w:r w:rsidRPr="00661D78">
        <w:rPr>
          <w:rFonts w:ascii="Times New Roman" w:hAnsi="Times New Roman"/>
          <w:sz w:val="28"/>
          <w:szCs w:val="28"/>
          <w:shd w:val="clear" w:color="auto" w:fill="FFFFFF"/>
        </w:rPr>
        <w:t xml:space="preserve"> притягненню до </w:t>
      </w:r>
      <w:r w:rsidRPr="00CA7D8D">
        <w:rPr>
          <w:rFonts w:ascii="Times New Roman" w:hAnsi="Times New Roman"/>
          <w:sz w:val="28"/>
          <w:szCs w:val="28"/>
          <w:shd w:val="clear" w:color="auto" w:fill="FFFFFF"/>
        </w:rPr>
        <w:t xml:space="preserve">дисциплінарної </w:t>
      </w:r>
      <w:r w:rsidR="00052538" w:rsidRPr="00CA7D8D">
        <w:rPr>
          <w:rFonts w:ascii="Times New Roman" w:hAnsi="Times New Roman"/>
          <w:sz w:val="28"/>
          <w:szCs w:val="28"/>
          <w:shd w:val="clear" w:color="auto" w:fill="FFFFFF"/>
        </w:rPr>
        <w:t xml:space="preserve">відповідальності </w:t>
      </w:r>
      <w:r w:rsidR="0021660F">
        <w:rPr>
          <w:rFonts w:ascii="Times New Roman" w:hAnsi="Times New Roman"/>
          <w:sz w:val="28"/>
          <w:szCs w:val="28"/>
          <w:shd w:val="clear" w:color="auto" w:fill="FFFFFF"/>
        </w:rPr>
        <w:t xml:space="preserve">на </w:t>
      </w:r>
      <w:r w:rsidR="00FE6D6B">
        <w:rPr>
          <w:rFonts w:ascii="Times New Roman" w:hAnsi="Times New Roman"/>
          <w:sz w:val="28"/>
          <w:szCs w:val="28"/>
          <w:shd w:val="clear" w:color="auto" w:fill="FFFFFF"/>
        </w:rPr>
        <w:t xml:space="preserve">підставі пункту </w:t>
      </w:r>
      <w:r w:rsidR="00C918F4">
        <w:rPr>
          <w:rFonts w:ascii="Times New Roman" w:hAnsi="Times New Roman"/>
          <w:sz w:val="28"/>
          <w:szCs w:val="28"/>
          <w:shd w:val="clear" w:color="auto" w:fill="FFFFFF"/>
        </w:rPr>
        <w:t>1</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частини</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першої</w:t>
      </w:r>
      <w:r w:rsidRPr="00CA7D8D">
        <w:rPr>
          <w:rFonts w:ascii="Times New Roman" w:hAnsi="Times New Roman"/>
          <w:sz w:val="28"/>
          <w:szCs w:val="28"/>
          <w:shd w:val="clear" w:color="auto" w:fill="FFFFFF"/>
        </w:rPr>
        <w:t xml:space="preserve"> </w:t>
      </w:r>
      <w:r w:rsidR="00D67071" w:rsidRPr="00CA7D8D">
        <w:rPr>
          <w:rFonts w:ascii="Times New Roman" w:hAnsi="Times New Roman"/>
          <w:sz w:val="28"/>
          <w:szCs w:val="28"/>
          <w:shd w:val="clear" w:color="auto" w:fill="FFFFFF"/>
        </w:rPr>
        <w:t>статті</w:t>
      </w:r>
      <w:r w:rsidRPr="00CA7D8D">
        <w:rPr>
          <w:rFonts w:ascii="Times New Roman" w:hAnsi="Times New Roman"/>
          <w:sz w:val="28"/>
          <w:szCs w:val="28"/>
          <w:shd w:val="clear" w:color="auto" w:fill="FFFFFF"/>
        </w:rPr>
        <w:t xml:space="preserve"> 43 Закону України «Про прокуратуру».</w:t>
      </w:r>
    </w:p>
    <w:p w14:paraId="386D9D3C" w14:textId="15628514" w:rsidR="00836D0A" w:rsidRDefault="00B620EE" w:rsidP="00FE6D6B">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Скаржни</w:t>
      </w:r>
      <w:r w:rsidR="00FE6D6B">
        <w:rPr>
          <w:rFonts w:ascii="Times New Roman" w:hAnsi="Times New Roman"/>
          <w:sz w:val="28"/>
          <w:szCs w:val="28"/>
        </w:rPr>
        <w:t>ком</w:t>
      </w:r>
      <w:r w:rsidRPr="00CA7D8D">
        <w:rPr>
          <w:rFonts w:ascii="Times New Roman" w:hAnsi="Times New Roman"/>
          <w:sz w:val="28"/>
          <w:szCs w:val="28"/>
        </w:rPr>
        <w:t xml:space="preserve"> у</w:t>
      </w:r>
      <w:r w:rsidR="00D67071" w:rsidRPr="00CA7D8D">
        <w:rPr>
          <w:rFonts w:ascii="Times New Roman" w:hAnsi="Times New Roman"/>
          <w:sz w:val="28"/>
          <w:szCs w:val="28"/>
        </w:rPr>
        <w:t xml:space="preserve"> матеріал</w:t>
      </w:r>
      <w:r w:rsidRPr="00CA7D8D">
        <w:rPr>
          <w:rFonts w:ascii="Times New Roman" w:hAnsi="Times New Roman"/>
          <w:sz w:val="28"/>
          <w:szCs w:val="28"/>
        </w:rPr>
        <w:t>ах</w:t>
      </w:r>
      <w:r w:rsidR="00FE6D6B">
        <w:rPr>
          <w:rFonts w:ascii="Times New Roman" w:hAnsi="Times New Roman"/>
          <w:sz w:val="28"/>
          <w:szCs w:val="28"/>
        </w:rPr>
        <w:t xml:space="preserve"> дисциплінарн</w:t>
      </w:r>
      <w:r w:rsidR="00836D0A">
        <w:rPr>
          <w:rFonts w:ascii="Times New Roman" w:hAnsi="Times New Roman"/>
          <w:sz w:val="28"/>
          <w:szCs w:val="28"/>
        </w:rPr>
        <w:t>ої</w:t>
      </w:r>
      <w:r w:rsidR="00FE6D6B">
        <w:rPr>
          <w:rFonts w:ascii="Times New Roman" w:hAnsi="Times New Roman"/>
          <w:sz w:val="28"/>
          <w:szCs w:val="28"/>
        </w:rPr>
        <w:t xml:space="preserve"> скар</w:t>
      </w:r>
      <w:r w:rsidR="00836D0A">
        <w:rPr>
          <w:rFonts w:ascii="Times New Roman" w:hAnsi="Times New Roman"/>
          <w:sz w:val="28"/>
          <w:szCs w:val="28"/>
        </w:rPr>
        <w:t>ги</w:t>
      </w:r>
      <w:r w:rsidR="00D67071" w:rsidRPr="00CA7D8D">
        <w:rPr>
          <w:rFonts w:ascii="Times New Roman" w:hAnsi="Times New Roman"/>
          <w:sz w:val="28"/>
          <w:szCs w:val="28"/>
        </w:rPr>
        <w:t xml:space="preserve"> </w:t>
      </w:r>
      <w:r w:rsidRPr="00CA7D8D">
        <w:rPr>
          <w:rFonts w:ascii="Times New Roman" w:hAnsi="Times New Roman"/>
          <w:sz w:val="28"/>
          <w:szCs w:val="28"/>
        </w:rPr>
        <w:t>зазначається</w:t>
      </w:r>
      <w:r w:rsidR="00D67071" w:rsidRPr="00CA7D8D">
        <w:rPr>
          <w:rFonts w:ascii="Times New Roman" w:hAnsi="Times New Roman"/>
          <w:sz w:val="28"/>
          <w:szCs w:val="28"/>
        </w:rPr>
        <w:t xml:space="preserve">, </w:t>
      </w:r>
      <w:r w:rsidRPr="00CA7D8D">
        <w:rPr>
          <w:rFonts w:ascii="Times New Roman" w:hAnsi="Times New Roman"/>
          <w:sz w:val="28"/>
          <w:szCs w:val="28"/>
        </w:rPr>
        <w:t>що</w:t>
      </w:r>
      <w:r w:rsidR="00FE6D6B">
        <w:rPr>
          <w:rFonts w:ascii="Times New Roman" w:hAnsi="Times New Roman"/>
          <w:sz w:val="28"/>
          <w:szCs w:val="28"/>
        </w:rPr>
        <w:t xml:space="preserve"> </w:t>
      </w:r>
      <w:r w:rsidR="00836D0A">
        <w:rPr>
          <w:rFonts w:ascii="Times New Roman" w:hAnsi="Times New Roman"/>
          <w:sz w:val="28"/>
          <w:szCs w:val="28"/>
        </w:rPr>
        <w:t xml:space="preserve">прокурором </w:t>
      </w:r>
      <w:proofErr w:type="spellStart"/>
      <w:r w:rsidR="00D23180">
        <w:rPr>
          <w:rFonts w:ascii="Times New Roman" w:hAnsi="Times New Roman"/>
          <w:sz w:val="28"/>
          <w:szCs w:val="28"/>
        </w:rPr>
        <w:t>Шуманським</w:t>
      </w:r>
      <w:proofErr w:type="spellEnd"/>
      <w:r w:rsidR="00D23180">
        <w:rPr>
          <w:rFonts w:ascii="Times New Roman" w:hAnsi="Times New Roman"/>
          <w:sz w:val="28"/>
          <w:szCs w:val="28"/>
        </w:rPr>
        <w:t xml:space="preserve"> П.В</w:t>
      </w:r>
      <w:r w:rsidR="00836D0A">
        <w:rPr>
          <w:rFonts w:ascii="Times New Roman" w:hAnsi="Times New Roman"/>
          <w:sz w:val="28"/>
          <w:szCs w:val="28"/>
        </w:rPr>
        <w:t>. у кримінальному провадженні № 120</w:t>
      </w:r>
      <w:r w:rsidR="00D23180">
        <w:rPr>
          <w:rFonts w:ascii="Times New Roman" w:hAnsi="Times New Roman"/>
          <w:sz w:val="28"/>
          <w:szCs w:val="28"/>
        </w:rPr>
        <w:t>1521000</w:t>
      </w:r>
      <w:r w:rsidR="00836D0A">
        <w:rPr>
          <w:rFonts w:ascii="Times New Roman" w:hAnsi="Times New Roman"/>
          <w:sz w:val="28"/>
          <w:szCs w:val="28"/>
        </w:rPr>
        <w:t>0000</w:t>
      </w:r>
      <w:r w:rsidR="00D23180">
        <w:rPr>
          <w:rFonts w:ascii="Times New Roman" w:hAnsi="Times New Roman"/>
          <w:sz w:val="28"/>
          <w:szCs w:val="28"/>
        </w:rPr>
        <w:t>237</w:t>
      </w:r>
      <w:r w:rsidR="00836D0A">
        <w:rPr>
          <w:rFonts w:ascii="Times New Roman" w:hAnsi="Times New Roman"/>
          <w:sz w:val="28"/>
          <w:szCs w:val="28"/>
        </w:rPr>
        <w:t xml:space="preserve"> здійснювалось процесуальне керівництво</w:t>
      </w:r>
      <w:r w:rsidR="00D23180">
        <w:rPr>
          <w:rFonts w:ascii="Times New Roman" w:hAnsi="Times New Roman"/>
          <w:sz w:val="28"/>
          <w:szCs w:val="28"/>
        </w:rPr>
        <w:t xml:space="preserve"> у складі різних груп прокурорів, у якості старшого групи прокурорів,</w:t>
      </w:r>
      <w:r w:rsidR="00836D0A">
        <w:rPr>
          <w:rFonts w:ascii="Times New Roman" w:hAnsi="Times New Roman"/>
          <w:sz w:val="28"/>
          <w:szCs w:val="28"/>
        </w:rPr>
        <w:t xml:space="preserve"> за результатами якого останн</w:t>
      </w:r>
      <w:r w:rsidR="00D23180">
        <w:rPr>
          <w:rFonts w:ascii="Times New Roman" w:hAnsi="Times New Roman"/>
          <w:sz w:val="28"/>
          <w:szCs w:val="28"/>
        </w:rPr>
        <w:t>ім</w:t>
      </w:r>
      <w:r w:rsidR="00836D0A">
        <w:rPr>
          <w:rFonts w:ascii="Times New Roman" w:hAnsi="Times New Roman"/>
          <w:sz w:val="28"/>
          <w:szCs w:val="28"/>
        </w:rPr>
        <w:t xml:space="preserve"> </w:t>
      </w:r>
      <w:r w:rsidR="00D23180">
        <w:rPr>
          <w:rFonts w:ascii="Times New Roman" w:hAnsi="Times New Roman"/>
          <w:sz w:val="28"/>
          <w:szCs w:val="28"/>
        </w:rPr>
        <w:t>22</w:t>
      </w:r>
      <w:r w:rsidR="00836D0A">
        <w:rPr>
          <w:rFonts w:ascii="Times New Roman" w:hAnsi="Times New Roman"/>
          <w:sz w:val="28"/>
          <w:szCs w:val="28"/>
        </w:rPr>
        <w:t>.0</w:t>
      </w:r>
      <w:r w:rsidR="00D23180">
        <w:rPr>
          <w:rFonts w:ascii="Times New Roman" w:hAnsi="Times New Roman"/>
          <w:sz w:val="28"/>
          <w:szCs w:val="28"/>
        </w:rPr>
        <w:t>4</w:t>
      </w:r>
      <w:r w:rsidR="00836D0A">
        <w:rPr>
          <w:rFonts w:ascii="Times New Roman" w:hAnsi="Times New Roman"/>
          <w:sz w:val="28"/>
          <w:szCs w:val="28"/>
        </w:rPr>
        <w:t>.20</w:t>
      </w:r>
      <w:r w:rsidR="00D23180">
        <w:rPr>
          <w:rFonts w:ascii="Times New Roman" w:hAnsi="Times New Roman"/>
          <w:sz w:val="28"/>
          <w:szCs w:val="28"/>
        </w:rPr>
        <w:t>19</w:t>
      </w:r>
      <w:r w:rsidR="00836D0A">
        <w:rPr>
          <w:rFonts w:ascii="Times New Roman" w:hAnsi="Times New Roman"/>
          <w:sz w:val="28"/>
          <w:szCs w:val="28"/>
        </w:rPr>
        <w:t xml:space="preserve"> року погоджено обвинувальний акт.</w:t>
      </w:r>
    </w:p>
    <w:p w14:paraId="480A5DE8" w14:textId="40FF1979" w:rsidR="00836D0A" w:rsidRDefault="00836D0A" w:rsidP="00FE6D6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Вироком </w:t>
      </w:r>
      <w:r w:rsidR="00F743F8">
        <w:rPr>
          <w:rFonts w:ascii="Times New Roman" w:hAnsi="Times New Roman"/>
          <w:sz w:val="28"/>
          <w:szCs w:val="28"/>
        </w:rPr>
        <w:t>Городищенського районного</w:t>
      </w:r>
      <w:r>
        <w:rPr>
          <w:rFonts w:ascii="Times New Roman" w:hAnsi="Times New Roman"/>
          <w:sz w:val="28"/>
          <w:szCs w:val="28"/>
        </w:rPr>
        <w:t xml:space="preserve"> суду </w:t>
      </w:r>
      <w:r w:rsidR="00F743F8">
        <w:rPr>
          <w:rFonts w:ascii="Times New Roman" w:hAnsi="Times New Roman"/>
          <w:sz w:val="28"/>
          <w:szCs w:val="28"/>
        </w:rPr>
        <w:t xml:space="preserve">Черкаської області </w:t>
      </w:r>
      <w:r>
        <w:rPr>
          <w:rFonts w:ascii="Times New Roman" w:hAnsi="Times New Roman"/>
          <w:sz w:val="28"/>
          <w:szCs w:val="28"/>
        </w:rPr>
        <w:t xml:space="preserve">від </w:t>
      </w:r>
      <w:r w:rsidR="00F743F8">
        <w:rPr>
          <w:rFonts w:ascii="Times New Roman" w:hAnsi="Times New Roman"/>
          <w:sz w:val="28"/>
          <w:szCs w:val="28"/>
        </w:rPr>
        <w:t>10</w:t>
      </w:r>
      <w:r>
        <w:rPr>
          <w:rFonts w:ascii="Times New Roman" w:hAnsi="Times New Roman"/>
          <w:sz w:val="28"/>
          <w:szCs w:val="28"/>
        </w:rPr>
        <w:t>.0</w:t>
      </w:r>
      <w:r w:rsidR="00F743F8">
        <w:rPr>
          <w:rFonts w:ascii="Times New Roman" w:hAnsi="Times New Roman"/>
          <w:sz w:val="28"/>
          <w:szCs w:val="28"/>
        </w:rPr>
        <w:t>4</w:t>
      </w:r>
      <w:r>
        <w:rPr>
          <w:rFonts w:ascii="Times New Roman" w:hAnsi="Times New Roman"/>
          <w:sz w:val="28"/>
          <w:szCs w:val="28"/>
        </w:rPr>
        <w:t>.202</w:t>
      </w:r>
      <w:r w:rsidR="00F743F8">
        <w:rPr>
          <w:rFonts w:ascii="Times New Roman" w:hAnsi="Times New Roman"/>
          <w:sz w:val="28"/>
          <w:szCs w:val="28"/>
        </w:rPr>
        <w:t>5</w:t>
      </w:r>
      <w:r>
        <w:rPr>
          <w:rFonts w:ascii="Times New Roman" w:hAnsi="Times New Roman"/>
          <w:sz w:val="28"/>
          <w:szCs w:val="28"/>
        </w:rPr>
        <w:t xml:space="preserve"> року по </w:t>
      </w:r>
      <w:r w:rsidR="00687EAB">
        <w:rPr>
          <w:rFonts w:ascii="Times New Roman" w:hAnsi="Times New Roman"/>
          <w:sz w:val="28"/>
          <w:szCs w:val="28"/>
        </w:rPr>
        <w:t>справі</w:t>
      </w:r>
      <w:r>
        <w:rPr>
          <w:rFonts w:ascii="Times New Roman" w:hAnsi="Times New Roman"/>
          <w:sz w:val="28"/>
          <w:szCs w:val="28"/>
        </w:rPr>
        <w:t xml:space="preserve"> № </w:t>
      </w:r>
      <w:r w:rsidR="00F743F8">
        <w:rPr>
          <w:rFonts w:ascii="Times New Roman" w:hAnsi="Times New Roman"/>
          <w:sz w:val="28"/>
          <w:szCs w:val="28"/>
        </w:rPr>
        <w:t>699</w:t>
      </w:r>
      <w:r>
        <w:rPr>
          <w:rFonts w:ascii="Times New Roman" w:hAnsi="Times New Roman"/>
          <w:sz w:val="28"/>
          <w:szCs w:val="28"/>
        </w:rPr>
        <w:t>/</w:t>
      </w:r>
      <w:r w:rsidR="00F743F8">
        <w:rPr>
          <w:rFonts w:ascii="Times New Roman" w:hAnsi="Times New Roman"/>
          <w:sz w:val="28"/>
          <w:szCs w:val="28"/>
        </w:rPr>
        <w:t>479</w:t>
      </w:r>
      <w:r>
        <w:rPr>
          <w:rFonts w:ascii="Times New Roman" w:hAnsi="Times New Roman"/>
          <w:sz w:val="28"/>
          <w:szCs w:val="28"/>
        </w:rPr>
        <w:t>/</w:t>
      </w:r>
      <w:r w:rsidR="00F743F8">
        <w:rPr>
          <w:rFonts w:ascii="Times New Roman" w:hAnsi="Times New Roman"/>
          <w:sz w:val="28"/>
          <w:szCs w:val="28"/>
        </w:rPr>
        <w:t>19</w:t>
      </w:r>
      <w:r>
        <w:rPr>
          <w:rFonts w:ascii="Times New Roman" w:hAnsi="Times New Roman"/>
          <w:sz w:val="28"/>
          <w:szCs w:val="28"/>
        </w:rPr>
        <w:t xml:space="preserve"> </w:t>
      </w:r>
      <w:r w:rsidR="004E27CB">
        <w:rPr>
          <w:rFonts w:ascii="Times New Roman" w:hAnsi="Times New Roman"/>
          <w:sz w:val="28"/>
          <w:szCs w:val="28"/>
        </w:rPr>
        <w:t>ОСОБА 1</w:t>
      </w:r>
      <w:r>
        <w:rPr>
          <w:rFonts w:ascii="Times New Roman" w:hAnsi="Times New Roman"/>
          <w:sz w:val="28"/>
          <w:szCs w:val="28"/>
        </w:rPr>
        <w:t xml:space="preserve"> визнано невинуватим та виправдано на підставі п. </w:t>
      </w:r>
      <w:r w:rsidR="00F743F8">
        <w:rPr>
          <w:rFonts w:ascii="Times New Roman" w:hAnsi="Times New Roman"/>
          <w:sz w:val="28"/>
          <w:szCs w:val="28"/>
        </w:rPr>
        <w:t>1</w:t>
      </w:r>
      <w:r>
        <w:rPr>
          <w:rFonts w:ascii="Times New Roman" w:hAnsi="Times New Roman"/>
          <w:sz w:val="28"/>
          <w:szCs w:val="28"/>
        </w:rPr>
        <w:t xml:space="preserve"> ч. 1 ст. 373 КПК України, у зв’язку з недоведеністю </w:t>
      </w:r>
      <w:r>
        <w:rPr>
          <w:rFonts w:ascii="Times New Roman" w:hAnsi="Times New Roman"/>
          <w:sz w:val="28"/>
          <w:szCs w:val="28"/>
        </w:rPr>
        <w:lastRenderedPageBreak/>
        <w:t>вчинення кримінального правопорушення</w:t>
      </w:r>
      <w:r w:rsidR="00F743F8">
        <w:rPr>
          <w:rFonts w:ascii="Times New Roman" w:hAnsi="Times New Roman"/>
          <w:sz w:val="28"/>
          <w:szCs w:val="28"/>
        </w:rPr>
        <w:t>, в якому він обвинувачувався</w:t>
      </w:r>
      <w:r>
        <w:rPr>
          <w:rFonts w:ascii="Times New Roman" w:hAnsi="Times New Roman"/>
          <w:sz w:val="28"/>
          <w:szCs w:val="28"/>
        </w:rPr>
        <w:t xml:space="preserve">. </w:t>
      </w:r>
    </w:p>
    <w:p w14:paraId="4D85AC1D" w14:textId="57ED8057" w:rsidR="00836D0A" w:rsidRDefault="00836D0A" w:rsidP="00FE6D6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Ухвалою </w:t>
      </w:r>
      <w:r w:rsidR="00F743F8">
        <w:rPr>
          <w:rFonts w:ascii="Times New Roman" w:hAnsi="Times New Roman"/>
          <w:sz w:val="28"/>
          <w:szCs w:val="28"/>
        </w:rPr>
        <w:t>Черкаського</w:t>
      </w:r>
      <w:r>
        <w:rPr>
          <w:rFonts w:ascii="Times New Roman" w:hAnsi="Times New Roman"/>
          <w:sz w:val="28"/>
          <w:szCs w:val="28"/>
        </w:rPr>
        <w:t xml:space="preserve"> апеляційного суду від </w:t>
      </w:r>
      <w:r w:rsidR="00F743F8">
        <w:rPr>
          <w:rFonts w:ascii="Times New Roman" w:hAnsi="Times New Roman"/>
          <w:sz w:val="28"/>
          <w:szCs w:val="28"/>
        </w:rPr>
        <w:t>21</w:t>
      </w:r>
      <w:r>
        <w:rPr>
          <w:rFonts w:ascii="Times New Roman" w:hAnsi="Times New Roman"/>
          <w:sz w:val="28"/>
          <w:szCs w:val="28"/>
        </w:rPr>
        <w:t>.</w:t>
      </w:r>
      <w:r w:rsidR="00F743F8">
        <w:rPr>
          <w:rFonts w:ascii="Times New Roman" w:hAnsi="Times New Roman"/>
          <w:sz w:val="28"/>
          <w:szCs w:val="28"/>
        </w:rPr>
        <w:t>01</w:t>
      </w:r>
      <w:r>
        <w:rPr>
          <w:rFonts w:ascii="Times New Roman" w:hAnsi="Times New Roman"/>
          <w:sz w:val="28"/>
          <w:szCs w:val="28"/>
        </w:rPr>
        <w:t>.202</w:t>
      </w:r>
      <w:r w:rsidR="00F743F8">
        <w:rPr>
          <w:rFonts w:ascii="Times New Roman" w:hAnsi="Times New Roman"/>
          <w:sz w:val="28"/>
          <w:szCs w:val="28"/>
        </w:rPr>
        <w:t>6</w:t>
      </w:r>
      <w:r>
        <w:rPr>
          <w:rFonts w:ascii="Times New Roman" w:hAnsi="Times New Roman"/>
          <w:sz w:val="28"/>
          <w:szCs w:val="28"/>
        </w:rPr>
        <w:t xml:space="preserve"> року</w:t>
      </w:r>
      <w:r w:rsidR="00F743F8">
        <w:rPr>
          <w:rFonts w:ascii="Times New Roman" w:hAnsi="Times New Roman"/>
          <w:sz w:val="28"/>
          <w:szCs w:val="28"/>
        </w:rPr>
        <w:t xml:space="preserve"> апеляційну скаргу прокурора залишено без задоволення, а вирок Городищенського районного суду Черкаської області від 10.04.2025 року </w:t>
      </w:r>
      <w:r w:rsidR="00D25228">
        <w:rPr>
          <w:rFonts w:ascii="Times New Roman" w:hAnsi="Times New Roman"/>
          <w:sz w:val="28"/>
          <w:szCs w:val="28"/>
        </w:rPr>
        <w:t>залишено без змін.</w:t>
      </w:r>
    </w:p>
    <w:p w14:paraId="4D6161A5" w14:textId="67016F16" w:rsidR="00F743F8" w:rsidRDefault="00F743F8" w:rsidP="00FE6D6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Скаржник вважає, що прокурором </w:t>
      </w:r>
      <w:proofErr w:type="spellStart"/>
      <w:r>
        <w:rPr>
          <w:rFonts w:ascii="Times New Roman" w:hAnsi="Times New Roman"/>
          <w:sz w:val="28"/>
          <w:szCs w:val="28"/>
        </w:rPr>
        <w:t>Шуманським</w:t>
      </w:r>
      <w:proofErr w:type="spellEnd"/>
      <w:r>
        <w:rPr>
          <w:rFonts w:ascii="Times New Roman" w:hAnsi="Times New Roman"/>
          <w:sz w:val="28"/>
          <w:szCs w:val="28"/>
        </w:rPr>
        <w:t xml:space="preserve"> П.В. під час досудового розслідування</w:t>
      </w:r>
      <w:r w:rsidR="005606EF">
        <w:rPr>
          <w:rFonts w:ascii="Times New Roman" w:hAnsi="Times New Roman"/>
          <w:sz w:val="28"/>
          <w:szCs w:val="28"/>
        </w:rPr>
        <w:t>,</w:t>
      </w:r>
      <w:r>
        <w:rPr>
          <w:rFonts w:ascii="Times New Roman" w:hAnsi="Times New Roman"/>
          <w:sz w:val="28"/>
          <w:szCs w:val="28"/>
        </w:rPr>
        <w:t xml:space="preserve"> розгляді справи Городищенським районним судом Черкаської області та Черкаським апеляційним судом</w:t>
      </w:r>
      <w:r w:rsidR="005606EF">
        <w:rPr>
          <w:rFonts w:ascii="Times New Roman" w:hAnsi="Times New Roman"/>
          <w:sz w:val="28"/>
          <w:szCs w:val="28"/>
        </w:rPr>
        <w:t xml:space="preserve"> у кримінальному провадженні № 12015210000000237 здійснювалось неналежне виконання службових обов’язків та, як наслідок</w:t>
      </w:r>
      <w:r w:rsidR="00E90A03">
        <w:rPr>
          <w:rFonts w:ascii="Times New Roman" w:hAnsi="Times New Roman"/>
          <w:sz w:val="28"/>
          <w:szCs w:val="28"/>
        </w:rPr>
        <w:t>,</w:t>
      </w:r>
      <w:r w:rsidR="005606EF">
        <w:rPr>
          <w:rFonts w:ascii="Times New Roman" w:hAnsi="Times New Roman"/>
          <w:sz w:val="28"/>
          <w:szCs w:val="28"/>
        </w:rPr>
        <w:t xml:space="preserve"> допущено неповноту досудового розслідування, а також невиконання службових обов’язків при забезпеченні і безпосередньому підтриманні публічного обвинувачення в суді у виді невжиття заходів щодо усунення встановлених судом недоліків досудового розслідування та відмови від допиту свідків сторони обвинувачення. </w:t>
      </w:r>
    </w:p>
    <w:p w14:paraId="5A81EBB2" w14:textId="3B2E153C" w:rsidR="00C918F4" w:rsidRDefault="00D73017" w:rsidP="00FE6D6B">
      <w:pPr>
        <w:widowControl w:val="0"/>
        <w:spacing w:after="0" w:line="240" w:lineRule="auto"/>
        <w:ind w:firstLine="567"/>
        <w:jc w:val="both"/>
        <w:rPr>
          <w:rFonts w:ascii="Times New Roman" w:hAnsi="Times New Roman"/>
          <w:sz w:val="28"/>
          <w:szCs w:val="28"/>
        </w:rPr>
      </w:pPr>
      <w:r w:rsidRPr="00CA7D8D">
        <w:rPr>
          <w:rFonts w:ascii="Times New Roman" w:hAnsi="Times New Roman"/>
          <w:sz w:val="28"/>
          <w:szCs w:val="28"/>
        </w:rPr>
        <w:t xml:space="preserve">Таким чином, на думку скаржника, прокурор </w:t>
      </w:r>
      <w:proofErr w:type="spellStart"/>
      <w:r w:rsidR="005606EF">
        <w:rPr>
          <w:rFonts w:ascii="Times New Roman" w:hAnsi="Times New Roman"/>
          <w:sz w:val="28"/>
          <w:szCs w:val="28"/>
        </w:rPr>
        <w:t>Шуманський</w:t>
      </w:r>
      <w:proofErr w:type="spellEnd"/>
      <w:r w:rsidR="005606EF">
        <w:rPr>
          <w:rFonts w:ascii="Times New Roman" w:hAnsi="Times New Roman"/>
          <w:sz w:val="28"/>
          <w:szCs w:val="28"/>
        </w:rPr>
        <w:t xml:space="preserve"> П.В</w:t>
      </w:r>
      <w:r>
        <w:rPr>
          <w:rFonts w:ascii="Times New Roman" w:hAnsi="Times New Roman"/>
          <w:sz w:val="28"/>
          <w:szCs w:val="28"/>
        </w:rPr>
        <w:t>.</w:t>
      </w:r>
      <w:r w:rsidRPr="00CA7D8D">
        <w:rPr>
          <w:rFonts w:ascii="Times New Roman" w:hAnsi="Times New Roman"/>
          <w:sz w:val="28"/>
          <w:szCs w:val="28"/>
        </w:rPr>
        <w:t xml:space="preserve"> допусти</w:t>
      </w:r>
      <w:r w:rsidR="005606EF">
        <w:rPr>
          <w:rFonts w:ascii="Times New Roman" w:hAnsi="Times New Roman"/>
          <w:sz w:val="28"/>
          <w:szCs w:val="28"/>
        </w:rPr>
        <w:t>в</w:t>
      </w:r>
      <w:r w:rsidRPr="00CA7D8D">
        <w:rPr>
          <w:rFonts w:ascii="Times New Roman" w:hAnsi="Times New Roman"/>
          <w:sz w:val="28"/>
          <w:szCs w:val="28"/>
        </w:rPr>
        <w:t xml:space="preserve"> порушення вимог Кримінального процесуального кодексу України та підляга</w:t>
      </w:r>
      <w:r>
        <w:rPr>
          <w:rFonts w:ascii="Times New Roman" w:hAnsi="Times New Roman"/>
          <w:sz w:val="28"/>
          <w:szCs w:val="28"/>
        </w:rPr>
        <w:t>є</w:t>
      </w:r>
      <w:r w:rsidRPr="00CA7D8D">
        <w:rPr>
          <w:rFonts w:ascii="Times New Roman" w:hAnsi="Times New Roman"/>
          <w:sz w:val="28"/>
          <w:szCs w:val="28"/>
        </w:rPr>
        <w:t xml:space="preserve"> притягненню до дисциплінарної відповідальності</w:t>
      </w:r>
      <w:r w:rsidR="00851059">
        <w:rPr>
          <w:rFonts w:ascii="Times New Roman" w:hAnsi="Times New Roman"/>
          <w:sz w:val="28"/>
          <w:szCs w:val="28"/>
        </w:rPr>
        <w:t>.</w:t>
      </w:r>
    </w:p>
    <w:p w14:paraId="4D60F877" w14:textId="77777777" w:rsidR="00D25228" w:rsidRPr="00661D78" w:rsidRDefault="00D25228" w:rsidP="00D25228">
      <w:pPr>
        <w:widowControl w:val="0"/>
        <w:tabs>
          <w:tab w:val="left" w:pos="567"/>
          <w:tab w:val="left" w:pos="851"/>
        </w:tabs>
        <w:spacing w:after="0" w:line="240" w:lineRule="auto"/>
        <w:contextualSpacing/>
        <w:jc w:val="both"/>
        <w:rPr>
          <w:rFonts w:ascii="Times New Roman" w:hAnsi="Times New Roman"/>
          <w:sz w:val="20"/>
          <w:szCs w:val="20"/>
        </w:rPr>
      </w:pPr>
    </w:p>
    <w:p w14:paraId="7920EB32" w14:textId="77777777" w:rsidR="00730846" w:rsidRPr="00661D78" w:rsidRDefault="00B405B2"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42A1F5D" w14:textId="3D0F9DC5" w:rsidR="005606EF" w:rsidRDefault="00061E56" w:rsidP="00687EAB">
      <w:pPr>
        <w:widowControl w:val="0"/>
        <w:tabs>
          <w:tab w:val="left" w:pos="567"/>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циплінарної скарги</w:t>
      </w:r>
      <w:r w:rsidR="008F4DDD" w:rsidRPr="00661D78">
        <w:rPr>
          <w:rFonts w:ascii="Times New Roman" w:hAnsi="Times New Roman"/>
          <w:sz w:val="28"/>
          <w:szCs w:val="28"/>
        </w:rPr>
        <w:t xml:space="preserve"> </w:t>
      </w:r>
      <w:r w:rsidR="00C41193" w:rsidRPr="00661D78">
        <w:rPr>
          <w:rFonts w:ascii="Times New Roman" w:hAnsi="Times New Roman"/>
          <w:sz w:val="28"/>
          <w:szCs w:val="28"/>
        </w:rPr>
        <w:t xml:space="preserve">долучено наступні </w:t>
      </w:r>
      <w:r w:rsidR="008F4DDD" w:rsidRPr="00661D78">
        <w:rPr>
          <w:rFonts w:ascii="Times New Roman" w:hAnsi="Times New Roman"/>
          <w:sz w:val="28"/>
          <w:szCs w:val="28"/>
        </w:rPr>
        <w:t>додатк</w:t>
      </w:r>
      <w:r w:rsidR="00C41193" w:rsidRPr="00661D78">
        <w:rPr>
          <w:rFonts w:ascii="Times New Roman" w:hAnsi="Times New Roman"/>
          <w:sz w:val="28"/>
          <w:szCs w:val="28"/>
        </w:rPr>
        <w:t>и:</w:t>
      </w:r>
      <w:r w:rsidR="008F4DDD" w:rsidRPr="00661D78">
        <w:rPr>
          <w:rFonts w:ascii="Times New Roman" w:hAnsi="Times New Roman"/>
          <w:sz w:val="28"/>
          <w:szCs w:val="28"/>
        </w:rPr>
        <w:t xml:space="preserve"> </w:t>
      </w:r>
      <w:r w:rsidR="005606EF">
        <w:rPr>
          <w:rFonts w:ascii="Times New Roman" w:hAnsi="Times New Roman"/>
          <w:sz w:val="28"/>
          <w:szCs w:val="28"/>
        </w:rPr>
        <w:t xml:space="preserve">висновок службового розслідування від 14.05.2026 року; вирок Городищенського районного суду Черкаської області від 10.04.2025 року у справі № 699/479/19; ухвалу Черкаського апеляційного суду від 21.01.2026 року у справі № 699/479/19; висновок щодо неналежного виконання процесуальних обов’язків прокурором (прокурорами) у кримінальному провадженні № 12015210000000237; постанови про призначення групи прокурорів у кримінальному провадженні від 24.06.2015 року, від 17.04.2018 року, 19.04.2019 року; </w:t>
      </w:r>
      <w:r w:rsidR="00B2067F">
        <w:rPr>
          <w:rFonts w:ascii="Times New Roman" w:hAnsi="Times New Roman"/>
          <w:sz w:val="28"/>
          <w:szCs w:val="28"/>
        </w:rPr>
        <w:t>постанови про зміну групи прокурорів від 12.06.2019 року, від 24.12.2019 року, від 14.07.2020 року, від 06.04.2021 року; постанови про заміну групи прокурорів від 30.04.2024 року.</w:t>
      </w:r>
    </w:p>
    <w:p w14:paraId="364B16EB" w14:textId="4F00EDA1" w:rsidR="008F4DDD" w:rsidRPr="00661D78" w:rsidRDefault="008F4DDD" w:rsidP="00D347F4">
      <w:pPr>
        <w:widowControl w:val="0"/>
        <w:tabs>
          <w:tab w:val="left" w:pos="567"/>
          <w:tab w:val="left" w:pos="851"/>
        </w:tabs>
        <w:spacing w:after="0" w:line="240" w:lineRule="auto"/>
        <w:contextualSpacing/>
        <w:jc w:val="both"/>
        <w:rPr>
          <w:rFonts w:ascii="Times New Roman" w:hAnsi="Times New Roman"/>
          <w:sz w:val="20"/>
          <w:szCs w:val="20"/>
        </w:rPr>
      </w:pP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06622CD9" w14:textId="77777777" w:rsidR="00B2067F" w:rsidRDefault="00B2067F" w:rsidP="00B2067F">
      <w:pPr>
        <w:spacing w:after="0" w:line="240" w:lineRule="auto"/>
        <w:ind w:firstLine="567"/>
        <w:jc w:val="both"/>
        <w:rPr>
          <w:rFonts w:ascii="Times New Roman" w:hAnsi="Times New Roman"/>
          <w:bCs/>
          <w:sz w:val="28"/>
          <w:szCs w:val="28"/>
        </w:rPr>
      </w:pPr>
      <w:r w:rsidRPr="00A0433C">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w:t>
      </w:r>
      <w:r>
        <w:rPr>
          <w:rFonts w:ascii="Times New Roman" w:hAnsi="Times New Roman"/>
          <w:bCs/>
          <w:sz w:val="28"/>
          <w:szCs w:val="28"/>
        </w:rPr>
        <w:t>уцією та законами України.</w:t>
      </w:r>
    </w:p>
    <w:p w14:paraId="60F6252C" w14:textId="77777777" w:rsidR="00B2067F" w:rsidRDefault="00B2067F" w:rsidP="00B2067F">
      <w:pPr>
        <w:widowControl w:val="0"/>
        <w:tabs>
          <w:tab w:val="left" w:pos="851"/>
        </w:tabs>
        <w:spacing w:after="0" w:line="240" w:lineRule="auto"/>
        <w:ind w:firstLine="567"/>
        <w:contextualSpacing/>
        <w:jc w:val="both"/>
        <w:rPr>
          <w:rFonts w:ascii="Times New Roman" w:eastAsia="Times New Roman" w:hAnsi="Times New Roman"/>
          <w:sz w:val="28"/>
          <w:szCs w:val="28"/>
          <w:shd w:val="clear" w:color="auto" w:fill="FFFFFF"/>
          <w:lang w:eastAsia="ru-RU"/>
        </w:rPr>
      </w:pPr>
      <w:r w:rsidRPr="00647FB3">
        <w:rPr>
          <w:rFonts w:ascii="Times New Roman" w:eastAsia="Times New Roman" w:hAnsi="Times New Roman"/>
          <w:bCs/>
          <w:sz w:val="28"/>
          <w:szCs w:val="28"/>
          <w:shd w:val="clear" w:color="auto" w:fill="FFFFFF"/>
          <w:lang w:eastAsia="ru-RU"/>
        </w:rPr>
        <w:t>Стаття 124 Конституції України визначає, що п</w:t>
      </w:r>
      <w:r w:rsidRPr="00647FB3">
        <w:rPr>
          <w:rFonts w:ascii="Times New Roman" w:eastAsia="Times New Roman" w:hAnsi="Times New Roman"/>
          <w:sz w:val="28"/>
          <w:szCs w:val="28"/>
          <w:shd w:val="clear" w:color="auto" w:fill="FFFFFF"/>
          <w:lang w:eastAsia="ru-RU"/>
        </w:rPr>
        <w:t>равосуддя в Україні здійснюють виключно суди.</w:t>
      </w:r>
      <w:bookmarkStart w:id="0" w:name="n5159"/>
      <w:bookmarkEnd w:id="0"/>
      <w:r w:rsidRPr="00647FB3">
        <w:rPr>
          <w:rFonts w:ascii="Times New Roman" w:eastAsia="Times New Roman" w:hAnsi="Times New Roman"/>
          <w:sz w:val="28"/>
          <w:szCs w:val="28"/>
          <w:shd w:val="clear" w:color="auto" w:fill="FFFFFF"/>
          <w:lang w:eastAsia="ru-RU"/>
        </w:rPr>
        <w:t xml:space="preserve"> Делегування функцій судів, а також привласнення цих функцій іншими органами чи посадовими особами не допускаються.</w:t>
      </w:r>
    </w:p>
    <w:p w14:paraId="4F6E0458" w14:textId="77777777" w:rsidR="00B2067F" w:rsidRDefault="00B2067F" w:rsidP="00B2067F">
      <w:pPr>
        <w:spacing w:after="0" w:line="240" w:lineRule="auto"/>
        <w:ind w:firstLine="567"/>
        <w:jc w:val="both"/>
        <w:rPr>
          <w:rFonts w:ascii="Times New Roman" w:hAnsi="Times New Roman"/>
          <w:sz w:val="28"/>
          <w:szCs w:val="28"/>
        </w:rPr>
      </w:pPr>
      <w:r w:rsidRPr="000D0E4F">
        <w:rPr>
          <w:rFonts w:ascii="Times New Roman" w:hAnsi="Times New Roman"/>
          <w:sz w:val="28"/>
          <w:szCs w:val="28"/>
        </w:rPr>
        <w:t>Ст</w:t>
      </w:r>
      <w:r>
        <w:rPr>
          <w:rFonts w:ascii="Times New Roman" w:hAnsi="Times New Roman"/>
          <w:sz w:val="28"/>
          <w:szCs w:val="28"/>
        </w:rPr>
        <w:t>аттею</w:t>
      </w:r>
      <w:r w:rsidRPr="000D0E4F">
        <w:rPr>
          <w:rFonts w:ascii="Times New Roman" w:hAnsi="Times New Roman"/>
          <w:sz w:val="28"/>
          <w:szCs w:val="28"/>
        </w:rPr>
        <w:t xml:space="preserve"> 129-1 Конституції України передбачено, що суд ухвалює рішення іменем України. Судове рішення є обов’язковим до виконання.</w:t>
      </w:r>
    </w:p>
    <w:p w14:paraId="3B405765" w14:textId="1B24754C" w:rsidR="00A104AD" w:rsidRPr="0038565C" w:rsidRDefault="00A104AD" w:rsidP="00A104AD">
      <w:pPr>
        <w:widowControl w:val="0"/>
        <w:tabs>
          <w:tab w:val="left" w:pos="851"/>
        </w:tabs>
        <w:spacing w:after="0" w:line="240" w:lineRule="auto"/>
        <w:ind w:firstLine="567"/>
        <w:contextualSpacing/>
        <w:jc w:val="both"/>
        <w:rPr>
          <w:rFonts w:ascii="Times New Roman" w:hAnsi="Times New Roman"/>
          <w:sz w:val="28"/>
          <w:szCs w:val="28"/>
        </w:rPr>
      </w:pPr>
      <w:r w:rsidRPr="0038565C">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sidR="00E90A03">
        <w:rPr>
          <w:rFonts w:ascii="Times New Roman" w:hAnsi="Times New Roman"/>
          <w:sz w:val="28"/>
          <w:szCs w:val="28"/>
        </w:rPr>
        <w:t>)</w:t>
      </w:r>
      <w:r w:rsidRPr="0038565C">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2E65A22C" w14:textId="77777777" w:rsidR="00A104AD" w:rsidRDefault="00A104AD" w:rsidP="00A104AD">
      <w:pPr>
        <w:spacing w:after="0" w:line="240" w:lineRule="auto"/>
        <w:ind w:firstLine="567"/>
        <w:jc w:val="both"/>
        <w:rPr>
          <w:rFonts w:ascii="Times New Roman" w:hAnsi="Times New Roman"/>
          <w:bCs/>
          <w:sz w:val="28"/>
          <w:szCs w:val="28"/>
        </w:rPr>
      </w:pPr>
      <w:r w:rsidRPr="003C7F03">
        <w:rPr>
          <w:rFonts w:ascii="Times New Roman" w:hAnsi="Times New Roman"/>
          <w:sz w:val="28"/>
          <w:szCs w:val="28"/>
        </w:rPr>
        <w:t>Зі змісту частини другої статті 16 Закону № 1697</w:t>
      </w:r>
      <w:r w:rsidRPr="003C7F03">
        <w:rPr>
          <w:rFonts w:ascii="Times New Roman" w:hAnsi="Times New Roman"/>
          <w:sz w:val="28"/>
          <w:szCs w:val="28"/>
        </w:rPr>
        <w:noBreakHyphen/>
        <w:t>VII вбачається, що</w:t>
      </w:r>
      <w:r>
        <w:rPr>
          <w:rFonts w:ascii="Times New Roman" w:hAnsi="Times New Roman"/>
          <w:sz w:val="28"/>
          <w:szCs w:val="28"/>
        </w:rPr>
        <w:t>,</w:t>
      </w:r>
      <w:r w:rsidRPr="003C7F03">
        <w:rPr>
          <w:rFonts w:ascii="Times New Roman" w:hAnsi="Times New Roman"/>
          <w:sz w:val="28"/>
          <w:szCs w:val="28"/>
        </w:rPr>
        <w:t xml:space="preserve"> здійснюючи функції прокуратури, прокурор є незалежним від будь-якого </w:t>
      </w:r>
      <w:r w:rsidRPr="003C7F03">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0C0B3BB8" w14:textId="60B49935" w:rsidR="00A104AD" w:rsidRDefault="00A104AD" w:rsidP="00A104AD">
      <w:pPr>
        <w:spacing w:after="0" w:line="240" w:lineRule="auto"/>
        <w:ind w:firstLine="567"/>
        <w:jc w:val="both"/>
        <w:rPr>
          <w:rFonts w:ascii="Times New Roman" w:eastAsia="Times New Roman" w:hAnsi="Times New Roman"/>
          <w:sz w:val="28"/>
          <w:szCs w:val="28"/>
          <w:shd w:val="clear" w:color="auto" w:fill="FFFFFF"/>
          <w:lang w:eastAsia="ru-RU"/>
        </w:rPr>
      </w:pPr>
      <w:r w:rsidRPr="001C67F0">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w:t>
      </w:r>
      <w:r>
        <w:rPr>
          <w:rFonts w:ascii="Times New Roman" w:eastAsia="Times New Roman" w:hAnsi="Times New Roman"/>
          <w:sz w:val="28"/>
          <w:szCs w:val="28"/>
          <w:shd w:val="clear" w:color="auto" w:fill="FFFFFF"/>
          <w:lang w:eastAsia="ru-RU"/>
        </w:rPr>
        <w:t>астиною 1</w:t>
      </w:r>
      <w:r w:rsidRPr="001C67F0">
        <w:rPr>
          <w:rFonts w:ascii="Times New Roman" w:eastAsia="Times New Roman" w:hAnsi="Times New Roman"/>
          <w:sz w:val="28"/>
          <w:szCs w:val="28"/>
          <w:shd w:val="clear" w:color="auto" w:fill="FFFFFF"/>
          <w:lang w:eastAsia="ru-RU"/>
        </w:rPr>
        <w:t xml:space="preserve"> ст</w:t>
      </w:r>
      <w:r>
        <w:rPr>
          <w:rFonts w:ascii="Times New Roman" w:eastAsia="Times New Roman" w:hAnsi="Times New Roman"/>
          <w:sz w:val="28"/>
          <w:szCs w:val="28"/>
          <w:shd w:val="clear" w:color="auto" w:fill="FFFFFF"/>
          <w:lang w:eastAsia="ru-RU"/>
        </w:rPr>
        <w:t xml:space="preserve">атті </w:t>
      </w:r>
      <w:r w:rsidRPr="001C67F0">
        <w:rPr>
          <w:rFonts w:ascii="Times New Roman" w:eastAsia="Times New Roman" w:hAnsi="Times New Roman"/>
          <w:sz w:val="28"/>
          <w:szCs w:val="28"/>
          <w:shd w:val="clear" w:color="auto" w:fill="FFFFFF"/>
          <w:lang w:eastAsia="ru-RU"/>
        </w:rPr>
        <w:t>3 Закону</w:t>
      </w:r>
      <w:r>
        <w:rPr>
          <w:rFonts w:ascii="Times New Roman" w:eastAsia="Times New Roman" w:hAnsi="Times New Roman"/>
          <w:sz w:val="28"/>
          <w:szCs w:val="28"/>
          <w:shd w:val="clear" w:color="auto" w:fill="FFFFFF"/>
          <w:lang w:eastAsia="ru-RU"/>
        </w:rPr>
        <w:t xml:space="preserve"> </w:t>
      </w:r>
      <w:r w:rsidRPr="003C7F03">
        <w:rPr>
          <w:rFonts w:ascii="Times New Roman" w:hAnsi="Times New Roman"/>
          <w:sz w:val="28"/>
          <w:szCs w:val="28"/>
        </w:rPr>
        <w:t>№ 1697</w:t>
      </w:r>
      <w:r w:rsidRPr="003C7F03">
        <w:rPr>
          <w:rFonts w:ascii="Times New Roman" w:hAnsi="Times New Roman"/>
          <w:sz w:val="28"/>
          <w:szCs w:val="28"/>
        </w:rPr>
        <w:noBreakHyphen/>
        <w:t>VII</w:t>
      </w:r>
      <w:r w:rsidRPr="001C67F0">
        <w:rPr>
          <w:rFonts w:ascii="Times New Roman" w:eastAsia="Times New Roman" w:hAnsi="Times New Roman"/>
          <w:sz w:val="28"/>
          <w:szCs w:val="28"/>
          <w:shd w:val="clear" w:color="auto" w:fill="FFFFFF"/>
          <w:lang w:eastAsia="ru-RU"/>
        </w:rPr>
        <w:t>, зокрема щодо незалежності прокурорів.</w:t>
      </w:r>
    </w:p>
    <w:p w14:paraId="47D9D1D3" w14:textId="77777777" w:rsidR="00A104AD" w:rsidRDefault="00A104AD" w:rsidP="00A104AD">
      <w:pPr>
        <w:spacing w:after="0" w:line="240" w:lineRule="auto"/>
        <w:ind w:firstLine="567"/>
        <w:jc w:val="both"/>
        <w:rPr>
          <w:rFonts w:ascii="Times New Roman" w:hAnsi="Times New Roman"/>
          <w:sz w:val="28"/>
          <w:szCs w:val="28"/>
          <w:shd w:val="clear" w:color="auto" w:fill="FFFFFF"/>
        </w:rPr>
      </w:pPr>
      <w:r w:rsidRPr="0038565C">
        <w:rPr>
          <w:rFonts w:ascii="Times New Roman" w:hAnsi="Times New Roman"/>
          <w:sz w:val="28"/>
          <w:szCs w:val="28"/>
          <w:shd w:val="clear" w:color="auto" w:fill="FFFFFF"/>
        </w:rPr>
        <w:t xml:space="preserve">Виходячи з викладеного, </w:t>
      </w:r>
      <w:r>
        <w:rPr>
          <w:rFonts w:ascii="Times New Roman" w:hAnsi="Times New Roman"/>
          <w:sz w:val="28"/>
          <w:szCs w:val="28"/>
          <w:shd w:val="clear" w:color="auto" w:fill="FFFFFF"/>
        </w:rPr>
        <w:t>Комісія</w:t>
      </w:r>
      <w:r w:rsidRPr="0038565C">
        <w:rPr>
          <w:rFonts w:ascii="Times New Roman" w:hAnsi="Times New Roman"/>
          <w:sz w:val="28"/>
          <w:szCs w:val="28"/>
          <w:shd w:val="clear" w:color="auto" w:fill="FFFFFF"/>
        </w:rPr>
        <w:t xml:space="preserve"> не наділен</w:t>
      </w:r>
      <w:r>
        <w:rPr>
          <w:rFonts w:ascii="Times New Roman" w:hAnsi="Times New Roman"/>
          <w:sz w:val="28"/>
          <w:szCs w:val="28"/>
          <w:shd w:val="clear" w:color="auto" w:fill="FFFFFF"/>
        </w:rPr>
        <w:t>а</w:t>
      </w:r>
      <w:r w:rsidRPr="0038565C">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w:t>
      </w:r>
      <w:r>
        <w:rPr>
          <w:rFonts w:ascii="Times New Roman" w:hAnsi="Times New Roman"/>
          <w:sz w:val="28"/>
          <w:szCs w:val="28"/>
          <w:shd w:val="clear" w:color="auto" w:fill="FFFFFF"/>
        </w:rPr>
        <w:t xml:space="preserve"> та підтриманні публічного обвинувачення в суді</w:t>
      </w:r>
      <w:r w:rsidRPr="0038565C">
        <w:rPr>
          <w:rFonts w:ascii="Times New Roman" w:hAnsi="Times New Roman"/>
          <w:sz w:val="28"/>
          <w:szCs w:val="28"/>
          <w:shd w:val="clear" w:color="auto" w:fill="FFFFFF"/>
        </w:rPr>
        <w:t xml:space="preserve">. Вихід за межі визначених законом України «Про прокуратуру» повноважень може розцінюватися як втручання у </w:t>
      </w:r>
      <w:r w:rsidRPr="0009266A">
        <w:rPr>
          <w:rFonts w:ascii="Times New Roman" w:hAnsi="Times New Roman"/>
          <w:sz w:val="28"/>
          <w:szCs w:val="28"/>
          <w:shd w:val="clear" w:color="auto" w:fill="FFFFFF"/>
        </w:rPr>
        <w:t xml:space="preserve">процесуальну діяльність прокурора. </w:t>
      </w:r>
    </w:p>
    <w:p w14:paraId="020603B7" w14:textId="03743321" w:rsidR="00A104AD" w:rsidRPr="000D0E4F" w:rsidRDefault="00A104AD" w:rsidP="00A104AD">
      <w:pPr>
        <w:spacing w:after="0" w:line="240" w:lineRule="auto"/>
        <w:ind w:firstLine="567"/>
        <w:jc w:val="both"/>
        <w:rPr>
          <w:rFonts w:ascii="Times New Roman" w:hAnsi="Times New Roman"/>
          <w:sz w:val="28"/>
          <w:szCs w:val="28"/>
        </w:rPr>
      </w:pPr>
      <w:r w:rsidRPr="000D0E4F">
        <w:rPr>
          <w:rFonts w:ascii="Times New Roman" w:hAnsi="Times New Roman"/>
          <w:sz w:val="28"/>
          <w:szCs w:val="28"/>
        </w:rPr>
        <w:t>Відповідно до ст</w:t>
      </w:r>
      <w:r>
        <w:rPr>
          <w:rFonts w:ascii="Times New Roman" w:hAnsi="Times New Roman"/>
          <w:sz w:val="28"/>
          <w:szCs w:val="28"/>
        </w:rPr>
        <w:t>атті</w:t>
      </w:r>
      <w:r w:rsidRPr="000D0E4F">
        <w:rPr>
          <w:rFonts w:ascii="Times New Roman" w:hAnsi="Times New Roman"/>
          <w:sz w:val="28"/>
          <w:szCs w:val="28"/>
        </w:rPr>
        <w:t xml:space="preserve">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BC93562" w14:textId="77777777" w:rsidR="00A104AD" w:rsidRPr="000D0E4F" w:rsidRDefault="00A104AD" w:rsidP="00A104AD">
      <w:pPr>
        <w:spacing w:after="0" w:line="240" w:lineRule="auto"/>
        <w:ind w:firstLine="567"/>
        <w:jc w:val="both"/>
        <w:rPr>
          <w:rFonts w:ascii="Times New Roman" w:hAnsi="Times New Roman"/>
          <w:sz w:val="28"/>
          <w:szCs w:val="28"/>
        </w:rPr>
      </w:pPr>
      <w:r w:rsidRPr="000D0E4F">
        <w:rPr>
          <w:rFonts w:ascii="Times New Roman" w:hAnsi="Times New Roman"/>
          <w:sz w:val="28"/>
          <w:szCs w:val="28"/>
        </w:rPr>
        <w:t>Ст</w:t>
      </w:r>
      <w:r>
        <w:rPr>
          <w:rFonts w:ascii="Times New Roman" w:hAnsi="Times New Roman"/>
          <w:sz w:val="28"/>
          <w:szCs w:val="28"/>
        </w:rPr>
        <w:t>аттею</w:t>
      </w:r>
      <w:r w:rsidRPr="000D0E4F">
        <w:rPr>
          <w:rFonts w:ascii="Times New Roman" w:hAnsi="Times New Roman"/>
          <w:sz w:val="28"/>
          <w:szCs w:val="28"/>
        </w:rPr>
        <w:t xml:space="preserve">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3111C965" w14:textId="77777777" w:rsidR="00A104AD" w:rsidRPr="000D0E4F" w:rsidRDefault="00A104AD" w:rsidP="00A104AD">
      <w:pPr>
        <w:spacing w:after="0" w:line="240" w:lineRule="auto"/>
        <w:ind w:firstLine="567"/>
        <w:jc w:val="both"/>
        <w:rPr>
          <w:rFonts w:ascii="Times New Roman" w:hAnsi="Times New Roman"/>
          <w:sz w:val="28"/>
          <w:szCs w:val="28"/>
        </w:rPr>
      </w:pPr>
      <w:r w:rsidRPr="000D0E4F">
        <w:rPr>
          <w:rFonts w:ascii="Times New Roman" w:hAnsi="Times New Roman"/>
          <w:sz w:val="28"/>
          <w:szCs w:val="28"/>
        </w:rPr>
        <w:t>Ст</w:t>
      </w:r>
      <w:r>
        <w:rPr>
          <w:rFonts w:ascii="Times New Roman" w:hAnsi="Times New Roman"/>
          <w:sz w:val="28"/>
          <w:szCs w:val="28"/>
        </w:rPr>
        <w:t>аттею</w:t>
      </w:r>
      <w:r w:rsidRPr="000D0E4F">
        <w:rPr>
          <w:rFonts w:ascii="Times New Roman" w:hAnsi="Times New Roman"/>
          <w:sz w:val="28"/>
          <w:szCs w:val="28"/>
        </w:rPr>
        <w:t xml:space="preserve">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0EE6FC6E" w14:textId="77777777" w:rsidR="00B2067F" w:rsidRPr="0066726B" w:rsidRDefault="00B2067F" w:rsidP="00B2067F">
      <w:pPr>
        <w:spacing w:after="0" w:line="240" w:lineRule="auto"/>
        <w:ind w:firstLine="567"/>
        <w:jc w:val="both"/>
        <w:rPr>
          <w:rFonts w:ascii="Times New Roman" w:hAnsi="Times New Roman"/>
          <w:bCs/>
          <w:sz w:val="28"/>
          <w:szCs w:val="28"/>
        </w:rPr>
      </w:pPr>
      <w:r w:rsidRPr="0066726B">
        <w:rPr>
          <w:rFonts w:ascii="Times New Roman" w:hAnsi="Times New Roman"/>
          <w:bCs/>
          <w:sz w:val="28"/>
          <w:szCs w:val="28"/>
        </w:rPr>
        <w:t xml:space="preserve">Відповідно до частини другої статті 21 КПК України </w:t>
      </w:r>
      <w:r w:rsidRPr="0066726B">
        <w:rPr>
          <w:rFonts w:ascii="Times New Roman" w:hAnsi="Times New Roman"/>
          <w:sz w:val="28"/>
          <w:szCs w:val="28"/>
          <w:shd w:val="clear" w:color="auto" w:fill="FFFFFF"/>
        </w:rPr>
        <w:t>вирок та ухвала суду, що набрали законної сили в порядку, визначеному цим Кодексом, є обов’язковими і підлягають безумовному виконанню на всій території України.</w:t>
      </w:r>
    </w:p>
    <w:p w14:paraId="4E6ED2BD" w14:textId="77777777" w:rsidR="00B2067F" w:rsidRDefault="00B2067F" w:rsidP="00B2067F">
      <w:pPr>
        <w:widowControl w:val="0"/>
        <w:tabs>
          <w:tab w:val="left" w:pos="851"/>
        </w:tabs>
        <w:spacing w:after="0" w:line="240" w:lineRule="auto"/>
        <w:ind w:firstLine="567"/>
        <w:jc w:val="both"/>
        <w:rPr>
          <w:rFonts w:ascii="Times New Roman" w:hAnsi="Times New Roman"/>
          <w:sz w:val="28"/>
          <w:szCs w:val="28"/>
        </w:rPr>
      </w:pPr>
      <w:r w:rsidRPr="00661D78">
        <w:rPr>
          <w:rStyle w:val="rvts9"/>
          <w:rFonts w:ascii="Times New Roman" w:hAnsi="Times New Roman"/>
          <w:bCs/>
          <w:sz w:val="28"/>
          <w:szCs w:val="28"/>
        </w:rPr>
        <w:t>Зокрема</w:t>
      </w:r>
      <w:r>
        <w:rPr>
          <w:rStyle w:val="rvts9"/>
          <w:rFonts w:ascii="Times New Roman" w:hAnsi="Times New Roman"/>
          <w:bCs/>
          <w:sz w:val="28"/>
          <w:szCs w:val="28"/>
        </w:rPr>
        <w:t xml:space="preserve"> у </w:t>
      </w:r>
      <w:r w:rsidRPr="00661D78">
        <w:rPr>
          <w:rStyle w:val="rvts9"/>
          <w:rFonts w:ascii="Times New Roman" w:hAnsi="Times New Roman"/>
          <w:bCs/>
          <w:sz w:val="28"/>
          <w:szCs w:val="28"/>
        </w:rPr>
        <w:t>ст</w:t>
      </w:r>
      <w:r>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r w:rsidRPr="00661D78">
        <w:rPr>
          <w:rFonts w:ascii="Times New Roman" w:hAnsi="Times New Roman"/>
          <w:sz w:val="28"/>
          <w:szCs w:val="28"/>
        </w:rPr>
        <w:t>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0C978124" w14:textId="77777777" w:rsidR="00B2067F" w:rsidRDefault="00B2067F" w:rsidP="00B2067F">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38565C">
        <w:rPr>
          <w:rFonts w:ascii="Times New Roman" w:hAnsi="Times New Roman"/>
          <w:sz w:val="28"/>
          <w:szCs w:val="28"/>
        </w:rPr>
        <w:t xml:space="preserve">Безпосередній порядок оскарження </w:t>
      </w:r>
      <w:r w:rsidRPr="0038565C">
        <w:rPr>
          <w:rFonts w:ascii="Times New Roman" w:hAnsi="Times New Roman"/>
          <w:bCs/>
          <w:sz w:val="28"/>
          <w:szCs w:val="28"/>
          <w:shd w:val="clear" w:color="auto" w:fill="FFFFFF"/>
        </w:rPr>
        <w:t xml:space="preserve"> рішень, дій чи бездіяльності п</w:t>
      </w:r>
      <w:r>
        <w:rPr>
          <w:rFonts w:ascii="Times New Roman" w:hAnsi="Times New Roman"/>
          <w:bCs/>
          <w:sz w:val="28"/>
          <w:szCs w:val="28"/>
          <w:shd w:val="clear" w:color="auto" w:fill="FFFFFF"/>
        </w:rPr>
        <w:t>ід час досудового розслідування</w:t>
      </w:r>
      <w:r w:rsidRPr="0038565C">
        <w:rPr>
          <w:rFonts w:ascii="Times New Roman" w:hAnsi="Times New Roman"/>
          <w:bCs/>
          <w:sz w:val="28"/>
          <w:szCs w:val="28"/>
          <w:shd w:val="clear" w:color="auto" w:fill="FFFFFF"/>
        </w:rPr>
        <w:t xml:space="preserve"> регламентовано главою 26 КПК України. </w:t>
      </w:r>
    </w:p>
    <w:p w14:paraId="1FCBD3DA" w14:textId="77777777" w:rsidR="00B2067F" w:rsidRDefault="00B2067F" w:rsidP="00B2067F">
      <w:pPr>
        <w:widowControl w:val="0"/>
        <w:tabs>
          <w:tab w:val="left" w:pos="851"/>
        </w:tabs>
        <w:spacing w:after="0" w:line="240" w:lineRule="auto"/>
        <w:ind w:firstLine="567"/>
        <w:contextualSpacing/>
        <w:jc w:val="both"/>
        <w:rPr>
          <w:rFonts w:ascii="Times New Roman" w:eastAsia="Times New Roman" w:hAnsi="Times New Roman"/>
          <w:sz w:val="28"/>
          <w:szCs w:val="28"/>
          <w:shd w:val="clear" w:color="auto" w:fill="FFFFFF"/>
          <w:lang w:eastAsia="ru-RU"/>
        </w:rPr>
      </w:pPr>
      <w:r>
        <w:rPr>
          <w:rFonts w:ascii="Times New Roman" w:hAnsi="Times New Roman"/>
          <w:sz w:val="28"/>
          <w:szCs w:val="28"/>
        </w:rPr>
        <w:t>Відповідно до</w:t>
      </w:r>
      <w:r w:rsidRPr="00661D78">
        <w:rPr>
          <w:rFonts w:ascii="Times New Roman" w:hAnsi="Times New Roman"/>
          <w:sz w:val="28"/>
          <w:szCs w:val="28"/>
        </w:rPr>
        <w:t xml:space="preserve"> ч</w:t>
      </w:r>
      <w:r>
        <w:rPr>
          <w:rFonts w:ascii="Times New Roman" w:hAnsi="Times New Roman"/>
          <w:sz w:val="28"/>
          <w:szCs w:val="28"/>
        </w:rPr>
        <w:t>астини першої</w:t>
      </w:r>
      <w:r w:rsidRPr="00661D78">
        <w:rPr>
          <w:rFonts w:ascii="Times New Roman" w:hAnsi="Times New Roman"/>
          <w:sz w:val="28"/>
          <w:szCs w:val="28"/>
        </w:rPr>
        <w:t xml:space="preserve"> </w:t>
      </w:r>
      <w:r>
        <w:rPr>
          <w:rFonts w:ascii="Times New Roman" w:hAnsi="Times New Roman"/>
          <w:sz w:val="28"/>
          <w:szCs w:val="28"/>
        </w:rPr>
        <w:t>статті 36 КПК України</w:t>
      </w:r>
      <w:r w:rsidRPr="00661D78">
        <w:rPr>
          <w:rFonts w:ascii="Times New Roman" w:hAnsi="Times New Roman"/>
          <w:sz w:val="28"/>
          <w:szCs w:val="28"/>
        </w:rPr>
        <w:t xml:space="preserve">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98B08E4" w14:textId="0A5372FB" w:rsidR="00B2067F" w:rsidRDefault="00B2067F" w:rsidP="00B2067F">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38565C">
        <w:rPr>
          <w:rFonts w:ascii="Times New Roman" w:hAnsi="Times New Roman"/>
          <w:sz w:val="28"/>
          <w:szCs w:val="28"/>
          <w:shd w:val="clear" w:color="auto" w:fill="FFFFFF"/>
        </w:rPr>
        <w:t>Так, ч</w:t>
      </w:r>
      <w:r>
        <w:rPr>
          <w:rFonts w:ascii="Times New Roman" w:hAnsi="Times New Roman"/>
          <w:sz w:val="28"/>
          <w:szCs w:val="28"/>
          <w:shd w:val="clear" w:color="auto" w:fill="FFFFFF"/>
        </w:rPr>
        <w:t>астина друга</w:t>
      </w:r>
      <w:r w:rsidRPr="0038565C">
        <w:rPr>
          <w:rFonts w:ascii="Times New Roman" w:hAnsi="Times New Roman"/>
          <w:sz w:val="28"/>
          <w:szCs w:val="28"/>
          <w:shd w:val="clear" w:color="auto" w:fill="FFFFFF"/>
        </w:rPr>
        <w:t xml:space="preserve"> ст</w:t>
      </w:r>
      <w:r>
        <w:rPr>
          <w:rFonts w:ascii="Times New Roman" w:hAnsi="Times New Roman"/>
          <w:sz w:val="28"/>
          <w:szCs w:val="28"/>
          <w:shd w:val="clear" w:color="auto" w:fill="FFFFFF"/>
        </w:rPr>
        <w:t>атті</w:t>
      </w:r>
      <w:r w:rsidRPr="0038565C">
        <w:rPr>
          <w:rFonts w:ascii="Times New Roman" w:hAnsi="Times New Roman"/>
          <w:sz w:val="28"/>
          <w:szCs w:val="28"/>
          <w:shd w:val="clear" w:color="auto" w:fill="FFFFFF"/>
        </w:rPr>
        <w:t xml:space="preserve"> 36 КПК України </w:t>
      </w:r>
      <w:r>
        <w:rPr>
          <w:rFonts w:ascii="Times New Roman" w:hAnsi="Times New Roman"/>
          <w:sz w:val="28"/>
          <w:szCs w:val="28"/>
          <w:shd w:val="clear" w:color="auto" w:fill="FFFFFF"/>
        </w:rPr>
        <w:t>встановлює</w:t>
      </w:r>
      <w:r w:rsidRPr="0038565C">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w:t>
      </w:r>
      <w:r w:rsidRPr="0038565C">
        <w:rPr>
          <w:rFonts w:ascii="Times New Roman" w:hAnsi="Times New Roman"/>
          <w:sz w:val="28"/>
          <w:szCs w:val="28"/>
          <w:shd w:val="clear" w:color="auto" w:fill="FFFFFF"/>
        </w:rPr>
        <w:lastRenderedPageBreak/>
        <w:t>провадження</w:t>
      </w:r>
      <w:r>
        <w:rPr>
          <w:rFonts w:ascii="Times New Roman" w:hAnsi="Times New Roman"/>
          <w:sz w:val="28"/>
          <w:szCs w:val="28"/>
          <w:shd w:val="clear" w:color="auto" w:fill="FFFFFF"/>
        </w:rPr>
        <w:t>,</w:t>
      </w:r>
      <w:r w:rsidRPr="0038565C">
        <w:rPr>
          <w:rFonts w:ascii="Times New Roman" w:hAnsi="Times New Roman"/>
          <w:sz w:val="28"/>
          <w:szCs w:val="28"/>
          <w:shd w:val="clear" w:color="auto" w:fill="FFFFFF"/>
        </w:rPr>
        <w:t xml:space="preserve"> у якому прокурор здійснює процесуальне керівництво. </w:t>
      </w:r>
    </w:p>
    <w:p w14:paraId="68A59A3A" w14:textId="77777777" w:rsidR="00A104AD" w:rsidRPr="000D0E4F" w:rsidRDefault="00A104AD" w:rsidP="00A104AD">
      <w:pPr>
        <w:spacing w:after="0" w:line="240" w:lineRule="auto"/>
        <w:ind w:firstLine="567"/>
        <w:jc w:val="both"/>
        <w:rPr>
          <w:rFonts w:ascii="Times New Roman" w:hAnsi="Times New Roman"/>
          <w:sz w:val="28"/>
          <w:szCs w:val="28"/>
        </w:rPr>
      </w:pPr>
      <w:r w:rsidRPr="000D0E4F">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CE830AE" w14:textId="19EAADA2" w:rsidR="00B2067F" w:rsidRDefault="00B2067F" w:rsidP="00B2067F">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B52A216" w14:textId="5B13EA54" w:rsidR="00B2067F" w:rsidRDefault="00B2067F" w:rsidP="00B2067F">
      <w:pPr>
        <w:widowControl w:val="0"/>
        <w:tabs>
          <w:tab w:val="left" w:pos="851"/>
        </w:tabs>
        <w:spacing w:after="0" w:line="240" w:lineRule="auto"/>
        <w:ind w:firstLine="567"/>
        <w:contextualSpacing/>
        <w:jc w:val="both"/>
        <w:rPr>
          <w:rFonts w:ascii="Times New Roman" w:hAnsi="Times New Roman"/>
          <w:sz w:val="28"/>
          <w:szCs w:val="28"/>
        </w:rPr>
      </w:pPr>
      <w:r w:rsidRPr="009927D0">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астині першій статті 45 Закону</w:t>
      </w:r>
      <w:r w:rsidRPr="009927D0">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Pr>
          <w:rFonts w:ascii="Times New Roman" w:hAnsi="Times New Roman"/>
          <w:sz w:val="28"/>
          <w:szCs w:val="28"/>
        </w:rPr>
        <w:t>ором дисциплінарного проступку.</w:t>
      </w:r>
    </w:p>
    <w:p w14:paraId="0C210695" w14:textId="77777777" w:rsidR="00B2067F" w:rsidRDefault="00B2067F" w:rsidP="00B2067F">
      <w:pPr>
        <w:widowControl w:val="0"/>
        <w:tabs>
          <w:tab w:val="left" w:pos="851"/>
        </w:tabs>
        <w:spacing w:after="0" w:line="240" w:lineRule="auto"/>
        <w:ind w:firstLine="567"/>
        <w:contextualSpacing/>
        <w:jc w:val="both"/>
        <w:rPr>
          <w:rFonts w:ascii="Times New Roman" w:hAnsi="Times New Roman"/>
          <w:sz w:val="28"/>
          <w:szCs w:val="28"/>
        </w:rPr>
      </w:pPr>
      <w:r w:rsidRPr="009927D0">
        <w:rPr>
          <w:rStyle w:val="rvts9"/>
          <w:rFonts w:ascii="Times New Roman" w:hAnsi="Times New Roman"/>
          <w:bCs/>
          <w:sz w:val="28"/>
          <w:szCs w:val="28"/>
        </w:rPr>
        <w:t xml:space="preserve">Частиною першою статті 43 </w:t>
      </w:r>
      <w:r w:rsidRPr="009927D0">
        <w:rPr>
          <w:rFonts w:ascii="Times New Roman" w:hAnsi="Times New Roman"/>
          <w:sz w:val="28"/>
          <w:szCs w:val="28"/>
        </w:rPr>
        <w:t xml:space="preserve">Закону визначено, що </w:t>
      </w:r>
      <w:r w:rsidRPr="009927D0">
        <w:rPr>
          <w:rStyle w:val="rvts9"/>
          <w:rFonts w:ascii="Times New Roman" w:hAnsi="Times New Roman"/>
          <w:bCs/>
          <w:sz w:val="28"/>
          <w:szCs w:val="28"/>
        </w:rPr>
        <w:t xml:space="preserve"> </w:t>
      </w:r>
      <w:r w:rsidRPr="009927D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A062B6A" w14:textId="77777777" w:rsidR="00B2067F" w:rsidRPr="00093FF7" w:rsidRDefault="00B2067F" w:rsidP="00B2067F">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9927D0">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9927D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9927D0">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9927D0">
        <w:rPr>
          <w:rFonts w:ascii="Times New Roman" w:hAnsi="Times New Roman"/>
          <w:sz w:val="28"/>
          <w:szCs w:val="28"/>
        </w:rPr>
        <w:t>3) дисциплінарна скарга подана з підстав, не визначених </w:t>
      </w:r>
      <w:hyperlink r:id="rId9" w:anchor="n416" w:history="1">
        <w:r w:rsidRPr="009927D0">
          <w:rPr>
            <w:rStyle w:val="a6"/>
            <w:rFonts w:ascii="Times New Roman" w:hAnsi="Times New Roman"/>
            <w:color w:val="auto"/>
            <w:sz w:val="28"/>
            <w:szCs w:val="28"/>
            <w:u w:val="none"/>
          </w:rPr>
          <w:t>статтею 43</w:t>
        </w:r>
      </w:hyperlink>
      <w:r w:rsidRPr="009927D0">
        <w:rPr>
          <w:rFonts w:ascii="Times New Roman" w:hAnsi="Times New Roman"/>
          <w:sz w:val="28"/>
          <w:szCs w:val="28"/>
        </w:rPr>
        <w:t> цього Закону;</w:t>
      </w:r>
      <w:r>
        <w:rPr>
          <w:rFonts w:ascii="Times New Roman" w:hAnsi="Times New Roman"/>
          <w:sz w:val="28"/>
          <w:szCs w:val="28"/>
        </w:rPr>
        <w:t xml:space="preserve"> </w:t>
      </w:r>
      <w:r w:rsidRPr="009927D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9927D0">
          <w:rPr>
            <w:rStyle w:val="a6"/>
            <w:rFonts w:ascii="Times New Roman" w:hAnsi="Times New Roman"/>
            <w:color w:val="auto"/>
            <w:sz w:val="28"/>
            <w:szCs w:val="28"/>
            <w:u w:val="none"/>
          </w:rPr>
          <w:t> статтею 51</w:t>
        </w:r>
      </w:hyperlink>
      <w:r w:rsidRPr="009927D0">
        <w:rPr>
          <w:rFonts w:ascii="Times New Roman" w:hAnsi="Times New Roman"/>
          <w:sz w:val="28"/>
          <w:szCs w:val="28"/>
        </w:rPr>
        <w:t xml:space="preserve"> цього </w:t>
      </w:r>
      <w:r w:rsidRPr="009927D0">
        <w:rPr>
          <w:rFonts w:ascii="Times New Roman" w:hAnsi="Times New Roman"/>
          <w:sz w:val="28"/>
          <w:szCs w:val="28"/>
        </w:rPr>
        <w:lastRenderedPageBreak/>
        <w:t>Закону;</w:t>
      </w:r>
      <w:r>
        <w:rPr>
          <w:rFonts w:ascii="Times New Roman" w:hAnsi="Times New Roman"/>
          <w:sz w:val="28"/>
          <w:szCs w:val="28"/>
        </w:rPr>
        <w:t xml:space="preserve"> </w:t>
      </w:r>
      <w:r w:rsidRPr="009927D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9927D0">
        <w:rPr>
          <w:rFonts w:ascii="Times New Roman" w:hAnsi="Times New Roman"/>
          <w:sz w:val="28"/>
          <w:szCs w:val="28"/>
        </w:rPr>
        <w:t xml:space="preserve"> рішення, яке не скасовано в установленому законом порядку.</w:t>
      </w:r>
    </w:p>
    <w:p w14:paraId="1BCE290E" w14:textId="77777777" w:rsidR="00A104AD" w:rsidRDefault="00B2067F" w:rsidP="00A104AD">
      <w:pPr>
        <w:pStyle w:val="a3"/>
        <w:widowControl w:val="0"/>
        <w:ind w:firstLine="567"/>
        <w:jc w:val="both"/>
        <w:rPr>
          <w:rFonts w:ascii="Times New Roman" w:hAnsi="Times New Roman"/>
          <w:sz w:val="28"/>
          <w:szCs w:val="28"/>
        </w:rPr>
      </w:pPr>
      <w:r w:rsidRPr="009927D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6E75AAD" w14:textId="74726881" w:rsidR="00A104AD" w:rsidRDefault="00B2067F" w:rsidP="00A104AD">
      <w:pPr>
        <w:pStyle w:val="a3"/>
        <w:widowControl w:val="0"/>
        <w:ind w:firstLine="567"/>
        <w:jc w:val="both"/>
        <w:rPr>
          <w:rFonts w:ascii="Times New Roman" w:hAnsi="Times New Roman"/>
          <w:sz w:val="28"/>
          <w:szCs w:val="28"/>
        </w:rPr>
      </w:pPr>
      <w:r w:rsidRPr="009927D0">
        <w:rPr>
          <w:rFonts w:ascii="Times New Roman" w:hAnsi="Times New Roman"/>
          <w:sz w:val="28"/>
          <w:szCs w:val="28"/>
        </w:rPr>
        <w:t xml:space="preserve">Дисциплінарному проступку, як і будь 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250BCB2" w14:textId="77777777" w:rsidR="00A104AD" w:rsidRDefault="00B2067F" w:rsidP="00A104AD">
      <w:pPr>
        <w:pStyle w:val="a3"/>
        <w:widowControl w:val="0"/>
        <w:ind w:firstLine="567"/>
        <w:jc w:val="both"/>
        <w:rPr>
          <w:rFonts w:ascii="Times New Roman" w:hAnsi="Times New Roman"/>
          <w:sz w:val="28"/>
          <w:szCs w:val="28"/>
        </w:rPr>
      </w:pPr>
      <w:r w:rsidRPr="000D0E4F">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09ED839" w14:textId="77777777" w:rsidR="00A104AD" w:rsidRDefault="00B2067F" w:rsidP="00A104AD">
      <w:pPr>
        <w:pStyle w:val="a3"/>
        <w:widowControl w:val="0"/>
        <w:ind w:firstLine="567"/>
        <w:jc w:val="both"/>
        <w:rPr>
          <w:rFonts w:ascii="Times New Roman" w:hAnsi="Times New Roman"/>
          <w:sz w:val="28"/>
          <w:szCs w:val="28"/>
        </w:rPr>
      </w:pPr>
      <w:r w:rsidRPr="000D0E4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833307">
        <w:rPr>
          <w:rFonts w:ascii="Times New Roman" w:hAnsi="Times New Roman"/>
          <w:sz w:val="28"/>
          <w:szCs w:val="28"/>
        </w:rPr>
        <w:t>№ 1697</w:t>
      </w:r>
      <w:r w:rsidRPr="00833307">
        <w:rPr>
          <w:rFonts w:ascii="Times New Roman" w:hAnsi="Times New Roman"/>
          <w:sz w:val="28"/>
          <w:szCs w:val="28"/>
        </w:rPr>
        <w:noBreakHyphen/>
        <w:t>VII</w:t>
      </w:r>
      <w:r w:rsidRPr="000D0E4F">
        <w:rPr>
          <w:rFonts w:ascii="Times New Roman" w:hAnsi="Times New Roman"/>
          <w:sz w:val="28"/>
          <w:szCs w:val="28"/>
        </w:rPr>
        <w:t xml:space="preserve"> та іншими нормативно-правовими актами, за яке до нього може бути застосоване дисциплінарне стягнення.</w:t>
      </w:r>
    </w:p>
    <w:p w14:paraId="739FF925" w14:textId="77777777" w:rsidR="00A104AD" w:rsidRDefault="00B2067F" w:rsidP="00A104AD">
      <w:pPr>
        <w:pStyle w:val="a3"/>
        <w:widowControl w:val="0"/>
        <w:ind w:firstLine="567"/>
        <w:jc w:val="both"/>
        <w:rPr>
          <w:rFonts w:ascii="Times New Roman" w:hAnsi="Times New Roman"/>
          <w:sz w:val="28"/>
          <w:szCs w:val="28"/>
          <w:lang w:eastAsia="uk-UA"/>
        </w:rPr>
      </w:pPr>
      <w:r w:rsidRPr="000D0E4F">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D98FE1D" w14:textId="77D77D82" w:rsidR="00B2067F" w:rsidRPr="000D0E4F" w:rsidRDefault="00B2067F" w:rsidP="00A104AD">
      <w:pPr>
        <w:pStyle w:val="a3"/>
        <w:widowControl w:val="0"/>
        <w:ind w:firstLine="567"/>
        <w:jc w:val="both"/>
        <w:rPr>
          <w:rFonts w:ascii="Times New Roman" w:hAnsi="Times New Roman"/>
          <w:sz w:val="28"/>
          <w:szCs w:val="28"/>
        </w:rPr>
      </w:pPr>
      <w:r w:rsidRPr="000D0E4F">
        <w:rPr>
          <w:rFonts w:ascii="Times New Roman" w:hAnsi="Times New Roman"/>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sidR="002E7FAE">
        <w:rPr>
          <w:rFonts w:ascii="Times New Roman" w:hAnsi="Times New Roman"/>
          <w:sz w:val="28"/>
          <w:szCs w:val="28"/>
        </w:rPr>
        <w:t>В</w:t>
      </w:r>
      <w:r w:rsidRPr="000D0E4F">
        <w:rPr>
          <w:rFonts w:ascii="Times New Roman" w:hAnsi="Times New Roman"/>
          <w:sz w:val="28"/>
          <w:szCs w:val="28"/>
        </w:rPr>
        <w:t>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9D72400" w14:textId="77777777" w:rsidR="00A104AD" w:rsidRDefault="00A104AD" w:rsidP="00661D78">
      <w:pPr>
        <w:pStyle w:val="a3"/>
        <w:ind w:firstLine="567"/>
        <w:rPr>
          <w:rFonts w:ascii="Times New Roman" w:hAnsi="Times New Roman"/>
          <w:b/>
          <w:sz w:val="28"/>
          <w:szCs w:val="28"/>
        </w:rPr>
      </w:pPr>
    </w:p>
    <w:p w14:paraId="4469AB1C" w14:textId="40BC6FBB"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3C26BB47" w:rsidR="0073734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 xml:space="preserve">Дисциплінарна скарга </w:t>
      </w:r>
      <w:r w:rsidR="001B06DC">
        <w:rPr>
          <w:rFonts w:ascii="Times New Roman" w:hAnsi="Times New Roman"/>
          <w:sz w:val="28"/>
          <w:szCs w:val="28"/>
        </w:rPr>
        <w:t xml:space="preserve">керівника Генеральної інспекції Офісу Генерального прокурора </w:t>
      </w:r>
      <w:proofErr w:type="spellStart"/>
      <w:r w:rsidR="001B06DC">
        <w:rPr>
          <w:rFonts w:ascii="Times New Roman" w:hAnsi="Times New Roman"/>
          <w:sz w:val="28"/>
          <w:szCs w:val="28"/>
        </w:rPr>
        <w:t>Курача</w:t>
      </w:r>
      <w:proofErr w:type="spellEnd"/>
      <w:r w:rsidR="001B06DC">
        <w:rPr>
          <w:rFonts w:ascii="Times New Roman" w:hAnsi="Times New Roman"/>
          <w:sz w:val="28"/>
          <w:szCs w:val="28"/>
        </w:rPr>
        <w:t xml:space="preserve"> О.П.</w:t>
      </w:r>
      <w:r w:rsidRPr="00F92795">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а</w:t>
      </w:r>
      <w:r w:rsidRPr="00F92795">
        <w:rPr>
          <w:rFonts w:ascii="Times New Roman" w:hAnsi="Times New Roman"/>
          <w:sz w:val="28"/>
          <w:szCs w:val="28"/>
        </w:rPr>
        <w:t>, вчинених (допущених) в межах кримінального процесу.</w:t>
      </w:r>
    </w:p>
    <w:p w14:paraId="464FD4EB" w14:textId="77777777" w:rsidR="001B06DC" w:rsidRPr="00F55B28" w:rsidRDefault="001B06DC" w:rsidP="001B06DC">
      <w:pPr>
        <w:spacing w:after="0" w:line="240" w:lineRule="auto"/>
        <w:ind w:firstLine="567"/>
        <w:jc w:val="both"/>
        <w:rPr>
          <w:rFonts w:ascii="Times New Roman" w:hAnsi="Times New Roman"/>
          <w:bCs/>
          <w:color w:val="000000" w:themeColor="text1"/>
          <w:sz w:val="28"/>
          <w:szCs w:val="28"/>
        </w:rPr>
      </w:pPr>
      <w:r w:rsidRPr="00F55B28">
        <w:rPr>
          <w:rFonts w:ascii="Times New Roman" w:hAnsi="Times New Roman"/>
          <w:color w:val="000000" w:themeColor="text1"/>
          <w:sz w:val="28"/>
          <w:szCs w:val="28"/>
        </w:rPr>
        <w:lastRenderedPageBreak/>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FA8288A" w14:textId="77777777" w:rsidR="001B06DC" w:rsidRPr="001B06DC" w:rsidRDefault="001B06DC" w:rsidP="001B06DC">
      <w:pPr>
        <w:spacing w:after="0" w:line="240" w:lineRule="auto"/>
        <w:ind w:firstLine="567"/>
        <w:jc w:val="both"/>
        <w:rPr>
          <w:rFonts w:ascii="Times New Roman" w:hAnsi="Times New Roman"/>
          <w:bCs/>
          <w:color w:val="000000" w:themeColor="text1"/>
          <w:sz w:val="28"/>
          <w:szCs w:val="28"/>
        </w:rPr>
      </w:pPr>
      <w:r w:rsidRPr="001B06D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12828EC" w14:textId="799326F7" w:rsidR="001B06DC" w:rsidRPr="001B06DC" w:rsidRDefault="001B06DC" w:rsidP="001B06DC">
      <w:pPr>
        <w:spacing w:after="0" w:line="240" w:lineRule="auto"/>
        <w:ind w:firstLine="567"/>
        <w:jc w:val="both"/>
        <w:rPr>
          <w:rFonts w:ascii="Times New Roman" w:hAnsi="Times New Roman"/>
          <w:color w:val="000000" w:themeColor="text1"/>
          <w:sz w:val="28"/>
          <w:szCs w:val="28"/>
        </w:rPr>
      </w:pPr>
      <w:r w:rsidRPr="001B06DC">
        <w:rPr>
          <w:rFonts w:ascii="Times New Roman" w:hAnsi="Times New Roman"/>
          <w:color w:val="000000" w:themeColor="text1"/>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04FCF160" w14:textId="18077F5B" w:rsidR="00E27C76" w:rsidRDefault="00E27C76" w:rsidP="00E27C7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Враховуючи вищевикладені норми чинного законодавства слід зазначити, що дисциплінарна скарга не містить конкретизованих даних про неналежне виконання прокурором </w:t>
      </w:r>
      <w:proofErr w:type="spellStart"/>
      <w:r>
        <w:rPr>
          <w:rFonts w:ascii="Times New Roman" w:hAnsi="Times New Roman"/>
          <w:sz w:val="28"/>
          <w:szCs w:val="28"/>
        </w:rPr>
        <w:t>Шуманським</w:t>
      </w:r>
      <w:proofErr w:type="spellEnd"/>
      <w:r>
        <w:rPr>
          <w:rFonts w:ascii="Times New Roman" w:hAnsi="Times New Roman"/>
          <w:sz w:val="28"/>
          <w:szCs w:val="28"/>
        </w:rPr>
        <w:t xml:space="preserve"> П.В. своїх службових обов’язків. Крім цього, судових рішень про визнання неправомірними </w:t>
      </w:r>
      <w:r w:rsidR="00FF3F8B">
        <w:rPr>
          <w:rFonts w:ascii="Times New Roman" w:hAnsi="Times New Roman"/>
          <w:sz w:val="28"/>
          <w:szCs w:val="28"/>
        </w:rPr>
        <w:t>його</w:t>
      </w:r>
      <w:r>
        <w:rPr>
          <w:rFonts w:ascii="Times New Roman" w:hAnsi="Times New Roman"/>
          <w:sz w:val="28"/>
          <w:szCs w:val="28"/>
        </w:rPr>
        <w:t xml:space="preserve"> дій до скарги не долучено.</w:t>
      </w:r>
    </w:p>
    <w:p w14:paraId="0A00FDA5" w14:textId="64201712" w:rsidR="00F452F1" w:rsidRDefault="00E27C76" w:rsidP="00F452F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p>
    <w:p w14:paraId="5D25810D" w14:textId="28A6ECA0" w:rsidR="00F452F1" w:rsidRDefault="00F452F1" w:rsidP="00F452F1">
      <w:pPr>
        <w:tabs>
          <w:tab w:val="left" w:pos="567"/>
        </w:tabs>
        <w:spacing w:after="0" w:line="240" w:lineRule="auto"/>
        <w:ind w:firstLine="567"/>
        <w:jc w:val="both"/>
        <w:rPr>
          <w:rFonts w:ascii="Times New Roman" w:hAnsi="Times New Roman"/>
          <w:color w:val="000000"/>
          <w:sz w:val="28"/>
          <w:szCs w:val="28"/>
          <w:lang w:eastAsia="uk-UA" w:bidi="uk-UA"/>
        </w:rPr>
      </w:pPr>
      <w:r w:rsidRPr="00F452F1">
        <w:rPr>
          <w:rFonts w:ascii="Times New Roman" w:hAnsi="Times New Roman"/>
          <w:color w:val="000000"/>
          <w:sz w:val="28"/>
          <w:szCs w:val="28"/>
          <w:lang w:eastAsia="uk-UA" w:bidi="uk-UA"/>
        </w:rPr>
        <w:t>Згідно з частиною третьою статті 43 Закону</w:t>
      </w:r>
      <w:r>
        <w:rPr>
          <w:rFonts w:ascii="Times New Roman" w:hAnsi="Times New Roman"/>
          <w:color w:val="000000"/>
          <w:sz w:val="28"/>
          <w:szCs w:val="28"/>
          <w:lang w:eastAsia="uk-UA" w:bidi="uk-UA"/>
        </w:rPr>
        <w:t xml:space="preserve"> </w:t>
      </w:r>
      <w:r w:rsidRPr="00833307">
        <w:rPr>
          <w:rFonts w:ascii="Times New Roman" w:hAnsi="Times New Roman"/>
          <w:sz w:val="28"/>
          <w:szCs w:val="28"/>
        </w:rPr>
        <w:t>№ 1697</w:t>
      </w:r>
      <w:r w:rsidRPr="00833307">
        <w:rPr>
          <w:rFonts w:ascii="Times New Roman" w:hAnsi="Times New Roman"/>
          <w:sz w:val="28"/>
          <w:szCs w:val="28"/>
        </w:rPr>
        <w:noBreakHyphen/>
        <w:t>VII</w:t>
      </w:r>
      <w:r w:rsidRPr="00F452F1">
        <w:rPr>
          <w:rFonts w:ascii="Times New Roman" w:hAnsi="Times New Roman"/>
          <w:color w:val="000000"/>
          <w:sz w:val="28"/>
          <w:szCs w:val="28"/>
          <w:lang w:eastAsia="uk-UA" w:bidi="uk-UA"/>
        </w:rPr>
        <w:t xml:space="preserve">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r>
        <w:rPr>
          <w:rFonts w:ascii="Times New Roman" w:hAnsi="Times New Roman"/>
          <w:color w:val="000000"/>
          <w:sz w:val="28"/>
          <w:szCs w:val="28"/>
          <w:lang w:eastAsia="uk-UA" w:bidi="uk-UA"/>
        </w:rPr>
        <w:t xml:space="preserve"> </w:t>
      </w:r>
    </w:p>
    <w:p w14:paraId="56BF67CA" w14:textId="1DA94899" w:rsidR="00F452F1" w:rsidRDefault="00F452F1" w:rsidP="00F452F1">
      <w:pPr>
        <w:tabs>
          <w:tab w:val="left" w:pos="567"/>
        </w:tabs>
        <w:spacing w:after="0" w:line="240" w:lineRule="auto"/>
        <w:ind w:firstLine="567"/>
        <w:jc w:val="both"/>
        <w:rPr>
          <w:rFonts w:ascii="Times New Roman" w:hAnsi="Times New Roman"/>
          <w:color w:val="000000"/>
          <w:sz w:val="28"/>
          <w:szCs w:val="28"/>
          <w:lang w:eastAsia="uk-UA" w:bidi="uk-UA"/>
        </w:rPr>
      </w:pPr>
      <w:r w:rsidRPr="00F452F1">
        <w:rPr>
          <w:rFonts w:ascii="Times New Roman" w:hAnsi="Times New Roman"/>
          <w:color w:val="000000"/>
          <w:sz w:val="28"/>
          <w:szCs w:val="28"/>
          <w:lang w:eastAsia="uk-UA" w:bidi="uk-UA"/>
        </w:rPr>
        <w:t xml:space="preserve">Комітет Міністрів Ради Європи, Венеційська комісія, Консультативна рада європейських прокурорів у численних документах, які стосуються відповідальності прокурора за ухвалення виправдувальних </w:t>
      </w:r>
      <w:proofErr w:type="spellStart"/>
      <w:r w:rsidRPr="00F452F1">
        <w:rPr>
          <w:rFonts w:ascii="Times New Roman" w:hAnsi="Times New Roman"/>
          <w:color w:val="000000"/>
          <w:sz w:val="28"/>
          <w:szCs w:val="28"/>
          <w:lang w:eastAsia="uk-UA" w:bidi="uk-UA"/>
        </w:rPr>
        <w:t>вироків</w:t>
      </w:r>
      <w:proofErr w:type="spellEnd"/>
      <w:r w:rsidRPr="00F452F1">
        <w:rPr>
          <w:rFonts w:ascii="Times New Roman" w:hAnsi="Times New Roman"/>
          <w:color w:val="000000"/>
          <w:sz w:val="28"/>
          <w:szCs w:val="28"/>
          <w:lang w:eastAsia="uk-UA" w:bidi="uk-UA"/>
        </w:rPr>
        <w:t>, зазначили,</w:t>
      </w:r>
      <w:r>
        <w:rPr>
          <w:rFonts w:ascii="Times New Roman" w:hAnsi="Times New Roman"/>
          <w:color w:val="000000"/>
          <w:sz w:val="28"/>
          <w:szCs w:val="28"/>
          <w:lang w:eastAsia="uk-UA" w:bidi="uk-UA"/>
        </w:rPr>
        <w:t xml:space="preserve"> </w:t>
      </w:r>
      <w:r w:rsidRPr="00F452F1">
        <w:rPr>
          <w:rFonts w:ascii="Times New Roman" w:hAnsi="Times New Roman"/>
          <w:color w:val="000000"/>
          <w:sz w:val="28"/>
          <w:szCs w:val="28"/>
          <w:lang w:eastAsia="uk-UA" w:bidi="uk-UA"/>
        </w:rPr>
        <w:t>що така відповідальність може мати місце тільки</w:t>
      </w:r>
      <w:r w:rsidR="00E90A03">
        <w:rPr>
          <w:rFonts w:ascii="Times New Roman" w:hAnsi="Times New Roman"/>
          <w:color w:val="000000"/>
          <w:sz w:val="28"/>
          <w:szCs w:val="28"/>
          <w:lang w:eastAsia="uk-UA" w:bidi="uk-UA"/>
        </w:rPr>
        <w:t xml:space="preserve"> тоді</w:t>
      </w:r>
      <w:r w:rsidRPr="00F452F1">
        <w:rPr>
          <w:rFonts w:ascii="Times New Roman" w:hAnsi="Times New Roman"/>
          <w:color w:val="000000"/>
          <w:sz w:val="28"/>
          <w:szCs w:val="28"/>
          <w:lang w:eastAsia="uk-UA" w:bidi="uk-UA"/>
        </w:rPr>
        <w:t>,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40343DC8" w14:textId="2086974D" w:rsidR="00F452F1" w:rsidRDefault="00F452F1" w:rsidP="00F452F1">
      <w:pPr>
        <w:tabs>
          <w:tab w:val="left" w:pos="567"/>
        </w:tabs>
        <w:spacing w:after="0" w:line="240" w:lineRule="auto"/>
        <w:ind w:firstLine="567"/>
        <w:jc w:val="both"/>
        <w:rPr>
          <w:rFonts w:ascii="Times New Roman" w:hAnsi="Times New Roman"/>
          <w:color w:val="000000"/>
          <w:sz w:val="28"/>
          <w:szCs w:val="28"/>
          <w:lang w:eastAsia="uk-UA" w:bidi="uk-UA"/>
        </w:rPr>
      </w:pPr>
      <w:r w:rsidRPr="00F452F1">
        <w:rPr>
          <w:rFonts w:ascii="Times New Roman" w:hAnsi="Times New Roman"/>
          <w:color w:val="000000"/>
          <w:sz w:val="28"/>
          <w:szCs w:val="28"/>
          <w:lang w:eastAsia="uk-UA" w:bidi="uk-UA"/>
        </w:rPr>
        <w:t>Відповідно до спільного висновку Директорату з прав людини (</w:t>
      </w:r>
      <w:r>
        <w:rPr>
          <w:rFonts w:ascii="Times New Roman" w:hAnsi="Times New Roman"/>
          <w:color w:val="000000"/>
          <w:sz w:val="28"/>
          <w:szCs w:val="28"/>
          <w:lang w:val="en-US" w:eastAsia="uk-UA" w:bidi="uk-UA"/>
        </w:rPr>
        <w:t>DHR</w:t>
      </w:r>
      <w:r w:rsidRPr="00F452F1">
        <w:rPr>
          <w:rFonts w:ascii="Times New Roman" w:hAnsi="Times New Roman"/>
          <w:color w:val="000000"/>
          <w:sz w:val="28"/>
          <w:szCs w:val="28"/>
          <w:lang w:eastAsia="uk-UA" w:bidi="uk-UA"/>
        </w:rPr>
        <w:t>) Генерального директорату з прав людини та верховенства права Ради Європи та Європейської Комісії «За демократію через право» Закон має виключати 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14:paraId="4999DC62" w14:textId="0252E589" w:rsidR="00801F48" w:rsidRDefault="00801F48" w:rsidP="00801F48">
      <w:pPr>
        <w:pStyle w:val="a3"/>
        <w:ind w:firstLine="567"/>
        <w:jc w:val="both"/>
        <w:rPr>
          <w:rFonts w:ascii="Times New Roman" w:hAnsi="Times New Roman"/>
          <w:sz w:val="28"/>
          <w:szCs w:val="28"/>
        </w:rPr>
      </w:pPr>
      <w:r w:rsidRPr="003877D8">
        <w:rPr>
          <w:rFonts w:ascii="Times New Roman" w:hAnsi="Times New Roman"/>
          <w:sz w:val="28"/>
          <w:szCs w:val="28"/>
        </w:rPr>
        <w:t xml:space="preserve">Тлумачення закону, оцінювання фактів та доказів, які здійснюють судді для вирішення справи, не повинні бути приводом для цивільної або дисциплінарної </w:t>
      </w:r>
      <w:r w:rsidRPr="003877D8">
        <w:rPr>
          <w:rFonts w:ascii="Times New Roman" w:hAnsi="Times New Roman"/>
          <w:sz w:val="28"/>
          <w:szCs w:val="28"/>
        </w:rPr>
        <w:lastRenderedPageBreak/>
        <w:t>відповідальності за винятком випадків злочинного наміру або грубої недбалості (пункт 66 рекомендацій CM/</w:t>
      </w:r>
      <w:proofErr w:type="spellStart"/>
      <w:r w:rsidRPr="003877D8">
        <w:rPr>
          <w:rFonts w:ascii="Times New Roman" w:hAnsi="Times New Roman"/>
          <w:sz w:val="28"/>
          <w:szCs w:val="28"/>
        </w:rPr>
        <w:t>Rec</w:t>
      </w:r>
      <w:proofErr w:type="spellEnd"/>
      <w:r w:rsidRPr="003877D8">
        <w:rPr>
          <w:rFonts w:ascii="Times New Roman" w:hAnsi="Times New Roman"/>
          <w:sz w:val="28"/>
          <w:szCs w:val="28"/>
        </w:rPr>
        <w:t xml:space="preserve"> (2010) 12 Комітету Міністрів Ради Європи державам-членам щодо суддів: незалежність, ефективність та обов’язки).</w:t>
      </w:r>
    </w:p>
    <w:p w14:paraId="5F712020" w14:textId="413C64FA" w:rsidR="00F452F1" w:rsidRDefault="00F452F1" w:rsidP="00F452F1">
      <w:pPr>
        <w:tabs>
          <w:tab w:val="left" w:pos="567"/>
        </w:tabs>
        <w:spacing w:after="0" w:line="240" w:lineRule="auto"/>
        <w:ind w:firstLine="567"/>
        <w:jc w:val="both"/>
        <w:rPr>
          <w:rFonts w:ascii="Times New Roman" w:hAnsi="Times New Roman"/>
          <w:color w:val="000000"/>
          <w:sz w:val="28"/>
          <w:szCs w:val="28"/>
          <w:lang w:eastAsia="uk-UA" w:bidi="uk-UA"/>
        </w:rPr>
      </w:pPr>
      <w:r>
        <w:rPr>
          <w:rFonts w:ascii="Times New Roman" w:hAnsi="Times New Roman"/>
          <w:color w:val="000000"/>
          <w:sz w:val="28"/>
          <w:szCs w:val="28"/>
          <w:lang w:eastAsia="uk-UA" w:bidi="uk-UA"/>
        </w:rPr>
        <w:t>Проте ні скаржником не доведено</w:t>
      </w:r>
      <w:r w:rsidR="00E90A03">
        <w:rPr>
          <w:rFonts w:ascii="Times New Roman" w:hAnsi="Times New Roman"/>
          <w:color w:val="000000"/>
          <w:sz w:val="28"/>
          <w:szCs w:val="28"/>
          <w:lang w:eastAsia="uk-UA" w:bidi="uk-UA"/>
        </w:rPr>
        <w:t>,</w:t>
      </w:r>
      <w:r>
        <w:rPr>
          <w:rFonts w:ascii="Times New Roman" w:hAnsi="Times New Roman"/>
          <w:color w:val="000000"/>
          <w:sz w:val="28"/>
          <w:szCs w:val="28"/>
          <w:lang w:eastAsia="uk-UA" w:bidi="uk-UA"/>
        </w:rPr>
        <w:t xml:space="preserve"> ні судом за результатами розгляду справи не встановлено </w:t>
      </w:r>
      <w:r w:rsidRPr="00F452F1">
        <w:rPr>
          <w:rFonts w:ascii="Times New Roman" w:hAnsi="Times New Roman"/>
          <w:color w:val="000000"/>
          <w:sz w:val="28"/>
          <w:szCs w:val="28"/>
          <w:lang w:eastAsia="uk-UA" w:bidi="uk-UA"/>
        </w:rPr>
        <w:t xml:space="preserve">умисного порушення </w:t>
      </w:r>
      <w:r>
        <w:rPr>
          <w:rFonts w:ascii="Times New Roman" w:hAnsi="Times New Roman"/>
          <w:color w:val="000000"/>
          <w:sz w:val="28"/>
          <w:szCs w:val="28"/>
          <w:lang w:eastAsia="uk-UA" w:bidi="uk-UA"/>
        </w:rPr>
        <w:t xml:space="preserve">прокурором </w:t>
      </w:r>
      <w:proofErr w:type="spellStart"/>
      <w:r>
        <w:rPr>
          <w:rFonts w:ascii="Times New Roman" w:hAnsi="Times New Roman"/>
          <w:color w:val="000000"/>
          <w:sz w:val="28"/>
          <w:szCs w:val="28"/>
          <w:lang w:eastAsia="uk-UA" w:bidi="uk-UA"/>
        </w:rPr>
        <w:t>Шуманським</w:t>
      </w:r>
      <w:proofErr w:type="spellEnd"/>
      <w:r>
        <w:rPr>
          <w:rFonts w:ascii="Times New Roman" w:hAnsi="Times New Roman"/>
          <w:color w:val="000000"/>
          <w:sz w:val="28"/>
          <w:szCs w:val="28"/>
          <w:lang w:eastAsia="uk-UA" w:bidi="uk-UA"/>
        </w:rPr>
        <w:t xml:space="preserve"> П.В.</w:t>
      </w:r>
      <w:r w:rsidRPr="00F452F1">
        <w:rPr>
          <w:rFonts w:ascii="Times New Roman" w:hAnsi="Times New Roman"/>
          <w:color w:val="000000"/>
          <w:sz w:val="28"/>
          <w:szCs w:val="28"/>
          <w:lang w:eastAsia="uk-UA" w:bidi="uk-UA"/>
        </w:rPr>
        <w:t xml:space="preserve"> вимог законодавства чи неналежного виконання службових обов’язків</w:t>
      </w:r>
      <w:r>
        <w:rPr>
          <w:rFonts w:ascii="Times New Roman" w:hAnsi="Times New Roman"/>
          <w:color w:val="000000"/>
          <w:sz w:val="28"/>
          <w:szCs w:val="28"/>
          <w:lang w:eastAsia="uk-UA" w:bidi="uk-UA"/>
        </w:rPr>
        <w:t>.</w:t>
      </w:r>
    </w:p>
    <w:p w14:paraId="0A531042" w14:textId="2BC2FEFF" w:rsidR="00F452F1" w:rsidRPr="00F452F1" w:rsidRDefault="00F452F1" w:rsidP="00F452F1">
      <w:pPr>
        <w:tabs>
          <w:tab w:val="left" w:pos="567"/>
        </w:tabs>
        <w:spacing w:after="0" w:line="240" w:lineRule="auto"/>
        <w:ind w:firstLine="567"/>
        <w:jc w:val="both"/>
        <w:rPr>
          <w:rFonts w:ascii="Times New Roman" w:hAnsi="Times New Roman"/>
          <w:sz w:val="28"/>
          <w:szCs w:val="28"/>
        </w:rPr>
      </w:pPr>
      <w:r w:rsidRPr="00F452F1">
        <w:rPr>
          <w:rFonts w:ascii="Times New Roman" w:hAnsi="Times New Roman"/>
          <w:color w:val="000000"/>
          <w:sz w:val="28"/>
          <w:szCs w:val="28"/>
          <w:lang w:eastAsia="uk-UA" w:bidi="uk-UA"/>
        </w:rPr>
        <w:t>Також статтею 94 КПК України передбачено, що слідчий, прокурор, слідчий суддя, суд</w:t>
      </w:r>
      <w:r w:rsidR="00801F48">
        <w:rPr>
          <w:rFonts w:ascii="Times New Roman" w:hAnsi="Times New Roman"/>
          <w:color w:val="000000"/>
          <w:sz w:val="28"/>
          <w:szCs w:val="28"/>
          <w:lang w:eastAsia="uk-UA" w:bidi="uk-UA"/>
        </w:rPr>
        <w:t xml:space="preserve"> </w:t>
      </w:r>
      <w:r w:rsidRPr="00F452F1">
        <w:rPr>
          <w:rFonts w:ascii="Times New Roman" w:hAnsi="Times New Roman"/>
          <w:color w:val="000000"/>
          <w:sz w:val="28"/>
          <w:szCs w:val="28"/>
          <w:lang w:eastAsia="uk-UA" w:bidi="uk-UA"/>
        </w:rPr>
        <w:t>за</w:t>
      </w:r>
      <w:r w:rsidR="00801F48">
        <w:rPr>
          <w:rFonts w:ascii="Times New Roman" w:hAnsi="Times New Roman"/>
          <w:color w:val="000000"/>
          <w:sz w:val="28"/>
          <w:szCs w:val="28"/>
          <w:lang w:eastAsia="uk-UA" w:bidi="uk-UA"/>
        </w:rPr>
        <w:t xml:space="preserve"> </w:t>
      </w:r>
      <w:r w:rsidRPr="00F452F1">
        <w:rPr>
          <w:rFonts w:ascii="Times New Roman" w:hAnsi="Times New Roman"/>
          <w:color w:val="000000"/>
          <w:sz w:val="28"/>
          <w:szCs w:val="28"/>
          <w:lang w:eastAsia="uk-UA" w:bidi="uk-UA"/>
        </w:rPr>
        <w:t>своїм внутрішнім переконанням, яке</w:t>
      </w:r>
      <w:r>
        <w:rPr>
          <w:rFonts w:ascii="Times New Roman" w:hAnsi="Times New Roman"/>
          <w:color w:val="000000"/>
          <w:sz w:val="28"/>
          <w:szCs w:val="28"/>
          <w:lang w:eastAsia="uk-UA" w:bidi="uk-UA"/>
        </w:rPr>
        <w:t xml:space="preserve"> </w:t>
      </w:r>
      <w:r w:rsidRPr="00F452F1">
        <w:rPr>
          <w:rFonts w:ascii="Times New Roman" w:hAnsi="Times New Roman"/>
          <w:color w:val="000000"/>
          <w:sz w:val="28"/>
          <w:szCs w:val="28"/>
          <w:lang w:eastAsia="uk-UA" w:bidi="uk-UA"/>
        </w:rPr>
        <w:t>ґрунтується</w:t>
      </w:r>
      <w:r>
        <w:rPr>
          <w:rFonts w:ascii="Times New Roman" w:hAnsi="Times New Roman"/>
          <w:color w:val="000000"/>
          <w:sz w:val="28"/>
          <w:szCs w:val="28"/>
          <w:lang w:eastAsia="uk-UA" w:bidi="uk-UA"/>
        </w:rPr>
        <w:t xml:space="preserve"> </w:t>
      </w:r>
      <w:r w:rsidRPr="00F452F1">
        <w:rPr>
          <w:rFonts w:ascii="Times New Roman" w:hAnsi="Times New Roman"/>
          <w:color w:val="000000"/>
          <w:sz w:val="28"/>
          <w:szCs w:val="28"/>
          <w:lang w:eastAsia="uk-UA" w:bidi="uk-UA"/>
        </w:rPr>
        <w:t>на</w:t>
      </w:r>
      <w:r>
        <w:rPr>
          <w:rFonts w:ascii="Times New Roman" w:hAnsi="Times New Roman"/>
          <w:color w:val="000000"/>
          <w:sz w:val="28"/>
          <w:szCs w:val="28"/>
          <w:vertAlign w:val="superscript"/>
          <w:lang w:eastAsia="uk-UA" w:bidi="uk-UA"/>
        </w:rPr>
        <w:t xml:space="preserve"> </w:t>
      </w:r>
      <w:r w:rsidRPr="00F452F1">
        <w:rPr>
          <w:rFonts w:ascii="Times New Roman" w:hAnsi="Times New Roman"/>
          <w:color w:val="000000"/>
          <w:sz w:val="28"/>
          <w:szCs w:val="28"/>
          <w:lang w:eastAsia="uk-UA" w:bidi="uk-UA"/>
        </w:rPr>
        <w:t>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5CFB24DC" w14:textId="6D375CA7" w:rsidR="006C2F81" w:rsidRDefault="00F452F1" w:rsidP="006C2F81">
      <w:pPr>
        <w:pStyle w:val="a3"/>
        <w:ind w:firstLine="567"/>
        <w:jc w:val="both"/>
        <w:rPr>
          <w:rFonts w:ascii="Times New Roman" w:hAnsi="Times New Roman"/>
          <w:sz w:val="28"/>
          <w:szCs w:val="28"/>
        </w:rPr>
      </w:pPr>
      <w:r>
        <w:rPr>
          <w:rFonts w:ascii="Times New Roman" w:hAnsi="Times New Roman"/>
          <w:color w:val="000000"/>
          <w:sz w:val="28"/>
          <w:szCs w:val="28"/>
          <w:lang w:eastAsia="uk-UA" w:bidi="uk-UA"/>
        </w:rPr>
        <w:t>А тому прокурор</w:t>
      </w:r>
      <w:r w:rsidR="0085095C">
        <w:rPr>
          <w:rFonts w:ascii="Times New Roman" w:hAnsi="Times New Roman"/>
          <w:color w:val="000000"/>
          <w:sz w:val="28"/>
          <w:szCs w:val="28"/>
          <w:lang w:eastAsia="uk-UA" w:bidi="uk-UA"/>
        </w:rPr>
        <w:t xml:space="preserve"> (процесуальний керівник)</w:t>
      </w:r>
      <w:r>
        <w:rPr>
          <w:rFonts w:ascii="Times New Roman" w:hAnsi="Times New Roman"/>
          <w:color w:val="000000"/>
          <w:sz w:val="28"/>
          <w:szCs w:val="28"/>
          <w:lang w:eastAsia="uk-UA" w:bidi="uk-UA"/>
        </w:rPr>
        <w:t xml:space="preserve"> має право</w:t>
      </w:r>
      <w:r w:rsidR="0085095C">
        <w:rPr>
          <w:rFonts w:ascii="Times New Roman" w:hAnsi="Times New Roman"/>
          <w:color w:val="000000"/>
          <w:sz w:val="28"/>
          <w:szCs w:val="28"/>
          <w:lang w:eastAsia="uk-UA" w:bidi="uk-UA"/>
        </w:rPr>
        <w:t xml:space="preserve"> на власну оцінку щодо достатності</w:t>
      </w:r>
      <w:r w:rsidR="00801F48">
        <w:rPr>
          <w:rFonts w:ascii="Times New Roman" w:hAnsi="Times New Roman"/>
          <w:color w:val="000000"/>
          <w:sz w:val="28"/>
          <w:szCs w:val="28"/>
          <w:lang w:eastAsia="uk-UA" w:bidi="uk-UA"/>
        </w:rPr>
        <w:t>, допустимості, належності</w:t>
      </w:r>
      <w:r w:rsidR="0085095C">
        <w:rPr>
          <w:rFonts w:ascii="Times New Roman" w:hAnsi="Times New Roman"/>
          <w:color w:val="000000"/>
          <w:sz w:val="28"/>
          <w:szCs w:val="28"/>
          <w:lang w:eastAsia="uk-UA" w:bidi="uk-UA"/>
        </w:rPr>
        <w:t xml:space="preserve"> та обґрунтованості </w:t>
      </w:r>
      <w:r w:rsidR="00801F48">
        <w:rPr>
          <w:rFonts w:ascii="Times New Roman" w:hAnsi="Times New Roman"/>
          <w:color w:val="000000"/>
          <w:sz w:val="28"/>
          <w:szCs w:val="28"/>
          <w:lang w:eastAsia="uk-UA" w:bidi="uk-UA"/>
        </w:rPr>
        <w:t xml:space="preserve">доказів </w:t>
      </w:r>
      <w:r w:rsidR="0085095C">
        <w:rPr>
          <w:rFonts w:ascii="Times New Roman" w:hAnsi="Times New Roman"/>
          <w:color w:val="000000"/>
          <w:sz w:val="28"/>
          <w:szCs w:val="28"/>
          <w:lang w:eastAsia="uk-UA" w:bidi="uk-UA"/>
        </w:rPr>
        <w:t>для вручення підозри особі щодо вчинення кримінального правопорушення, затвердження обвинувального акту та направлення його для розгляду</w:t>
      </w:r>
      <w:r w:rsidR="00801F48">
        <w:rPr>
          <w:rFonts w:ascii="Times New Roman" w:hAnsi="Times New Roman"/>
          <w:color w:val="000000"/>
          <w:sz w:val="28"/>
          <w:szCs w:val="28"/>
          <w:lang w:eastAsia="uk-UA" w:bidi="uk-UA"/>
        </w:rPr>
        <w:t xml:space="preserve"> по суті</w:t>
      </w:r>
      <w:r w:rsidR="0085095C">
        <w:rPr>
          <w:rFonts w:ascii="Times New Roman" w:hAnsi="Times New Roman"/>
          <w:b/>
          <w:bCs/>
          <w:color w:val="000000"/>
          <w:sz w:val="28"/>
          <w:szCs w:val="28"/>
          <w:lang w:eastAsia="uk-UA" w:bidi="uk-UA"/>
        </w:rPr>
        <w:t xml:space="preserve"> </w:t>
      </w:r>
      <w:r w:rsidR="0085095C">
        <w:rPr>
          <w:rFonts w:ascii="Times New Roman" w:hAnsi="Times New Roman"/>
          <w:color w:val="000000"/>
          <w:sz w:val="28"/>
          <w:szCs w:val="28"/>
          <w:lang w:eastAsia="uk-UA" w:bidi="uk-UA"/>
        </w:rPr>
        <w:t>до суду.</w:t>
      </w:r>
      <w:r w:rsidR="006C2F81">
        <w:rPr>
          <w:rFonts w:ascii="Times New Roman" w:hAnsi="Times New Roman"/>
          <w:color w:val="000000"/>
          <w:sz w:val="28"/>
          <w:szCs w:val="28"/>
          <w:lang w:eastAsia="uk-UA" w:bidi="uk-UA"/>
        </w:rPr>
        <w:t xml:space="preserve"> Про власну оцінку та достатність доказів </w:t>
      </w:r>
      <w:r w:rsidR="006C2F81" w:rsidRPr="001B06DC">
        <w:rPr>
          <w:rFonts w:ascii="Times New Roman" w:hAnsi="Times New Roman"/>
          <w:color w:val="000000"/>
          <w:sz w:val="28"/>
          <w:szCs w:val="28"/>
          <w:lang w:eastAsia="uk-UA" w:bidi="uk-UA"/>
        </w:rPr>
        <w:t xml:space="preserve">у кримінальному провадженні </w:t>
      </w:r>
      <w:r w:rsidR="006C2F81" w:rsidRPr="001B06DC">
        <w:rPr>
          <w:rFonts w:ascii="Times New Roman" w:hAnsi="Times New Roman"/>
          <w:sz w:val="28"/>
          <w:szCs w:val="28"/>
        </w:rPr>
        <w:t>№ 12015210000000237</w:t>
      </w:r>
      <w:r w:rsidR="006C2F81">
        <w:rPr>
          <w:rFonts w:ascii="Times New Roman" w:hAnsi="Times New Roman"/>
          <w:sz w:val="28"/>
          <w:szCs w:val="28"/>
        </w:rPr>
        <w:t xml:space="preserve"> прокурором </w:t>
      </w:r>
      <w:proofErr w:type="spellStart"/>
      <w:r w:rsidR="006C2F81">
        <w:rPr>
          <w:rFonts w:ascii="Times New Roman" w:hAnsi="Times New Roman"/>
          <w:sz w:val="28"/>
          <w:szCs w:val="28"/>
        </w:rPr>
        <w:t>Шуманським</w:t>
      </w:r>
      <w:proofErr w:type="spellEnd"/>
      <w:r w:rsidR="006C2F81">
        <w:rPr>
          <w:rFonts w:ascii="Times New Roman" w:hAnsi="Times New Roman"/>
          <w:sz w:val="28"/>
          <w:szCs w:val="28"/>
        </w:rPr>
        <w:t> П.В. зазначається у поясненнях під час проведення службового розслідування.</w:t>
      </w:r>
    </w:p>
    <w:p w14:paraId="0C108835" w14:textId="44FAAB1B" w:rsidR="00801F48" w:rsidRDefault="00801F48" w:rsidP="00801F48">
      <w:pPr>
        <w:pStyle w:val="a3"/>
        <w:ind w:firstLine="567"/>
        <w:jc w:val="both"/>
        <w:rPr>
          <w:rFonts w:ascii="Times New Roman" w:eastAsia="Times New Roman" w:hAnsi="Times New Roman"/>
          <w:sz w:val="28"/>
          <w:szCs w:val="28"/>
          <w:lang w:eastAsia="ru-RU"/>
        </w:rPr>
      </w:pPr>
      <w:r w:rsidRPr="009A154D">
        <w:rPr>
          <w:rFonts w:ascii="Times New Roman" w:eastAsia="Times New Roman" w:hAnsi="Times New Roman"/>
          <w:sz w:val="28"/>
          <w:szCs w:val="28"/>
          <w:lang w:eastAsia="ru-RU"/>
        </w:rPr>
        <w:t>На цім, оцінка доказів є розумова, логічна діяльність слідчого, прокурора, захисника та суду, що приводить їх до переконання про допустимість, належність, достовірність, значущість кожного доказу та достатність їх сукупності для встановлення обставин, які мають значення у справі.</w:t>
      </w:r>
    </w:p>
    <w:p w14:paraId="71462275" w14:textId="77777777" w:rsidR="00801F48" w:rsidRDefault="00801F48" w:rsidP="00801F48">
      <w:pPr>
        <w:pStyle w:val="a3"/>
        <w:ind w:firstLine="567"/>
        <w:jc w:val="both"/>
        <w:rPr>
          <w:rFonts w:ascii="Times New Roman" w:eastAsia="Times New Roman" w:hAnsi="Times New Roman"/>
          <w:sz w:val="28"/>
          <w:szCs w:val="28"/>
          <w:lang w:eastAsia="ru-RU"/>
        </w:rPr>
      </w:pPr>
      <w:r w:rsidRPr="009A154D">
        <w:rPr>
          <w:rFonts w:ascii="Times New Roman" w:eastAsia="Times New Roman" w:hAnsi="Times New Roman"/>
          <w:sz w:val="28"/>
          <w:szCs w:val="28"/>
          <w:lang w:eastAsia="ru-RU"/>
        </w:rPr>
        <w:t xml:space="preserve">Як суд, прокурор, так і слідчий вільні в оцінці доказів. Жодні докази не мають заздалегідь установленої сили. Свобода в оцінці доказів гарантується законом (незалежність судді, процесуальна самостійність слідчого, додержання таємниці наради суддів під час винесення </w:t>
      </w:r>
      <w:proofErr w:type="spellStart"/>
      <w:r w:rsidRPr="009A154D">
        <w:rPr>
          <w:rFonts w:ascii="Times New Roman" w:eastAsia="Times New Roman" w:hAnsi="Times New Roman"/>
          <w:sz w:val="28"/>
          <w:szCs w:val="28"/>
          <w:lang w:eastAsia="ru-RU"/>
        </w:rPr>
        <w:t>вироку</w:t>
      </w:r>
      <w:proofErr w:type="spellEnd"/>
      <w:r w:rsidRPr="009A154D">
        <w:rPr>
          <w:rFonts w:ascii="Times New Roman" w:eastAsia="Times New Roman" w:hAnsi="Times New Roman"/>
          <w:sz w:val="28"/>
          <w:szCs w:val="28"/>
          <w:lang w:eastAsia="ru-RU"/>
        </w:rPr>
        <w:t xml:space="preserve"> тощо).</w:t>
      </w:r>
    </w:p>
    <w:p w14:paraId="2AA4CE1A" w14:textId="77777777" w:rsidR="00801F48" w:rsidRDefault="00801F48" w:rsidP="00801F48">
      <w:pPr>
        <w:pStyle w:val="a3"/>
        <w:ind w:firstLine="567"/>
        <w:jc w:val="both"/>
        <w:rPr>
          <w:rFonts w:ascii="Times New Roman" w:eastAsia="Times New Roman" w:hAnsi="Times New Roman"/>
          <w:sz w:val="28"/>
          <w:szCs w:val="28"/>
          <w:lang w:eastAsia="ru-RU"/>
        </w:rPr>
      </w:pPr>
      <w:r w:rsidRPr="009A154D">
        <w:rPr>
          <w:rFonts w:ascii="Times New Roman" w:eastAsia="Times New Roman" w:hAnsi="Times New Roman"/>
          <w:sz w:val="28"/>
          <w:szCs w:val="28"/>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p>
    <w:p w14:paraId="55AC5AF8" w14:textId="51C28247" w:rsidR="002E7FAE" w:rsidRPr="002E7FAE" w:rsidRDefault="002E7FAE" w:rsidP="002E7FAE">
      <w:pPr>
        <w:pStyle w:val="a3"/>
        <w:ind w:firstLine="567"/>
        <w:jc w:val="both"/>
        <w:rPr>
          <w:rFonts w:ascii="Times New Roman" w:hAnsi="Times New Roman"/>
          <w:sz w:val="28"/>
          <w:szCs w:val="28"/>
          <w:shd w:val="clear" w:color="auto" w:fill="FFFFFF"/>
        </w:rPr>
      </w:pPr>
      <w:r>
        <w:rPr>
          <w:rFonts w:ascii="Times New Roman" w:hAnsi="Times New Roman"/>
          <w:sz w:val="28"/>
          <w:szCs w:val="28"/>
        </w:rPr>
        <w:t xml:space="preserve">З приводу доводів скаржника, </w:t>
      </w:r>
      <w:r w:rsidRPr="00152FF8">
        <w:rPr>
          <w:rFonts w:ascii="Times New Roman" w:hAnsi="Times New Roman"/>
          <w:color w:val="000000"/>
          <w:sz w:val="28"/>
          <w:szCs w:val="28"/>
        </w:rPr>
        <w:t>що</w:t>
      </w:r>
      <w:r>
        <w:rPr>
          <w:rFonts w:ascii="Times New Roman" w:hAnsi="Times New Roman"/>
          <w:color w:val="000000"/>
          <w:sz w:val="28"/>
          <w:szCs w:val="28"/>
        </w:rPr>
        <w:t xml:space="preserve"> </w:t>
      </w:r>
      <w:r>
        <w:rPr>
          <w:rFonts w:ascii="Times New Roman" w:hAnsi="Times New Roman"/>
          <w:sz w:val="28"/>
          <w:szCs w:val="28"/>
          <w:shd w:val="clear" w:color="auto" w:fill="FFFFFF"/>
        </w:rPr>
        <w:t>відмова прокурорами від допиту свідків сторони обвинувачення, показання яких ймовірно мали важливе значення для встановлення об’єктивних обставин вчинення кримінального правопорушення, що</w:t>
      </w:r>
      <w:r w:rsidR="00593FE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в свою чергу</w:t>
      </w:r>
      <w:r w:rsidR="00593FE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вміняється</w:t>
      </w:r>
      <w:proofErr w:type="spellEnd"/>
      <w:r>
        <w:rPr>
          <w:rFonts w:ascii="Times New Roman" w:hAnsi="Times New Roman"/>
          <w:sz w:val="28"/>
          <w:szCs w:val="28"/>
          <w:shd w:val="clear" w:color="auto" w:fill="FFFFFF"/>
        </w:rPr>
        <w:t xml:space="preserve"> скаржником в провину неналежного виконання прокурором </w:t>
      </w:r>
      <w:proofErr w:type="spellStart"/>
      <w:r>
        <w:rPr>
          <w:rFonts w:ascii="Times New Roman" w:hAnsi="Times New Roman"/>
          <w:sz w:val="28"/>
          <w:szCs w:val="28"/>
          <w:shd w:val="clear" w:color="auto" w:fill="FFFFFF"/>
        </w:rPr>
        <w:t>Шуманським</w:t>
      </w:r>
      <w:proofErr w:type="spellEnd"/>
      <w:r>
        <w:rPr>
          <w:rFonts w:ascii="Times New Roman" w:hAnsi="Times New Roman"/>
          <w:sz w:val="28"/>
          <w:szCs w:val="28"/>
          <w:shd w:val="clear" w:color="auto" w:fill="FFFFFF"/>
        </w:rPr>
        <w:t xml:space="preserve"> П.В. службових обов’язків</w:t>
      </w:r>
      <w:r w:rsidR="00593FE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color w:val="000000"/>
          <w:sz w:val="28"/>
          <w:szCs w:val="28"/>
        </w:rPr>
        <w:t>членом Комісії розцінюється критично з наступних підстав.</w:t>
      </w:r>
    </w:p>
    <w:p w14:paraId="78FEA1BE" w14:textId="1433172B" w:rsidR="001B06DC" w:rsidRDefault="001B06DC" w:rsidP="001B06DC">
      <w:pPr>
        <w:spacing w:after="0" w:line="240" w:lineRule="auto"/>
        <w:ind w:firstLine="567"/>
        <w:jc w:val="both"/>
        <w:rPr>
          <w:rFonts w:ascii="Times New Roman" w:hAnsi="Times New Roman"/>
          <w:b/>
          <w:bCs/>
          <w:sz w:val="28"/>
          <w:szCs w:val="28"/>
          <w:shd w:val="clear" w:color="auto" w:fill="FFFFFF"/>
        </w:rPr>
      </w:pPr>
      <w:r w:rsidRPr="001B06DC">
        <w:rPr>
          <w:rFonts w:ascii="Times New Roman" w:hAnsi="Times New Roman"/>
          <w:color w:val="000000" w:themeColor="text1"/>
          <w:sz w:val="28"/>
          <w:szCs w:val="28"/>
        </w:rPr>
        <w:t>Так, шляхом вивчення матеріалів дисциплінарної скарги та додатків до неї встановлено, що п</w:t>
      </w:r>
      <w:r w:rsidRPr="001B06DC">
        <w:rPr>
          <w:rFonts w:ascii="Times New Roman" w:hAnsi="Times New Roman"/>
          <w:color w:val="000000"/>
          <w:sz w:val="28"/>
          <w:szCs w:val="28"/>
          <w:lang w:eastAsia="uk-UA" w:bidi="uk-UA"/>
        </w:rPr>
        <w:t xml:space="preserve">ублічне обвинувачення у кримінальному провадженні </w:t>
      </w:r>
      <w:r w:rsidRPr="001B06DC">
        <w:rPr>
          <w:rFonts w:ascii="Times New Roman" w:hAnsi="Times New Roman"/>
          <w:sz w:val="28"/>
          <w:szCs w:val="28"/>
        </w:rPr>
        <w:t>№ 12015210000000237</w:t>
      </w:r>
      <w:r w:rsidRPr="001B06DC">
        <w:rPr>
          <w:rFonts w:ascii="Times New Roman" w:hAnsi="Times New Roman"/>
          <w:color w:val="000000"/>
          <w:sz w:val="28"/>
          <w:szCs w:val="28"/>
          <w:lang w:eastAsia="uk-UA" w:bidi="uk-UA"/>
        </w:rPr>
        <w:t xml:space="preserve"> в Городищенському районному суді Черкаської області фактично здійснювалось прокурорами Городищенського відділу Смілянської окружної прокуратури Черкаської області </w:t>
      </w:r>
      <w:r w:rsidR="004E27CB">
        <w:rPr>
          <w:rFonts w:ascii="Times New Roman" w:hAnsi="Times New Roman"/>
          <w:color w:val="000000"/>
          <w:sz w:val="28"/>
          <w:szCs w:val="28"/>
          <w:lang w:eastAsia="uk-UA" w:bidi="uk-UA"/>
        </w:rPr>
        <w:t>ОСОБА 2</w:t>
      </w:r>
      <w:r w:rsidRPr="001B06DC">
        <w:rPr>
          <w:rFonts w:ascii="Times New Roman" w:hAnsi="Times New Roman"/>
          <w:color w:val="000000"/>
          <w:sz w:val="28"/>
          <w:szCs w:val="28"/>
          <w:lang w:eastAsia="uk-UA" w:bidi="uk-UA"/>
        </w:rPr>
        <w:t xml:space="preserve">, </w:t>
      </w:r>
      <w:r w:rsidR="004E27CB">
        <w:rPr>
          <w:rFonts w:ascii="Times New Roman" w:hAnsi="Times New Roman"/>
          <w:color w:val="000000"/>
          <w:sz w:val="28"/>
          <w:szCs w:val="28"/>
          <w:lang w:eastAsia="uk-UA" w:bidi="uk-UA"/>
        </w:rPr>
        <w:t>ОСОБА 3</w:t>
      </w:r>
      <w:r w:rsidRPr="001B06DC">
        <w:rPr>
          <w:rFonts w:ascii="Times New Roman" w:hAnsi="Times New Roman"/>
          <w:color w:val="000000"/>
          <w:sz w:val="28"/>
          <w:szCs w:val="28"/>
          <w:lang w:eastAsia="uk-UA" w:bidi="uk-UA"/>
        </w:rPr>
        <w:t xml:space="preserve">, </w:t>
      </w:r>
      <w:r w:rsidR="004E27CB">
        <w:rPr>
          <w:rFonts w:ascii="Times New Roman" w:hAnsi="Times New Roman"/>
          <w:color w:val="000000"/>
          <w:sz w:val="28"/>
          <w:szCs w:val="28"/>
          <w:lang w:eastAsia="uk-UA" w:bidi="uk-UA"/>
        </w:rPr>
        <w:t>ОСОБА 4</w:t>
      </w:r>
      <w:r w:rsidRPr="001B06DC">
        <w:rPr>
          <w:rFonts w:ascii="Times New Roman" w:hAnsi="Times New Roman"/>
          <w:color w:val="000000"/>
          <w:sz w:val="28"/>
          <w:szCs w:val="28"/>
          <w:lang w:eastAsia="uk-UA" w:bidi="uk-UA"/>
        </w:rPr>
        <w:t xml:space="preserve">, </w:t>
      </w:r>
      <w:r w:rsidR="004E27CB">
        <w:rPr>
          <w:rFonts w:ascii="Times New Roman" w:hAnsi="Times New Roman"/>
          <w:color w:val="000000"/>
          <w:sz w:val="28"/>
          <w:szCs w:val="28"/>
          <w:lang w:eastAsia="uk-UA" w:bidi="uk-UA"/>
        </w:rPr>
        <w:t>ОСОБА 5</w:t>
      </w:r>
      <w:r w:rsidRPr="001B06DC">
        <w:rPr>
          <w:rFonts w:ascii="Times New Roman" w:hAnsi="Times New Roman"/>
          <w:color w:val="000000"/>
          <w:sz w:val="28"/>
          <w:szCs w:val="28"/>
          <w:lang w:eastAsia="uk-UA" w:bidi="uk-UA"/>
        </w:rPr>
        <w:t xml:space="preserve"> та </w:t>
      </w:r>
      <w:r w:rsidR="004E27CB">
        <w:rPr>
          <w:rFonts w:ascii="Times New Roman" w:hAnsi="Times New Roman"/>
          <w:color w:val="000000"/>
          <w:sz w:val="28"/>
          <w:szCs w:val="28"/>
          <w:lang w:eastAsia="uk-UA" w:bidi="uk-UA"/>
        </w:rPr>
        <w:t>ОСОБА 6</w:t>
      </w:r>
      <w:bookmarkStart w:id="1" w:name="_GoBack"/>
      <w:bookmarkEnd w:id="1"/>
      <w:r w:rsidRPr="001B06DC">
        <w:rPr>
          <w:rFonts w:ascii="Times New Roman" w:hAnsi="Times New Roman"/>
          <w:color w:val="000000"/>
          <w:sz w:val="28"/>
          <w:szCs w:val="28"/>
          <w:lang w:eastAsia="uk-UA" w:bidi="uk-UA"/>
        </w:rPr>
        <w:t xml:space="preserve">, які забезпечували допити свідків сторони обвинувачення, дослідження матеріалів кримінального провадження та доказів, що містилися в ньому. Старшим прокурором групи прокурорів </w:t>
      </w:r>
      <w:proofErr w:type="spellStart"/>
      <w:r w:rsidRPr="001B06DC">
        <w:rPr>
          <w:rFonts w:ascii="Times New Roman" w:hAnsi="Times New Roman"/>
          <w:color w:val="000000"/>
          <w:sz w:val="28"/>
          <w:szCs w:val="28"/>
          <w:lang w:eastAsia="uk-UA" w:bidi="uk-UA"/>
        </w:rPr>
        <w:t>Шуманським</w:t>
      </w:r>
      <w:proofErr w:type="spellEnd"/>
      <w:r w:rsidRPr="001B06DC">
        <w:rPr>
          <w:rFonts w:ascii="Times New Roman" w:hAnsi="Times New Roman"/>
          <w:color w:val="000000"/>
          <w:sz w:val="28"/>
          <w:szCs w:val="28"/>
          <w:lang w:eastAsia="uk-UA" w:bidi="uk-UA"/>
        </w:rPr>
        <w:t xml:space="preserve"> П.В. взято участь в одному судовому засіданні під час допиту обвинуваченого </w:t>
      </w:r>
      <w:r w:rsidR="004E27CB">
        <w:rPr>
          <w:rFonts w:ascii="Times New Roman" w:hAnsi="Times New Roman"/>
          <w:color w:val="000000"/>
          <w:sz w:val="28"/>
          <w:szCs w:val="28"/>
          <w:lang w:eastAsia="uk-UA" w:bidi="uk-UA"/>
        </w:rPr>
        <w:t>ОСОБА 1</w:t>
      </w:r>
      <w:r w:rsidRPr="001B06DC">
        <w:rPr>
          <w:rFonts w:ascii="Times New Roman" w:hAnsi="Times New Roman"/>
          <w:color w:val="000000"/>
          <w:sz w:val="28"/>
          <w:szCs w:val="28"/>
          <w:lang w:eastAsia="uk-UA" w:bidi="uk-UA"/>
        </w:rPr>
        <w:t xml:space="preserve"> та в </w:t>
      </w:r>
      <w:r w:rsidRPr="001B06DC">
        <w:rPr>
          <w:rFonts w:ascii="Times New Roman" w:hAnsi="Times New Roman"/>
          <w:color w:val="000000"/>
          <w:sz w:val="28"/>
          <w:szCs w:val="28"/>
          <w:lang w:eastAsia="uk-UA" w:bidi="uk-UA"/>
        </w:rPr>
        <w:lastRenderedPageBreak/>
        <w:t>судових дебатах.</w:t>
      </w:r>
      <w:r w:rsidR="002E7FAE">
        <w:rPr>
          <w:rFonts w:ascii="Times New Roman" w:hAnsi="Times New Roman"/>
          <w:color w:val="000000"/>
          <w:sz w:val="28"/>
          <w:szCs w:val="28"/>
          <w:lang w:eastAsia="uk-UA" w:bidi="uk-UA"/>
        </w:rPr>
        <w:t xml:space="preserve"> Окремо слід наголосити, що в цій частині доводів дисциплінарної скарги сам скаржник</w:t>
      </w:r>
      <w:r w:rsidR="00593FEC">
        <w:rPr>
          <w:rFonts w:ascii="Times New Roman" w:hAnsi="Times New Roman"/>
          <w:color w:val="000000"/>
          <w:sz w:val="28"/>
          <w:szCs w:val="28"/>
          <w:lang w:eastAsia="uk-UA" w:bidi="uk-UA"/>
        </w:rPr>
        <w:t>,</w:t>
      </w:r>
      <w:r w:rsidR="002E7FAE">
        <w:rPr>
          <w:rFonts w:ascii="Times New Roman" w:hAnsi="Times New Roman"/>
          <w:color w:val="000000"/>
          <w:sz w:val="28"/>
          <w:szCs w:val="28"/>
          <w:lang w:eastAsia="uk-UA" w:bidi="uk-UA"/>
        </w:rPr>
        <w:t xml:space="preserve"> </w:t>
      </w:r>
      <w:r w:rsidR="00593FEC">
        <w:rPr>
          <w:rFonts w:ascii="Times New Roman" w:hAnsi="Times New Roman"/>
          <w:color w:val="000000"/>
          <w:sz w:val="28"/>
          <w:szCs w:val="28"/>
          <w:lang w:eastAsia="uk-UA" w:bidi="uk-UA"/>
        </w:rPr>
        <w:t>характеризуючи</w:t>
      </w:r>
      <w:r w:rsidR="002E7FAE">
        <w:rPr>
          <w:rFonts w:ascii="Times New Roman" w:hAnsi="Times New Roman"/>
          <w:color w:val="000000"/>
          <w:sz w:val="28"/>
          <w:szCs w:val="28"/>
          <w:lang w:eastAsia="uk-UA" w:bidi="uk-UA"/>
        </w:rPr>
        <w:t xml:space="preserve"> вказані доводи</w:t>
      </w:r>
      <w:r w:rsidR="00593FEC">
        <w:rPr>
          <w:rFonts w:ascii="Times New Roman" w:hAnsi="Times New Roman"/>
          <w:color w:val="000000"/>
          <w:sz w:val="28"/>
          <w:szCs w:val="28"/>
          <w:lang w:eastAsia="uk-UA" w:bidi="uk-UA"/>
        </w:rPr>
        <w:t>,</w:t>
      </w:r>
      <w:r w:rsidR="002E7FAE">
        <w:rPr>
          <w:rFonts w:ascii="Times New Roman" w:hAnsi="Times New Roman"/>
          <w:color w:val="000000"/>
          <w:sz w:val="28"/>
          <w:szCs w:val="28"/>
          <w:lang w:eastAsia="uk-UA" w:bidi="uk-UA"/>
        </w:rPr>
        <w:t xml:space="preserve"> припускається до припущень</w:t>
      </w:r>
      <w:r w:rsidR="00593FEC">
        <w:rPr>
          <w:rFonts w:ascii="Times New Roman" w:hAnsi="Times New Roman"/>
          <w:color w:val="000000"/>
          <w:sz w:val="28"/>
          <w:szCs w:val="28"/>
          <w:lang w:eastAsia="uk-UA" w:bidi="uk-UA"/>
        </w:rPr>
        <w:t>,</w:t>
      </w:r>
      <w:r w:rsidR="002E7FAE">
        <w:rPr>
          <w:rFonts w:ascii="Times New Roman" w:hAnsi="Times New Roman"/>
          <w:color w:val="000000"/>
          <w:sz w:val="28"/>
          <w:szCs w:val="28"/>
          <w:lang w:eastAsia="uk-UA" w:bidi="uk-UA"/>
        </w:rPr>
        <w:t xml:space="preserve"> зазначаючи, що показання свідків </w:t>
      </w:r>
      <w:r w:rsidR="002E7FAE" w:rsidRPr="002E7FAE">
        <w:rPr>
          <w:rFonts w:ascii="Times New Roman" w:hAnsi="Times New Roman"/>
          <w:b/>
          <w:bCs/>
          <w:sz w:val="28"/>
          <w:szCs w:val="28"/>
          <w:shd w:val="clear" w:color="auto" w:fill="FFFFFF"/>
        </w:rPr>
        <w:t>ймовірно мали важливе значення</w:t>
      </w:r>
      <w:r w:rsidR="002E7FAE">
        <w:rPr>
          <w:rFonts w:ascii="Times New Roman" w:hAnsi="Times New Roman"/>
          <w:b/>
          <w:bCs/>
          <w:sz w:val="28"/>
          <w:szCs w:val="28"/>
          <w:shd w:val="clear" w:color="auto" w:fill="FFFFFF"/>
        </w:rPr>
        <w:t>.</w:t>
      </w:r>
    </w:p>
    <w:p w14:paraId="7F17E754" w14:textId="580DF69A" w:rsidR="00E27C76" w:rsidRDefault="00E27C76" w:rsidP="00E27C76">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На цім</w:t>
      </w:r>
      <w:r w:rsidRPr="00147588">
        <w:rPr>
          <w:rFonts w:ascii="Times New Roman" w:hAnsi="Times New Roman"/>
          <w:sz w:val="28"/>
          <w:szCs w:val="28"/>
        </w:rPr>
        <w:t>, не може вважатися переконливим аргументом та під</w:t>
      </w:r>
      <w:r>
        <w:rPr>
          <w:rFonts w:ascii="Times New Roman" w:hAnsi="Times New Roman"/>
          <w:sz w:val="28"/>
          <w:szCs w:val="28"/>
        </w:rPr>
        <w:t xml:space="preserve">ставою для притягнення прокурора </w:t>
      </w:r>
      <w:proofErr w:type="spellStart"/>
      <w:r>
        <w:rPr>
          <w:rFonts w:ascii="Times New Roman" w:hAnsi="Times New Roman"/>
          <w:sz w:val="28"/>
          <w:szCs w:val="28"/>
        </w:rPr>
        <w:t>Шуманського</w:t>
      </w:r>
      <w:proofErr w:type="spellEnd"/>
      <w:r>
        <w:rPr>
          <w:rFonts w:ascii="Times New Roman" w:hAnsi="Times New Roman"/>
          <w:sz w:val="28"/>
          <w:szCs w:val="28"/>
        </w:rPr>
        <w:t xml:space="preserve"> П.В.</w:t>
      </w:r>
      <w:r w:rsidRPr="00147588">
        <w:rPr>
          <w:rFonts w:ascii="Times New Roman" w:hAnsi="Times New Roman"/>
          <w:sz w:val="28"/>
          <w:szCs w:val="28"/>
        </w:rPr>
        <w:t xml:space="preserve"> до дисциплінар</w:t>
      </w:r>
      <w:r>
        <w:rPr>
          <w:rFonts w:ascii="Times New Roman" w:hAnsi="Times New Roman"/>
          <w:sz w:val="28"/>
          <w:szCs w:val="28"/>
        </w:rPr>
        <w:t xml:space="preserve">ної відповідальності те, що ним, </w:t>
      </w:r>
      <w:r w:rsidRPr="009259BD">
        <w:rPr>
          <w:rFonts w:ascii="Times New Roman" w:hAnsi="Times New Roman"/>
          <w:sz w:val="28"/>
          <w:szCs w:val="28"/>
        </w:rPr>
        <w:t>зберігаючи процесуальну самостійність та незалежність</w:t>
      </w:r>
      <w:r>
        <w:rPr>
          <w:rFonts w:ascii="Times New Roman" w:hAnsi="Times New Roman"/>
          <w:sz w:val="28"/>
          <w:szCs w:val="28"/>
        </w:rPr>
        <w:t xml:space="preserve">, </w:t>
      </w:r>
      <w:r w:rsidR="006A5B77">
        <w:rPr>
          <w:rFonts w:ascii="Times New Roman" w:hAnsi="Times New Roman"/>
          <w:sz w:val="28"/>
          <w:szCs w:val="28"/>
        </w:rPr>
        <w:t>не забезпечено допит свідків кримінального провадження, оскільки вказаним прокурором не приймалася участь у судових засіданнях</w:t>
      </w:r>
      <w:r w:rsidR="00593FEC">
        <w:rPr>
          <w:rFonts w:ascii="Times New Roman" w:hAnsi="Times New Roman"/>
          <w:sz w:val="28"/>
          <w:szCs w:val="28"/>
        </w:rPr>
        <w:t>,</w:t>
      </w:r>
      <w:r w:rsidR="006A5B77">
        <w:rPr>
          <w:rFonts w:ascii="Times New Roman" w:hAnsi="Times New Roman"/>
          <w:sz w:val="28"/>
          <w:szCs w:val="28"/>
        </w:rPr>
        <w:t xml:space="preserve"> в яких вирішувалось питання відмови від допиту свідків</w:t>
      </w:r>
      <w:r>
        <w:rPr>
          <w:rFonts w:ascii="Times New Roman" w:hAnsi="Times New Roman"/>
          <w:sz w:val="28"/>
          <w:szCs w:val="28"/>
        </w:rPr>
        <w:t>.</w:t>
      </w:r>
      <w:r w:rsidR="006A5B77">
        <w:rPr>
          <w:rFonts w:ascii="Times New Roman" w:hAnsi="Times New Roman"/>
          <w:sz w:val="28"/>
          <w:szCs w:val="28"/>
        </w:rPr>
        <w:t xml:space="preserve"> Вказаний факт було встановлено самим скаржником у ході службового розслідування.</w:t>
      </w:r>
    </w:p>
    <w:p w14:paraId="27669407" w14:textId="0AE08789" w:rsidR="002E7FAE" w:rsidRPr="002E7FAE" w:rsidRDefault="002E7FAE" w:rsidP="002E7FAE">
      <w:pPr>
        <w:spacing w:after="0" w:line="240" w:lineRule="auto"/>
        <w:ind w:firstLine="567"/>
        <w:jc w:val="both"/>
        <w:rPr>
          <w:rFonts w:ascii="Times New Roman" w:hAnsi="Times New Roman"/>
          <w:b/>
          <w:bCs/>
          <w:color w:val="000000"/>
          <w:sz w:val="28"/>
          <w:szCs w:val="28"/>
          <w:lang w:eastAsia="uk-UA" w:bidi="uk-UA"/>
        </w:rPr>
      </w:pPr>
      <w:r w:rsidRPr="002E7FAE">
        <w:rPr>
          <w:rFonts w:ascii="Times New Roman" w:hAnsi="Times New Roman"/>
          <w:color w:val="000000"/>
          <w:sz w:val="28"/>
          <w:szCs w:val="28"/>
          <w:lang w:eastAsia="uk-UA" w:bidi="uk-UA"/>
        </w:rPr>
        <w:t>Також при прийнятті рішення членом Комісії взято до уваги, що</w:t>
      </w:r>
      <w:r w:rsidR="00593FEC">
        <w:rPr>
          <w:rFonts w:ascii="Times New Roman" w:hAnsi="Times New Roman"/>
          <w:color w:val="000000"/>
          <w:sz w:val="28"/>
          <w:szCs w:val="28"/>
          <w:lang w:eastAsia="uk-UA" w:bidi="uk-UA"/>
        </w:rPr>
        <w:t>,</w:t>
      </w:r>
      <w:r w:rsidRPr="002E7FAE">
        <w:rPr>
          <w:rFonts w:ascii="Times New Roman" w:hAnsi="Times New Roman"/>
          <w:color w:val="000000"/>
          <w:sz w:val="28"/>
          <w:szCs w:val="28"/>
          <w:lang w:eastAsia="uk-UA" w:bidi="uk-UA"/>
        </w:rPr>
        <w:t xml:space="preserve"> виправдовуючи обвинуваченого </w:t>
      </w:r>
      <w:r w:rsidR="004E27CB">
        <w:rPr>
          <w:rFonts w:ascii="Times New Roman" w:hAnsi="Times New Roman"/>
          <w:color w:val="000000"/>
          <w:sz w:val="28"/>
          <w:szCs w:val="28"/>
          <w:lang w:eastAsia="uk-UA" w:bidi="uk-UA"/>
        </w:rPr>
        <w:t>ОСОБА 1</w:t>
      </w:r>
      <w:r w:rsidRPr="002E7FAE">
        <w:rPr>
          <w:rFonts w:ascii="Times New Roman" w:hAnsi="Times New Roman"/>
          <w:color w:val="000000"/>
          <w:sz w:val="28"/>
          <w:szCs w:val="28"/>
          <w:lang w:eastAsia="uk-UA" w:bidi="uk-UA"/>
        </w:rPr>
        <w:t xml:space="preserve">, колегія суддів указала на недоведеність факту вчинення обвинуваченим кримінального правопорушення, оскільки досліджені у справі докази з точки зору їх належності, допустимості, достовірності та достатності не підтверджують пред’явленого </w:t>
      </w:r>
      <w:r w:rsidR="004E27CB">
        <w:rPr>
          <w:rFonts w:ascii="Times New Roman" w:hAnsi="Times New Roman"/>
          <w:color w:val="000000"/>
          <w:sz w:val="28"/>
          <w:szCs w:val="28"/>
          <w:lang w:eastAsia="uk-UA" w:bidi="uk-UA"/>
        </w:rPr>
        <w:t>ОСОБА 1</w:t>
      </w:r>
      <w:r w:rsidRPr="002E7FAE">
        <w:rPr>
          <w:rFonts w:ascii="Times New Roman" w:hAnsi="Times New Roman"/>
          <w:color w:val="000000"/>
          <w:sz w:val="28"/>
          <w:szCs w:val="28"/>
          <w:lang w:eastAsia="uk-UA" w:bidi="uk-UA"/>
        </w:rPr>
        <w:t xml:space="preserve"> обвинувачення. </w:t>
      </w:r>
      <w:r w:rsidRPr="002E7FAE">
        <w:rPr>
          <w:rFonts w:ascii="Times New Roman" w:hAnsi="Times New Roman"/>
          <w:b/>
          <w:bCs/>
          <w:color w:val="000000"/>
          <w:sz w:val="28"/>
          <w:szCs w:val="28"/>
          <w:lang w:eastAsia="uk-UA" w:bidi="uk-UA"/>
        </w:rPr>
        <w:t>При цьому суд першої інстанції не визнав жоден із наданих доказів сторони обвинувачення недопустимим чи неналежним, однак дійшов висновку про їх недостатність для встановлення складу злочину, передбаченого ч. 4 ст. 190 КК України</w:t>
      </w:r>
      <w:r>
        <w:rPr>
          <w:rFonts w:ascii="Times New Roman" w:hAnsi="Times New Roman"/>
          <w:b/>
          <w:bCs/>
          <w:color w:val="000000"/>
          <w:sz w:val="28"/>
          <w:szCs w:val="28"/>
          <w:lang w:eastAsia="uk-UA" w:bidi="uk-UA"/>
        </w:rPr>
        <w:t>.</w:t>
      </w:r>
    </w:p>
    <w:p w14:paraId="48FD7B5C" w14:textId="19A1BF5F" w:rsidR="0085095C" w:rsidRDefault="0085095C" w:rsidP="00E27C76">
      <w:pPr>
        <w:pStyle w:val="a3"/>
        <w:ind w:firstLine="567"/>
        <w:jc w:val="both"/>
        <w:rPr>
          <w:rFonts w:ascii="Times New Roman" w:hAnsi="Times New Roman"/>
          <w:sz w:val="28"/>
          <w:szCs w:val="28"/>
        </w:rPr>
      </w:pPr>
      <w:r>
        <w:rPr>
          <w:rFonts w:ascii="Times New Roman" w:hAnsi="Times New Roman"/>
          <w:color w:val="000000"/>
          <w:sz w:val="28"/>
          <w:szCs w:val="28"/>
          <w:lang w:eastAsia="uk-UA" w:bidi="uk-UA"/>
        </w:rPr>
        <w:t>Окрім цього слід зазначити, що член Комісії відноситься критично до висновків</w:t>
      </w:r>
      <w:r w:rsidR="00801F48">
        <w:rPr>
          <w:rFonts w:ascii="Times New Roman" w:hAnsi="Times New Roman"/>
          <w:color w:val="000000"/>
          <w:sz w:val="28"/>
          <w:szCs w:val="28"/>
          <w:lang w:eastAsia="uk-UA" w:bidi="uk-UA"/>
        </w:rPr>
        <w:t>,</w:t>
      </w:r>
      <w:r>
        <w:rPr>
          <w:rFonts w:ascii="Times New Roman" w:hAnsi="Times New Roman"/>
          <w:color w:val="000000"/>
          <w:sz w:val="28"/>
          <w:szCs w:val="28"/>
          <w:lang w:eastAsia="uk-UA" w:bidi="uk-UA"/>
        </w:rPr>
        <w:t xml:space="preserve"> які дійшла комісія за результатами службового розслідування щодо можливого невиконання чи неналежного виконання службових обов’язків, а також наявності корупційних ризиків у діях прокурорів із числа групи прокурорів у </w:t>
      </w:r>
      <w:r w:rsidRPr="001B06DC">
        <w:rPr>
          <w:rFonts w:ascii="Times New Roman" w:hAnsi="Times New Roman"/>
          <w:color w:val="000000"/>
          <w:sz w:val="28"/>
          <w:szCs w:val="28"/>
          <w:lang w:eastAsia="uk-UA" w:bidi="uk-UA"/>
        </w:rPr>
        <w:t xml:space="preserve">кримінальному провадженні </w:t>
      </w:r>
      <w:r w:rsidRPr="001B06DC">
        <w:rPr>
          <w:rFonts w:ascii="Times New Roman" w:hAnsi="Times New Roman"/>
          <w:sz w:val="28"/>
          <w:szCs w:val="28"/>
        </w:rPr>
        <w:t>№ 12015210000000237</w:t>
      </w:r>
      <w:r>
        <w:rPr>
          <w:rFonts w:ascii="Times New Roman" w:hAnsi="Times New Roman"/>
          <w:sz w:val="28"/>
          <w:szCs w:val="28"/>
        </w:rPr>
        <w:t xml:space="preserve"> з наступних підстав.</w:t>
      </w:r>
    </w:p>
    <w:p w14:paraId="52EAC360" w14:textId="4BBC64A4" w:rsidR="0085095C" w:rsidRDefault="0085095C" w:rsidP="00E27C76">
      <w:pPr>
        <w:pStyle w:val="a3"/>
        <w:ind w:firstLine="567"/>
        <w:jc w:val="both"/>
        <w:rPr>
          <w:rFonts w:ascii="Times New Roman" w:hAnsi="Times New Roman"/>
          <w:color w:val="000000"/>
          <w:sz w:val="28"/>
          <w:szCs w:val="28"/>
          <w:lang w:eastAsia="uk-UA" w:bidi="uk-UA"/>
        </w:rPr>
      </w:pPr>
      <w:r>
        <w:rPr>
          <w:rFonts w:ascii="Times New Roman" w:hAnsi="Times New Roman"/>
          <w:sz w:val="28"/>
          <w:szCs w:val="28"/>
        </w:rPr>
        <w:t>Так</w:t>
      </w:r>
      <w:r w:rsidR="00593FEC">
        <w:rPr>
          <w:rFonts w:ascii="Times New Roman" w:hAnsi="Times New Roman"/>
          <w:sz w:val="28"/>
          <w:szCs w:val="28"/>
        </w:rPr>
        <w:t>,</w:t>
      </w:r>
      <w:r>
        <w:rPr>
          <w:rFonts w:ascii="Times New Roman" w:hAnsi="Times New Roman"/>
          <w:sz w:val="28"/>
          <w:szCs w:val="28"/>
        </w:rPr>
        <w:t xml:space="preserve"> згідно з</w:t>
      </w:r>
      <w:r w:rsidR="006C2F81">
        <w:rPr>
          <w:rFonts w:ascii="Times New Roman" w:hAnsi="Times New Roman"/>
          <w:sz w:val="28"/>
          <w:szCs w:val="28"/>
        </w:rPr>
        <w:t xml:space="preserve"> пунктом 2</w:t>
      </w:r>
      <w:r>
        <w:rPr>
          <w:rFonts w:ascii="Times New Roman" w:hAnsi="Times New Roman"/>
          <w:sz w:val="28"/>
          <w:szCs w:val="28"/>
        </w:rPr>
        <w:t xml:space="preserve"> висновк</w:t>
      </w:r>
      <w:r w:rsidR="006C2F81">
        <w:rPr>
          <w:rFonts w:ascii="Times New Roman" w:hAnsi="Times New Roman"/>
          <w:sz w:val="28"/>
          <w:szCs w:val="28"/>
        </w:rPr>
        <w:t>у</w:t>
      </w:r>
      <w:r>
        <w:rPr>
          <w:rFonts w:ascii="Times New Roman" w:hAnsi="Times New Roman"/>
          <w:sz w:val="28"/>
          <w:szCs w:val="28"/>
        </w:rPr>
        <w:t xml:space="preserve"> службового розслідування </w:t>
      </w:r>
      <w:r w:rsidR="006C2F81">
        <w:rPr>
          <w:rFonts w:ascii="Times New Roman" w:hAnsi="Times New Roman"/>
          <w:sz w:val="28"/>
          <w:szCs w:val="28"/>
        </w:rPr>
        <w:t xml:space="preserve">від 14 травня 2026 року комісією встановлено, що відомості, які стали підставою для призначення службового розслідування, визнано такими, що підтвердились. Проте у вказаному висновку не надано жодного факту підтвердження або спростування </w:t>
      </w:r>
      <w:r w:rsidR="006C2F81">
        <w:rPr>
          <w:rFonts w:ascii="Times New Roman" w:hAnsi="Times New Roman"/>
          <w:color w:val="000000"/>
          <w:sz w:val="28"/>
          <w:szCs w:val="28"/>
          <w:lang w:eastAsia="uk-UA" w:bidi="uk-UA"/>
        </w:rPr>
        <w:t xml:space="preserve">наявності корупційних ризиків у діях прокурорів із числа групи прокурорів у </w:t>
      </w:r>
      <w:r w:rsidR="006C2F81" w:rsidRPr="001B06DC">
        <w:rPr>
          <w:rFonts w:ascii="Times New Roman" w:hAnsi="Times New Roman"/>
          <w:color w:val="000000"/>
          <w:sz w:val="28"/>
          <w:szCs w:val="28"/>
          <w:lang w:eastAsia="uk-UA" w:bidi="uk-UA"/>
        </w:rPr>
        <w:t xml:space="preserve">кримінальному провадженні </w:t>
      </w:r>
      <w:r w:rsidR="006C2F81" w:rsidRPr="001B06DC">
        <w:rPr>
          <w:rFonts w:ascii="Times New Roman" w:hAnsi="Times New Roman"/>
          <w:sz w:val="28"/>
          <w:szCs w:val="28"/>
        </w:rPr>
        <w:t>№ 12015210000000237</w:t>
      </w:r>
      <w:r w:rsidR="006C2F81">
        <w:rPr>
          <w:rFonts w:ascii="Times New Roman" w:hAnsi="Times New Roman"/>
          <w:sz w:val="28"/>
          <w:szCs w:val="28"/>
        </w:rPr>
        <w:t>. Окреме питання викликає також і факт не надання оцінки діям прокурорів</w:t>
      </w:r>
      <w:r w:rsidR="00593FEC">
        <w:rPr>
          <w:rFonts w:ascii="Times New Roman" w:hAnsi="Times New Roman"/>
          <w:sz w:val="28"/>
          <w:szCs w:val="28"/>
        </w:rPr>
        <w:t>,</w:t>
      </w:r>
      <w:r w:rsidR="006C2F81">
        <w:rPr>
          <w:rFonts w:ascii="Times New Roman" w:hAnsi="Times New Roman"/>
          <w:sz w:val="28"/>
          <w:szCs w:val="28"/>
        </w:rPr>
        <w:t xml:space="preserve"> якими здійснювалось підтримання публічного обвинувачення у Городищенському районному суді Черкаської області.</w:t>
      </w:r>
    </w:p>
    <w:p w14:paraId="411E53C9" w14:textId="458E1541" w:rsidR="00E27C76" w:rsidRDefault="00E27C76" w:rsidP="00E27C76">
      <w:pPr>
        <w:pStyle w:val="a3"/>
        <w:ind w:firstLine="567"/>
        <w:jc w:val="both"/>
        <w:rPr>
          <w:rFonts w:ascii="Times New Roman" w:hAnsi="Times New Roman"/>
          <w:color w:val="000000"/>
          <w:sz w:val="28"/>
          <w:szCs w:val="28"/>
          <w:lang w:eastAsia="uk-UA" w:bidi="uk-UA"/>
        </w:rPr>
      </w:pPr>
      <w:r>
        <w:rPr>
          <w:rFonts w:ascii="Times New Roman" w:hAnsi="Times New Roman"/>
          <w:color w:val="000000"/>
          <w:sz w:val="28"/>
          <w:szCs w:val="28"/>
          <w:lang w:eastAsia="uk-UA" w:bidi="uk-UA"/>
        </w:rPr>
        <w:t xml:space="preserve">Окремо член Комісії звертає увагу скаржника, що відповідно до статті 26 КПК України сторони кримінального провадження є вільними у використанні своїх прав у межах та у спосіб, передбачених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43811D16" w14:textId="77777777" w:rsidR="00E27C76" w:rsidRDefault="00E27C76" w:rsidP="00E27C76">
      <w:pPr>
        <w:pStyle w:val="a3"/>
        <w:ind w:firstLine="567"/>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конкретному кримінальному провадженні.</w:t>
      </w:r>
    </w:p>
    <w:p w14:paraId="4B45B161" w14:textId="77777777" w:rsidR="00E27C76" w:rsidRDefault="00E27C76" w:rsidP="00E27C76">
      <w:pPr>
        <w:pStyle w:val="a3"/>
        <w:ind w:firstLine="567"/>
        <w:jc w:val="both"/>
        <w:rPr>
          <w:rFonts w:ascii="Times New Roman" w:hAnsi="Times New Roman"/>
          <w:b/>
          <w:sz w:val="28"/>
          <w:szCs w:val="28"/>
        </w:rPr>
      </w:pPr>
      <w:r w:rsidRPr="00661D78">
        <w:rPr>
          <w:rFonts w:ascii="Times New Roman" w:hAnsi="Times New Roman"/>
          <w:sz w:val="28"/>
          <w:szCs w:val="28"/>
        </w:rPr>
        <w:lastRenderedPageBreak/>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Pr>
          <w:rFonts w:ascii="Times New Roman" w:hAnsi="Times New Roman"/>
          <w:sz w:val="28"/>
          <w:szCs w:val="28"/>
        </w:rPr>
        <w:t xml:space="preserve">у скарзі </w:t>
      </w:r>
      <w:r w:rsidRPr="00661D78">
        <w:rPr>
          <w:rFonts w:ascii="Times New Roman" w:hAnsi="Times New Roman"/>
          <w:sz w:val="28"/>
          <w:szCs w:val="28"/>
        </w:rPr>
        <w:t xml:space="preserve">не зазначено. </w:t>
      </w:r>
    </w:p>
    <w:p w14:paraId="4BB2AEA7" w14:textId="77777777" w:rsidR="00E27C76" w:rsidRDefault="00E27C76" w:rsidP="00E27C76">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w:t>
      </w:r>
      <w:r w:rsidRPr="00BD4D61">
        <w:rPr>
          <w:rFonts w:ascii="Times New Roman" w:eastAsia="Times New Roman" w:hAnsi="Times New Roman"/>
          <w:sz w:val="28"/>
          <w:szCs w:val="28"/>
          <w:lang w:eastAsia="ru-RU"/>
        </w:rPr>
        <w:t>лен Комісії звертає увагу скаржника, що з</w:t>
      </w:r>
      <w:r w:rsidRPr="00BD4D61">
        <w:rPr>
          <w:rFonts w:ascii="Times New Roman" w:hAnsi="Times New Roman"/>
          <w:sz w:val="28"/>
          <w:szCs w:val="28"/>
        </w:rPr>
        <w:t>гідно із ст. 23 КПК України с</w:t>
      </w:r>
      <w:r w:rsidRPr="00BD4D61">
        <w:rPr>
          <w:rFonts w:ascii="Times New Roman" w:eastAsia="Times New Roman" w:hAnsi="Times New Roman"/>
          <w:sz w:val="28"/>
          <w:szCs w:val="28"/>
          <w:lang w:eastAsia="ru-RU"/>
        </w:rPr>
        <w:t>уд досліджує докази безпосередньо. Показання учасників кримінального провадження суд отримує усно. Не можуть бути визнані доказами відомості, що містяться в показаннях, речах і документах, які не були предметом безпосереднього дослідження суду, а тому питання зазначені у дисциплінарній скарзі щодо оцінки доказів</w:t>
      </w:r>
      <w:r>
        <w:rPr>
          <w:rFonts w:ascii="Times New Roman" w:eastAsia="Times New Roman" w:hAnsi="Times New Roman"/>
          <w:sz w:val="28"/>
          <w:szCs w:val="28"/>
          <w:lang w:eastAsia="ru-RU"/>
        </w:rPr>
        <w:t xml:space="preserve"> </w:t>
      </w:r>
      <w:r w:rsidRPr="00BD4D61">
        <w:rPr>
          <w:rFonts w:ascii="Times New Roman" w:eastAsia="Times New Roman" w:hAnsi="Times New Roman"/>
          <w:sz w:val="28"/>
          <w:szCs w:val="28"/>
          <w:lang w:eastAsia="ru-RU"/>
        </w:rPr>
        <w:t>скаржника</w:t>
      </w:r>
      <w:r>
        <w:rPr>
          <w:rFonts w:ascii="Times New Roman" w:eastAsia="Times New Roman" w:hAnsi="Times New Roman"/>
          <w:sz w:val="28"/>
          <w:szCs w:val="28"/>
          <w:lang w:eastAsia="ru-RU"/>
        </w:rPr>
        <w:t xml:space="preserve"> та правової кваліфікації кримінального провадження підлягають дослідженню судом</w:t>
      </w:r>
      <w:r w:rsidRPr="00BD4D61">
        <w:rPr>
          <w:rFonts w:ascii="Times New Roman" w:eastAsia="Times New Roman" w:hAnsi="Times New Roman"/>
          <w:sz w:val="28"/>
          <w:szCs w:val="28"/>
          <w:lang w:eastAsia="ru-RU"/>
        </w:rPr>
        <w:t xml:space="preserve"> під час судового розгляду.</w:t>
      </w:r>
    </w:p>
    <w:p w14:paraId="20E32366" w14:textId="77777777" w:rsidR="00E27C76" w:rsidRDefault="00E27C76" w:rsidP="00E27C7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Окремо слід зазначити, що згідно із ст.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4D1B4A8" w14:textId="156DC517" w:rsidR="00E27C76" w:rsidRDefault="00E27C76" w:rsidP="00E27C76">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3C0C5824" w14:textId="5A6F0D1A" w:rsidR="00E27C76" w:rsidRDefault="00E27C76" w:rsidP="00E27C7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49282C">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49282C">
        <w:rPr>
          <w:rFonts w:ascii="Times New Roman" w:hAnsi="Times New Roman"/>
          <w:sz w:val="28"/>
          <w:szCs w:val="28"/>
          <w:shd w:val="clear" w:color="auto" w:fill="FFFFFF"/>
        </w:rPr>
        <w:t xml:space="preserve"> </w:t>
      </w:r>
    </w:p>
    <w:p w14:paraId="5F32DD4B" w14:textId="776A7D22" w:rsidR="000B6697" w:rsidRDefault="006C2F81" w:rsidP="000B669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Також у ході прийняття рішення членом Комісії враховано висновок щодо неналежного виконання процесуальних обов’язків прокурором (прокурорами) у кримінальному провадженні та законності судового рішення </w:t>
      </w:r>
      <w:r w:rsidR="00641F68">
        <w:rPr>
          <w:rFonts w:ascii="Times New Roman" w:hAnsi="Times New Roman"/>
          <w:color w:val="000000"/>
          <w:sz w:val="28"/>
          <w:szCs w:val="28"/>
          <w:lang w:eastAsia="uk-UA" w:bidi="uk-UA"/>
        </w:rPr>
        <w:t xml:space="preserve">у </w:t>
      </w:r>
      <w:r w:rsidR="00641F68" w:rsidRPr="001B06DC">
        <w:rPr>
          <w:rFonts w:ascii="Times New Roman" w:hAnsi="Times New Roman"/>
          <w:color w:val="000000"/>
          <w:sz w:val="28"/>
          <w:szCs w:val="28"/>
          <w:lang w:eastAsia="uk-UA" w:bidi="uk-UA"/>
        </w:rPr>
        <w:t xml:space="preserve">кримінальному провадженні </w:t>
      </w:r>
      <w:r w:rsidR="00641F68" w:rsidRPr="001B06DC">
        <w:rPr>
          <w:rFonts w:ascii="Times New Roman" w:hAnsi="Times New Roman"/>
          <w:sz w:val="28"/>
          <w:szCs w:val="28"/>
        </w:rPr>
        <w:t>№ 12015210000000237</w:t>
      </w:r>
      <w:r w:rsidR="00641F68">
        <w:rPr>
          <w:rFonts w:ascii="Times New Roman" w:hAnsi="Times New Roman"/>
          <w:sz w:val="28"/>
          <w:szCs w:val="28"/>
        </w:rPr>
        <w:t>. Так</w:t>
      </w:r>
      <w:r w:rsidR="00593FEC">
        <w:rPr>
          <w:rFonts w:ascii="Times New Roman" w:hAnsi="Times New Roman"/>
          <w:sz w:val="28"/>
          <w:szCs w:val="28"/>
        </w:rPr>
        <w:t>,</w:t>
      </w:r>
      <w:r w:rsidR="00641F68">
        <w:rPr>
          <w:rFonts w:ascii="Times New Roman" w:hAnsi="Times New Roman"/>
          <w:sz w:val="28"/>
          <w:szCs w:val="28"/>
        </w:rPr>
        <w:t xml:space="preserve"> згідно з доводів</w:t>
      </w:r>
      <w:r w:rsidR="00593FEC">
        <w:rPr>
          <w:rFonts w:ascii="Times New Roman" w:hAnsi="Times New Roman"/>
          <w:sz w:val="28"/>
          <w:szCs w:val="28"/>
        </w:rPr>
        <w:t>,</w:t>
      </w:r>
      <w:r w:rsidR="00641F68">
        <w:rPr>
          <w:rFonts w:ascii="Times New Roman" w:hAnsi="Times New Roman"/>
          <w:sz w:val="28"/>
          <w:szCs w:val="28"/>
        </w:rPr>
        <w:t xml:space="preserve"> зазначених у вказаному висновку</w:t>
      </w:r>
      <w:r w:rsidR="00593FEC">
        <w:rPr>
          <w:rFonts w:ascii="Times New Roman" w:hAnsi="Times New Roman"/>
          <w:sz w:val="28"/>
          <w:szCs w:val="28"/>
        </w:rPr>
        <w:t>,</w:t>
      </w:r>
      <w:r w:rsidR="00641F68">
        <w:rPr>
          <w:rFonts w:ascii="Times New Roman" w:hAnsi="Times New Roman"/>
          <w:sz w:val="28"/>
          <w:szCs w:val="28"/>
        </w:rPr>
        <w:t xml:space="preserve"> члени комісії погоджуються з доводами прокурора </w:t>
      </w:r>
      <w:proofErr w:type="spellStart"/>
      <w:r w:rsidR="00641F68">
        <w:rPr>
          <w:rFonts w:ascii="Times New Roman" w:hAnsi="Times New Roman"/>
          <w:sz w:val="28"/>
          <w:szCs w:val="28"/>
        </w:rPr>
        <w:t>Шуманського</w:t>
      </w:r>
      <w:proofErr w:type="spellEnd"/>
      <w:r w:rsidR="00641F68">
        <w:rPr>
          <w:rFonts w:ascii="Times New Roman" w:hAnsi="Times New Roman"/>
          <w:sz w:val="28"/>
          <w:szCs w:val="28"/>
        </w:rPr>
        <w:t xml:space="preserve"> П.В.</w:t>
      </w:r>
      <w:r w:rsidR="00593FEC">
        <w:rPr>
          <w:rFonts w:ascii="Times New Roman" w:hAnsi="Times New Roman"/>
          <w:sz w:val="28"/>
          <w:szCs w:val="28"/>
        </w:rPr>
        <w:t>,</w:t>
      </w:r>
      <w:r w:rsidR="00641F68">
        <w:rPr>
          <w:rFonts w:ascii="Times New Roman" w:hAnsi="Times New Roman"/>
          <w:sz w:val="28"/>
          <w:szCs w:val="28"/>
        </w:rPr>
        <w:t xml:space="preserve"> що вирок Городищенського районного суду Черкаської області від 10.04.2025 року у справі № 699/479/19 та ухвала Черкаського апеляційного суду від 21.01.2026 року у справі № 699/479/19 підлягають скасуванню через істотні порушення вимог кримінального процесуального закону.</w:t>
      </w:r>
    </w:p>
    <w:p w14:paraId="3559F50E" w14:textId="77777777" w:rsidR="000B6697" w:rsidRDefault="005F0C2C" w:rsidP="000B6697">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9A154D">
        <w:rPr>
          <w:rFonts w:ascii="Times New Roman" w:eastAsia="Times New Roman" w:hAnsi="Times New Roman"/>
          <w:sz w:val="28"/>
          <w:szCs w:val="28"/>
          <w:lang w:eastAsia="ru-RU"/>
        </w:rPr>
        <w:t>Згідно із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встановленим Законом України «Про прокуратуру» та іншими нормативно-правовими актами, за яке до нього може бути застосоване дисциплінарне стягнення.</w:t>
      </w:r>
    </w:p>
    <w:p w14:paraId="56746A5D" w14:textId="4E8516B3" w:rsidR="000B6697" w:rsidRDefault="00663ED4" w:rsidP="000B6697">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663ED4">
        <w:rPr>
          <w:rFonts w:ascii="Times New Roman" w:eastAsia="Times New Roman" w:hAnsi="Times New Roman"/>
          <w:sz w:val="28"/>
          <w:szCs w:val="28"/>
          <w:lang w:eastAsia="ru-RU"/>
        </w:rPr>
        <w:t>Тобто у</w:t>
      </w:r>
      <w:r w:rsidRPr="009A154D">
        <w:rPr>
          <w:rFonts w:ascii="Times New Roman" w:eastAsia="Times New Roman" w:hAnsi="Times New Roman"/>
          <w:sz w:val="28"/>
          <w:szCs w:val="28"/>
          <w:lang w:eastAsia="ru-RU"/>
        </w:rPr>
        <w:t xml:space="preserve"> випадку, який </w:t>
      </w:r>
      <w:r w:rsidRPr="00663ED4">
        <w:rPr>
          <w:rFonts w:ascii="Times New Roman" w:eastAsia="Times New Roman" w:hAnsi="Times New Roman"/>
          <w:sz w:val="28"/>
          <w:szCs w:val="28"/>
          <w:lang w:eastAsia="ru-RU"/>
        </w:rPr>
        <w:t>зазначено у дисциплінарній скарзі</w:t>
      </w:r>
      <w:r w:rsidRPr="009A154D">
        <w:rPr>
          <w:rFonts w:ascii="Times New Roman" w:eastAsia="Times New Roman" w:hAnsi="Times New Roman"/>
          <w:sz w:val="28"/>
          <w:szCs w:val="28"/>
          <w:lang w:eastAsia="ru-RU"/>
        </w:rPr>
        <w:t xml:space="preserve">, притягнення до відповідальності прокурора </w:t>
      </w:r>
      <w:proofErr w:type="spellStart"/>
      <w:r w:rsidR="000B6697">
        <w:rPr>
          <w:rFonts w:ascii="Times New Roman" w:eastAsia="Times New Roman" w:hAnsi="Times New Roman"/>
          <w:sz w:val="28"/>
          <w:szCs w:val="28"/>
          <w:lang w:eastAsia="ru-RU"/>
        </w:rPr>
        <w:t>Шуманського</w:t>
      </w:r>
      <w:proofErr w:type="spellEnd"/>
      <w:r w:rsidR="000B6697">
        <w:rPr>
          <w:rFonts w:ascii="Times New Roman" w:eastAsia="Times New Roman" w:hAnsi="Times New Roman"/>
          <w:sz w:val="28"/>
          <w:szCs w:val="28"/>
          <w:lang w:eastAsia="ru-RU"/>
        </w:rPr>
        <w:t xml:space="preserve"> П.В</w:t>
      </w:r>
      <w:r w:rsidRPr="009A154D">
        <w:rPr>
          <w:rFonts w:ascii="Times New Roman" w:eastAsia="Times New Roman" w:hAnsi="Times New Roman"/>
          <w:sz w:val="28"/>
          <w:szCs w:val="28"/>
          <w:lang w:eastAsia="ru-RU"/>
        </w:rPr>
        <w:t xml:space="preserve">. можливе лише у разі доведеності умисного порушення </w:t>
      </w:r>
      <w:r w:rsidR="00593FEC">
        <w:rPr>
          <w:rFonts w:ascii="Times New Roman" w:eastAsia="Times New Roman" w:hAnsi="Times New Roman"/>
          <w:sz w:val="28"/>
          <w:szCs w:val="28"/>
          <w:lang w:eastAsia="ru-RU"/>
        </w:rPr>
        <w:t>ним</w:t>
      </w:r>
      <w:r w:rsidRPr="009A154D">
        <w:rPr>
          <w:rFonts w:ascii="Times New Roman" w:eastAsia="Times New Roman" w:hAnsi="Times New Roman"/>
          <w:sz w:val="28"/>
          <w:szCs w:val="28"/>
          <w:lang w:eastAsia="ru-RU"/>
        </w:rPr>
        <w:t xml:space="preserve"> вимог законодавства чи неналежного виконання службових обов’язків.</w:t>
      </w:r>
    </w:p>
    <w:p w14:paraId="254ECD7D" w14:textId="77777777" w:rsidR="000B6697" w:rsidRDefault="000B6697" w:rsidP="000B669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Повторно слід зазначити, що п</w:t>
      </w:r>
      <w:r w:rsidR="00AE6BDE" w:rsidRPr="00AE6BDE">
        <w:rPr>
          <w:rFonts w:ascii="Times New Roman" w:hAnsi="Times New Roman"/>
          <w:sz w:val="28"/>
          <w:szCs w:val="28"/>
        </w:rPr>
        <w:t xml:space="preserve">оложеннями частини третьої статті 43 Закону України № 1697-VII  визначено, що виправдання особи або закриття стосовно неї </w:t>
      </w:r>
      <w:r w:rsidR="00AE6BDE" w:rsidRPr="00AE6BDE">
        <w:rPr>
          <w:rFonts w:ascii="Times New Roman" w:hAnsi="Times New Roman"/>
          <w:sz w:val="28"/>
          <w:szCs w:val="28"/>
        </w:rPr>
        <w:lastRenderedPageBreak/>
        <w:t>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43B7A8C6" w14:textId="07364EF9" w:rsidR="000B6697" w:rsidRDefault="00AE6BDE" w:rsidP="000B6697">
      <w:pPr>
        <w:widowControl w:val="0"/>
        <w:pBdr>
          <w:bottom w:val="single" w:sz="12" w:space="12" w:color="FFFFFF"/>
        </w:pBdr>
        <w:spacing w:after="0" w:line="240" w:lineRule="auto"/>
        <w:ind w:firstLine="567"/>
        <w:jc w:val="both"/>
        <w:rPr>
          <w:rFonts w:ascii="Times New Roman" w:hAnsi="Times New Roman"/>
          <w:sz w:val="28"/>
          <w:szCs w:val="28"/>
        </w:rPr>
      </w:pPr>
      <w:r w:rsidRPr="00AE6BDE">
        <w:rPr>
          <w:rFonts w:ascii="Times New Roman" w:hAnsi="Times New Roman"/>
          <w:sz w:val="28"/>
          <w:szCs w:val="28"/>
        </w:rPr>
        <w:t xml:space="preserve">Формуючи позицію щодо невиконання чи неналежного виконання прокурором </w:t>
      </w:r>
      <w:proofErr w:type="spellStart"/>
      <w:r w:rsidR="000B6697">
        <w:rPr>
          <w:rFonts w:ascii="Times New Roman" w:hAnsi="Times New Roman"/>
          <w:sz w:val="28"/>
          <w:szCs w:val="28"/>
        </w:rPr>
        <w:t>Шуманським</w:t>
      </w:r>
      <w:proofErr w:type="spellEnd"/>
      <w:r w:rsidR="000B6697">
        <w:rPr>
          <w:rFonts w:ascii="Times New Roman" w:hAnsi="Times New Roman"/>
          <w:sz w:val="28"/>
          <w:szCs w:val="28"/>
        </w:rPr>
        <w:t xml:space="preserve"> П.В</w:t>
      </w:r>
      <w:r w:rsidRPr="00AE6BDE">
        <w:rPr>
          <w:rFonts w:ascii="Times New Roman" w:hAnsi="Times New Roman"/>
          <w:sz w:val="28"/>
          <w:szCs w:val="28"/>
        </w:rPr>
        <w:t xml:space="preserve">. своїх службових обов’язків слід установити, зокрема, факт ухилення прокурора від вчинення дій, передбачених законом та посадовою інструкцією, в рамках виконання </w:t>
      </w:r>
      <w:r w:rsidR="00593FEC">
        <w:rPr>
          <w:rFonts w:ascii="Times New Roman" w:hAnsi="Times New Roman"/>
          <w:sz w:val="28"/>
          <w:szCs w:val="28"/>
        </w:rPr>
        <w:t>ним</w:t>
      </w:r>
      <w:r w:rsidRPr="00AE6BDE">
        <w:rPr>
          <w:rFonts w:ascii="Times New Roman" w:hAnsi="Times New Roman"/>
          <w:sz w:val="28"/>
          <w:szCs w:val="28"/>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14:paraId="0381914A" w14:textId="431309A3" w:rsidR="00E35417" w:rsidRDefault="00B72EF0" w:rsidP="00E35417">
      <w:pPr>
        <w:widowControl w:val="0"/>
        <w:pBdr>
          <w:bottom w:val="single" w:sz="12" w:space="12" w:color="FFFFFF"/>
        </w:pBdr>
        <w:spacing w:after="0" w:line="240" w:lineRule="auto"/>
        <w:ind w:firstLine="567"/>
        <w:jc w:val="both"/>
        <w:rPr>
          <w:rFonts w:ascii="Times New Roman" w:hAnsi="Times New Roman"/>
          <w:sz w:val="28"/>
          <w:szCs w:val="28"/>
        </w:rPr>
      </w:pPr>
      <w:r w:rsidRPr="00B72EF0">
        <w:rPr>
          <w:rFonts w:ascii="Times New Roman" w:hAnsi="Times New Roman"/>
          <w:sz w:val="28"/>
          <w:szCs w:val="28"/>
        </w:rPr>
        <w:t xml:space="preserve">При прийнятті вказаного рішення член Комісії зважає, що із зазначених скаржником доводів, </w:t>
      </w:r>
      <w:r w:rsidR="00593FEC">
        <w:rPr>
          <w:rFonts w:ascii="Times New Roman" w:hAnsi="Times New Roman"/>
          <w:sz w:val="28"/>
          <w:szCs w:val="28"/>
        </w:rPr>
        <w:t xml:space="preserve">у </w:t>
      </w:r>
      <w:proofErr w:type="spellStart"/>
      <w:r w:rsidR="000B6697">
        <w:rPr>
          <w:rFonts w:ascii="Times New Roman" w:hAnsi="Times New Roman"/>
          <w:sz w:val="28"/>
          <w:szCs w:val="28"/>
        </w:rPr>
        <w:t>виро</w:t>
      </w:r>
      <w:r w:rsidR="00593FEC">
        <w:rPr>
          <w:rFonts w:ascii="Times New Roman" w:hAnsi="Times New Roman"/>
          <w:sz w:val="28"/>
          <w:szCs w:val="28"/>
        </w:rPr>
        <w:t>ці</w:t>
      </w:r>
      <w:proofErr w:type="spellEnd"/>
      <w:r w:rsidR="000B6697">
        <w:rPr>
          <w:rFonts w:ascii="Times New Roman" w:hAnsi="Times New Roman"/>
          <w:sz w:val="28"/>
          <w:szCs w:val="28"/>
        </w:rPr>
        <w:t xml:space="preserve"> Городищенського районного суду Черкаської області від 10.04.2025 року та ухвалі Черкаського апеляційного суду від 21.01.2026 року</w:t>
      </w:r>
      <w:r w:rsidR="000B6697" w:rsidRPr="000B6697">
        <w:rPr>
          <w:rFonts w:ascii="Times New Roman" w:hAnsi="Times New Roman"/>
          <w:sz w:val="28"/>
          <w:szCs w:val="28"/>
        </w:rPr>
        <w:t xml:space="preserve"> </w:t>
      </w:r>
      <w:r w:rsidR="000B6697">
        <w:rPr>
          <w:rFonts w:ascii="Times New Roman" w:hAnsi="Times New Roman"/>
          <w:sz w:val="28"/>
          <w:szCs w:val="28"/>
        </w:rPr>
        <w:t xml:space="preserve">у справі № 699/479/19 </w:t>
      </w:r>
      <w:r w:rsidRPr="00B72EF0">
        <w:rPr>
          <w:rFonts w:ascii="Times New Roman" w:hAnsi="Times New Roman"/>
          <w:sz w:val="28"/>
          <w:szCs w:val="28"/>
        </w:rPr>
        <w:t xml:space="preserve">не вбачається, що прокурором </w:t>
      </w:r>
      <w:proofErr w:type="spellStart"/>
      <w:r w:rsidR="000B6697">
        <w:rPr>
          <w:rFonts w:ascii="Times New Roman" w:hAnsi="Times New Roman"/>
          <w:sz w:val="28"/>
          <w:szCs w:val="28"/>
        </w:rPr>
        <w:t>Шуманським</w:t>
      </w:r>
      <w:proofErr w:type="spellEnd"/>
      <w:r w:rsidR="000B6697">
        <w:rPr>
          <w:rFonts w:ascii="Times New Roman" w:hAnsi="Times New Roman"/>
          <w:sz w:val="28"/>
          <w:szCs w:val="28"/>
        </w:rPr>
        <w:t xml:space="preserve"> П.В</w:t>
      </w:r>
      <w:r w:rsidRPr="00B72EF0">
        <w:rPr>
          <w:rFonts w:ascii="Times New Roman" w:hAnsi="Times New Roman"/>
          <w:sz w:val="28"/>
          <w:szCs w:val="28"/>
        </w:rPr>
        <w:t xml:space="preserve">. при забезпеченні нагляду у кримінальному провадженні </w:t>
      </w:r>
      <w:r w:rsidR="000B6697" w:rsidRPr="001B06DC">
        <w:rPr>
          <w:rFonts w:ascii="Times New Roman" w:hAnsi="Times New Roman"/>
          <w:sz w:val="28"/>
          <w:szCs w:val="28"/>
        </w:rPr>
        <w:t>№ 12015210000000237</w:t>
      </w:r>
      <w:r w:rsidRPr="00B72EF0">
        <w:rPr>
          <w:rFonts w:ascii="Times New Roman" w:hAnsi="Times New Roman"/>
          <w:sz w:val="28"/>
          <w:szCs w:val="28"/>
        </w:rPr>
        <w:t>, а також під час підтримання публічного обвинувачення умисно чи внаслідок недбалості допущено істотне порушення норм кримінального процесуального права.</w:t>
      </w:r>
      <w:r>
        <w:rPr>
          <w:rFonts w:ascii="Times New Roman" w:hAnsi="Times New Roman"/>
          <w:sz w:val="28"/>
          <w:szCs w:val="28"/>
        </w:rPr>
        <w:t xml:space="preserve"> </w:t>
      </w:r>
      <w:r w:rsidRPr="001C4FF5">
        <w:rPr>
          <w:rFonts w:ascii="Times New Roman" w:hAnsi="Times New Roman"/>
          <w:sz w:val="28"/>
          <w:szCs w:val="28"/>
        </w:rPr>
        <w:t xml:space="preserve">Той факт, що вищевказаними судами прийнято рішення, відмінне від позиції прокурора, сам по собі не свідчить про неналежне виконання прокурором </w:t>
      </w:r>
      <w:proofErr w:type="spellStart"/>
      <w:r w:rsidR="000B6697">
        <w:rPr>
          <w:rFonts w:ascii="Times New Roman" w:hAnsi="Times New Roman"/>
          <w:sz w:val="28"/>
          <w:szCs w:val="28"/>
        </w:rPr>
        <w:t>Шуманським</w:t>
      </w:r>
      <w:proofErr w:type="spellEnd"/>
      <w:r w:rsidR="000B6697">
        <w:rPr>
          <w:rFonts w:ascii="Times New Roman" w:hAnsi="Times New Roman"/>
          <w:sz w:val="28"/>
          <w:szCs w:val="28"/>
        </w:rPr>
        <w:t xml:space="preserve"> П.В</w:t>
      </w:r>
      <w:r w:rsidRPr="001C4FF5">
        <w:rPr>
          <w:rFonts w:ascii="Times New Roman" w:hAnsi="Times New Roman"/>
          <w:sz w:val="28"/>
          <w:szCs w:val="28"/>
        </w:rPr>
        <w:t>. своїх службових обов’язків, ураховуючи принципову можливість альтернативної оцінки матеріалів кримінального провадження з боку судді, прокурора, адвоката, заявника та інших учасників</w:t>
      </w:r>
      <w:r w:rsidR="000B6697">
        <w:rPr>
          <w:rFonts w:ascii="Times New Roman" w:hAnsi="Times New Roman"/>
          <w:sz w:val="28"/>
          <w:szCs w:val="28"/>
        </w:rPr>
        <w:t>.</w:t>
      </w:r>
    </w:p>
    <w:p w14:paraId="76CEBDFC" w14:textId="0803A187" w:rsidR="00E35417" w:rsidRDefault="00E35417" w:rsidP="00E35417">
      <w:pPr>
        <w:widowControl w:val="0"/>
        <w:pBdr>
          <w:bottom w:val="single" w:sz="12" w:space="12" w:color="FFFFFF"/>
        </w:pBdr>
        <w:spacing w:after="0" w:line="240" w:lineRule="auto"/>
        <w:ind w:firstLine="567"/>
        <w:jc w:val="both"/>
        <w:rPr>
          <w:rFonts w:ascii="Times New Roman" w:hAnsi="Times New Roman"/>
          <w:color w:val="000000"/>
          <w:sz w:val="28"/>
          <w:szCs w:val="28"/>
        </w:rPr>
      </w:pPr>
      <w:r w:rsidRPr="00E35417">
        <w:rPr>
          <w:rFonts w:ascii="Times New Roman" w:hAnsi="Times New Roman"/>
          <w:sz w:val="28"/>
          <w:szCs w:val="28"/>
        </w:rPr>
        <w:t xml:space="preserve">Також при прийнятті рішення членом Комісії шляхом моніторингу сайту Судова влада України та Єдиного державного реєстру судових рішень встановлено, що ухвалою </w:t>
      </w:r>
      <w:r w:rsidRPr="00E35417">
        <w:rPr>
          <w:rFonts w:ascii="Times New Roman" w:hAnsi="Times New Roman"/>
          <w:color w:val="000000"/>
          <w:sz w:val="28"/>
          <w:szCs w:val="28"/>
        </w:rPr>
        <w:t xml:space="preserve">Верховного Суду колегією суддів Третьої судової палати Касаційного кримінального суду </w:t>
      </w:r>
      <w:r w:rsidRPr="00E35417">
        <w:rPr>
          <w:rFonts w:ascii="Times New Roman" w:hAnsi="Times New Roman"/>
          <w:sz w:val="28"/>
          <w:szCs w:val="28"/>
        </w:rPr>
        <w:t>від 23 квітня 2026 року</w:t>
      </w:r>
      <w:r w:rsidRPr="00E35417">
        <w:rPr>
          <w:rFonts w:ascii="Times New Roman" w:hAnsi="Times New Roman"/>
          <w:color w:val="000000"/>
          <w:sz w:val="28"/>
          <w:szCs w:val="28"/>
        </w:rPr>
        <w:t xml:space="preserve"> у справі № 699/479/19</w:t>
      </w:r>
      <w:r w:rsidRPr="00E35417">
        <w:rPr>
          <w:rFonts w:ascii="Times New Roman" w:hAnsi="Times New Roman"/>
          <w:sz w:val="28"/>
          <w:szCs w:val="28"/>
        </w:rPr>
        <w:t xml:space="preserve"> </w:t>
      </w:r>
      <w:r w:rsidRPr="00E35417">
        <w:rPr>
          <w:rFonts w:ascii="Times New Roman" w:hAnsi="Times New Roman"/>
          <w:color w:val="000000"/>
          <w:sz w:val="28"/>
          <w:szCs w:val="28"/>
        </w:rPr>
        <w:t>відкрито касаційне провадження за касаційною скаргою прокурора ОСОБА_4 на ухвалу Черкаського апеляційного суду від 21 січня 2026 року</w:t>
      </w:r>
      <w:r w:rsidRPr="00E35417">
        <w:rPr>
          <w:rFonts w:ascii="Times New Roman" w:hAnsi="Times New Roman"/>
          <w:sz w:val="28"/>
          <w:szCs w:val="28"/>
        </w:rPr>
        <w:t xml:space="preserve"> </w:t>
      </w:r>
      <w:r w:rsidRPr="00E35417">
        <w:rPr>
          <w:rFonts w:ascii="Times New Roman" w:hAnsi="Times New Roman"/>
          <w:color w:val="000000"/>
          <w:sz w:val="28"/>
          <w:szCs w:val="28"/>
        </w:rPr>
        <w:t>стосовно ОСОБА_5.</w:t>
      </w:r>
      <w:r w:rsidR="00593FEC">
        <w:rPr>
          <w:rFonts w:ascii="Times New Roman" w:hAnsi="Times New Roman"/>
          <w:color w:val="000000"/>
          <w:sz w:val="28"/>
          <w:szCs w:val="28"/>
        </w:rPr>
        <w:t xml:space="preserve"> На момент прийняття рішен</w:t>
      </w:r>
      <w:r w:rsidR="007D6670">
        <w:rPr>
          <w:rFonts w:ascii="Times New Roman" w:hAnsi="Times New Roman"/>
          <w:color w:val="000000"/>
          <w:sz w:val="28"/>
          <w:szCs w:val="28"/>
        </w:rPr>
        <w:t xml:space="preserve">ня про відмову у відкритті дисциплінарного провадження </w:t>
      </w:r>
      <w:r w:rsidR="007D6670" w:rsidRPr="00E35417">
        <w:rPr>
          <w:rFonts w:ascii="Times New Roman" w:hAnsi="Times New Roman"/>
          <w:color w:val="000000"/>
          <w:sz w:val="28"/>
          <w:szCs w:val="28"/>
        </w:rPr>
        <w:t>Верховн</w:t>
      </w:r>
      <w:r w:rsidR="007D6670">
        <w:rPr>
          <w:rFonts w:ascii="Times New Roman" w:hAnsi="Times New Roman"/>
          <w:color w:val="000000"/>
          <w:sz w:val="28"/>
          <w:szCs w:val="28"/>
        </w:rPr>
        <w:t>им</w:t>
      </w:r>
      <w:r w:rsidR="007D6670" w:rsidRPr="00E35417">
        <w:rPr>
          <w:rFonts w:ascii="Times New Roman" w:hAnsi="Times New Roman"/>
          <w:color w:val="000000"/>
          <w:sz w:val="28"/>
          <w:szCs w:val="28"/>
        </w:rPr>
        <w:t xml:space="preserve"> Суд</w:t>
      </w:r>
      <w:r w:rsidR="007D6670">
        <w:rPr>
          <w:rFonts w:ascii="Times New Roman" w:hAnsi="Times New Roman"/>
          <w:color w:val="000000"/>
          <w:sz w:val="28"/>
          <w:szCs w:val="28"/>
        </w:rPr>
        <w:t>ом касаційну скаргу прокурора не розглянуто.</w:t>
      </w:r>
    </w:p>
    <w:p w14:paraId="61924EF7" w14:textId="0E58629B" w:rsidR="000B6697" w:rsidRDefault="00F14108" w:rsidP="000B6697">
      <w:pPr>
        <w:widowControl w:val="0"/>
        <w:pBdr>
          <w:bottom w:val="single" w:sz="12" w:space="12" w:color="FFFFFF"/>
        </w:pBdr>
        <w:spacing w:after="0" w:line="240" w:lineRule="auto"/>
        <w:ind w:firstLine="567"/>
        <w:jc w:val="both"/>
        <w:rPr>
          <w:rFonts w:ascii="Times New Roman" w:hAnsi="Times New Roman"/>
          <w:sz w:val="28"/>
          <w:szCs w:val="28"/>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встановлено порушення прокурорами</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 прокурор</w:t>
      </w:r>
      <w:r w:rsidR="004C033A">
        <w:rPr>
          <w:rFonts w:ascii="Times New Roman" w:eastAsia="Times New Roman" w:hAnsi="Times New Roman"/>
          <w:sz w:val="28"/>
          <w:szCs w:val="28"/>
          <w:lang w:eastAsia="ru-RU"/>
        </w:rPr>
        <w:t>а</w:t>
      </w:r>
      <w:r w:rsidRPr="00661D78">
        <w:rPr>
          <w:rFonts w:ascii="Times New Roman" w:eastAsia="Times New Roman" w:hAnsi="Times New Roman"/>
          <w:sz w:val="28"/>
          <w:szCs w:val="28"/>
          <w:lang w:eastAsia="ru-RU"/>
        </w:rPr>
        <w:t>, чи будь-яких інших документів до скарги не додано.</w:t>
      </w:r>
    </w:p>
    <w:p w14:paraId="1F8A881C" w14:textId="22A7A44E" w:rsidR="000B6697" w:rsidRDefault="00144229" w:rsidP="000B669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Додані до скарги документи не містять відомостей про протиправну поведінку прокурора або вчинення н</w:t>
      </w:r>
      <w:r w:rsidR="000B6697">
        <w:rPr>
          <w:rFonts w:ascii="Times New Roman" w:hAnsi="Times New Roman"/>
          <w:sz w:val="28"/>
          <w:szCs w:val="28"/>
        </w:rPr>
        <w:t>им</w:t>
      </w:r>
      <w:r>
        <w:rPr>
          <w:rFonts w:ascii="Times New Roman" w:hAnsi="Times New Roman"/>
          <w:sz w:val="28"/>
          <w:szCs w:val="28"/>
        </w:rPr>
        <w:t xml:space="preserve"> дій, які містять ознаки дисциплінарних проступків.</w:t>
      </w:r>
    </w:p>
    <w:p w14:paraId="56CBFCA4" w14:textId="77777777" w:rsidR="007D6670" w:rsidRPr="003464AC" w:rsidRDefault="007D6670" w:rsidP="007D6670">
      <w:pPr>
        <w:widowControl w:val="0"/>
        <w:pBdr>
          <w:bottom w:val="single" w:sz="12" w:space="12" w:color="FFFFFF"/>
        </w:pBdr>
        <w:spacing w:after="0" w:line="240" w:lineRule="auto"/>
        <w:ind w:firstLine="567"/>
        <w:jc w:val="both"/>
        <w:rPr>
          <w:rFonts w:ascii="Times New Roman" w:hAnsi="Times New Roman"/>
          <w:color w:val="000000"/>
          <w:sz w:val="28"/>
          <w:szCs w:val="28"/>
        </w:rPr>
      </w:pPr>
      <w:r w:rsidRPr="00017FA6">
        <w:rPr>
          <w:rFonts w:ascii="Times New Roman" w:eastAsia="Times New Roman" w:hAnsi="Times New Roman"/>
          <w:sz w:val="28"/>
          <w:szCs w:val="28"/>
          <w:lang w:eastAsia="ru-RU"/>
        </w:rPr>
        <w:t>Інші мотиви та аргументи скаржн</w:t>
      </w:r>
      <w:r>
        <w:rPr>
          <w:rFonts w:ascii="Times New Roman" w:eastAsia="Times New Roman" w:hAnsi="Times New Roman"/>
          <w:sz w:val="28"/>
          <w:szCs w:val="28"/>
          <w:lang w:eastAsia="ru-RU"/>
        </w:rPr>
        <w:t>ика</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637B7235" w14:textId="77777777" w:rsidR="000B6697" w:rsidRDefault="000B6697" w:rsidP="000B6697">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 xml:space="preserve">Таким чином, при </w:t>
      </w:r>
      <w:proofErr w:type="spellStart"/>
      <w:r w:rsidRPr="00A91118">
        <w:rPr>
          <w:rFonts w:ascii="Times New Roman" w:hAnsi="Times New Roman"/>
          <w:sz w:val="28"/>
          <w:szCs w:val="28"/>
        </w:rPr>
        <w:t>невстановле</w:t>
      </w:r>
      <w:r>
        <w:rPr>
          <w:rFonts w:ascii="Times New Roman" w:hAnsi="Times New Roman"/>
          <w:sz w:val="28"/>
          <w:szCs w:val="28"/>
        </w:rPr>
        <w:t>н</w:t>
      </w:r>
      <w:r w:rsidRPr="00A91118">
        <w:rPr>
          <w:rFonts w:ascii="Times New Roman" w:hAnsi="Times New Roman"/>
          <w:sz w:val="28"/>
          <w:szCs w:val="28"/>
        </w:rPr>
        <w:t>ні</w:t>
      </w:r>
      <w:proofErr w:type="spellEnd"/>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w:t>
      </w:r>
      <w:r>
        <w:rPr>
          <w:rFonts w:ascii="Times New Roman" w:hAnsi="Times New Roman"/>
          <w:sz w:val="28"/>
          <w:szCs w:val="28"/>
        </w:rPr>
        <w:t xml:space="preserve"> скаржника</w:t>
      </w:r>
      <w:r w:rsidRPr="00A91118">
        <w:rPr>
          <w:rFonts w:ascii="Times New Roman" w:hAnsi="Times New Roman"/>
          <w:sz w:val="28"/>
          <w:szCs w:val="28"/>
        </w:rPr>
        <w:t xml:space="preserve"> про наявність дисципліна</w:t>
      </w:r>
      <w:r>
        <w:rPr>
          <w:rFonts w:ascii="Times New Roman" w:hAnsi="Times New Roman"/>
          <w:sz w:val="28"/>
          <w:szCs w:val="28"/>
        </w:rPr>
        <w:t xml:space="preserve">рного проступку </w:t>
      </w:r>
      <w:r>
        <w:rPr>
          <w:rFonts w:ascii="Times New Roman" w:hAnsi="Times New Roman"/>
          <w:sz w:val="28"/>
          <w:szCs w:val="28"/>
        </w:rPr>
        <w:lastRenderedPageBreak/>
        <w:t>в діях вказаного прокурора</w:t>
      </w:r>
      <w:r w:rsidRPr="00A91118">
        <w:rPr>
          <w:rFonts w:ascii="Times New Roman" w:hAnsi="Times New Roman"/>
          <w:sz w:val="28"/>
          <w:szCs w:val="28"/>
        </w:rPr>
        <w:t>.</w:t>
      </w:r>
    </w:p>
    <w:p w14:paraId="367C2339" w14:textId="77777777" w:rsidR="000B6697" w:rsidRDefault="000B6697" w:rsidP="000B6697">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На цім, дослідженням доводів дисциплінарної скарги прихо</w:t>
      </w:r>
      <w:r>
        <w:rPr>
          <w:rFonts w:ascii="Times New Roman" w:hAnsi="Times New Roman"/>
          <w:sz w:val="28"/>
          <w:szCs w:val="28"/>
        </w:rPr>
        <w:t>д</w:t>
      </w:r>
      <w:r w:rsidRPr="00A91118">
        <w:rPr>
          <w:rFonts w:ascii="Times New Roman" w:hAnsi="Times New Roman"/>
          <w:sz w:val="28"/>
          <w:szCs w:val="28"/>
        </w:rPr>
        <w:t>жу до висновку про те, що така наразі не містить конкретних відомостей про наявність ознак дисциплінарного проступ</w:t>
      </w:r>
      <w:r>
        <w:rPr>
          <w:rFonts w:ascii="Times New Roman" w:hAnsi="Times New Roman"/>
          <w:sz w:val="28"/>
          <w:szCs w:val="28"/>
        </w:rPr>
        <w:t>ку, визначеного пунктом 1</w:t>
      </w:r>
      <w:r w:rsidRPr="00A91118">
        <w:rPr>
          <w:rFonts w:ascii="Times New Roman" w:hAnsi="Times New Roman"/>
          <w:sz w:val="28"/>
          <w:szCs w:val="28"/>
        </w:rPr>
        <w:t xml:space="preserve"> частини першої статті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прокурором</w:t>
      </w:r>
      <w:r w:rsidRPr="00A91118">
        <w:rPr>
          <w:rFonts w:ascii="Times New Roman" w:hAnsi="Times New Roman"/>
          <w:sz w:val="28"/>
          <w:szCs w:val="28"/>
        </w:rPr>
        <w:t xml:space="preserve"> </w:t>
      </w:r>
      <w:proofErr w:type="spellStart"/>
      <w:r>
        <w:rPr>
          <w:rFonts w:ascii="Times New Roman" w:hAnsi="Times New Roman"/>
          <w:sz w:val="28"/>
          <w:szCs w:val="28"/>
        </w:rPr>
        <w:t>Шуманським</w:t>
      </w:r>
      <w:proofErr w:type="spellEnd"/>
      <w:r>
        <w:rPr>
          <w:rFonts w:ascii="Times New Roman" w:hAnsi="Times New Roman"/>
          <w:sz w:val="28"/>
          <w:szCs w:val="28"/>
        </w:rPr>
        <w:t xml:space="preserve"> П.В. Тому</w:t>
      </w:r>
      <w:r w:rsidRPr="00A91118">
        <w:rPr>
          <w:rFonts w:ascii="Times New Roman" w:hAnsi="Times New Roman"/>
          <w:sz w:val="28"/>
          <w:szCs w:val="28"/>
        </w:rPr>
        <w:t xml:space="preserve"> не встановлено наявності підстав для відкриття дисциплінарного провадження.</w:t>
      </w:r>
    </w:p>
    <w:p w14:paraId="54A98D41" w14:textId="77777777" w:rsidR="000B6697" w:rsidRDefault="000B6697" w:rsidP="000B6697">
      <w:pPr>
        <w:widowControl w:val="0"/>
        <w:pBdr>
          <w:bottom w:val="single" w:sz="12" w:space="12" w:color="FFFFFF"/>
        </w:pBdr>
        <w:spacing w:after="0" w:line="240" w:lineRule="auto"/>
        <w:ind w:firstLine="567"/>
        <w:jc w:val="both"/>
        <w:rPr>
          <w:rStyle w:val="rvts0"/>
          <w:rFonts w:ascii="Times New Roman" w:hAnsi="Times New Roman"/>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3D9082D" w14:textId="77777777" w:rsidR="000B6697" w:rsidRDefault="000B6697" w:rsidP="00E35417">
      <w:pPr>
        <w:widowControl w:val="0"/>
        <w:pBdr>
          <w:bottom w:val="single" w:sz="12" w:space="12" w:color="FFFFFF"/>
        </w:pBdr>
        <w:spacing w:after="120" w:line="240" w:lineRule="auto"/>
        <w:ind w:firstLine="567"/>
        <w:jc w:val="center"/>
        <w:rPr>
          <w:rFonts w:ascii="Times New Roman" w:hAnsi="Times New Roman"/>
          <w:sz w:val="28"/>
          <w:szCs w:val="28"/>
        </w:rPr>
      </w:pPr>
      <w:r w:rsidRPr="00241397">
        <w:rPr>
          <w:rFonts w:ascii="Times New Roman" w:hAnsi="Times New Roman"/>
          <w:b/>
          <w:sz w:val="28"/>
          <w:szCs w:val="28"/>
        </w:rPr>
        <w:t>В И Р І Ш И Л А:</w:t>
      </w:r>
    </w:p>
    <w:p w14:paraId="24A99A96" w14:textId="77777777" w:rsidR="000B6697" w:rsidRDefault="000B6697" w:rsidP="000B6697">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Тернопільської обласної прокуратури </w:t>
      </w:r>
      <w:proofErr w:type="spellStart"/>
      <w:r>
        <w:rPr>
          <w:rFonts w:ascii="Times New Roman" w:hAnsi="Times New Roman"/>
          <w:sz w:val="28"/>
          <w:szCs w:val="28"/>
        </w:rPr>
        <w:t>Шуманського</w:t>
      </w:r>
      <w:proofErr w:type="spellEnd"/>
      <w:r>
        <w:rPr>
          <w:rFonts w:ascii="Times New Roman" w:hAnsi="Times New Roman"/>
          <w:sz w:val="28"/>
          <w:szCs w:val="28"/>
        </w:rPr>
        <w:t xml:space="preserve"> П.В</w:t>
      </w:r>
      <w:r>
        <w:rPr>
          <w:rFonts w:ascii="Times New Roman" w:hAnsi="Times New Roman"/>
          <w:bCs/>
          <w:sz w:val="28"/>
          <w:szCs w:val="28"/>
        </w:rPr>
        <w:t>.</w:t>
      </w:r>
    </w:p>
    <w:p w14:paraId="6ECC532E" w14:textId="77777777" w:rsidR="007D6670" w:rsidRDefault="000B6697" w:rsidP="007D6670">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 вищезгадан</w:t>
      </w:r>
      <w:r>
        <w:rPr>
          <w:rFonts w:ascii="Times New Roman" w:hAnsi="Times New Roman"/>
          <w:sz w:val="28"/>
          <w:szCs w:val="28"/>
        </w:rPr>
        <w:t>ому</w:t>
      </w:r>
      <w:r w:rsidRPr="00A91118">
        <w:rPr>
          <w:rFonts w:ascii="Times New Roman" w:hAnsi="Times New Roman"/>
          <w:sz w:val="28"/>
          <w:szCs w:val="28"/>
        </w:rPr>
        <w:t xml:space="preserve"> прокурор</w:t>
      </w:r>
      <w:r>
        <w:rPr>
          <w:rFonts w:ascii="Times New Roman" w:hAnsi="Times New Roman"/>
          <w:sz w:val="28"/>
          <w:szCs w:val="28"/>
        </w:rPr>
        <w:t>у</w:t>
      </w:r>
      <w:r w:rsidRPr="00A91118">
        <w:rPr>
          <w:rFonts w:ascii="Times New Roman" w:hAnsi="Times New Roman"/>
          <w:sz w:val="28"/>
          <w:szCs w:val="28"/>
        </w:rPr>
        <w:t>.</w:t>
      </w:r>
    </w:p>
    <w:p w14:paraId="286EF358" w14:textId="77777777" w:rsidR="007D6670" w:rsidRDefault="007D6670" w:rsidP="007D6670">
      <w:pPr>
        <w:widowControl w:val="0"/>
        <w:pBdr>
          <w:bottom w:val="single" w:sz="12" w:space="12" w:color="FFFFFF"/>
        </w:pBdr>
        <w:spacing w:after="0" w:line="240" w:lineRule="auto"/>
        <w:jc w:val="both"/>
        <w:rPr>
          <w:rFonts w:ascii="Times New Roman" w:hAnsi="Times New Roman"/>
          <w:sz w:val="28"/>
          <w:szCs w:val="28"/>
        </w:rPr>
      </w:pPr>
    </w:p>
    <w:p w14:paraId="4536157C" w14:textId="77777777" w:rsidR="007D6670" w:rsidRDefault="007D6670" w:rsidP="007D6670">
      <w:pPr>
        <w:widowControl w:val="0"/>
        <w:pBdr>
          <w:bottom w:val="single" w:sz="12" w:space="12" w:color="FFFFFF"/>
        </w:pBdr>
        <w:spacing w:after="0" w:line="240" w:lineRule="auto"/>
        <w:jc w:val="both"/>
        <w:rPr>
          <w:rFonts w:ascii="Times New Roman" w:hAnsi="Times New Roman"/>
          <w:sz w:val="28"/>
          <w:szCs w:val="28"/>
        </w:rPr>
      </w:pPr>
    </w:p>
    <w:p w14:paraId="3DECF7B4" w14:textId="437A4857" w:rsidR="000B6697" w:rsidRPr="007D6670" w:rsidRDefault="000B6697" w:rsidP="007D6670">
      <w:pPr>
        <w:widowControl w:val="0"/>
        <w:pBdr>
          <w:bottom w:val="single" w:sz="12" w:space="12" w:color="FFFFFF"/>
        </w:pBdr>
        <w:spacing w:after="0" w:line="240" w:lineRule="auto"/>
        <w:jc w:val="both"/>
        <w:rPr>
          <w:rFonts w:ascii="Times New Roman" w:hAnsi="Times New Roman"/>
          <w:sz w:val="28"/>
          <w:szCs w:val="28"/>
        </w:rPr>
      </w:pPr>
      <w:r w:rsidRPr="00241397">
        <w:rPr>
          <w:rFonts w:ascii="Times New Roman" w:hAnsi="Times New Roman"/>
          <w:b/>
          <w:sz w:val="28"/>
          <w:szCs w:val="28"/>
        </w:rPr>
        <w:t>Член Комісії</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Світлана БОБРОВНИК</w:t>
      </w:r>
    </w:p>
    <w:p w14:paraId="46E78AA2" w14:textId="77777777" w:rsidR="000B6697" w:rsidRDefault="000B6697" w:rsidP="000B6697">
      <w:pPr>
        <w:widowControl w:val="0"/>
        <w:tabs>
          <w:tab w:val="left" w:pos="851"/>
        </w:tabs>
        <w:spacing w:after="0" w:line="240" w:lineRule="auto"/>
        <w:contextualSpacing/>
        <w:jc w:val="both"/>
        <w:rPr>
          <w:rFonts w:ascii="Times New Roman" w:hAnsi="Times New Roman"/>
          <w:b/>
          <w:sz w:val="28"/>
          <w:szCs w:val="28"/>
        </w:rPr>
      </w:pPr>
    </w:p>
    <w:p w14:paraId="3BBE4550" w14:textId="77777777" w:rsidR="000B6697" w:rsidRDefault="000B6697" w:rsidP="000B6697">
      <w:pPr>
        <w:widowControl w:val="0"/>
        <w:tabs>
          <w:tab w:val="left" w:pos="851"/>
        </w:tabs>
        <w:spacing w:after="0" w:line="240" w:lineRule="auto"/>
        <w:contextualSpacing/>
        <w:jc w:val="both"/>
        <w:rPr>
          <w:rFonts w:ascii="Times New Roman" w:hAnsi="Times New Roman"/>
          <w:b/>
          <w:sz w:val="28"/>
          <w:szCs w:val="28"/>
        </w:rPr>
      </w:pPr>
    </w:p>
    <w:p w14:paraId="18BB9D21" w14:textId="040122A6" w:rsidR="00493490"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Sect="003D2D7E">
      <w:headerReference w:type="default" r:id="rId11"/>
      <w:pgSz w:w="11906" w:h="16838"/>
      <w:pgMar w:top="1077"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BE0FE" w14:textId="77777777" w:rsidR="001451EB" w:rsidRDefault="001451EB" w:rsidP="00E32F4B">
      <w:pPr>
        <w:spacing w:after="0" w:line="240" w:lineRule="auto"/>
      </w:pPr>
      <w:r>
        <w:separator/>
      </w:r>
    </w:p>
  </w:endnote>
  <w:endnote w:type="continuationSeparator" w:id="0">
    <w:p w14:paraId="45970E7C" w14:textId="77777777" w:rsidR="001451EB" w:rsidRDefault="001451E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67C63" w14:textId="77777777" w:rsidR="001451EB" w:rsidRDefault="001451EB" w:rsidP="00E32F4B">
      <w:pPr>
        <w:spacing w:after="0" w:line="240" w:lineRule="auto"/>
      </w:pPr>
      <w:r>
        <w:separator/>
      </w:r>
    </w:p>
  </w:footnote>
  <w:footnote w:type="continuationSeparator" w:id="0">
    <w:p w14:paraId="42D9B675" w14:textId="77777777" w:rsidR="001451EB" w:rsidRDefault="001451E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2AFBED31" w14:textId="21871555" w:rsidR="00E32F4B" w:rsidRDefault="00E32F4B">
        <w:pPr>
          <w:pStyle w:val="a9"/>
          <w:jc w:val="center"/>
        </w:pPr>
        <w:r>
          <w:fldChar w:fldCharType="begin"/>
        </w:r>
        <w:r>
          <w:instrText>PAGE   \* MERGEFORMAT</w:instrText>
        </w:r>
        <w:r>
          <w:fldChar w:fldCharType="separate"/>
        </w:r>
        <w:r w:rsidR="00AE5EA3" w:rsidRPr="00AE5EA3">
          <w:rPr>
            <w:noProof/>
            <w:lang w:val="ru-RU"/>
          </w:rPr>
          <w:t>8</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0247"/>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B6697"/>
    <w:rsid w:val="000C1A63"/>
    <w:rsid w:val="000D4954"/>
    <w:rsid w:val="000E2970"/>
    <w:rsid w:val="000E4EB4"/>
    <w:rsid w:val="000E54AE"/>
    <w:rsid w:val="000F4963"/>
    <w:rsid w:val="000F596D"/>
    <w:rsid w:val="001033F0"/>
    <w:rsid w:val="00112FFA"/>
    <w:rsid w:val="0011363B"/>
    <w:rsid w:val="00115F02"/>
    <w:rsid w:val="0012038C"/>
    <w:rsid w:val="001210A5"/>
    <w:rsid w:val="001220DF"/>
    <w:rsid w:val="001320DF"/>
    <w:rsid w:val="001326EC"/>
    <w:rsid w:val="00140040"/>
    <w:rsid w:val="00141E41"/>
    <w:rsid w:val="00143328"/>
    <w:rsid w:val="00144229"/>
    <w:rsid w:val="001451EB"/>
    <w:rsid w:val="00146EBB"/>
    <w:rsid w:val="00147DE5"/>
    <w:rsid w:val="00152B89"/>
    <w:rsid w:val="0015576F"/>
    <w:rsid w:val="00156A42"/>
    <w:rsid w:val="001629E0"/>
    <w:rsid w:val="001675C2"/>
    <w:rsid w:val="0017014F"/>
    <w:rsid w:val="001706F8"/>
    <w:rsid w:val="00172F58"/>
    <w:rsid w:val="00175CDD"/>
    <w:rsid w:val="00193CC7"/>
    <w:rsid w:val="001950AF"/>
    <w:rsid w:val="001A41AC"/>
    <w:rsid w:val="001A45DE"/>
    <w:rsid w:val="001A6986"/>
    <w:rsid w:val="001B06DC"/>
    <w:rsid w:val="001B28DE"/>
    <w:rsid w:val="001C41D0"/>
    <w:rsid w:val="001C4FF5"/>
    <w:rsid w:val="001D6475"/>
    <w:rsid w:val="001D773C"/>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4273A"/>
    <w:rsid w:val="002448F4"/>
    <w:rsid w:val="00244CA4"/>
    <w:rsid w:val="00244F27"/>
    <w:rsid w:val="00255336"/>
    <w:rsid w:val="002669D5"/>
    <w:rsid w:val="00267524"/>
    <w:rsid w:val="00283287"/>
    <w:rsid w:val="00283C2B"/>
    <w:rsid w:val="0028534E"/>
    <w:rsid w:val="00287C24"/>
    <w:rsid w:val="002923C2"/>
    <w:rsid w:val="002A6DAF"/>
    <w:rsid w:val="002B1093"/>
    <w:rsid w:val="002B1589"/>
    <w:rsid w:val="002B216E"/>
    <w:rsid w:val="002B2BE1"/>
    <w:rsid w:val="002B6879"/>
    <w:rsid w:val="002C0AC6"/>
    <w:rsid w:val="002C598B"/>
    <w:rsid w:val="002E0C52"/>
    <w:rsid w:val="002E6DD8"/>
    <w:rsid w:val="002E7FAE"/>
    <w:rsid w:val="002F1921"/>
    <w:rsid w:val="002F41E3"/>
    <w:rsid w:val="002F4314"/>
    <w:rsid w:val="002F43BB"/>
    <w:rsid w:val="002F5A5D"/>
    <w:rsid w:val="002F78D6"/>
    <w:rsid w:val="003007B0"/>
    <w:rsid w:val="00300C74"/>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4D6B"/>
    <w:rsid w:val="00355D58"/>
    <w:rsid w:val="0036254D"/>
    <w:rsid w:val="0037674A"/>
    <w:rsid w:val="00377796"/>
    <w:rsid w:val="003824A7"/>
    <w:rsid w:val="0038565C"/>
    <w:rsid w:val="003877D8"/>
    <w:rsid w:val="00396316"/>
    <w:rsid w:val="003B5CCF"/>
    <w:rsid w:val="003B6D87"/>
    <w:rsid w:val="003C4D52"/>
    <w:rsid w:val="003C6CB2"/>
    <w:rsid w:val="003D2D7E"/>
    <w:rsid w:val="003D43B7"/>
    <w:rsid w:val="003E5957"/>
    <w:rsid w:val="003F0337"/>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CDF"/>
    <w:rsid w:val="00482A79"/>
    <w:rsid w:val="0049259B"/>
    <w:rsid w:val="00493490"/>
    <w:rsid w:val="00495EAC"/>
    <w:rsid w:val="0049601A"/>
    <w:rsid w:val="004A0112"/>
    <w:rsid w:val="004A4F4C"/>
    <w:rsid w:val="004C033A"/>
    <w:rsid w:val="004C1319"/>
    <w:rsid w:val="004C3D34"/>
    <w:rsid w:val="004C5F7E"/>
    <w:rsid w:val="004D1AC6"/>
    <w:rsid w:val="004D3A71"/>
    <w:rsid w:val="004E06E7"/>
    <w:rsid w:val="004E27CB"/>
    <w:rsid w:val="004E3137"/>
    <w:rsid w:val="004E7552"/>
    <w:rsid w:val="004F6518"/>
    <w:rsid w:val="00510448"/>
    <w:rsid w:val="00513CCE"/>
    <w:rsid w:val="00515715"/>
    <w:rsid w:val="00516067"/>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06EF"/>
    <w:rsid w:val="005629F8"/>
    <w:rsid w:val="00565926"/>
    <w:rsid w:val="00566335"/>
    <w:rsid w:val="005754DB"/>
    <w:rsid w:val="00577634"/>
    <w:rsid w:val="00577911"/>
    <w:rsid w:val="005803C1"/>
    <w:rsid w:val="0058160E"/>
    <w:rsid w:val="00585FB3"/>
    <w:rsid w:val="005929A4"/>
    <w:rsid w:val="00593FEC"/>
    <w:rsid w:val="0059672D"/>
    <w:rsid w:val="00596903"/>
    <w:rsid w:val="00597003"/>
    <w:rsid w:val="005A172B"/>
    <w:rsid w:val="005A4449"/>
    <w:rsid w:val="005C052A"/>
    <w:rsid w:val="005C0E1D"/>
    <w:rsid w:val="005C121F"/>
    <w:rsid w:val="005C3193"/>
    <w:rsid w:val="005D4E7C"/>
    <w:rsid w:val="005D605E"/>
    <w:rsid w:val="005D6688"/>
    <w:rsid w:val="005E2E0C"/>
    <w:rsid w:val="005E60A7"/>
    <w:rsid w:val="005F0C2C"/>
    <w:rsid w:val="005F7F5D"/>
    <w:rsid w:val="00603104"/>
    <w:rsid w:val="00624A38"/>
    <w:rsid w:val="00633333"/>
    <w:rsid w:val="006378A1"/>
    <w:rsid w:val="00641F68"/>
    <w:rsid w:val="00645AF8"/>
    <w:rsid w:val="00647AAC"/>
    <w:rsid w:val="006507D0"/>
    <w:rsid w:val="0065143B"/>
    <w:rsid w:val="0065303E"/>
    <w:rsid w:val="00656D81"/>
    <w:rsid w:val="00661CB1"/>
    <w:rsid w:val="00661D78"/>
    <w:rsid w:val="00663ED4"/>
    <w:rsid w:val="00666AD0"/>
    <w:rsid w:val="00677770"/>
    <w:rsid w:val="00687EAB"/>
    <w:rsid w:val="00694836"/>
    <w:rsid w:val="006A1904"/>
    <w:rsid w:val="006A5B77"/>
    <w:rsid w:val="006A76EA"/>
    <w:rsid w:val="006B0EF5"/>
    <w:rsid w:val="006B2630"/>
    <w:rsid w:val="006C0363"/>
    <w:rsid w:val="006C2F81"/>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2E2D"/>
    <w:rsid w:val="00763332"/>
    <w:rsid w:val="00771148"/>
    <w:rsid w:val="00771F52"/>
    <w:rsid w:val="00773BB6"/>
    <w:rsid w:val="00783610"/>
    <w:rsid w:val="00787A6D"/>
    <w:rsid w:val="0079489D"/>
    <w:rsid w:val="00795317"/>
    <w:rsid w:val="00796FFA"/>
    <w:rsid w:val="007A4BDB"/>
    <w:rsid w:val="007B223C"/>
    <w:rsid w:val="007C2784"/>
    <w:rsid w:val="007D0A9F"/>
    <w:rsid w:val="007D3E81"/>
    <w:rsid w:val="007D6670"/>
    <w:rsid w:val="007E3D94"/>
    <w:rsid w:val="007E57E7"/>
    <w:rsid w:val="007E59A4"/>
    <w:rsid w:val="007E79BC"/>
    <w:rsid w:val="007F0C6F"/>
    <w:rsid w:val="007F1E71"/>
    <w:rsid w:val="00801F48"/>
    <w:rsid w:val="008058DD"/>
    <w:rsid w:val="00806085"/>
    <w:rsid w:val="00807F3B"/>
    <w:rsid w:val="0081688A"/>
    <w:rsid w:val="008201E4"/>
    <w:rsid w:val="00822536"/>
    <w:rsid w:val="00823140"/>
    <w:rsid w:val="00825791"/>
    <w:rsid w:val="00830782"/>
    <w:rsid w:val="00831C44"/>
    <w:rsid w:val="00832CFA"/>
    <w:rsid w:val="00832F6C"/>
    <w:rsid w:val="008357D7"/>
    <w:rsid w:val="00836A6E"/>
    <w:rsid w:val="00836D0A"/>
    <w:rsid w:val="008408B7"/>
    <w:rsid w:val="00840EE3"/>
    <w:rsid w:val="0085095C"/>
    <w:rsid w:val="00851059"/>
    <w:rsid w:val="00853F1A"/>
    <w:rsid w:val="008642A5"/>
    <w:rsid w:val="00864773"/>
    <w:rsid w:val="00865EB8"/>
    <w:rsid w:val="00870CBC"/>
    <w:rsid w:val="00874F45"/>
    <w:rsid w:val="008801C2"/>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5351"/>
    <w:rsid w:val="00975771"/>
    <w:rsid w:val="009927D0"/>
    <w:rsid w:val="009929EF"/>
    <w:rsid w:val="009A12AE"/>
    <w:rsid w:val="009A154D"/>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04AD"/>
    <w:rsid w:val="00A121DC"/>
    <w:rsid w:val="00A1314F"/>
    <w:rsid w:val="00A2026C"/>
    <w:rsid w:val="00A26AB7"/>
    <w:rsid w:val="00A301E3"/>
    <w:rsid w:val="00A320D7"/>
    <w:rsid w:val="00A33440"/>
    <w:rsid w:val="00A4065C"/>
    <w:rsid w:val="00A41C21"/>
    <w:rsid w:val="00A4214A"/>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D054E"/>
    <w:rsid w:val="00AD2238"/>
    <w:rsid w:val="00AD289D"/>
    <w:rsid w:val="00AD7714"/>
    <w:rsid w:val="00AE0D9D"/>
    <w:rsid w:val="00AE49AF"/>
    <w:rsid w:val="00AE4B99"/>
    <w:rsid w:val="00AE5EA3"/>
    <w:rsid w:val="00AE6BDE"/>
    <w:rsid w:val="00AE7911"/>
    <w:rsid w:val="00AF2CC3"/>
    <w:rsid w:val="00B0551C"/>
    <w:rsid w:val="00B05EE7"/>
    <w:rsid w:val="00B07215"/>
    <w:rsid w:val="00B17552"/>
    <w:rsid w:val="00B2054E"/>
    <w:rsid w:val="00B2067F"/>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6482"/>
    <w:rsid w:val="00B678F1"/>
    <w:rsid w:val="00B72E41"/>
    <w:rsid w:val="00B72EF0"/>
    <w:rsid w:val="00B732B4"/>
    <w:rsid w:val="00B7642F"/>
    <w:rsid w:val="00B86056"/>
    <w:rsid w:val="00B87770"/>
    <w:rsid w:val="00B87A3A"/>
    <w:rsid w:val="00B942CB"/>
    <w:rsid w:val="00BA0C0B"/>
    <w:rsid w:val="00BA34AD"/>
    <w:rsid w:val="00BA3A23"/>
    <w:rsid w:val="00BA4AA8"/>
    <w:rsid w:val="00BA7DFA"/>
    <w:rsid w:val="00BB1A03"/>
    <w:rsid w:val="00BB1FEE"/>
    <w:rsid w:val="00BB3F69"/>
    <w:rsid w:val="00BC2198"/>
    <w:rsid w:val="00BC4266"/>
    <w:rsid w:val="00BC7B28"/>
    <w:rsid w:val="00BD24CB"/>
    <w:rsid w:val="00BD2605"/>
    <w:rsid w:val="00BD5AB5"/>
    <w:rsid w:val="00BD636A"/>
    <w:rsid w:val="00BF2D75"/>
    <w:rsid w:val="00C02F8D"/>
    <w:rsid w:val="00C05A66"/>
    <w:rsid w:val="00C05B3D"/>
    <w:rsid w:val="00C11811"/>
    <w:rsid w:val="00C15B2F"/>
    <w:rsid w:val="00C17904"/>
    <w:rsid w:val="00C2031F"/>
    <w:rsid w:val="00C3327E"/>
    <w:rsid w:val="00C41193"/>
    <w:rsid w:val="00C4139E"/>
    <w:rsid w:val="00C5469D"/>
    <w:rsid w:val="00C54824"/>
    <w:rsid w:val="00C61D17"/>
    <w:rsid w:val="00C62535"/>
    <w:rsid w:val="00C6427F"/>
    <w:rsid w:val="00C673B0"/>
    <w:rsid w:val="00C67D5A"/>
    <w:rsid w:val="00C700E8"/>
    <w:rsid w:val="00C72165"/>
    <w:rsid w:val="00C7471F"/>
    <w:rsid w:val="00C7700B"/>
    <w:rsid w:val="00C80D57"/>
    <w:rsid w:val="00C8526C"/>
    <w:rsid w:val="00C87355"/>
    <w:rsid w:val="00C87603"/>
    <w:rsid w:val="00C918F4"/>
    <w:rsid w:val="00C944D8"/>
    <w:rsid w:val="00CA6E4C"/>
    <w:rsid w:val="00CA7D8D"/>
    <w:rsid w:val="00CB299F"/>
    <w:rsid w:val="00CC2EAF"/>
    <w:rsid w:val="00CD6F8B"/>
    <w:rsid w:val="00CF1D6A"/>
    <w:rsid w:val="00CF53A2"/>
    <w:rsid w:val="00CF6224"/>
    <w:rsid w:val="00CF7F81"/>
    <w:rsid w:val="00D04D30"/>
    <w:rsid w:val="00D13CEC"/>
    <w:rsid w:val="00D16031"/>
    <w:rsid w:val="00D16855"/>
    <w:rsid w:val="00D23180"/>
    <w:rsid w:val="00D2387E"/>
    <w:rsid w:val="00D23D32"/>
    <w:rsid w:val="00D25228"/>
    <w:rsid w:val="00D30E1B"/>
    <w:rsid w:val="00D32B5D"/>
    <w:rsid w:val="00D347F4"/>
    <w:rsid w:val="00D464E1"/>
    <w:rsid w:val="00D53DAF"/>
    <w:rsid w:val="00D546E6"/>
    <w:rsid w:val="00D61D68"/>
    <w:rsid w:val="00D61EB0"/>
    <w:rsid w:val="00D667E8"/>
    <w:rsid w:val="00D67071"/>
    <w:rsid w:val="00D70E4F"/>
    <w:rsid w:val="00D72C09"/>
    <w:rsid w:val="00D72CDF"/>
    <w:rsid w:val="00D73017"/>
    <w:rsid w:val="00D77108"/>
    <w:rsid w:val="00D96A49"/>
    <w:rsid w:val="00DA0B22"/>
    <w:rsid w:val="00DA2A6F"/>
    <w:rsid w:val="00DA485E"/>
    <w:rsid w:val="00DB761F"/>
    <w:rsid w:val="00DC2BF7"/>
    <w:rsid w:val="00DC65BD"/>
    <w:rsid w:val="00DD5C64"/>
    <w:rsid w:val="00DE29C6"/>
    <w:rsid w:val="00DE2B66"/>
    <w:rsid w:val="00DE4609"/>
    <w:rsid w:val="00DE49BE"/>
    <w:rsid w:val="00DF1239"/>
    <w:rsid w:val="00DF25C0"/>
    <w:rsid w:val="00DF56ED"/>
    <w:rsid w:val="00E012EB"/>
    <w:rsid w:val="00E0222C"/>
    <w:rsid w:val="00E04B66"/>
    <w:rsid w:val="00E07006"/>
    <w:rsid w:val="00E11726"/>
    <w:rsid w:val="00E12981"/>
    <w:rsid w:val="00E14577"/>
    <w:rsid w:val="00E27C76"/>
    <w:rsid w:val="00E32F4B"/>
    <w:rsid w:val="00E35417"/>
    <w:rsid w:val="00E36DF1"/>
    <w:rsid w:val="00E47199"/>
    <w:rsid w:val="00E50AC5"/>
    <w:rsid w:val="00E51C6E"/>
    <w:rsid w:val="00E5394E"/>
    <w:rsid w:val="00E63F31"/>
    <w:rsid w:val="00E66293"/>
    <w:rsid w:val="00E67A2A"/>
    <w:rsid w:val="00E72732"/>
    <w:rsid w:val="00E72A19"/>
    <w:rsid w:val="00E73DB6"/>
    <w:rsid w:val="00E87BDD"/>
    <w:rsid w:val="00E90A03"/>
    <w:rsid w:val="00E90C83"/>
    <w:rsid w:val="00EA01A0"/>
    <w:rsid w:val="00EA28CA"/>
    <w:rsid w:val="00EA436D"/>
    <w:rsid w:val="00EB0082"/>
    <w:rsid w:val="00EB0B3D"/>
    <w:rsid w:val="00ED0923"/>
    <w:rsid w:val="00ED26D4"/>
    <w:rsid w:val="00ED3CD8"/>
    <w:rsid w:val="00EE4408"/>
    <w:rsid w:val="00EE4B7C"/>
    <w:rsid w:val="00EF2244"/>
    <w:rsid w:val="00EF2CCE"/>
    <w:rsid w:val="00EF4FD4"/>
    <w:rsid w:val="00F0030D"/>
    <w:rsid w:val="00F012E3"/>
    <w:rsid w:val="00F14108"/>
    <w:rsid w:val="00F21090"/>
    <w:rsid w:val="00F310BA"/>
    <w:rsid w:val="00F32417"/>
    <w:rsid w:val="00F3607B"/>
    <w:rsid w:val="00F40518"/>
    <w:rsid w:val="00F4157A"/>
    <w:rsid w:val="00F42FB9"/>
    <w:rsid w:val="00F452F1"/>
    <w:rsid w:val="00F4773F"/>
    <w:rsid w:val="00F54DB6"/>
    <w:rsid w:val="00F55A0F"/>
    <w:rsid w:val="00F6230A"/>
    <w:rsid w:val="00F675B1"/>
    <w:rsid w:val="00F675EC"/>
    <w:rsid w:val="00F73CD8"/>
    <w:rsid w:val="00F743F8"/>
    <w:rsid w:val="00F83E74"/>
    <w:rsid w:val="00F9307E"/>
    <w:rsid w:val="00F95869"/>
    <w:rsid w:val="00FA019E"/>
    <w:rsid w:val="00FA1E94"/>
    <w:rsid w:val="00FA4FD2"/>
    <w:rsid w:val="00FB09CB"/>
    <w:rsid w:val="00FB3E3C"/>
    <w:rsid w:val="00FB4F9C"/>
    <w:rsid w:val="00FB76CE"/>
    <w:rsid w:val="00FD10CC"/>
    <w:rsid w:val="00FD23B7"/>
    <w:rsid w:val="00FE6D6B"/>
    <w:rsid w:val="00FF3F8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e">
    <w:name w:val="a"/>
    <w:basedOn w:val="a0"/>
    <w:rsid w:val="009A154D"/>
  </w:style>
  <w:style w:type="character" w:customStyle="1" w:styleId="a4">
    <w:name w:val="Без інтервалів Знак"/>
    <w:link w:val="a3"/>
    <w:uiPriority w:val="1"/>
    <w:locked/>
    <w:rsid w:val="00B2067F"/>
    <w:rPr>
      <w:rFonts w:ascii="Calibri" w:eastAsia="Calibri" w:hAnsi="Calibri" w:cs="Times New Roman"/>
      <w:lang w:val="uk-UA"/>
    </w:rPr>
  </w:style>
  <w:style w:type="character" w:customStyle="1" w:styleId="2">
    <w:name w:val="Основной текст (2)_"/>
    <w:basedOn w:val="a0"/>
    <w:link w:val="20"/>
    <w:rsid w:val="001B06D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B06DC"/>
    <w:pPr>
      <w:widowControl w:val="0"/>
      <w:shd w:val="clear" w:color="auto" w:fill="FFFFFF"/>
      <w:spacing w:before="300" w:after="0" w:line="322" w:lineRule="exact"/>
      <w:jc w:val="both"/>
    </w:pPr>
    <w:rPr>
      <w:rFonts w:ascii="Times New Roman" w:eastAsia="Times New Roman" w:hAnsi="Times New Roman"/>
      <w:sz w:val="28"/>
      <w:szCs w:val="28"/>
      <w:lang w:val="ru-RU"/>
    </w:rPr>
  </w:style>
  <w:style w:type="paragraph" w:styleId="af">
    <w:name w:val="Normal (Web)"/>
    <w:basedOn w:val="a"/>
    <w:uiPriority w:val="99"/>
    <w:semiHidden/>
    <w:unhideWhenUsed/>
    <w:rsid w:val="00E35417"/>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34521916">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731307">
      <w:bodyDiv w:val="1"/>
      <w:marLeft w:val="0"/>
      <w:marRight w:val="0"/>
      <w:marTop w:val="0"/>
      <w:marBottom w:val="0"/>
      <w:divBdr>
        <w:top w:val="none" w:sz="0" w:space="0" w:color="auto"/>
        <w:left w:val="none" w:sz="0" w:space="0" w:color="auto"/>
        <w:bottom w:val="none" w:sz="0" w:space="0" w:color="auto"/>
        <w:right w:val="none" w:sz="0" w:space="0" w:color="auto"/>
      </w:divBdr>
    </w:div>
    <w:div w:id="94438209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70027426">
      <w:bodyDiv w:val="1"/>
      <w:marLeft w:val="0"/>
      <w:marRight w:val="0"/>
      <w:marTop w:val="0"/>
      <w:marBottom w:val="0"/>
      <w:divBdr>
        <w:top w:val="none" w:sz="0" w:space="0" w:color="auto"/>
        <w:left w:val="none" w:sz="0" w:space="0" w:color="auto"/>
        <w:bottom w:val="none" w:sz="0" w:space="0" w:color="auto"/>
        <w:right w:val="none" w:sz="0" w:space="0" w:color="auto"/>
      </w:divBdr>
    </w:div>
    <w:div w:id="2002006773">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95AE-F11E-46BB-B6F2-1675D5C3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19001</Words>
  <Characters>10831</Characters>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2026-07-03T06:39:00Z</cp:lastPrinted>
  <dcterms:created xsi:type="dcterms:W3CDTF">2026-07-03T07:58:00Z</dcterms:created>
  <dcterms:modified xsi:type="dcterms:W3CDTF">2026-07-03T07:58:00Z</dcterms:modified>
</cp:coreProperties>
</file>