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51318" w14:textId="77777777" w:rsidR="00660DA6" w:rsidRPr="00660DA6" w:rsidRDefault="00660DA6" w:rsidP="00660DA6">
      <w:pPr>
        <w:pStyle w:val="a8"/>
        <w:jc w:val="center"/>
        <w:rPr>
          <w:rFonts w:ascii="Times New Roman" w:hAnsi="Times New Roman"/>
          <w:sz w:val="26"/>
        </w:rPr>
      </w:pPr>
      <w:r w:rsidRPr="00660DA6">
        <w:rPr>
          <w:rFonts w:ascii="Times New Roman" w:hAnsi="Times New Roman"/>
          <w:noProof/>
          <w:sz w:val="19"/>
          <w:lang w:val="ru-RU" w:eastAsia="ru-RU"/>
        </w:rPr>
        <w:drawing>
          <wp:inline distT="0" distB="0" distL="0" distR="0" wp14:anchorId="1260D535" wp14:editId="27DFFF5D">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41CA47F3" w14:textId="77777777" w:rsidR="00660DA6" w:rsidRPr="00660DA6" w:rsidRDefault="00660DA6" w:rsidP="00660DA6">
      <w:pPr>
        <w:pStyle w:val="a8"/>
        <w:jc w:val="center"/>
        <w:rPr>
          <w:rFonts w:ascii="Times New Roman" w:hAnsi="Times New Roman"/>
          <w:b/>
          <w:sz w:val="10"/>
        </w:rPr>
      </w:pPr>
    </w:p>
    <w:p w14:paraId="08371304" w14:textId="77777777" w:rsidR="00660DA6" w:rsidRPr="00660DA6" w:rsidRDefault="00660DA6" w:rsidP="00660DA6">
      <w:pPr>
        <w:spacing w:after="0" w:line="240" w:lineRule="auto"/>
        <w:jc w:val="center"/>
        <w:rPr>
          <w:rFonts w:ascii="Times New Roman" w:hAnsi="Times New Roman"/>
          <w:kern w:val="28"/>
          <w:sz w:val="32"/>
          <w:szCs w:val="32"/>
        </w:rPr>
      </w:pPr>
      <w:r w:rsidRPr="00660DA6">
        <w:rPr>
          <w:rFonts w:ascii="Times New Roman" w:hAnsi="Times New Roman"/>
          <w:bCs/>
          <w:kern w:val="28"/>
          <w:sz w:val="36"/>
          <w:szCs w:val="32"/>
        </w:rPr>
        <w:t xml:space="preserve">КВАЛІФІКАЦІЙНО-ДИСЦИПЛІНАРНА </w:t>
      </w:r>
      <w:r w:rsidRPr="00660DA6">
        <w:rPr>
          <w:rFonts w:ascii="Times New Roman" w:hAnsi="Times New Roman"/>
          <w:bCs/>
          <w:kern w:val="28"/>
          <w:sz w:val="36"/>
          <w:szCs w:val="32"/>
        </w:rPr>
        <w:br/>
        <w:t>КОМІСІЯ ПРОКУРОРІВ</w:t>
      </w:r>
    </w:p>
    <w:p w14:paraId="43E13CD8" w14:textId="77777777" w:rsidR="00660DA6" w:rsidRPr="00660DA6" w:rsidRDefault="00660DA6" w:rsidP="00660DA6">
      <w:pPr>
        <w:spacing w:after="0" w:line="240" w:lineRule="auto"/>
        <w:ind w:left="84"/>
        <w:rPr>
          <w:rFonts w:ascii="Times New Roman" w:hAnsi="Times New Roman"/>
          <w:kern w:val="28"/>
          <w:szCs w:val="28"/>
          <w:lang w:eastAsia="uk-UA"/>
        </w:rPr>
      </w:pPr>
    </w:p>
    <w:p w14:paraId="32E813BE" w14:textId="77777777" w:rsidR="00660DA6" w:rsidRPr="00660DA6" w:rsidRDefault="00660DA6" w:rsidP="00660DA6">
      <w:pPr>
        <w:spacing w:after="0" w:line="240" w:lineRule="auto"/>
        <w:ind w:left="84"/>
        <w:rPr>
          <w:rFonts w:ascii="Times New Roman" w:hAnsi="Times New Roman"/>
          <w:kern w:val="28"/>
          <w:szCs w:val="28"/>
          <w:lang w:eastAsia="uk-UA"/>
        </w:rPr>
      </w:pPr>
    </w:p>
    <w:p w14:paraId="0C4A41BC" w14:textId="77777777" w:rsidR="00660DA6" w:rsidRPr="00660DA6" w:rsidRDefault="00660DA6" w:rsidP="00660DA6">
      <w:pPr>
        <w:spacing w:after="0" w:line="240" w:lineRule="auto"/>
        <w:ind w:left="84"/>
        <w:jc w:val="center"/>
        <w:rPr>
          <w:rFonts w:ascii="Times New Roman" w:hAnsi="Times New Roman"/>
          <w:b/>
          <w:kern w:val="28"/>
          <w:sz w:val="28"/>
          <w:szCs w:val="28"/>
          <w:lang w:eastAsia="uk-UA"/>
        </w:rPr>
      </w:pPr>
      <w:r w:rsidRPr="00660DA6">
        <w:rPr>
          <w:rFonts w:ascii="Times New Roman" w:hAnsi="Times New Roman"/>
          <w:b/>
          <w:kern w:val="28"/>
          <w:sz w:val="28"/>
          <w:szCs w:val="28"/>
          <w:lang w:eastAsia="uk-UA"/>
        </w:rPr>
        <w:t xml:space="preserve">Р І Ш Е Н </w:t>
      </w:r>
      <w:proofErr w:type="spellStart"/>
      <w:r w:rsidRPr="00660DA6">
        <w:rPr>
          <w:rFonts w:ascii="Times New Roman" w:hAnsi="Times New Roman"/>
          <w:b/>
          <w:kern w:val="28"/>
          <w:sz w:val="28"/>
          <w:szCs w:val="28"/>
          <w:lang w:eastAsia="uk-UA"/>
        </w:rPr>
        <w:t>Н</w:t>
      </w:r>
      <w:proofErr w:type="spellEnd"/>
      <w:r w:rsidRPr="00660DA6">
        <w:rPr>
          <w:rFonts w:ascii="Times New Roman" w:hAnsi="Times New Roman"/>
          <w:b/>
          <w:kern w:val="28"/>
          <w:sz w:val="28"/>
          <w:szCs w:val="28"/>
          <w:lang w:eastAsia="uk-UA"/>
        </w:rPr>
        <w:t xml:space="preserve"> Я</w:t>
      </w:r>
    </w:p>
    <w:p w14:paraId="17C87761" w14:textId="77777777" w:rsidR="00660DA6" w:rsidRDefault="00660DA6"/>
    <w:tbl>
      <w:tblPr>
        <w:tblW w:w="9962" w:type="dxa"/>
        <w:tblLook w:val="04A0" w:firstRow="1" w:lastRow="0" w:firstColumn="1" w:lastColumn="0" w:noHBand="0" w:noVBand="1"/>
      </w:tblPr>
      <w:tblGrid>
        <w:gridCol w:w="3400"/>
        <w:gridCol w:w="3180"/>
        <w:gridCol w:w="3382"/>
      </w:tblGrid>
      <w:tr w:rsidR="0079489D" w:rsidRPr="00AC7F3E" w14:paraId="63B94F51" w14:textId="77777777" w:rsidTr="00D464E1">
        <w:tc>
          <w:tcPr>
            <w:tcW w:w="3400" w:type="dxa"/>
            <w:hideMark/>
          </w:tcPr>
          <w:p w14:paraId="009892EB" w14:textId="0E3A0C32" w:rsidR="0079489D" w:rsidRPr="00AC7F3E" w:rsidRDefault="00EC1EF8" w:rsidP="00533CC1">
            <w:pPr>
              <w:spacing w:after="0" w:line="240" w:lineRule="auto"/>
              <w:ind w:left="-109"/>
              <w:rPr>
                <w:rFonts w:ascii="Times New Roman" w:hAnsi="Times New Roman"/>
                <w:b/>
                <w:sz w:val="28"/>
                <w:szCs w:val="28"/>
              </w:rPr>
            </w:pPr>
            <w:r>
              <w:rPr>
                <w:rFonts w:ascii="Times New Roman" w:hAnsi="Times New Roman"/>
                <w:b/>
                <w:sz w:val="28"/>
                <w:szCs w:val="28"/>
              </w:rPr>
              <w:t>0</w:t>
            </w:r>
            <w:r w:rsidR="00FD4CD9">
              <w:rPr>
                <w:rFonts w:ascii="Times New Roman" w:hAnsi="Times New Roman"/>
                <w:b/>
                <w:sz w:val="28"/>
                <w:szCs w:val="28"/>
              </w:rPr>
              <w:t>9</w:t>
            </w:r>
            <w:r w:rsidR="00586D44">
              <w:rPr>
                <w:rFonts w:ascii="Times New Roman" w:hAnsi="Times New Roman"/>
                <w:b/>
                <w:sz w:val="28"/>
                <w:szCs w:val="28"/>
              </w:rPr>
              <w:t xml:space="preserve"> </w:t>
            </w:r>
            <w:r w:rsidR="00532CCE">
              <w:rPr>
                <w:rFonts w:ascii="Times New Roman" w:hAnsi="Times New Roman"/>
                <w:b/>
                <w:sz w:val="28"/>
                <w:szCs w:val="28"/>
              </w:rPr>
              <w:t>липня</w:t>
            </w:r>
            <w:r w:rsidR="00586D44">
              <w:rPr>
                <w:rFonts w:ascii="Times New Roman" w:hAnsi="Times New Roman"/>
                <w:b/>
                <w:sz w:val="28"/>
                <w:szCs w:val="28"/>
              </w:rPr>
              <w:t xml:space="preserve"> </w:t>
            </w:r>
            <w:r w:rsidR="0079489D" w:rsidRPr="00AC7F3E">
              <w:rPr>
                <w:rFonts w:ascii="Times New Roman" w:hAnsi="Times New Roman"/>
                <w:b/>
                <w:sz w:val="28"/>
                <w:szCs w:val="28"/>
              </w:rPr>
              <w:t>202</w:t>
            </w:r>
            <w:r w:rsidR="00586D44">
              <w:rPr>
                <w:rFonts w:ascii="Times New Roman" w:hAnsi="Times New Roman"/>
                <w:b/>
                <w:sz w:val="28"/>
                <w:szCs w:val="28"/>
              </w:rPr>
              <w:t>6</w:t>
            </w:r>
            <w:r w:rsidR="0079489D" w:rsidRPr="00AC7F3E">
              <w:rPr>
                <w:rFonts w:ascii="Times New Roman" w:hAnsi="Times New Roman"/>
                <w:b/>
                <w:sz w:val="28"/>
                <w:szCs w:val="28"/>
              </w:rPr>
              <w:t xml:space="preserve"> року</w:t>
            </w:r>
          </w:p>
        </w:tc>
        <w:tc>
          <w:tcPr>
            <w:tcW w:w="3180" w:type="dxa"/>
            <w:hideMark/>
          </w:tcPr>
          <w:p w14:paraId="7848EA34" w14:textId="5321CF32" w:rsidR="0079489D" w:rsidRPr="00AC7F3E" w:rsidRDefault="0076537F" w:rsidP="0076537F">
            <w:pPr>
              <w:spacing w:after="0" w:line="240" w:lineRule="auto"/>
              <w:rPr>
                <w:rFonts w:ascii="Times New Roman" w:hAnsi="Times New Roman"/>
                <w:b/>
                <w:sz w:val="28"/>
                <w:szCs w:val="28"/>
              </w:rPr>
            </w:pPr>
            <w:r>
              <w:rPr>
                <w:rFonts w:ascii="Times New Roman" w:hAnsi="Times New Roman"/>
                <w:b/>
                <w:sz w:val="28"/>
                <w:szCs w:val="28"/>
              </w:rPr>
              <w:t xml:space="preserve">              </w:t>
            </w:r>
            <w:r w:rsidR="00B32216" w:rsidRPr="00AC7F3E">
              <w:rPr>
                <w:rFonts w:ascii="Times New Roman" w:hAnsi="Times New Roman"/>
                <w:b/>
                <w:sz w:val="28"/>
                <w:szCs w:val="28"/>
              </w:rPr>
              <w:t>Київ</w:t>
            </w:r>
          </w:p>
        </w:tc>
        <w:tc>
          <w:tcPr>
            <w:tcW w:w="3382" w:type="dxa"/>
            <w:hideMark/>
          </w:tcPr>
          <w:p w14:paraId="204DCCDF" w14:textId="71ADCC0D" w:rsidR="0079489D" w:rsidRPr="00AC7F3E" w:rsidRDefault="0079489D" w:rsidP="008E198D">
            <w:pPr>
              <w:spacing w:after="0" w:line="240" w:lineRule="auto"/>
              <w:ind w:right="356"/>
              <w:jc w:val="right"/>
              <w:rPr>
                <w:rFonts w:ascii="Times New Roman" w:hAnsi="Times New Roman"/>
                <w:b/>
                <w:sz w:val="28"/>
                <w:szCs w:val="28"/>
              </w:rPr>
            </w:pPr>
            <w:r w:rsidRPr="00AC7F3E">
              <w:rPr>
                <w:rFonts w:ascii="Times New Roman" w:hAnsi="Times New Roman"/>
                <w:b/>
                <w:sz w:val="28"/>
                <w:szCs w:val="28"/>
              </w:rPr>
              <w:t xml:space="preserve">                 </w:t>
            </w:r>
            <w:r w:rsidR="0032608B" w:rsidRPr="00AC7F3E">
              <w:rPr>
                <w:rFonts w:ascii="Times New Roman" w:hAnsi="Times New Roman"/>
                <w:b/>
                <w:sz w:val="28"/>
                <w:szCs w:val="28"/>
              </w:rPr>
              <w:t xml:space="preserve">  </w:t>
            </w:r>
            <w:r w:rsidRPr="00AC7F3E">
              <w:rPr>
                <w:rFonts w:ascii="Times New Roman" w:hAnsi="Times New Roman"/>
                <w:b/>
                <w:sz w:val="28"/>
                <w:szCs w:val="28"/>
              </w:rPr>
              <w:t xml:space="preserve">№ </w:t>
            </w:r>
            <w:r w:rsidR="00FD4CD9">
              <w:rPr>
                <w:rFonts w:ascii="Times New Roman" w:hAnsi="Times New Roman"/>
                <w:b/>
                <w:sz w:val="28"/>
                <w:szCs w:val="28"/>
              </w:rPr>
              <w:t>606</w:t>
            </w:r>
            <w:r w:rsidRPr="00AC7F3E">
              <w:rPr>
                <w:rFonts w:ascii="Times New Roman" w:hAnsi="Times New Roman"/>
                <w:b/>
                <w:sz w:val="28"/>
                <w:szCs w:val="28"/>
              </w:rPr>
              <w:t>дс-2</w:t>
            </w:r>
            <w:r w:rsidR="00586D44">
              <w:rPr>
                <w:rFonts w:ascii="Times New Roman" w:hAnsi="Times New Roman"/>
                <w:b/>
                <w:sz w:val="28"/>
                <w:szCs w:val="28"/>
              </w:rPr>
              <w:t>6</w:t>
            </w:r>
          </w:p>
        </w:tc>
      </w:tr>
    </w:tbl>
    <w:p w14:paraId="507E8724" w14:textId="77777777" w:rsidR="00586D44" w:rsidRDefault="00586D44" w:rsidP="001230AA">
      <w:pPr>
        <w:spacing w:after="0" w:line="240" w:lineRule="auto"/>
        <w:contextualSpacing/>
        <w:rPr>
          <w:rFonts w:ascii="Times New Roman" w:hAnsi="Times New Roman"/>
          <w:b/>
          <w:sz w:val="28"/>
          <w:szCs w:val="28"/>
          <w:lang w:eastAsia="uk-UA"/>
        </w:rPr>
      </w:pPr>
    </w:p>
    <w:p w14:paraId="372BBFA0" w14:textId="60419F06" w:rsidR="0079489D" w:rsidRPr="00AC7F3E" w:rsidRDefault="0079489D" w:rsidP="001230AA">
      <w:pPr>
        <w:spacing w:after="0" w:line="240" w:lineRule="auto"/>
        <w:contextualSpacing/>
        <w:rPr>
          <w:rFonts w:ascii="Times New Roman" w:hAnsi="Times New Roman"/>
          <w:b/>
          <w:sz w:val="28"/>
          <w:szCs w:val="28"/>
          <w:lang w:eastAsia="uk-UA"/>
        </w:rPr>
      </w:pPr>
      <w:r w:rsidRPr="00AC7F3E">
        <w:rPr>
          <w:rFonts w:ascii="Times New Roman" w:hAnsi="Times New Roman"/>
          <w:b/>
          <w:sz w:val="28"/>
          <w:szCs w:val="28"/>
          <w:lang w:eastAsia="uk-UA"/>
        </w:rPr>
        <w:t xml:space="preserve">Про відмову у відкритті </w:t>
      </w:r>
    </w:p>
    <w:p w14:paraId="2463206A" w14:textId="77777777" w:rsidR="0079489D" w:rsidRPr="00AC7F3E" w:rsidRDefault="0079489D" w:rsidP="0079489D">
      <w:pPr>
        <w:spacing w:after="0" w:line="240" w:lineRule="auto"/>
        <w:contextualSpacing/>
        <w:rPr>
          <w:rFonts w:ascii="Times New Roman" w:hAnsi="Times New Roman"/>
          <w:b/>
          <w:sz w:val="28"/>
          <w:szCs w:val="28"/>
          <w:lang w:eastAsia="uk-UA"/>
        </w:rPr>
      </w:pPr>
      <w:r w:rsidRPr="00AC7F3E">
        <w:rPr>
          <w:rFonts w:ascii="Times New Roman" w:hAnsi="Times New Roman"/>
          <w:b/>
          <w:sz w:val="28"/>
          <w:szCs w:val="28"/>
          <w:lang w:eastAsia="uk-UA"/>
        </w:rPr>
        <w:t>дисциплінарного провадження</w:t>
      </w:r>
    </w:p>
    <w:p w14:paraId="09DF3A55" w14:textId="77777777" w:rsidR="0079489D" w:rsidRPr="00D327A9" w:rsidRDefault="0079489D" w:rsidP="0079489D">
      <w:pPr>
        <w:spacing w:after="0" w:line="240" w:lineRule="auto"/>
        <w:contextualSpacing/>
        <w:rPr>
          <w:rFonts w:ascii="Times New Roman" w:hAnsi="Times New Roman"/>
          <w:b/>
          <w:sz w:val="32"/>
          <w:szCs w:val="32"/>
          <w:lang w:eastAsia="uk-UA"/>
        </w:rPr>
      </w:pPr>
    </w:p>
    <w:p w14:paraId="30AF00BE" w14:textId="5653C21A" w:rsidR="002B29E2" w:rsidRPr="002B29E2" w:rsidRDefault="0032608B" w:rsidP="0096584F">
      <w:pPr>
        <w:pStyle w:val="a3"/>
        <w:tabs>
          <w:tab w:val="left" w:pos="567"/>
        </w:tabs>
        <w:ind w:firstLine="567"/>
        <w:jc w:val="both"/>
        <w:rPr>
          <w:rFonts w:ascii="Times New Roman" w:hAnsi="Times New Roman"/>
          <w:sz w:val="16"/>
          <w:szCs w:val="16"/>
        </w:rPr>
      </w:pPr>
      <w:r w:rsidRPr="00AC7F3E">
        <w:rPr>
          <w:rFonts w:ascii="Times New Roman" w:hAnsi="Times New Roman"/>
          <w:sz w:val="28"/>
          <w:szCs w:val="28"/>
        </w:rPr>
        <w:t xml:space="preserve">Член </w:t>
      </w:r>
      <w:r w:rsidR="00660DA6" w:rsidRPr="00660DA6">
        <w:rPr>
          <w:rFonts w:ascii="Times New Roman" w:hAnsi="Times New Roman"/>
          <w:sz w:val="28"/>
          <w:szCs w:val="28"/>
        </w:rPr>
        <w:t xml:space="preserve">Кваліфікаційно-дисциплінарної комісії прокурорів </w:t>
      </w:r>
      <w:proofErr w:type="spellStart"/>
      <w:r w:rsidR="00707F1D">
        <w:rPr>
          <w:rFonts w:ascii="Times New Roman" w:hAnsi="Times New Roman"/>
          <w:sz w:val="28"/>
          <w:szCs w:val="28"/>
        </w:rPr>
        <w:t>Куриленко</w:t>
      </w:r>
      <w:proofErr w:type="spellEnd"/>
      <w:r w:rsidR="00707F1D">
        <w:rPr>
          <w:rFonts w:ascii="Times New Roman" w:hAnsi="Times New Roman"/>
          <w:sz w:val="28"/>
          <w:szCs w:val="28"/>
        </w:rPr>
        <w:t xml:space="preserve"> Д.В.</w:t>
      </w:r>
      <w:r w:rsidRPr="00AC7F3E">
        <w:rPr>
          <w:rFonts w:ascii="Times New Roman" w:hAnsi="Times New Roman"/>
          <w:sz w:val="28"/>
          <w:szCs w:val="28"/>
        </w:rPr>
        <w:t>, розглянувши дисциплінарну скаргу</w:t>
      </w:r>
      <w:r w:rsidR="00823140" w:rsidRPr="00AC7F3E">
        <w:rPr>
          <w:rFonts w:ascii="Times New Roman" w:hAnsi="Times New Roman"/>
          <w:sz w:val="28"/>
          <w:szCs w:val="28"/>
        </w:rPr>
        <w:t xml:space="preserve"> </w:t>
      </w:r>
      <w:r w:rsidR="00EC1EF8" w:rsidRPr="00EC1EF8">
        <w:rPr>
          <w:rFonts w:ascii="Times New Roman" w:hAnsi="Times New Roman"/>
          <w:sz w:val="28"/>
          <w:szCs w:val="28"/>
        </w:rPr>
        <w:t xml:space="preserve">адвоката </w:t>
      </w:r>
      <w:r w:rsidR="006B2353">
        <w:rPr>
          <w:rFonts w:ascii="Times New Roman" w:hAnsi="Times New Roman"/>
          <w:sz w:val="28"/>
          <w:szCs w:val="28"/>
        </w:rPr>
        <w:t>ОСОБА_1</w:t>
      </w:r>
      <w:r w:rsidR="00FD4CD9">
        <w:rPr>
          <w:rFonts w:ascii="Times New Roman" w:hAnsi="Times New Roman"/>
          <w:sz w:val="28"/>
          <w:szCs w:val="28"/>
        </w:rPr>
        <w:t xml:space="preserve"> стосовно</w:t>
      </w:r>
      <w:r w:rsidR="00FD4CD9" w:rsidRPr="00FD4CD9">
        <w:rPr>
          <w:rFonts w:ascii="Times New Roman" w:hAnsi="Times New Roman"/>
          <w:sz w:val="28"/>
          <w:szCs w:val="28"/>
        </w:rPr>
        <w:t xml:space="preserve"> начальник</w:t>
      </w:r>
      <w:r w:rsidR="00FD4CD9">
        <w:rPr>
          <w:rFonts w:ascii="Times New Roman" w:hAnsi="Times New Roman"/>
          <w:sz w:val="28"/>
          <w:szCs w:val="28"/>
        </w:rPr>
        <w:t>а</w:t>
      </w:r>
      <w:r w:rsidR="00FD4CD9" w:rsidRPr="00FD4CD9">
        <w:rPr>
          <w:rFonts w:ascii="Times New Roman" w:hAnsi="Times New Roman"/>
          <w:sz w:val="28"/>
          <w:szCs w:val="28"/>
        </w:rPr>
        <w:t xml:space="preserve"> відділу </w:t>
      </w:r>
      <w:r w:rsidR="007D716E" w:rsidRPr="007D716E">
        <w:rPr>
          <w:rFonts w:ascii="Times New Roman" w:hAnsi="Times New Roman"/>
          <w:sz w:val="28"/>
          <w:szCs w:val="28"/>
        </w:rPr>
        <w:t>нагляду за додержанням законів при розслідуванні злочинів проти життя управління організації</w:t>
      </w:r>
      <w:r w:rsidR="007D716E">
        <w:rPr>
          <w:rFonts w:ascii="Times New Roman" w:hAnsi="Times New Roman"/>
          <w:sz w:val="28"/>
          <w:szCs w:val="28"/>
        </w:rPr>
        <w:t xml:space="preserve"> </w:t>
      </w:r>
      <w:r w:rsidR="007D716E" w:rsidRPr="007D716E">
        <w:rPr>
          <w:rFonts w:ascii="Times New Roman" w:hAnsi="Times New Roman"/>
          <w:sz w:val="28"/>
          <w:szCs w:val="28"/>
        </w:rPr>
        <w:t>процесуального</w:t>
      </w:r>
      <w:r w:rsidR="007D716E">
        <w:rPr>
          <w:rFonts w:ascii="Times New Roman" w:hAnsi="Times New Roman"/>
          <w:sz w:val="28"/>
          <w:szCs w:val="28"/>
        </w:rPr>
        <w:t xml:space="preserve"> к</w:t>
      </w:r>
      <w:r w:rsidR="007D716E" w:rsidRPr="007D716E">
        <w:rPr>
          <w:rFonts w:ascii="Times New Roman" w:hAnsi="Times New Roman"/>
          <w:sz w:val="28"/>
          <w:szCs w:val="28"/>
        </w:rPr>
        <w:t>ерівництва</w:t>
      </w:r>
      <w:r w:rsidR="007D716E">
        <w:rPr>
          <w:rFonts w:ascii="Times New Roman" w:hAnsi="Times New Roman"/>
          <w:sz w:val="28"/>
          <w:szCs w:val="28"/>
        </w:rPr>
        <w:t xml:space="preserve"> </w:t>
      </w:r>
      <w:r w:rsidR="007D716E" w:rsidRPr="007D716E">
        <w:rPr>
          <w:rFonts w:ascii="Times New Roman" w:hAnsi="Times New Roman"/>
          <w:sz w:val="28"/>
          <w:szCs w:val="28"/>
        </w:rPr>
        <w:t>досудовим розслідування та підтримання</w:t>
      </w:r>
      <w:r w:rsidR="007D716E">
        <w:rPr>
          <w:rFonts w:ascii="Times New Roman" w:hAnsi="Times New Roman"/>
          <w:sz w:val="28"/>
          <w:szCs w:val="28"/>
        </w:rPr>
        <w:t xml:space="preserve"> </w:t>
      </w:r>
      <w:r w:rsidR="007D716E" w:rsidRPr="007D716E">
        <w:rPr>
          <w:rFonts w:ascii="Times New Roman" w:hAnsi="Times New Roman"/>
          <w:sz w:val="28"/>
          <w:szCs w:val="28"/>
        </w:rPr>
        <w:t>публічного</w:t>
      </w:r>
      <w:r w:rsidR="007D716E">
        <w:rPr>
          <w:rFonts w:ascii="Times New Roman" w:hAnsi="Times New Roman"/>
          <w:sz w:val="28"/>
          <w:szCs w:val="28"/>
        </w:rPr>
        <w:t xml:space="preserve"> </w:t>
      </w:r>
      <w:r w:rsidR="007D716E" w:rsidRPr="007D716E">
        <w:rPr>
          <w:rFonts w:ascii="Times New Roman" w:hAnsi="Times New Roman"/>
          <w:sz w:val="28"/>
          <w:szCs w:val="28"/>
        </w:rPr>
        <w:t>обвинувачення</w:t>
      </w:r>
      <w:r w:rsidR="007D716E">
        <w:rPr>
          <w:rFonts w:ascii="Times New Roman" w:hAnsi="Times New Roman"/>
          <w:sz w:val="28"/>
          <w:szCs w:val="28"/>
        </w:rPr>
        <w:t xml:space="preserve"> </w:t>
      </w:r>
      <w:r w:rsidR="007D716E" w:rsidRPr="007D716E">
        <w:rPr>
          <w:rFonts w:ascii="Times New Roman" w:hAnsi="Times New Roman"/>
          <w:sz w:val="28"/>
          <w:szCs w:val="28"/>
        </w:rPr>
        <w:t xml:space="preserve">в обласних прокуратурах </w:t>
      </w:r>
      <w:r w:rsidR="00FD4CD9" w:rsidRPr="00FD4CD9">
        <w:rPr>
          <w:rFonts w:ascii="Times New Roman" w:hAnsi="Times New Roman"/>
          <w:sz w:val="28"/>
          <w:szCs w:val="28"/>
        </w:rPr>
        <w:t>Департаменту нагляду за додержанням законів Національною поліцією України Офісу Генерального прокурора Ткачук</w:t>
      </w:r>
      <w:r w:rsidR="00FD4CD9">
        <w:rPr>
          <w:rFonts w:ascii="Times New Roman" w:hAnsi="Times New Roman"/>
          <w:sz w:val="28"/>
          <w:szCs w:val="28"/>
        </w:rPr>
        <w:t>а</w:t>
      </w:r>
      <w:r w:rsidR="00FD4CD9" w:rsidRPr="00FD4CD9">
        <w:rPr>
          <w:rFonts w:ascii="Times New Roman" w:hAnsi="Times New Roman"/>
          <w:sz w:val="28"/>
          <w:szCs w:val="28"/>
        </w:rPr>
        <w:t xml:space="preserve"> Дмитр</w:t>
      </w:r>
      <w:r w:rsidR="00FD4CD9">
        <w:rPr>
          <w:rFonts w:ascii="Times New Roman" w:hAnsi="Times New Roman"/>
          <w:sz w:val="28"/>
          <w:szCs w:val="28"/>
        </w:rPr>
        <w:t>а</w:t>
      </w:r>
      <w:r w:rsidR="00FD4CD9" w:rsidRPr="00FD4CD9">
        <w:rPr>
          <w:rFonts w:ascii="Times New Roman" w:hAnsi="Times New Roman"/>
          <w:sz w:val="28"/>
          <w:szCs w:val="28"/>
        </w:rPr>
        <w:t xml:space="preserve"> Володимирович</w:t>
      </w:r>
      <w:r w:rsidR="00FD4CD9">
        <w:rPr>
          <w:rFonts w:ascii="Times New Roman" w:hAnsi="Times New Roman"/>
          <w:sz w:val="28"/>
          <w:szCs w:val="28"/>
        </w:rPr>
        <w:t>а</w:t>
      </w:r>
      <w:r w:rsidR="00FD4CD9" w:rsidRPr="00FD4CD9">
        <w:rPr>
          <w:rFonts w:ascii="Times New Roman" w:hAnsi="Times New Roman"/>
          <w:sz w:val="28"/>
          <w:szCs w:val="28"/>
        </w:rPr>
        <w:t xml:space="preserve"> </w:t>
      </w:r>
      <w:r w:rsidR="00BA0EF3">
        <w:rPr>
          <w:rFonts w:ascii="Times New Roman" w:hAnsi="Times New Roman"/>
          <w:sz w:val="28"/>
          <w:szCs w:val="28"/>
        </w:rPr>
        <w:t>(далі</w:t>
      </w:r>
      <w:r w:rsidR="007D716E">
        <w:rPr>
          <w:rFonts w:ascii="Times New Roman" w:hAnsi="Times New Roman"/>
          <w:sz w:val="28"/>
          <w:szCs w:val="28"/>
        </w:rPr>
        <w:t xml:space="preserve"> </w:t>
      </w:r>
      <w:r w:rsidR="001D5901">
        <w:rPr>
          <w:rFonts w:ascii="Times New Roman" w:hAnsi="Times New Roman"/>
          <w:sz w:val="28"/>
          <w:szCs w:val="28"/>
        </w:rPr>
        <w:t xml:space="preserve">– прокурор </w:t>
      </w:r>
      <w:r w:rsidR="00FD4CD9">
        <w:rPr>
          <w:rFonts w:ascii="Times New Roman" w:hAnsi="Times New Roman"/>
          <w:sz w:val="28"/>
          <w:szCs w:val="28"/>
        </w:rPr>
        <w:t>Ткачук Д.В</w:t>
      </w:r>
      <w:r w:rsidR="00EC1EF8">
        <w:rPr>
          <w:rFonts w:ascii="Times New Roman" w:hAnsi="Times New Roman"/>
          <w:sz w:val="28"/>
          <w:szCs w:val="28"/>
        </w:rPr>
        <w:t>.</w:t>
      </w:r>
      <w:r w:rsidR="001D5901">
        <w:rPr>
          <w:rFonts w:ascii="Times New Roman" w:hAnsi="Times New Roman"/>
          <w:sz w:val="28"/>
          <w:szCs w:val="28"/>
        </w:rPr>
        <w:t>)</w:t>
      </w:r>
      <w:r w:rsidR="00160BCF">
        <w:rPr>
          <w:rFonts w:ascii="Times New Roman" w:hAnsi="Times New Roman"/>
          <w:sz w:val="28"/>
          <w:szCs w:val="28"/>
        </w:rPr>
        <w:t>,</w:t>
      </w:r>
    </w:p>
    <w:p w14:paraId="77B45548" w14:textId="258225ED" w:rsidR="0032608B" w:rsidRPr="00353CF9" w:rsidRDefault="00160BCF" w:rsidP="002E2687">
      <w:pPr>
        <w:spacing w:after="0" w:line="240" w:lineRule="auto"/>
        <w:contextualSpacing/>
        <w:jc w:val="center"/>
        <w:rPr>
          <w:rFonts w:ascii="Times New Roman" w:hAnsi="Times New Roman"/>
          <w:b/>
          <w:sz w:val="28"/>
          <w:szCs w:val="28"/>
          <w:lang w:eastAsia="uk-UA"/>
        </w:rPr>
      </w:pPr>
      <w:r>
        <w:rPr>
          <w:rFonts w:ascii="Times New Roman" w:hAnsi="Times New Roman"/>
          <w:b/>
          <w:sz w:val="28"/>
          <w:szCs w:val="28"/>
          <w:lang w:eastAsia="uk-UA"/>
        </w:rPr>
        <w:t xml:space="preserve">У </w:t>
      </w:r>
      <w:r w:rsidR="0032608B" w:rsidRPr="00AC7F3E">
        <w:rPr>
          <w:rFonts w:ascii="Times New Roman" w:hAnsi="Times New Roman"/>
          <w:b/>
          <w:sz w:val="28"/>
          <w:szCs w:val="28"/>
          <w:lang w:eastAsia="uk-UA"/>
        </w:rPr>
        <w:t>С</w:t>
      </w:r>
      <w:r>
        <w:rPr>
          <w:rFonts w:ascii="Times New Roman" w:hAnsi="Times New Roman"/>
          <w:b/>
          <w:sz w:val="28"/>
          <w:szCs w:val="28"/>
          <w:lang w:eastAsia="uk-UA"/>
        </w:rPr>
        <w:t xml:space="preserve"> </w:t>
      </w:r>
      <w:r w:rsidR="0032608B" w:rsidRPr="00AC7F3E">
        <w:rPr>
          <w:rFonts w:ascii="Times New Roman" w:hAnsi="Times New Roman"/>
          <w:b/>
          <w:sz w:val="28"/>
          <w:szCs w:val="28"/>
          <w:lang w:eastAsia="uk-UA"/>
        </w:rPr>
        <w:t>Т</w:t>
      </w:r>
      <w:r>
        <w:rPr>
          <w:rFonts w:ascii="Times New Roman" w:hAnsi="Times New Roman"/>
          <w:b/>
          <w:sz w:val="28"/>
          <w:szCs w:val="28"/>
          <w:lang w:eastAsia="uk-UA"/>
        </w:rPr>
        <w:t xml:space="preserve"> </w:t>
      </w:r>
      <w:r w:rsidR="0032608B" w:rsidRPr="00AC7F3E">
        <w:rPr>
          <w:rFonts w:ascii="Times New Roman" w:hAnsi="Times New Roman"/>
          <w:b/>
          <w:sz w:val="28"/>
          <w:szCs w:val="28"/>
          <w:lang w:eastAsia="uk-UA"/>
        </w:rPr>
        <w:t>А</w:t>
      </w:r>
      <w:r>
        <w:rPr>
          <w:rFonts w:ascii="Times New Roman" w:hAnsi="Times New Roman"/>
          <w:b/>
          <w:sz w:val="28"/>
          <w:szCs w:val="28"/>
          <w:lang w:eastAsia="uk-UA"/>
        </w:rPr>
        <w:t xml:space="preserve"> </w:t>
      </w:r>
      <w:r w:rsidR="0032608B" w:rsidRPr="00AC7F3E">
        <w:rPr>
          <w:rFonts w:ascii="Times New Roman" w:hAnsi="Times New Roman"/>
          <w:b/>
          <w:sz w:val="28"/>
          <w:szCs w:val="28"/>
          <w:lang w:eastAsia="uk-UA"/>
        </w:rPr>
        <w:t>Н</w:t>
      </w:r>
      <w:r>
        <w:rPr>
          <w:rFonts w:ascii="Times New Roman" w:hAnsi="Times New Roman"/>
          <w:b/>
          <w:sz w:val="28"/>
          <w:szCs w:val="28"/>
          <w:lang w:eastAsia="uk-UA"/>
        </w:rPr>
        <w:t xml:space="preserve"> </w:t>
      </w:r>
      <w:r w:rsidR="0032608B" w:rsidRPr="00AC7F3E">
        <w:rPr>
          <w:rFonts w:ascii="Times New Roman" w:hAnsi="Times New Roman"/>
          <w:b/>
          <w:sz w:val="28"/>
          <w:szCs w:val="28"/>
          <w:lang w:eastAsia="uk-UA"/>
        </w:rPr>
        <w:t>О</w:t>
      </w:r>
      <w:r>
        <w:rPr>
          <w:rFonts w:ascii="Times New Roman" w:hAnsi="Times New Roman"/>
          <w:b/>
          <w:sz w:val="28"/>
          <w:szCs w:val="28"/>
          <w:lang w:eastAsia="uk-UA"/>
        </w:rPr>
        <w:t xml:space="preserve"> </w:t>
      </w:r>
      <w:r w:rsidR="0032608B" w:rsidRPr="00AC7F3E">
        <w:rPr>
          <w:rFonts w:ascii="Times New Roman" w:hAnsi="Times New Roman"/>
          <w:b/>
          <w:sz w:val="28"/>
          <w:szCs w:val="28"/>
          <w:lang w:eastAsia="uk-UA"/>
        </w:rPr>
        <w:t>В</w:t>
      </w:r>
      <w:r>
        <w:rPr>
          <w:rFonts w:ascii="Times New Roman" w:hAnsi="Times New Roman"/>
          <w:b/>
          <w:sz w:val="28"/>
          <w:szCs w:val="28"/>
          <w:lang w:eastAsia="uk-UA"/>
        </w:rPr>
        <w:t xml:space="preserve"> </w:t>
      </w:r>
      <w:r w:rsidR="0032608B" w:rsidRPr="00AC7F3E">
        <w:rPr>
          <w:rFonts w:ascii="Times New Roman" w:hAnsi="Times New Roman"/>
          <w:b/>
          <w:sz w:val="28"/>
          <w:szCs w:val="28"/>
          <w:lang w:eastAsia="uk-UA"/>
        </w:rPr>
        <w:t>И</w:t>
      </w:r>
      <w:r>
        <w:rPr>
          <w:rFonts w:ascii="Times New Roman" w:hAnsi="Times New Roman"/>
          <w:b/>
          <w:sz w:val="28"/>
          <w:szCs w:val="28"/>
          <w:lang w:eastAsia="uk-UA"/>
        </w:rPr>
        <w:t xml:space="preserve"> </w:t>
      </w:r>
      <w:r w:rsidR="0032608B" w:rsidRPr="00AC7F3E">
        <w:rPr>
          <w:rFonts w:ascii="Times New Roman" w:hAnsi="Times New Roman"/>
          <w:b/>
          <w:sz w:val="28"/>
          <w:szCs w:val="28"/>
          <w:lang w:eastAsia="uk-UA"/>
        </w:rPr>
        <w:t>В:</w:t>
      </w:r>
    </w:p>
    <w:p w14:paraId="5C3890D5" w14:textId="77777777" w:rsidR="0032608B" w:rsidRPr="006F1A90" w:rsidRDefault="0032608B" w:rsidP="0032608B">
      <w:pPr>
        <w:tabs>
          <w:tab w:val="left" w:pos="567"/>
        </w:tabs>
        <w:spacing w:after="0" w:line="240" w:lineRule="auto"/>
        <w:ind w:firstLine="567"/>
        <w:contextualSpacing/>
        <w:jc w:val="center"/>
        <w:rPr>
          <w:rFonts w:ascii="Times New Roman" w:hAnsi="Times New Roman"/>
          <w:b/>
          <w:sz w:val="20"/>
          <w:szCs w:val="20"/>
          <w:lang w:eastAsia="uk-UA"/>
        </w:rPr>
      </w:pPr>
    </w:p>
    <w:p w14:paraId="011927F4" w14:textId="422D9B0D" w:rsidR="0032608B" w:rsidRPr="00AC7F3E" w:rsidRDefault="0032608B" w:rsidP="00B95CFF">
      <w:pPr>
        <w:pStyle w:val="a3"/>
        <w:tabs>
          <w:tab w:val="left" w:pos="567"/>
        </w:tabs>
        <w:ind w:firstLine="567"/>
        <w:jc w:val="both"/>
        <w:rPr>
          <w:rFonts w:ascii="Times New Roman" w:hAnsi="Times New Roman"/>
          <w:sz w:val="28"/>
          <w:szCs w:val="28"/>
        </w:rPr>
      </w:pPr>
      <w:r w:rsidRPr="00AC7F3E">
        <w:rPr>
          <w:rFonts w:ascii="Times New Roman" w:hAnsi="Times New Roman"/>
          <w:sz w:val="28"/>
          <w:szCs w:val="28"/>
        </w:rPr>
        <w:t xml:space="preserve">До </w:t>
      </w:r>
      <w:r w:rsidR="00353CF9">
        <w:rPr>
          <w:rFonts w:ascii="Times New Roman" w:hAnsi="Times New Roman"/>
          <w:sz w:val="28"/>
          <w:szCs w:val="28"/>
        </w:rPr>
        <w:t xml:space="preserve">Кваліфікаційно-дисциплінарної комісії </w:t>
      </w:r>
      <w:r w:rsidR="00CE57D0">
        <w:rPr>
          <w:rFonts w:ascii="Times New Roman" w:hAnsi="Times New Roman"/>
          <w:sz w:val="28"/>
          <w:szCs w:val="28"/>
        </w:rPr>
        <w:t xml:space="preserve">прокурорів </w:t>
      </w:r>
      <w:r w:rsidR="00353CF9">
        <w:rPr>
          <w:rFonts w:ascii="Times New Roman" w:hAnsi="Times New Roman"/>
          <w:sz w:val="28"/>
          <w:szCs w:val="28"/>
        </w:rPr>
        <w:t>(далі – Комісія)</w:t>
      </w:r>
      <w:r w:rsidRPr="00AC7F3E">
        <w:rPr>
          <w:rFonts w:ascii="Times New Roman" w:hAnsi="Times New Roman"/>
          <w:sz w:val="28"/>
          <w:szCs w:val="28"/>
        </w:rPr>
        <w:t>, надійшла дисциплінарна скарга</w:t>
      </w:r>
      <w:r w:rsidR="00CC2670" w:rsidRPr="00AC7F3E">
        <w:rPr>
          <w:rFonts w:ascii="Times New Roman" w:hAnsi="Times New Roman"/>
          <w:sz w:val="28"/>
          <w:szCs w:val="28"/>
        </w:rPr>
        <w:t xml:space="preserve"> </w:t>
      </w:r>
      <w:r w:rsidR="00EC1EF8" w:rsidRPr="00EC1EF8">
        <w:rPr>
          <w:rFonts w:ascii="Times New Roman" w:hAnsi="Times New Roman"/>
          <w:sz w:val="28"/>
          <w:szCs w:val="28"/>
        </w:rPr>
        <w:t xml:space="preserve">адвоката </w:t>
      </w:r>
      <w:r w:rsidR="006B2353">
        <w:rPr>
          <w:rFonts w:ascii="Times New Roman" w:hAnsi="Times New Roman"/>
          <w:sz w:val="28"/>
          <w:szCs w:val="28"/>
        </w:rPr>
        <w:t xml:space="preserve">ОСОБА_1 </w:t>
      </w:r>
      <w:r w:rsidR="00707F1D">
        <w:rPr>
          <w:rFonts w:ascii="Times New Roman" w:hAnsi="Times New Roman"/>
          <w:sz w:val="28"/>
          <w:szCs w:val="28"/>
        </w:rPr>
        <w:t>(далі – скаржни</w:t>
      </w:r>
      <w:r w:rsidR="00FD4CD9">
        <w:rPr>
          <w:rFonts w:ascii="Times New Roman" w:hAnsi="Times New Roman"/>
          <w:sz w:val="28"/>
          <w:szCs w:val="28"/>
        </w:rPr>
        <w:t>к</w:t>
      </w:r>
      <w:r w:rsidR="00707F1D">
        <w:rPr>
          <w:rFonts w:ascii="Times New Roman" w:hAnsi="Times New Roman"/>
          <w:sz w:val="28"/>
          <w:szCs w:val="28"/>
        </w:rPr>
        <w:t>)</w:t>
      </w:r>
      <w:r w:rsidR="00FD4CD9">
        <w:rPr>
          <w:rFonts w:ascii="Times New Roman" w:hAnsi="Times New Roman"/>
          <w:sz w:val="28"/>
          <w:szCs w:val="28"/>
        </w:rPr>
        <w:t>,</w:t>
      </w:r>
      <w:r w:rsidR="008E198D" w:rsidRPr="00AC7F3E">
        <w:rPr>
          <w:rFonts w:ascii="Times New Roman" w:hAnsi="Times New Roman"/>
          <w:sz w:val="28"/>
          <w:szCs w:val="28"/>
        </w:rPr>
        <w:t xml:space="preserve"> </w:t>
      </w:r>
      <w:r w:rsidR="00FD4CD9" w:rsidRPr="00FD4CD9">
        <w:rPr>
          <w:rFonts w:ascii="Times New Roman" w:hAnsi="Times New Roman"/>
          <w:sz w:val="28"/>
          <w:szCs w:val="28"/>
        </w:rPr>
        <w:t xml:space="preserve">подану </w:t>
      </w:r>
      <w:r w:rsidR="00A11386">
        <w:rPr>
          <w:rFonts w:ascii="Times New Roman" w:hAnsi="Times New Roman"/>
          <w:sz w:val="28"/>
          <w:szCs w:val="28"/>
        </w:rPr>
        <w:br/>
      </w:r>
      <w:r w:rsidR="00FD4CD9" w:rsidRPr="00FD4CD9">
        <w:rPr>
          <w:rFonts w:ascii="Times New Roman" w:hAnsi="Times New Roman"/>
          <w:sz w:val="28"/>
          <w:szCs w:val="28"/>
        </w:rPr>
        <w:t xml:space="preserve">в інтересах Товариства з обмеженою відповідальністю </w:t>
      </w:r>
      <w:r w:rsidR="00A11386">
        <w:rPr>
          <w:rFonts w:ascii="Times New Roman" w:hAnsi="Times New Roman"/>
          <w:bCs/>
          <w:sz w:val="28"/>
          <w:szCs w:val="28"/>
        </w:rPr>
        <w:t>(конфіденційна інформація)</w:t>
      </w:r>
      <w:r w:rsidR="00FD4CD9" w:rsidRPr="00FD4CD9">
        <w:rPr>
          <w:rFonts w:ascii="Times New Roman" w:hAnsi="Times New Roman"/>
          <w:sz w:val="28"/>
          <w:szCs w:val="28"/>
        </w:rPr>
        <w:t>,</w:t>
      </w:r>
      <w:r w:rsidR="00FD4CD9">
        <w:rPr>
          <w:rFonts w:ascii="Times New Roman" w:hAnsi="Times New Roman"/>
          <w:sz w:val="28"/>
          <w:szCs w:val="28"/>
        </w:rPr>
        <w:t xml:space="preserve"> </w:t>
      </w:r>
      <w:r w:rsidRPr="00AC7F3E">
        <w:rPr>
          <w:rFonts w:ascii="Times New Roman" w:hAnsi="Times New Roman"/>
          <w:sz w:val="28"/>
          <w:szCs w:val="28"/>
        </w:rPr>
        <w:t>про вчинення дисци</w:t>
      </w:r>
      <w:r w:rsidR="00AC0793" w:rsidRPr="00AC7F3E">
        <w:rPr>
          <w:rFonts w:ascii="Times New Roman" w:hAnsi="Times New Roman"/>
          <w:sz w:val="28"/>
          <w:szCs w:val="28"/>
        </w:rPr>
        <w:t>плінарного проступку прокурор</w:t>
      </w:r>
      <w:r w:rsidR="00FD4CD9">
        <w:rPr>
          <w:rFonts w:ascii="Times New Roman" w:hAnsi="Times New Roman"/>
          <w:sz w:val="28"/>
          <w:szCs w:val="28"/>
        </w:rPr>
        <w:t>о</w:t>
      </w:r>
      <w:r w:rsidR="00BA0EF3">
        <w:rPr>
          <w:rFonts w:ascii="Times New Roman" w:hAnsi="Times New Roman"/>
          <w:sz w:val="28"/>
          <w:szCs w:val="28"/>
        </w:rPr>
        <w:t xml:space="preserve">м </w:t>
      </w:r>
      <w:r w:rsidR="00FD4CD9">
        <w:rPr>
          <w:rFonts w:ascii="Times New Roman" w:hAnsi="Times New Roman"/>
          <w:sz w:val="28"/>
          <w:szCs w:val="28"/>
        </w:rPr>
        <w:t>Ткачуком</w:t>
      </w:r>
      <w:r w:rsidR="00A11386">
        <w:rPr>
          <w:rFonts w:ascii="Times New Roman" w:hAnsi="Times New Roman"/>
          <w:sz w:val="28"/>
          <w:szCs w:val="28"/>
        </w:rPr>
        <w:t> </w:t>
      </w:r>
      <w:r w:rsidR="00FD4CD9">
        <w:rPr>
          <w:rFonts w:ascii="Times New Roman" w:hAnsi="Times New Roman"/>
          <w:sz w:val="28"/>
          <w:szCs w:val="28"/>
        </w:rPr>
        <w:t>Д.В</w:t>
      </w:r>
      <w:r w:rsidR="002B29E2">
        <w:rPr>
          <w:rFonts w:ascii="Times New Roman" w:hAnsi="Times New Roman"/>
          <w:sz w:val="28"/>
          <w:szCs w:val="28"/>
        </w:rPr>
        <w:t xml:space="preserve">. </w:t>
      </w:r>
      <w:r w:rsidR="00707F1D">
        <w:rPr>
          <w:rFonts w:ascii="Times New Roman" w:hAnsi="Times New Roman"/>
          <w:sz w:val="28"/>
          <w:szCs w:val="28"/>
        </w:rPr>
        <w:t xml:space="preserve"> </w:t>
      </w:r>
      <w:r w:rsidR="008E198D">
        <w:rPr>
          <w:rFonts w:ascii="Times New Roman" w:hAnsi="Times New Roman"/>
          <w:sz w:val="28"/>
          <w:szCs w:val="28"/>
        </w:rPr>
        <w:t xml:space="preserve"> </w:t>
      </w:r>
    </w:p>
    <w:p w14:paraId="1A145505" w14:textId="022F966D" w:rsidR="00160BCF" w:rsidRPr="00160BCF" w:rsidRDefault="00160BCF" w:rsidP="00B95CFF">
      <w:pPr>
        <w:spacing w:after="0" w:line="240" w:lineRule="auto"/>
        <w:ind w:firstLine="567"/>
        <w:jc w:val="both"/>
        <w:rPr>
          <w:rFonts w:ascii="Times New Roman" w:hAnsi="Times New Roman" w:cs="Calibri"/>
          <w:sz w:val="28"/>
        </w:rPr>
      </w:pPr>
      <w:r w:rsidRPr="00160BCF">
        <w:rPr>
          <w:rFonts w:ascii="Times New Roman" w:hAnsi="Times New Roman" w:cs="Calibri"/>
          <w:sz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розподілено </w:t>
      </w:r>
      <w:r w:rsidR="001D5901">
        <w:rPr>
          <w:rFonts w:ascii="Times New Roman" w:hAnsi="Times New Roman" w:cs="Calibri"/>
          <w:sz w:val="28"/>
        </w:rPr>
        <w:t>мені</w:t>
      </w:r>
      <w:r w:rsidRPr="00160BCF">
        <w:rPr>
          <w:rFonts w:ascii="Times New Roman" w:hAnsi="Times New Roman" w:cs="Calibri"/>
          <w:sz w:val="28"/>
        </w:rPr>
        <w:t xml:space="preserve"> (протокол розподілу від </w:t>
      </w:r>
      <w:r w:rsidR="00EC1EF8">
        <w:rPr>
          <w:rFonts w:ascii="Times New Roman" w:hAnsi="Times New Roman" w:cs="Calibri"/>
          <w:sz w:val="28"/>
        </w:rPr>
        <w:t>2</w:t>
      </w:r>
      <w:r w:rsidR="00FD4CD9">
        <w:rPr>
          <w:rFonts w:ascii="Times New Roman" w:hAnsi="Times New Roman" w:cs="Calibri"/>
          <w:sz w:val="28"/>
        </w:rPr>
        <w:t>9</w:t>
      </w:r>
      <w:r w:rsidRPr="00160BCF">
        <w:rPr>
          <w:rFonts w:ascii="Times New Roman" w:hAnsi="Times New Roman" w:cs="Calibri"/>
          <w:sz w:val="28"/>
        </w:rPr>
        <w:t>.</w:t>
      </w:r>
      <w:r w:rsidR="00530F53">
        <w:rPr>
          <w:rFonts w:ascii="Times New Roman" w:hAnsi="Times New Roman" w:cs="Calibri"/>
          <w:sz w:val="28"/>
        </w:rPr>
        <w:t>0</w:t>
      </w:r>
      <w:r w:rsidR="00EC1EF8">
        <w:rPr>
          <w:rFonts w:ascii="Times New Roman" w:hAnsi="Times New Roman" w:cs="Calibri"/>
          <w:sz w:val="28"/>
        </w:rPr>
        <w:t>6</w:t>
      </w:r>
      <w:r w:rsidR="00530F53">
        <w:rPr>
          <w:rFonts w:ascii="Times New Roman" w:hAnsi="Times New Roman" w:cs="Calibri"/>
          <w:sz w:val="28"/>
        </w:rPr>
        <w:t>.</w:t>
      </w:r>
      <w:r w:rsidRPr="00160BCF">
        <w:rPr>
          <w:rFonts w:ascii="Times New Roman" w:hAnsi="Times New Roman" w:cs="Calibri"/>
          <w:sz w:val="28"/>
        </w:rPr>
        <w:t>202</w:t>
      </w:r>
      <w:r w:rsidR="00586D44">
        <w:rPr>
          <w:rFonts w:ascii="Times New Roman" w:hAnsi="Times New Roman" w:cs="Calibri"/>
          <w:sz w:val="28"/>
        </w:rPr>
        <w:t>6</w:t>
      </w:r>
      <w:r w:rsidRPr="00160BCF">
        <w:rPr>
          <w:rFonts w:ascii="Times New Roman" w:hAnsi="Times New Roman" w:cs="Calibri"/>
          <w:sz w:val="28"/>
        </w:rPr>
        <w:t>).</w:t>
      </w:r>
    </w:p>
    <w:p w14:paraId="54BBF682" w14:textId="5B147D2F" w:rsidR="0032608B" w:rsidRPr="00AC7F3E" w:rsidRDefault="0032608B" w:rsidP="00B95CFF">
      <w:pPr>
        <w:widowControl w:val="0"/>
        <w:tabs>
          <w:tab w:val="left" w:pos="567"/>
          <w:tab w:val="left" w:pos="851"/>
        </w:tabs>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Вирішуючи питання щодо</w:t>
      </w:r>
      <w:r w:rsidR="009F0B38" w:rsidRPr="00AC7F3E">
        <w:rPr>
          <w:rFonts w:ascii="Times New Roman" w:hAnsi="Times New Roman"/>
          <w:sz w:val="28"/>
          <w:szCs w:val="28"/>
        </w:rPr>
        <w:t xml:space="preserve"> </w:t>
      </w:r>
      <w:r w:rsidRPr="00AC7F3E">
        <w:rPr>
          <w:rFonts w:ascii="Times New Roman" w:hAnsi="Times New Roman"/>
          <w:sz w:val="28"/>
          <w:szCs w:val="28"/>
        </w:rPr>
        <w:t xml:space="preserve">відкриття дисциплінарного провадження встановлено таке. </w:t>
      </w:r>
    </w:p>
    <w:p w14:paraId="1B2247E2" w14:textId="724D54F6" w:rsidR="00787A6D" w:rsidRDefault="0032608B" w:rsidP="00BA0EF3">
      <w:pPr>
        <w:widowControl w:val="0"/>
        <w:tabs>
          <w:tab w:val="left" w:pos="567"/>
          <w:tab w:val="left" w:pos="851"/>
        </w:tabs>
        <w:spacing w:after="0" w:line="240" w:lineRule="auto"/>
        <w:contextualSpacing/>
        <w:jc w:val="both"/>
        <w:rPr>
          <w:rFonts w:ascii="Times New Roman" w:hAnsi="Times New Roman"/>
          <w:b/>
          <w:sz w:val="28"/>
          <w:szCs w:val="28"/>
        </w:rPr>
      </w:pPr>
      <w:r w:rsidRPr="00AC7F3E">
        <w:rPr>
          <w:rFonts w:ascii="Times New Roman" w:hAnsi="Times New Roman"/>
          <w:sz w:val="28"/>
          <w:szCs w:val="28"/>
        </w:rPr>
        <w:tab/>
      </w:r>
      <w:r w:rsidR="00C02F8D" w:rsidRPr="00AC7F3E">
        <w:rPr>
          <w:rFonts w:ascii="Times New Roman" w:hAnsi="Times New Roman"/>
          <w:b/>
          <w:sz w:val="28"/>
          <w:szCs w:val="28"/>
        </w:rPr>
        <w:t>Зміст</w:t>
      </w:r>
      <w:r w:rsidR="00B405B2" w:rsidRPr="00AC7F3E">
        <w:rPr>
          <w:rFonts w:ascii="Times New Roman" w:hAnsi="Times New Roman"/>
          <w:b/>
          <w:sz w:val="28"/>
          <w:szCs w:val="28"/>
        </w:rPr>
        <w:t xml:space="preserve"> скарг</w:t>
      </w:r>
      <w:r w:rsidR="00535E75" w:rsidRPr="00AC7F3E">
        <w:rPr>
          <w:rFonts w:ascii="Times New Roman" w:hAnsi="Times New Roman"/>
          <w:b/>
          <w:sz w:val="28"/>
          <w:szCs w:val="28"/>
        </w:rPr>
        <w:t>и</w:t>
      </w:r>
    </w:p>
    <w:p w14:paraId="1680CD75" w14:textId="6B95F779" w:rsidR="00130EF3" w:rsidRDefault="00130EF3" w:rsidP="00BA0EF3">
      <w:pPr>
        <w:widowControl w:val="0"/>
        <w:tabs>
          <w:tab w:val="left" w:pos="567"/>
          <w:tab w:val="left" w:pos="851"/>
        </w:tabs>
        <w:spacing w:after="0" w:line="240" w:lineRule="auto"/>
        <w:contextualSpacing/>
        <w:jc w:val="both"/>
        <w:rPr>
          <w:rFonts w:ascii="Times New Roman" w:hAnsi="Times New Roman"/>
          <w:bCs/>
          <w:sz w:val="28"/>
          <w:szCs w:val="28"/>
        </w:rPr>
      </w:pPr>
      <w:r>
        <w:rPr>
          <w:rFonts w:ascii="Times New Roman" w:hAnsi="Times New Roman"/>
          <w:b/>
          <w:sz w:val="28"/>
          <w:szCs w:val="28"/>
        </w:rPr>
        <w:tab/>
      </w:r>
      <w:r w:rsidRPr="00130EF3">
        <w:rPr>
          <w:rFonts w:ascii="Times New Roman" w:hAnsi="Times New Roman"/>
          <w:bCs/>
          <w:sz w:val="28"/>
          <w:szCs w:val="28"/>
        </w:rPr>
        <w:t>У скарзі зазначено, що прокурор Ткачук Д.В. під час здійснення процесуального керівництва у кримінальному провадженні №</w:t>
      </w:r>
      <w:r>
        <w:rPr>
          <w:rFonts w:ascii="Times New Roman" w:hAnsi="Times New Roman"/>
          <w:bCs/>
          <w:sz w:val="28"/>
          <w:szCs w:val="28"/>
        </w:rPr>
        <w:t> </w:t>
      </w:r>
      <w:r w:rsidR="006B2353">
        <w:rPr>
          <w:rFonts w:ascii="Times New Roman" w:hAnsi="Times New Roman"/>
          <w:bCs/>
          <w:sz w:val="28"/>
          <w:szCs w:val="28"/>
        </w:rPr>
        <w:t>(конфіденційна інформація)</w:t>
      </w:r>
      <w:r w:rsidRPr="00130EF3">
        <w:rPr>
          <w:rFonts w:ascii="Times New Roman" w:hAnsi="Times New Roman"/>
          <w:bCs/>
          <w:sz w:val="28"/>
          <w:szCs w:val="28"/>
        </w:rPr>
        <w:t xml:space="preserve"> від 14.11.2024 вчинив дії, що містять ознаки дисциплінарних проступків, передбачених пунктами 1 та 5 частини 1 статті 43 Закону України «Про прокуратуру» </w:t>
      </w:r>
      <w:r w:rsidR="00A81FD4">
        <w:rPr>
          <w:rFonts w:ascii="Times New Roman" w:hAnsi="Times New Roman"/>
          <w:color w:val="000000"/>
          <w:spacing w:val="-2"/>
          <w:sz w:val="28"/>
          <w:szCs w:val="28"/>
          <w:shd w:val="clear" w:color="auto" w:fill="FFFFFF"/>
        </w:rPr>
        <w:t xml:space="preserve">від 14 жовтня 2014 року </w:t>
      </w:r>
      <w:r w:rsidR="00A81FD4" w:rsidRPr="0054413E">
        <w:rPr>
          <w:rFonts w:ascii="Times New Roman" w:hAnsi="Times New Roman"/>
          <w:color w:val="000000"/>
          <w:spacing w:val="-2"/>
          <w:sz w:val="28"/>
          <w:szCs w:val="28"/>
          <w:shd w:val="clear" w:color="auto" w:fill="FFFFFF"/>
        </w:rPr>
        <w:t>№</w:t>
      </w:r>
      <w:r w:rsidR="00A81FD4">
        <w:rPr>
          <w:rFonts w:ascii="Times New Roman" w:hAnsi="Times New Roman"/>
          <w:color w:val="000000"/>
          <w:spacing w:val="-2"/>
          <w:sz w:val="28"/>
          <w:szCs w:val="28"/>
          <w:shd w:val="clear" w:color="auto" w:fill="FFFFFF"/>
        </w:rPr>
        <w:t> </w:t>
      </w:r>
      <w:r w:rsidR="00A81FD4" w:rsidRPr="00DC5A30">
        <w:rPr>
          <w:rFonts w:ascii="Times New Roman" w:hAnsi="Times New Roman"/>
          <w:color w:val="000000"/>
          <w:spacing w:val="-2"/>
          <w:sz w:val="28"/>
          <w:szCs w:val="28"/>
          <w:shd w:val="clear" w:color="auto" w:fill="FFFFFF"/>
        </w:rPr>
        <w:t>1697-</w:t>
      </w:r>
      <w:r w:rsidR="00A81FD4" w:rsidRPr="0054413E">
        <w:rPr>
          <w:rFonts w:ascii="Times New Roman" w:hAnsi="Times New Roman"/>
          <w:color w:val="000000"/>
          <w:spacing w:val="-2"/>
          <w:sz w:val="28"/>
          <w:szCs w:val="28"/>
          <w:shd w:val="clear" w:color="auto" w:fill="FFFFFF"/>
          <w:lang w:val="en-US"/>
        </w:rPr>
        <w:t>VII</w:t>
      </w:r>
      <w:r w:rsidR="00A81FD4" w:rsidRPr="00DC5A30">
        <w:rPr>
          <w:rFonts w:ascii="Times New Roman" w:hAnsi="Times New Roman"/>
          <w:color w:val="000000"/>
          <w:spacing w:val="-2"/>
          <w:sz w:val="28"/>
          <w:szCs w:val="28"/>
          <w:shd w:val="clear" w:color="auto" w:fill="FFFFFF"/>
        </w:rPr>
        <w:t xml:space="preserve"> (далі – Закон </w:t>
      </w:r>
      <w:r w:rsidR="006B2353">
        <w:rPr>
          <w:rFonts w:ascii="Times New Roman" w:hAnsi="Times New Roman"/>
          <w:color w:val="000000"/>
          <w:spacing w:val="-2"/>
          <w:sz w:val="28"/>
          <w:szCs w:val="28"/>
          <w:shd w:val="clear" w:color="auto" w:fill="FFFFFF"/>
        </w:rPr>
        <w:br/>
      </w:r>
      <w:r w:rsidR="00A81FD4" w:rsidRPr="0054413E">
        <w:rPr>
          <w:rFonts w:ascii="Times New Roman" w:hAnsi="Times New Roman"/>
          <w:color w:val="000000"/>
          <w:spacing w:val="-2"/>
          <w:sz w:val="28"/>
          <w:szCs w:val="28"/>
          <w:shd w:val="clear" w:color="auto" w:fill="FFFFFF"/>
        </w:rPr>
        <w:t>№</w:t>
      </w:r>
      <w:r w:rsidR="006B2353">
        <w:rPr>
          <w:rFonts w:ascii="Times New Roman" w:hAnsi="Times New Roman"/>
          <w:color w:val="000000"/>
          <w:spacing w:val="-2"/>
          <w:sz w:val="28"/>
          <w:szCs w:val="28"/>
          <w:shd w:val="clear" w:color="auto" w:fill="FFFFFF"/>
        </w:rPr>
        <w:t> </w:t>
      </w:r>
      <w:r w:rsidR="00A81FD4" w:rsidRPr="00DC5A30">
        <w:rPr>
          <w:rFonts w:ascii="Times New Roman" w:hAnsi="Times New Roman"/>
          <w:color w:val="000000"/>
          <w:spacing w:val="-2"/>
          <w:sz w:val="28"/>
          <w:szCs w:val="28"/>
          <w:shd w:val="clear" w:color="auto" w:fill="FFFFFF"/>
        </w:rPr>
        <w:t>1697-</w:t>
      </w:r>
      <w:r w:rsidR="00A81FD4" w:rsidRPr="0054413E">
        <w:rPr>
          <w:rFonts w:ascii="Times New Roman" w:hAnsi="Times New Roman"/>
          <w:color w:val="000000"/>
          <w:spacing w:val="-2"/>
          <w:sz w:val="28"/>
          <w:szCs w:val="28"/>
          <w:shd w:val="clear" w:color="auto" w:fill="FFFFFF"/>
          <w:lang w:val="en-US"/>
        </w:rPr>
        <w:t>VII</w:t>
      </w:r>
      <w:r w:rsidR="00A81FD4" w:rsidRPr="0054413E">
        <w:rPr>
          <w:rFonts w:ascii="Times New Roman" w:hAnsi="Times New Roman"/>
          <w:color w:val="000000"/>
          <w:spacing w:val="-2"/>
          <w:sz w:val="28"/>
          <w:szCs w:val="28"/>
          <w:shd w:val="clear" w:color="auto" w:fill="FFFFFF"/>
        </w:rPr>
        <w:t>)</w:t>
      </w:r>
      <w:r w:rsidR="00A2674E">
        <w:rPr>
          <w:rFonts w:ascii="Times New Roman" w:hAnsi="Times New Roman"/>
          <w:bCs/>
          <w:sz w:val="28"/>
          <w:szCs w:val="28"/>
        </w:rPr>
        <w:t>, а саме</w:t>
      </w:r>
      <w:r w:rsidR="00B7165E">
        <w:rPr>
          <w:rFonts w:ascii="Times New Roman" w:hAnsi="Times New Roman"/>
          <w:bCs/>
          <w:sz w:val="28"/>
          <w:szCs w:val="28"/>
        </w:rPr>
        <w:t>:</w:t>
      </w:r>
      <w:r w:rsidR="00A2674E">
        <w:rPr>
          <w:rFonts w:ascii="Times New Roman" w:hAnsi="Times New Roman"/>
          <w:bCs/>
          <w:sz w:val="28"/>
          <w:szCs w:val="28"/>
        </w:rPr>
        <w:t xml:space="preserve"> </w:t>
      </w:r>
      <w:r w:rsidRPr="00130EF3">
        <w:rPr>
          <w:rFonts w:ascii="Times New Roman" w:hAnsi="Times New Roman"/>
          <w:bCs/>
          <w:sz w:val="28"/>
          <w:szCs w:val="28"/>
        </w:rPr>
        <w:t>невиконання чи неналежне виконання службових обов</w:t>
      </w:r>
      <w:r w:rsidR="00683646">
        <w:rPr>
          <w:rFonts w:ascii="Times New Roman" w:hAnsi="Times New Roman"/>
          <w:bCs/>
          <w:sz w:val="28"/>
          <w:szCs w:val="28"/>
        </w:rPr>
        <w:t>’</w:t>
      </w:r>
      <w:r w:rsidRPr="00130EF3">
        <w:rPr>
          <w:rFonts w:ascii="Times New Roman" w:hAnsi="Times New Roman"/>
          <w:bCs/>
          <w:sz w:val="28"/>
          <w:szCs w:val="28"/>
        </w:rPr>
        <w:t>язків</w:t>
      </w:r>
      <w:r w:rsidR="00A2674E">
        <w:rPr>
          <w:rFonts w:ascii="Times New Roman" w:hAnsi="Times New Roman"/>
          <w:bCs/>
          <w:sz w:val="28"/>
          <w:szCs w:val="28"/>
        </w:rPr>
        <w:t xml:space="preserve"> та</w:t>
      </w:r>
      <w:r w:rsidRPr="00130EF3">
        <w:rPr>
          <w:rFonts w:ascii="Times New Roman" w:hAnsi="Times New Roman"/>
          <w:bCs/>
          <w:sz w:val="28"/>
          <w:szCs w:val="28"/>
        </w:rPr>
        <w:t xml:space="preserve"> вчинення дій, що порочать </w:t>
      </w:r>
      <w:r w:rsidRPr="005D00C5">
        <w:rPr>
          <w:rFonts w:ascii="Times New Roman" w:hAnsi="Times New Roman"/>
          <w:color w:val="000000"/>
          <w:spacing w:val="-2"/>
          <w:sz w:val="28"/>
          <w:szCs w:val="28"/>
          <w:shd w:val="clear" w:color="auto" w:fill="FFFFFF"/>
        </w:rPr>
        <w:t>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Pr="00130EF3">
        <w:rPr>
          <w:rFonts w:ascii="Times New Roman" w:hAnsi="Times New Roman"/>
          <w:bCs/>
          <w:sz w:val="28"/>
          <w:szCs w:val="28"/>
        </w:rPr>
        <w:t xml:space="preserve">.  </w:t>
      </w:r>
    </w:p>
    <w:p w14:paraId="1C4DE579" w14:textId="35BBA3C6" w:rsidR="00A936B1" w:rsidRPr="00A936B1" w:rsidRDefault="00130EF3" w:rsidP="00A936B1">
      <w:pPr>
        <w:widowControl w:val="0"/>
        <w:tabs>
          <w:tab w:val="left" w:pos="567"/>
          <w:tab w:val="left" w:pos="851"/>
        </w:tabs>
        <w:spacing w:after="0" w:line="240" w:lineRule="auto"/>
        <w:contextualSpacing/>
        <w:jc w:val="both"/>
        <w:rPr>
          <w:rFonts w:ascii="Times New Roman" w:hAnsi="Times New Roman"/>
          <w:bCs/>
          <w:sz w:val="28"/>
          <w:szCs w:val="28"/>
        </w:rPr>
      </w:pPr>
      <w:r>
        <w:rPr>
          <w:rFonts w:ascii="Times New Roman" w:hAnsi="Times New Roman"/>
          <w:bCs/>
          <w:sz w:val="28"/>
          <w:szCs w:val="28"/>
        </w:rPr>
        <w:tab/>
      </w:r>
      <w:r w:rsidR="00A936B1">
        <w:rPr>
          <w:rFonts w:ascii="Times New Roman" w:hAnsi="Times New Roman"/>
          <w:bCs/>
          <w:sz w:val="28"/>
          <w:szCs w:val="28"/>
        </w:rPr>
        <w:t>Так, п</w:t>
      </w:r>
      <w:r w:rsidR="00A936B1" w:rsidRPr="00A936B1">
        <w:rPr>
          <w:rFonts w:ascii="Times New Roman" w:hAnsi="Times New Roman"/>
          <w:bCs/>
          <w:sz w:val="28"/>
          <w:szCs w:val="28"/>
        </w:rPr>
        <w:t xml:space="preserve">рокурор ініціював клопотання про відсторонення обвинуваченого </w:t>
      </w:r>
      <w:r w:rsidR="006B2353">
        <w:rPr>
          <w:rFonts w:ascii="Times New Roman" w:hAnsi="Times New Roman"/>
          <w:sz w:val="28"/>
          <w:szCs w:val="28"/>
        </w:rPr>
        <w:t>ОСОБА_</w:t>
      </w:r>
      <w:r w:rsidR="006B2353">
        <w:rPr>
          <w:rFonts w:ascii="Times New Roman" w:hAnsi="Times New Roman"/>
          <w:sz w:val="28"/>
          <w:szCs w:val="28"/>
        </w:rPr>
        <w:t>2</w:t>
      </w:r>
      <w:r w:rsidR="006B2353">
        <w:rPr>
          <w:rFonts w:ascii="Times New Roman" w:hAnsi="Times New Roman"/>
          <w:sz w:val="28"/>
          <w:szCs w:val="28"/>
        </w:rPr>
        <w:t xml:space="preserve"> </w:t>
      </w:r>
      <w:r w:rsidR="00A936B1" w:rsidRPr="00A936B1">
        <w:rPr>
          <w:rFonts w:ascii="Times New Roman" w:hAnsi="Times New Roman"/>
          <w:bCs/>
          <w:sz w:val="28"/>
          <w:szCs w:val="28"/>
        </w:rPr>
        <w:t xml:space="preserve">від посад безпосередньо у ТОВ </w:t>
      </w:r>
      <w:r w:rsidR="006B2353">
        <w:rPr>
          <w:rFonts w:ascii="Times New Roman" w:hAnsi="Times New Roman"/>
          <w:bCs/>
          <w:sz w:val="28"/>
          <w:szCs w:val="28"/>
        </w:rPr>
        <w:t>(конфіденційна інформація)</w:t>
      </w:r>
      <w:r w:rsidR="00A936B1" w:rsidRPr="00A936B1">
        <w:rPr>
          <w:rFonts w:ascii="Times New Roman" w:hAnsi="Times New Roman"/>
          <w:bCs/>
          <w:sz w:val="28"/>
          <w:szCs w:val="28"/>
        </w:rPr>
        <w:t xml:space="preserve">, хоча </w:t>
      </w:r>
      <w:r w:rsidR="00A936B1" w:rsidRPr="00A936B1">
        <w:rPr>
          <w:rFonts w:ascii="Times New Roman" w:hAnsi="Times New Roman"/>
          <w:bCs/>
          <w:sz w:val="28"/>
          <w:szCs w:val="28"/>
        </w:rPr>
        <w:lastRenderedPageBreak/>
        <w:t>інкриміновані дії пов</w:t>
      </w:r>
      <w:r w:rsidR="00A936B1">
        <w:rPr>
          <w:rFonts w:ascii="Times New Roman" w:hAnsi="Times New Roman"/>
          <w:bCs/>
          <w:sz w:val="28"/>
          <w:szCs w:val="28"/>
        </w:rPr>
        <w:t>’</w:t>
      </w:r>
      <w:r w:rsidR="00A936B1" w:rsidRPr="00A936B1">
        <w:rPr>
          <w:rFonts w:ascii="Times New Roman" w:hAnsi="Times New Roman"/>
          <w:bCs/>
          <w:sz w:val="28"/>
          <w:szCs w:val="28"/>
        </w:rPr>
        <w:t xml:space="preserve">язані з іншою юридичною особою </w:t>
      </w:r>
      <w:r w:rsidR="00A936B1">
        <w:rPr>
          <w:rFonts w:ascii="Times New Roman" w:hAnsi="Times New Roman"/>
          <w:bCs/>
          <w:sz w:val="28"/>
          <w:szCs w:val="28"/>
        </w:rPr>
        <w:t>–</w:t>
      </w:r>
      <w:r w:rsidR="00A936B1" w:rsidRPr="00A936B1">
        <w:rPr>
          <w:rFonts w:ascii="Times New Roman" w:hAnsi="Times New Roman"/>
          <w:bCs/>
          <w:sz w:val="28"/>
          <w:szCs w:val="28"/>
        </w:rPr>
        <w:t xml:space="preserve"> ТОВ </w:t>
      </w:r>
      <w:r w:rsidR="006B2353">
        <w:rPr>
          <w:rFonts w:ascii="Times New Roman" w:hAnsi="Times New Roman"/>
          <w:bCs/>
          <w:sz w:val="28"/>
          <w:szCs w:val="28"/>
        </w:rPr>
        <w:t>(конфіденційна інформація)</w:t>
      </w:r>
      <w:r w:rsidR="00A936B1" w:rsidRPr="00A936B1">
        <w:rPr>
          <w:rFonts w:ascii="Times New Roman" w:hAnsi="Times New Roman"/>
          <w:bCs/>
          <w:sz w:val="28"/>
          <w:szCs w:val="28"/>
        </w:rPr>
        <w:t xml:space="preserve">. Крім того, прокурор ініціював позапланову перевірку </w:t>
      </w:r>
      <w:r w:rsidR="00A936B1">
        <w:rPr>
          <w:rFonts w:ascii="Times New Roman" w:hAnsi="Times New Roman"/>
          <w:bCs/>
          <w:sz w:val="28"/>
          <w:szCs w:val="28"/>
        </w:rPr>
        <w:t>Міністерством охорони здоров’я</w:t>
      </w:r>
      <w:r w:rsidR="00A936B1" w:rsidRPr="00A936B1">
        <w:rPr>
          <w:rFonts w:ascii="Times New Roman" w:hAnsi="Times New Roman"/>
          <w:bCs/>
          <w:sz w:val="28"/>
          <w:szCs w:val="28"/>
        </w:rPr>
        <w:t xml:space="preserve"> України після завершення досудового розслідування, що скаржник розцінює як перевищення повноважень. Також скаржник вказує на вибірковість підходу, оскільки щодо іншої обвинуваченої подібних клопотань не подавалося.  </w:t>
      </w:r>
    </w:p>
    <w:p w14:paraId="3E9B3230" w14:textId="6C1F6985" w:rsidR="00130EF3" w:rsidRPr="00130EF3" w:rsidRDefault="00A936B1" w:rsidP="00A936B1">
      <w:pPr>
        <w:widowControl w:val="0"/>
        <w:tabs>
          <w:tab w:val="left" w:pos="567"/>
          <w:tab w:val="left" w:pos="851"/>
        </w:tabs>
        <w:spacing w:after="0" w:line="240" w:lineRule="auto"/>
        <w:contextualSpacing/>
        <w:jc w:val="both"/>
        <w:rPr>
          <w:rFonts w:ascii="Times New Roman" w:hAnsi="Times New Roman"/>
          <w:bCs/>
          <w:sz w:val="28"/>
          <w:szCs w:val="28"/>
        </w:rPr>
      </w:pPr>
      <w:r>
        <w:rPr>
          <w:rFonts w:ascii="Times New Roman" w:hAnsi="Times New Roman"/>
          <w:bCs/>
          <w:sz w:val="28"/>
          <w:szCs w:val="28"/>
        </w:rPr>
        <w:tab/>
        <w:t>Також</w:t>
      </w:r>
      <w:r w:rsidRPr="00A936B1">
        <w:rPr>
          <w:rFonts w:ascii="Times New Roman" w:hAnsi="Times New Roman"/>
          <w:bCs/>
          <w:sz w:val="28"/>
          <w:szCs w:val="28"/>
        </w:rPr>
        <w:t xml:space="preserve"> </w:t>
      </w:r>
      <w:r>
        <w:rPr>
          <w:rFonts w:ascii="Times New Roman" w:hAnsi="Times New Roman"/>
          <w:bCs/>
          <w:sz w:val="28"/>
          <w:szCs w:val="28"/>
        </w:rPr>
        <w:t>с</w:t>
      </w:r>
      <w:r w:rsidRPr="00A936B1">
        <w:rPr>
          <w:rFonts w:ascii="Times New Roman" w:hAnsi="Times New Roman"/>
          <w:bCs/>
          <w:sz w:val="28"/>
          <w:szCs w:val="28"/>
        </w:rPr>
        <w:t>каржник стверджує, що прокурор нібито нада</w:t>
      </w:r>
      <w:r w:rsidR="00F96CBA">
        <w:rPr>
          <w:rFonts w:ascii="Times New Roman" w:hAnsi="Times New Roman"/>
          <w:bCs/>
          <w:sz w:val="28"/>
          <w:szCs w:val="28"/>
        </w:rPr>
        <w:t>вав</w:t>
      </w:r>
      <w:r w:rsidRPr="00A936B1">
        <w:rPr>
          <w:rFonts w:ascii="Times New Roman" w:hAnsi="Times New Roman"/>
          <w:bCs/>
          <w:sz w:val="28"/>
          <w:szCs w:val="28"/>
        </w:rPr>
        <w:t xml:space="preserve"> інформацію журналістам для проведення негативної медійної кампанії. Як приклад наводяться статті у виданні «Українські національні новини» (</w:t>
      </w:r>
      <w:r w:rsidR="00A61885">
        <w:rPr>
          <w:rFonts w:ascii="Times New Roman" w:hAnsi="Times New Roman"/>
          <w:bCs/>
          <w:sz w:val="28"/>
          <w:szCs w:val="28"/>
        </w:rPr>
        <w:t xml:space="preserve">далі – </w:t>
      </w:r>
      <w:r w:rsidRPr="00A936B1">
        <w:rPr>
          <w:rFonts w:ascii="Times New Roman" w:hAnsi="Times New Roman"/>
          <w:bCs/>
          <w:sz w:val="28"/>
          <w:szCs w:val="28"/>
        </w:rPr>
        <w:t xml:space="preserve">УНН), </w:t>
      </w:r>
      <w:r w:rsidR="00A61885">
        <w:rPr>
          <w:rFonts w:ascii="Times New Roman" w:hAnsi="Times New Roman"/>
          <w:bCs/>
          <w:sz w:val="28"/>
          <w:szCs w:val="28"/>
        </w:rPr>
        <w:br/>
      </w:r>
      <w:r w:rsidRPr="00A936B1">
        <w:rPr>
          <w:rFonts w:ascii="Times New Roman" w:hAnsi="Times New Roman"/>
          <w:bCs/>
          <w:sz w:val="28"/>
          <w:szCs w:val="28"/>
        </w:rPr>
        <w:t>де згадується про 10 кримінальних справ щодо клініки та вимогу Офісу Ген</w:t>
      </w:r>
      <w:r>
        <w:rPr>
          <w:rFonts w:ascii="Times New Roman" w:hAnsi="Times New Roman"/>
          <w:bCs/>
          <w:sz w:val="28"/>
          <w:szCs w:val="28"/>
        </w:rPr>
        <w:t xml:space="preserve">ерального </w:t>
      </w:r>
      <w:r w:rsidRPr="00A936B1">
        <w:rPr>
          <w:rFonts w:ascii="Times New Roman" w:hAnsi="Times New Roman"/>
          <w:bCs/>
          <w:sz w:val="28"/>
          <w:szCs w:val="28"/>
        </w:rPr>
        <w:t xml:space="preserve">прокурора позбавити клініку ліцензії. На думку скаржника, це є розголошенням таємниці досудового розслідування, порушенням презумпції невинуватості та створенням інформаційного тиску.  </w:t>
      </w:r>
    </w:p>
    <w:p w14:paraId="013029CC" w14:textId="3F21F664" w:rsidR="00730846" w:rsidRDefault="00B405B2" w:rsidP="008B3295">
      <w:pPr>
        <w:widowControl w:val="0"/>
        <w:tabs>
          <w:tab w:val="left" w:pos="567"/>
          <w:tab w:val="left" w:pos="851"/>
        </w:tabs>
        <w:spacing w:after="0" w:line="240" w:lineRule="auto"/>
        <w:ind w:firstLine="567"/>
        <w:contextualSpacing/>
        <w:jc w:val="both"/>
        <w:rPr>
          <w:rFonts w:ascii="Times New Roman" w:hAnsi="Times New Roman"/>
          <w:b/>
          <w:sz w:val="28"/>
          <w:szCs w:val="28"/>
        </w:rPr>
      </w:pPr>
      <w:r w:rsidRPr="00AC7F3E">
        <w:rPr>
          <w:rFonts w:ascii="Times New Roman" w:hAnsi="Times New Roman"/>
          <w:b/>
          <w:sz w:val="28"/>
          <w:szCs w:val="28"/>
        </w:rPr>
        <w:t xml:space="preserve">Щодо встановлених </w:t>
      </w:r>
      <w:r w:rsidR="003F45F2" w:rsidRPr="00AC7F3E">
        <w:rPr>
          <w:rFonts w:ascii="Times New Roman" w:hAnsi="Times New Roman"/>
          <w:b/>
          <w:sz w:val="28"/>
          <w:szCs w:val="28"/>
        </w:rPr>
        <w:t>фактичних даних</w:t>
      </w:r>
    </w:p>
    <w:p w14:paraId="0EF1E5F4" w14:textId="35F37CFD" w:rsidR="00E0121F" w:rsidRDefault="00061E56" w:rsidP="007D716E">
      <w:pPr>
        <w:widowControl w:val="0"/>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До дис</w:t>
      </w:r>
      <w:r w:rsidR="00737958" w:rsidRPr="00AC7F3E">
        <w:rPr>
          <w:rFonts w:ascii="Times New Roman" w:hAnsi="Times New Roman"/>
          <w:sz w:val="28"/>
          <w:szCs w:val="28"/>
        </w:rPr>
        <w:t>циплінарної скарги до</w:t>
      </w:r>
      <w:r w:rsidR="00613535">
        <w:rPr>
          <w:rFonts w:ascii="Times New Roman" w:hAnsi="Times New Roman"/>
          <w:sz w:val="28"/>
          <w:szCs w:val="28"/>
        </w:rPr>
        <w:t xml:space="preserve">лучено копії наступних документів: </w:t>
      </w:r>
      <w:r w:rsidR="004E292F">
        <w:rPr>
          <w:rFonts w:ascii="Times New Roman" w:hAnsi="Times New Roman"/>
          <w:sz w:val="28"/>
          <w:szCs w:val="28"/>
        </w:rPr>
        <w:br/>
      </w:r>
      <w:r w:rsidR="007D716E" w:rsidRPr="007D716E">
        <w:rPr>
          <w:rFonts w:ascii="Times New Roman" w:hAnsi="Times New Roman"/>
          <w:sz w:val="28"/>
          <w:szCs w:val="28"/>
        </w:rPr>
        <w:t>ухвали</w:t>
      </w:r>
      <w:r w:rsidR="007D716E">
        <w:rPr>
          <w:rFonts w:ascii="Times New Roman" w:hAnsi="Times New Roman"/>
          <w:sz w:val="28"/>
          <w:szCs w:val="28"/>
        </w:rPr>
        <w:t xml:space="preserve"> </w:t>
      </w:r>
      <w:r w:rsidR="007D716E" w:rsidRPr="007D716E">
        <w:rPr>
          <w:rFonts w:ascii="Times New Roman" w:hAnsi="Times New Roman"/>
          <w:sz w:val="28"/>
          <w:szCs w:val="28"/>
        </w:rPr>
        <w:t>Печерського</w:t>
      </w:r>
      <w:r w:rsidR="007D716E">
        <w:rPr>
          <w:rFonts w:ascii="Times New Roman" w:hAnsi="Times New Roman"/>
          <w:sz w:val="28"/>
          <w:szCs w:val="28"/>
        </w:rPr>
        <w:t xml:space="preserve"> </w:t>
      </w:r>
      <w:r w:rsidR="007D716E" w:rsidRPr="007D716E">
        <w:rPr>
          <w:rFonts w:ascii="Times New Roman" w:hAnsi="Times New Roman"/>
          <w:sz w:val="28"/>
          <w:szCs w:val="28"/>
        </w:rPr>
        <w:t>районного</w:t>
      </w:r>
      <w:r w:rsidR="007D716E">
        <w:rPr>
          <w:rFonts w:ascii="Times New Roman" w:hAnsi="Times New Roman"/>
          <w:sz w:val="28"/>
          <w:szCs w:val="28"/>
        </w:rPr>
        <w:t xml:space="preserve"> </w:t>
      </w:r>
      <w:r w:rsidR="007D716E" w:rsidRPr="007D716E">
        <w:rPr>
          <w:rFonts w:ascii="Times New Roman" w:hAnsi="Times New Roman"/>
          <w:sz w:val="28"/>
          <w:szCs w:val="28"/>
        </w:rPr>
        <w:t>суду</w:t>
      </w:r>
      <w:r w:rsidR="007D716E">
        <w:rPr>
          <w:rFonts w:ascii="Times New Roman" w:hAnsi="Times New Roman"/>
          <w:sz w:val="28"/>
          <w:szCs w:val="28"/>
        </w:rPr>
        <w:t xml:space="preserve"> </w:t>
      </w:r>
      <w:r w:rsidR="007D716E" w:rsidRPr="007D716E">
        <w:rPr>
          <w:rFonts w:ascii="Times New Roman" w:hAnsi="Times New Roman"/>
          <w:sz w:val="28"/>
          <w:szCs w:val="28"/>
        </w:rPr>
        <w:t>міста</w:t>
      </w:r>
      <w:r w:rsidR="007D716E">
        <w:rPr>
          <w:rFonts w:ascii="Times New Roman" w:hAnsi="Times New Roman"/>
          <w:sz w:val="28"/>
          <w:szCs w:val="28"/>
        </w:rPr>
        <w:t xml:space="preserve"> </w:t>
      </w:r>
      <w:r w:rsidR="007D716E" w:rsidRPr="007D716E">
        <w:rPr>
          <w:rFonts w:ascii="Times New Roman" w:hAnsi="Times New Roman"/>
          <w:sz w:val="28"/>
          <w:szCs w:val="28"/>
        </w:rPr>
        <w:t>Києва</w:t>
      </w:r>
      <w:r w:rsidR="007D716E">
        <w:rPr>
          <w:rFonts w:ascii="Times New Roman" w:hAnsi="Times New Roman"/>
          <w:sz w:val="28"/>
          <w:szCs w:val="28"/>
        </w:rPr>
        <w:t xml:space="preserve"> </w:t>
      </w:r>
      <w:r w:rsidR="00805A6D" w:rsidRPr="007D716E">
        <w:rPr>
          <w:rFonts w:ascii="Times New Roman" w:hAnsi="Times New Roman"/>
          <w:sz w:val="28"/>
          <w:szCs w:val="28"/>
        </w:rPr>
        <w:t>від 27.10.2025</w:t>
      </w:r>
      <w:r w:rsidR="00805A6D">
        <w:rPr>
          <w:rFonts w:ascii="Times New Roman" w:hAnsi="Times New Roman"/>
          <w:sz w:val="28"/>
          <w:szCs w:val="28"/>
        </w:rPr>
        <w:t xml:space="preserve"> </w:t>
      </w:r>
      <w:r w:rsidR="007D716E" w:rsidRPr="007D716E">
        <w:rPr>
          <w:rFonts w:ascii="Times New Roman" w:hAnsi="Times New Roman"/>
          <w:sz w:val="28"/>
          <w:szCs w:val="28"/>
        </w:rPr>
        <w:t>у</w:t>
      </w:r>
      <w:r w:rsidR="007D716E">
        <w:rPr>
          <w:rFonts w:ascii="Times New Roman" w:hAnsi="Times New Roman"/>
          <w:sz w:val="28"/>
          <w:szCs w:val="28"/>
        </w:rPr>
        <w:t xml:space="preserve"> </w:t>
      </w:r>
      <w:r w:rsidR="007D716E" w:rsidRPr="007D716E">
        <w:rPr>
          <w:rFonts w:ascii="Times New Roman" w:hAnsi="Times New Roman"/>
          <w:sz w:val="28"/>
          <w:szCs w:val="28"/>
        </w:rPr>
        <w:t>справі</w:t>
      </w:r>
      <w:r w:rsidR="007D716E">
        <w:rPr>
          <w:rFonts w:ascii="Times New Roman" w:hAnsi="Times New Roman"/>
          <w:sz w:val="28"/>
          <w:szCs w:val="28"/>
        </w:rPr>
        <w:t xml:space="preserve"> </w:t>
      </w:r>
      <w:r w:rsidR="007D716E" w:rsidRPr="007D716E">
        <w:rPr>
          <w:rFonts w:ascii="Times New Roman" w:hAnsi="Times New Roman"/>
          <w:sz w:val="28"/>
          <w:szCs w:val="28"/>
        </w:rPr>
        <w:t>№</w:t>
      </w:r>
      <w:r w:rsidR="007D716E">
        <w:rPr>
          <w:rFonts w:ascii="Times New Roman" w:hAnsi="Times New Roman"/>
          <w:sz w:val="28"/>
          <w:szCs w:val="28"/>
        </w:rPr>
        <w:t> </w:t>
      </w:r>
      <w:r w:rsidR="006B2353">
        <w:rPr>
          <w:rFonts w:ascii="Times New Roman" w:hAnsi="Times New Roman"/>
          <w:bCs/>
          <w:sz w:val="28"/>
          <w:szCs w:val="28"/>
        </w:rPr>
        <w:t>(конфіденційна інформація)</w:t>
      </w:r>
      <w:r w:rsidR="007D716E" w:rsidRPr="007D716E">
        <w:rPr>
          <w:rFonts w:ascii="Times New Roman" w:hAnsi="Times New Roman"/>
          <w:sz w:val="28"/>
          <w:szCs w:val="28"/>
        </w:rPr>
        <w:t>;</w:t>
      </w:r>
      <w:r w:rsidR="007D716E">
        <w:rPr>
          <w:rFonts w:ascii="Times New Roman" w:hAnsi="Times New Roman"/>
          <w:sz w:val="28"/>
          <w:szCs w:val="28"/>
        </w:rPr>
        <w:t xml:space="preserve"> </w:t>
      </w:r>
      <w:r w:rsidR="007D716E" w:rsidRPr="007D716E">
        <w:rPr>
          <w:rFonts w:ascii="Times New Roman" w:hAnsi="Times New Roman"/>
          <w:sz w:val="28"/>
          <w:szCs w:val="28"/>
        </w:rPr>
        <w:t>ухвали</w:t>
      </w:r>
      <w:r w:rsidR="007D716E">
        <w:rPr>
          <w:rFonts w:ascii="Times New Roman" w:hAnsi="Times New Roman"/>
          <w:sz w:val="28"/>
          <w:szCs w:val="28"/>
        </w:rPr>
        <w:t xml:space="preserve"> </w:t>
      </w:r>
      <w:r w:rsidR="007D716E" w:rsidRPr="007D716E">
        <w:rPr>
          <w:rFonts w:ascii="Times New Roman" w:hAnsi="Times New Roman"/>
          <w:sz w:val="28"/>
          <w:szCs w:val="28"/>
        </w:rPr>
        <w:t>Печерського</w:t>
      </w:r>
      <w:r w:rsidR="007D716E">
        <w:rPr>
          <w:rFonts w:ascii="Times New Roman" w:hAnsi="Times New Roman"/>
          <w:sz w:val="28"/>
          <w:szCs w:val="28"/>
        </w:rPr>
        <w:t xml:space="preserve"> </w:t>
      </w:r>
      <w:r w:rsidR="007D716E" w:rsidRPr="007D716E">
        <w:rPr>
          <w:rFonts w:ascii="Times New Roman" w:hAnsi="Times New Roman"/>
          <w:sz w:val="28"/>
          <w:szCs w:val="28"/>
        </w:rPr>
        <w:t>районного</w:t>
      </w:r>
      <w:r w:rsidR="007D716E">
        <w:rPr>
          <w:rFonts w:ascii="Times New Roman" w:hAnsi="Times New Roman"/>
          <w:sz w:val="28"/>
          <w:szCs w:val="28"/>
        </w:rPr>
        <w:t xml:space="preserve"> </w:t>
      </w:r>
      <w:r w:rsidR="007D716E" w:rsidRPr="007D716E">
        <w:rPr>
          <w:rFonts w:ascii="Times New Roman" w:hAnsi="Times New Roman"/>
          <w:sz w:val="28"/>
          <w:szCs w:val="28"/>
        </w:rPr>
        <w:t>суду</w:t>
      </w:r>
      <w:r w:rsidR="007D716E">
        <w:rPr>
          <w:rFonts w:ascii="Times New Roman" w:hAnsi="Times New Roman"/>
          <w:sz w:val="28"/>
          <w:szCs w:val="28"/>
        </w:rPr>
        <w:t xml:space="preserve"> </w:t>
      </w:r>
      <w:r w:rsidR="007D716E" w:rsidRPr="007D716E">
        <w:rPr>
          <w:rFonts w:ascii="Times New Roman" w:hAnsi="Times New Roman"/>
          <w:sz w:val="28"/>
          <w:szCs w:val="28"/>
        </w:rPr>
        <w:t>міста</w:t>
      </w:r>
      <w:r w:rsidR="007D716E">
        <w:rPr>
          <w:rFonts w:ascii="Times New Roman" w:hAnsi="Times New Roman"/>
          <w:sz w:val="28"/>
          <w:szCs w:val="28"/>
        </w:rPr>
        <w:t xml:space="preserve"> </w:t>
      </w:r>
      <w:r w:rsidR="007D716E" w:rsidRPr="007D716E">
        <w:rPr>
          <w:rFonts w:ascii="Times New Roman" w:hAnsi="Times New Roman"/>
          <w:sz w:val="28"/>
          <w:szCs w:val="28"/>
        </w:rPr>
        <w:t>Києва</w:t>
      </w:r>
      <w:r w:rsidR="007D716E">
        <w:rPr>
          <w:rFonts w:ascii="Times New Roman" w:hAnsi="Times New Roman"/>
          <w:sz w:val="28"/>
          <w:szCs w:val="28"/>
        </w:rPr>
        <w:t xml:space="preserve"> </w:t>
      </w:r>
      <w:r w:rsidR="00805A6D" w:rsidRPr="007D716E">
        <w:rPr>
          <w:rFonts w:ascii="Times New Roman" w:hAnsi="Times New Roman"/>
          <w:sz w:val="28"/>
          <w:szCs w:val="28"/>
        </w:rPr>
        <w:t>від 15.12.2025</w:t>
      </w:r>
      <w:r w:rsidR="00805A6D">
        <w:rPr>
          <w:rFonts w:ascii="Times New Roman" w:hAnsi="Times New Roman"/>
          <w:sz w:val="28"/>
          <w:szCs w:val="28"/>
        </w:rPr>
        <w:t xml:space="preserve"> </w:t>
      </w:r>
      <w:r w:rsidR="007D716E" w:rsidRPr="007D716E">
        <w:rPr>
          <w:rFonts w:ascii="Times New Roman" w:hAnsi="Times New Roman"/>
          <w:sz w:val="28"/>
          <w:szCs w:val="28"/>
        </w:rPr>
        <w:t>у</w:t>
      </w:r>
      <w:r w:rsidR="007D716E">
        <w:rPr>
          <w:rFonts w:ascii="Times New Roman" w:hAnsi="Times New Roman"/>
          <w:sz w:val="28"/>
          <w:szCs w:val="28"/>
        </w:rPr>
        <w:t xml:space="preserve"> </w:t>
      </w:r>
      <w:r w:rsidR="007D716E" w:rsidRPr="007D716E">
        <w:rPr>
          <w:rFonts w:ascii="Times New Roman" w:hAnsi="Times New Roman"/>
          <w:sz w:val="28"/>
          <w:szCs w:val="28"/>
        </w:rPr>
        <w:t>справі</w:t>
      </w:r>
      <w:r w:rsidR="00805A6D">
        <w:rPr>
          <w:rFonts w:ascii="Times New Roman" w:hAnsi="Times New Roman"/>
          <w:sz w:val="28"/>
          <w:szCs w:val="28"/>
        </w:rPr>
        <w:t xml:space="preserve"> </w:t>
      </w:r>
      <w:r w:rsidR="007D716E" w:rsidRPr="007D716E">
        <w:rPr>
          <w:rFonts w:ascii="Times New Roman" w:hAnsi="Times New Roman"/>
          <w:sz w:val="28"/>
          <w:szCs w:val="28"/>
        </w:rPr>
        <w:t>№</w:t>
      </w:r>
      <w:r w:rsidR="007D716E">
        <w:rPr>
          <w:rFonts w:ascii="Times New Roman" w:hAnsi="Times New Roman"/>
          <w:sz w:val="28"/>
          <w:szCs w:val="28"/>
        </w:rPr>
        <w:t> </w:t>
      </w:r>
      <w:r w:rsidR="006B2353">
        <w:rPr>
          <w:rFonts w:ascii="Times New Roman" w:hAnsi="Times New Roman"/>
          <w:bCs/>
          <w:sz w:val="28"/>
          <w:szCs w:val="28"/>
        </w:rPr>
        <w:t>(конфіденційна інформація)</w:t>
      </w:r>
      <w:r w:rsidR="007D716E" w:rsidRPr="007D716E">
        <w:rPr>
          <w:rFonts w:ascii="Times New Roman" w:hAnsi="Times New Roman"/>
          <w:sz w:val="28"/>
          <w:szCs w:val="28"/>
        </w:rPr>
        <w:t>;</w:t>
      </w:r>
      <w:r w:rsidR="007D716E">
        <w:rPr>
          <w:rFonts w:ascii="Times New Roman" w:hAnsi="Times New Roman"/>
          <w:sz w:val="28"/>
          <w:szCs w:val="28"/>
        </w:rPr>
        <w:t xml:space="preserve"> </w:t>
      </w:r>
      <w:r w:rsidR="007D716E" w:rsidRPr="007D716E">
        <w:rPr>
          <w:rFonts w:ascii="Times New Roman" w:hAnsi="Times New Roman"/>
          <w:sz w:val="28"/>
          <w:szCs w:val="28"/>
        </w:rPr>
        <w:t>ухвали</w:t>
      </w:r>
      <w:r w:rsidR="007D716E">
        <w:rPr>
          <w:rFonts w:ascii="Times New Roman" w:hAnsi="Times New Roman"/>
          <w:sz w:val="28"/>
          <w:szCs w:val="28"/>
        </w:rPr>
        <w:t xml:space="preserve"> </w:t>
      </w:r>
      <w:r w:rsidR="007D716E" w:rsidRPr="007D716E">
        <w:rPr>
          <w:rFonts w:ascii="Times New Roman" w:hAnsi="Times New Roman"/>
          <w:sz w:val="28"/>
          <w:szCs w:val="28"/>
        </w:rPr>
        <w:t>Приморського районного суду</w:t>
      </w:r>
      <w:r w:rsidR="007D716E">
        <w:rPr>
          <w:rFonts w:ascii="Times New Roman" w:hAnsi="Times New Roman"/>
          <w:sz w:val="28"/>
          <w:szCs w:val="28"/>
        </w:rPr>
        <w:t xml:space="preserve"> </w:t>
      </w:r>
      <w:r w:rsidR="007D716E" w:rsidRPr="007D716E">
        <w:rPr>
          <w:rFonts w:ascii="Times New Roman" w:hAnsi="Times New Roman"/>
          <w:sz w:val="28"/>
          <w:szCs w:val="28"/>
        </w:rPr>
        <w:t xml:space="preserve">міста Одеси </w:t>
      </w:r>
      <w:r w:rsidR="00805A6D" w:rsidRPr="007D716E">
        <w:rPr>
          <w:rFonts w:ascii="Times New Roman" w:hAnsi="Times New Roman"/>
          <w:sz w:val="28"/>
          <w:szCs w:val="28"/>
        </w:rPr>
        <w:t>від 28.01.2026</w:t>
      </w:r>
      <w:r w:rsidR="00805A6D">
        <w:rPr>
          <w:rFonts w:ascii="Times New Roman" w:hAnsi="Times New Roman"/>
          <w:sz w:val="28"/>
          <w:szCs w:val="28"/>
        </w:rPr>
        <w:t xml:space="preserve"> </w:t>
      </w:r>
      <w:r w:rsidR="007D716E" w:rsidRPr="007D716E">
        <w:rPr>
          <w:rFonts w:ascii="Times New Roman" w:hAnsi="Times New Roman"/>
          <w:sz w:val="28"/>
          <w:szCs w:val="28"/>
        </w:rPr>
        <w:t>у справі</w:t>
      </w:r>
      <w:r w:rsidR="007D716E">
        <w:rPr>
          <w:rFonts w:ascii="Times New Roman" w:hAnsi="Times New Roman"/>
          <w:sz w:val="28"/>
          <w:szCs w:val="28"/>
        </w:rPr>
        <w:t xml:space="preserve"> </w:t>
      </w:r>
      <w:r w:rsidR="006B2353">
        <w:rPr>
          <w:rFonts w:ascii="Times New Roman" w:hAnsi="Times New Roman"/>
          <w:sz w:val="28"/>
          <w:szCs w:val="28"/>
        </w:rPr>
        <w:t>№ </w:t>
      </w:r>
      <w:r w:rsidR="006B2353">
        <w:rPr>
          <w:rFonts w:ascii="Times New Roman" w:hAnsi="Times New Roman"/>
          <w:bCs/>
          <w:sz w:val="28"/>
          <w:szCs w:val="28"/>
        </w:rPr>
        <w:t>(конфіденційна інформація)</w:t>
      </w:r>
      <w:r w:rsidR="007D716E" w:rsidRPr="007D716E">
        <w:rPr>
          <w:rFonts w:ascii="Times New Roman" w:hAnsi="Times New Roman"/>
          <w:sz w:val="28"/>
          <w:szCs w:val="28"/>
        </w:rPr>
        <w:t>;</w:t>
      </w:r>
      <w:r w:rsidR="007D716E">
        <w:rPr>
          <w:rFonts w:ascii="Times New Roman" w:hAnsi="Times New Roman"/>
          <w:sz w:val="28"/>
          <w:szCs w:val="28"/>
        </w:rPr>
        <w:t xml:space="preserve"> </w:t>
      </w:r>
      <w:r w:rsidR="007D716E" w:rsidRPr="007D716E">
        <w:rPr>
          <w:rFonts w:ascii="Times New Roman" w:hAnsi="Times New Roman"/>
          <w:sz w:val="28"/>
          <w:szCs w:val="28"/>
        </w:rPr>
        <w:t>ухвали</w:t>
      </w:r>
      <w:r w:rsidR="007D716E">
        <w:rPr>
          <w:rFonts w:ascii="Times New Roman" w:hAnsi="Times New Roman"/>
          <w:sz w:val="28"/>
          <w:szCs w:val="28"/>
        </w:rPr>
        <w:t xml:space="preserve"> </w:t>
      </w:r>
      <w:r w:rsidR="007D716E" w:rsidRPr="007D716E">
        <w:rPr>
          <w:rFonts w:ascii="Times New Roman" w:hAnsi="Times New Roman"/>
          <w:sz w:val="28"/>
          <w:szCs w:val="28"/>
        </w:rPr>
        <w:t>Приморського районного суду</w:t>
      </w:r>
      <w:r w:rsidR="007D716E">
        <w:rPr>
          <w:rFonts w:ascii="Times New Roman" w:hAnsi="Times New Roman"/>
          <w:sz w:val="28"/>
          <w:szCs w:val="28"/>
        </w:rPr>
        <w:t xml:space="preserve"> </w:t>
      </w:r>
      <w:r w:rsidR="007D716E" w:rsidRPr="007D716E">
        <w:rPr>
          <w:rFonts w:ascii="Times New Roman" w:hAnsi="Times New Roman"/>
          <w:sz w:val="28"/>
          <w:szCs w:val="28"/>
        </w:rPr>
        <w:t xml:space="preserve">міста Одеси </w:t>
      </w:r>
      <w:r w:rsidR="00805A6D" w:rsidRPr="007D716E">
        <w:rPr>
          <w:rFonts w:ascii="Times New Roman" w:hAnsi="Times New Roman"/>
          <w:sz w:val="28"/>
          <w:szCs w:val="28"/>
        </w:rPr>
        <w:t>від 23.03.2026</w:t>
      </w:r>
      <w:r w:rsidR="00805A6D">
        <w:rPr>
          <w:rFonts w:ascii="Times New Roman" w:hAnsi="Times New Roman"/>
          <w:sz w:val="28"/>
          <w:szCs w:val="28"/>
        </w:rPr>
        <w:t xml:space="preserve"> </w:t>
      </w:r>
      <w:r w:rsidR="000A5EF1">
        <w:rPr>
          <w:rFonts w:ascii="Times New Roman" w:hAnsi="Times New Roman"/>
          <w:sz w:val="28"/>
          <w:szCs w:val="28"/>
        </w:rPr>
        <w:br/>
      </w:r>
      <w:r w:rsidR="007D716E" w:rsidRPr="007D716E">
        <w:rPr>
          <w:rFonts w:ascii="Times New Roman" w:hAnsi="Times New Roman"/>
          <w:sz w:val="28"/>
          <w:szCs w:val="28"/>
        </w:rPr>
        <w:t>у справі</w:t>
      </w:r>
      <w:r w:rsidR="007D716E">
        <w:rPr>
          <w:rFonts w:ascii="Times New Roman" w:hAnsi="Times New Roman"/>
          <w:sz w:val="28"/>
          <w:szCs w:val="28"/>
        </w:rPr>
        <w:t xml:space="preserve"> </w:t>
      </w:r>
      <w:r w:rsidR="007D716E" w:rsidRPr="007D716E">
        <w:rPr>
          <w:rFonts w:ascii="Times New Roman" w:hAnsi="Times New Roman"/>
          <w:sz w:val="28"/>
          <w:szCs w:val="28"/>
        </w:rPr>
        <w:t>№</w:t>
      </w:r>
      <w:r w:rsidR="007D716E">
        <w:rPr>
          <w:rFonts w:ascii="Times New Roman" w:hAnsi="Times New Roman"/>
          <w:sz w:val="28"/>
          <w:szCs w:val="28"/>
        </w:rPr>
        <w:t> </w:t>
      </w:r>
      <w:r w:rsidR="006B2353">
        <w:rPr>
          <w:rFonts w:ascii="Times New Roman" w:hAnsi="Times New Roman"/>
          <w:bCs/>
          <w:sz w:val="28"/>
          <w:szCs w:val="28"/>
        </w:rPr>
        <w:t>(конфіденційна інформація)</w:t>
      </w:r>
      <w:r w:rsidR="007D716E" w:rsidRPr="007D716E">
        <w:rPr>
          <w:rFonts w:ascii="Times New Roman" w:hAnsi="Times New Roman"/>
          <w:sz w:val="28"/>
          <w:szCs w:val="28"/>
        </w:rPr>
        <w:t>;</w:t>
      </w:r>
      <w:r w:rsidR="007D716E">
        <w:rPr>
          <w:rFonts w:ascii="Times New Roman" w:hAnsi="Times New Roman"/>
          <w:sz w:val="28"/>
          <w:szCs w:val="28"/>
        </w:rPr>
        <w:t xml:space="preserve"> </w:t>
      </w:r>
      <w:r w:rsidR="007D716E" w:rsidRPr="007D716E">
        <w:rPr>
          <w:rFonts w:ascii="Times New Roman" w:hAnsi="Times New Roman"/>
          <w:sz w:val="28"/>
          <w:szCs w:val="28"/>
        </w:rPr>
        <w:t>ухвали</w:t>
      </w:r>
      <w:r w:rsidR="007D716E">
        <w:rPr>
          <w:rFonts w:ascii="Times New Roman" w:hAnsi="Times New Roman"/>
          <w:sz w:val="28"/>
          <w:szCs w:val="28"/>
        </w:rPr>
        <w:t xml:space="preserve"> </w:t>
      </w:r>
      <w:r w:rsidR="007D716E" w:rsidRPr="007D716E">
        <w:rPr>
          <w:rFonts w:ascii="Times New Roman" w:hAnsi="Times New Roman"/>
          <w:sz w:val="28"/>
          <w:szCs w:val="28"/>
        </w:rPr>
        <w:t xml:space="preserve">Одеського апеляційного суду </w:t>
      </w:r>
      <w:r w:rsidR="000A5EF1">
        <w:rPr>
          <w:rFonts w:ascii="Times New Roman" w:hAnsi="Times New Roman"/>
          <w:sz w:val="28"/>
          <w:szCs w:val="28"/>
        </w:rPr>
        <w:br/>
      </w:r>
      <w:r w:rsidR="00805A6D" w:rsidRPr="007D716E">
        <w:rPr>
          <w:rFonts w:ascii="Times New Roman" w:hAnsi="Times New Roman"/>
          <w:sz w:val="28"/>
          <w:szCs w:val="28"/>
        </w:rPr>
        <w:t>від</w:t>
      </w:r>
      <w:r w:rsidR="00805A6D">
        <w:rPr>
          <w:rFonts w:ascii="Times New Roman" w:hAnsi="Times New Roman"/>
          <w:sz w:val="28"/>
          <w:szCs w:val="28"/>
        </w:rPr>
        <w:t xml:space="preserve"> </w:t>
      </w:r>
      <w:r w:rsidR="00805A6D" w:rsidRPr="007D716E">
        <w:rPr>
          <w:rFonts w:ascii="Times New Roman" w:hAnsi="Times New Roman"/>
          <w:sz w:val="28"/>
          <w:szCs w:val="28"/>
        </w:rPr>
        <w:t>15.05.2026</w:t>
      </w:r>
      <w:r w:rsidR="00805A6D">
        <w:rPr>
          <w:rFonts w:ascii="Times New Roman" w:hAnsi="Times New Roman"/>
          <w:sz w:val="28"/>
          <w:szCs w:val="28"/>
        </w:rPr>
        <w:t xml:space="preserve"> </w:t>
      </w:r>
      <w:r w:rsidR="007D716E" w:rsidRPr="007D716E">
        <w:rPr>
          <w:rFonts w:ascii="Times New Roman" w:hAnsi="Times New Roman"/>
          <w:sz w:val="28"/>
          <w:szCs w:val="28"/>
        </w:rPr>
        <w:t>у</w:t>
      </w:r>
      <w:r w:rsidR="007D716E">
        <w:rPr>
          <w:rFonts w:ascii="Times New Roman" w:hAnsi="Times New Roman"/>
          <w:sz w:val="28"/>
          <w:szCs w:val="28"/>
        </w:rPr>
        <w:t xml:space="preserve"> </w:t>
      </w:r>
      <w:r w:rsidR="007D716E" w:rsidRPr="007D716E">
        <w:rPr>
          <w:rFonts w:ascii="Times New Roman" w:hAnsi="Times New Roman"/>
          <w:sz w:val="28"/>
          <w:szCs w:val="28"/>
        </w:rPr>
        <w:t xml:space="preserve">справі № </w:t>
      </w:r>
      <w:r w:rsidR="006B2353">
        <w:rPr>
          <w:rFonts w:ascii="Times New Roman" w:hAnsi="Times New Roman"/>
          <w:bCs/>
          <w:sz w:val="28"/>
          <w:szCs w:val="28"/>
        </w:rPr>
        <w:t>(конфіденційна інформація)</w:t>
      </w:r>
      <w:r w:rsidR="007D716E" w:rsidRPr="007D716E">
        <w:rPr>
          <w:rFonts w:ascii="Times New Roman" w:hAnsi="Times New Roman"/>
          <w:sz w:val="28"/>
          <w:szCs w:val="28"/>
        </w:rPr>
        <w:t xml:space="preserve">; першої сторінки заяви </w:t>
      </w:r>
      <w:r w:rsidR="000A5EF1">
        <w:rPr>
          <w:rFonts w:ascii="Times New Roman" w:hAnsi="Times New Roman"/>
          <w:sz w:val="28"/>
          <w:szCs w:val="28"/>
        </w:rPr>
        <w:br/>
      </w:r>
      <w:r w:rsidR="007D716E" w:rsidRPr="007D716E">
        <w:rPr>
          <w:rFonts w:ascii="Times New Roman" w:hAnsi="Times New Roman"/>
          <w:sz w:val="28"/>
          <w:szCs w:val="28"/>
        </w:rPr>
        <w:t>Офісу Генерального прокурора від 18.12.2025 №</w:t>
      </w:r>
      <w:r w:rsidR="007D716E">
        <w:rPr>
          <w:rFonts w:ascii="Times New Roman" w:hAnsi="Times New Roman"/>
          <w:sz w:val="28"/>
          <w:szCs w:val="28"/>
        </w:rPr>
        <w:t> </w:t>
      </w:r>
      <w:r w:rsidR="007D716E" w:rsidRPr="007D716E">
        <w:rPr>
          <w:rFonts w:ascii="Times New Roman" w:hAnsi="Times New Roman"/>
          <w:sz w:val="28"/>
          <w:szCs w:val="28"/>
        </w:rPr>
        <w:t>09/1/3-119668вих-25; відповіді Офісу Генерального прокурора у відповіді від 15.12.2025 №</w:t>
      </w:r>
      <w:r w:rsidR="00805A6D">
        <w:rPr>
          <w:rFonts w:ascii="Times New Roman" w:hAnsi="Times New Roman"/>
          <w:sz w:val="28"/>
          <w:szCs w:val="28"/>
        </w:rPr>
        <w:t> </w:t>
      </w:r>
      <w:r w:rsidR="007D716E" w:rsidRPr="007D716E">
        <w:rPr>
          <w:rFonts w:ascii="Times New Roman" w:hAnsi="Times New Roman"/>
          <w:sz w:val="28"/>
          <w:szCs w:val="28"/>
        </w:rPr>
        <w:t>09/1/3-38135-25</w:t>
      </w:r>
      <w:r w:rsidR="00330A0C">
        <w:rPr>
          <w:rFonts w:ascii="Times New Roman" w:hAnsi="Times New Roman"/>
          <w:sz w:val="28"/>
          <w:szCs w:val="28"/>
        </w:rPr>
        <w:t>;</w:t>
      </w:r>
      <w:r w:rsidR="002055E9">
        <w:rPr>
          <w:rFonts w:ascii="Times New Roman" w:hAnsi="Times New Roman"/>
          <w:sz w:val="28"/>
          <w:szCs w:val="28"/>
        </w:rPr>
        <w:t xml:space="preserve"> документів, які </w:t>
      </w:r>
      <w:r w:rsidR="00330A0C">
        <w:rPr>
          <w:rFonts w:ascii="Times New Roman" w:hAnsi="Times New Roman"/>
          <w:sz w:val="28"/>
          <w:szCs w:val="28"/>
        </w:rPr>
        <w:t>підтверджують</w:t>
      </w:r>
      <w:r w:rsidR="002055E9">
        <w:rPr>
          <w:rFonts w:ascii="Times New Roman" w:hAnsi="Times New Roman"/>
          <w:sz w:val="28"/>
          <w:szCs w:val="28"/>
        </w:rPr>
        <w:t xml:space="preserve"> повноваження скаржни</w:t>
      </w:r>
      <w:r w:rsidR="007D716E">
        <w:rPr>
          <w:rFonts w:ascii="Times New Roman" w:hAnsi="Times New Roman"/>
          <w:sz w:val="28"/>
          <w:szCs w:val="28"/>
        </w:rPr>
        <w:t>ка</w:t>
      </w:r>
      <w:r w:rsidR="002A6754">
        <w:rPr>
          <w:rFonts w:ascii="Times New Roman" w:hAnsi="Times New Roman"/>
          <w:sz w:val="28"/>
          <w:szCs w:val="28"/>
        </w:rPr>
        <w:t xml:space="preserve">. </w:t>
      </w:r>
    </w:p>
    <w:p w14:paraId="27192913" w14:textId="77777777" w:rsidR="00B9059B" w:rsidRDefault="00B405B2" w:rsidP="008B3295">
      <w:pPr>
        <w:widowControl w:val="0"/>
        <w:tabs>
          <w:tab w:val="left" w:pos="851"/>
        </w:tabs>
        <w:spacing w:after="0" w:line="240" w:lineRule="auto"/>
        <w:ind w:firstLine="567"/>
        <w:contextualSpacing/>
        <w:jc w:val="both"/>
        <w:rPr>
          <w:rFonts w:ascii="Times New Roman" w:hAnsi="Times New Roman"/>
          <w:b/>
          <w:sz w:val="28"/>
          <w:szCs w:val="28"/>
        </w:rPr>
      </w:pPr>
      <w:r w:rsidRPr="00AC7F3E">
        <w:rPr>
          <w:rFonts w:ascii="Times New Roman" w:hAnsi="Times New Roman"/>
          <w:b/>
          <w:sz w:val="28"/>
          <w:szCs w:val="28"/>
        </w:rPr>
        <w:t>Щодо джерел права,</w:t>
      </w:r>
      <w:r w:rsidR="009F4CAE" w:rsidRPr="00AC7F3E">
        <w:rPr>
          <w:rFonts w:ascii="Times New Roman" w:hAnsi="Times New Roman"/>
          <w:b/>
          <w:sz w:val="28"/>
          <w:szCs w:val="28"/>
        </w:rPr>
        <w:t xml:space="preserve"> які підлягають застосуванню</w:t>
      </w:r>
    </w:p>
    <w:p w14:paraId="6877EBD5" w14:textId="0B497EA5" w:rsidR="00160BCF" w:rsidRPr="00B9059B" w:rsidRDefault="00160BCF" w:rsidP="008B3295">
      <w:pPr>
        <w:widowControl w:val="0"/>
        <w:tabs>
          <w:tab w:val="left" w:pos="851"/>
        </w:tabs>
        <w:spacing w:after="0" w:line="240" w:lineRule="auto"/>
        <w:ind w:firstLine="567"/>
        <w:contextualSpacing/>
        <w:jc w:val="both"/>
        <w:rPr>
          <w:rFonts w:ascii="Times New Roman" w:hAnsi="Times New Roman"/>
          <w:b/>
          <w:sz w:val="28"/>
          <w:szCs w:val="28"/>
        </w:rPr>
      </w:pPr>
      <w:r w:rsidRPr="00160BCF">
        <w:rPr>
          <w:rFonts w:ascii="Times New Roman" w:hAnsi="Times New Roman" w:cs="Calibri"/>
          <w:bCs/>
          <w:sz w:val="28"/>
        </w:rPr>
        <w:t>Частиною 2 ст.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1020B5C2" w14:textId="515827C7" w:rsidR="00705F7A" w:rsidRPr="00AC7F3E" w:rsidRDefault="009F4CAE" w:rsidP="00705F7A">
      <w:pPr>
        <w:widowControl w:val="0"/>
        <w:tabs>
          <w:tab w:val="left" w:pos="851"/>
        </w:tabs>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Однією із засад діяльності прокур</w:t>
      </w:r>
      <w:r w:rsidR="00C2152C" w:rsidRPr="00AC7F3E">
        <w:rPr>
          <w:rFonts w:ascii="Times New Roman" w:hAnsi="Times New Roman"/>
          <w:sz w:val="28"/>
          <w:szCs w:val="28"/>
        </w:rPr>
        <w:t>атури, як це</w:t>
      </w:r>
      <w:r w:rsidR="00301E3A" w:rsidRPr="00AC7F3E">
        <w:rPr>
          <w:rFonts w:ascii="Times New Roman" w:hAnsi="Times New Roman"/>
          <w:sz w:val="28"/>
          <w:szCs w:val="28"/>
        </w:rPr>
        <w:t xml:space="preserve"> визначено у ст</w:t>
      </w:r>
      <w:r w:rsidR="002C7453">
        <w:rPr>
          <w:rFonts w:ascii="Times New Roman" w:hAnsi="Times New Roman"/>
          <w:sz w:val="28"/>
          <w:szCs w:val="28"/>
        </w:rPr>
        <w:t>.</w:t>
      </w:r>
      <w:r w:rsidR="00301E3A" w:rsidRPr="00AC7F3E">
        <w:rPr>
          <w:rFonts w:ascii="Times New Roman" w:hAnsi="Times New Roman"/>
          <w:sz w:val="28"/>
          <w:szCs w:val="28"/>
        </w:rPr>
        <w:t> </w:t>
      </w:r>
      <w:r w:rsidRPr="00AC7F3E">
        <w:rPr>
          <w:rFonts w:ascii="Times New Roman" w:hAnsi="Times New Roman"/>
          <w:sz w:val="28"/>
          <w:szCs w:val="28"/>
        </w:rPr>
        <w:t>3 З</w:t>
      </w:r>
      <w:r w:rsidR="0020022D" w:rsidRPr="00AC7F3E">
        <w:rPr>
          <w:rFonts w:ascii="Times New Roman" w:hAnsi="Times New Roman"/>
          <w:sz w:val="28"/>
          <w:szCs w:val="28"/>
        </w:rPr>
        <w:t>акону</w:t>
      </w:r>
      <w:r w:rsidR="00014F37">
        <w:rPr>
          <w:rFonts w:ascii="Times New Roman" w:hAnsi="Times New Roman"/>
          <w:sz w:val="28"/>
          <w:szCs w:val="28"/>
        </w:rPr>
        <w:t xml:space="preserve"> </w:t>
      </w:r>
      <w:r w:rsidR="00014F37" w:rsidRPr="00160BCF">
        <w:rPr>
          <w:rFonts w:ascii="Times New Roman" w:hAnsi="Times New Roman" w:cs="Calibri"/>
          <w:sz w:val="28"/>
        </w:rPr>
        <w:t>№</w:t>
      </w:r>
      <w:r w:rsidR="002C7453">
        <w:rPr>
          <w:rFonts w:ascii="Times New Roman" w:hAnsi="Times New Roman" w:cs="Calibri"/>
          <w:sz w:val="28"/>
        </w:rPr>
        <w:t> </w:t>
      </w:r>
      <w:r w:rsidR="00705F7A" w:rsidRPr="00160BCF">
        <w:rPr>
          <w:rFonts w:ascii="Times New Roman" w:hAnsi="Times New Roman" w:cs="Calibri"/>
          <w:sz w:val="28"/>
        </w:rPr>
        <w:t>1697-</w:t>
      </w:r>
      <w:r w:rsidR="00705F7A" w:rsidRPr="00160BCF">
        <w:rPr>
          <w:rFonts w:ascii="Times New Roman" w:hAnsi="Times New Roman" w:cs="Calibri"/>
          <w:sz w:val="28"/>
          <w:lang w:val="en-US"/>
        </w:rPr>
        <w:t>VII</w:t>
      </w:r>
      <w:r w:rsidR="00705F7A" w:rsidRPr="00AC7F3E">
        <w:rPr>
          <w:rFonts w:ascii="Times New Roman" w:hAnsi="Times New Roman"/>
          <w:sz w:val="28"/>
          <w:szCs w:val="28"/>
        </w:rPr>
        <w:t>,</w:t>
      </w:r>
      <w:r w:rsidR="00705F7A">
        <w:rPr>
          <w:rFonts w:ascii="Times New Roman" w:hAnsi="Times New Roman"/>
          <w:sz w:val="28"/>
          <w:szCs w:val="28"/>
        </w:rPr>
        <w:t xml:space="preserve"> </w:t>
      </w:r>
      <w:r w:rsidR="00705F7A" w:rsidRPr="00AC7F3E">
        <w:rPr>
          <w:rFonts w:ascii="Times New Roman" w:hAnsi="Times New Roman"/>
          <w:sz w:val="28"/>
          <w:szCs w:val="28"/>
        </w:rPr>
        <w:t xml:space="preserve">є незалежність прокурорів. </w:t>
      </w:r>
    </w:p>
    <w:p w14:paraId="51E992DD" w14:textId="77777777" w:rsidR="00705F7A" w:rsidRPr="00160BCF" w:rsidRDefault="00705F7A" w:rsidP="00705F7A">
      <w:pPr>
        <w:spacing w:after="0" w:line="240" w:lineRule="auto"/>
        <w:ind w:firstLine="567"/>
        <w:jc w:val="both"/>
        <w:rPr>
          <w:rFonts w:ascii="Times New Roman" w:hAnsi="Times New Roman" w:cs="Calibri"/>
          <w:sz w:val="28"/>
        </w:rPr>
      </w:pPr>
      <w:r w:rsidRPr="00160BCF">
        <w:rPr>
          <w:rFonts w:ascii="Times New Roman" w:hAnsi="Times New Roman" w:cs="Calibri"/>
          <w:sz w:val="28"/>
        </w:rPr>
        <w:t>Зі змісту ч. 2 ст. 16 Закону № 1697-</w:t>
      </w:r>
      <w:r w:rsidRPr="00160BCF">
        <w:rPr>
          <w:rFonts w:ascii="Times New Roman" w:hAnsi="Times New Roman" w:cs="Calibri"/>
          <w:sz w:val="28"/>
          <w:lang w:val="en-US"/>
        </w:rPr>
        <w:t>VII</w:t>
      </w:r>
      <w:r w:rsidRPr="00160BCF">
        <w:rPr>
          <w:rFonts w:ascii="Times New Roman" w:hAnsi="Times New Roman" w:cs="Calibri"/>
          <w:sz w:val="28"/>
        </w:rPr>
        <w:t xml:space="preserve">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08B41BC1" w14:textId="77777777" w:rsidR="00705F7A" w:rsidRPr="00160BCF" w:rsidRDefault="00705F7A" w:rsidP="00705F7A">
      <w:pPr>
        <w:spacing w:after="0" w:line="240" w:lineRule="auto"/>
        <w:ind w:firstLine="567"/>
        <w:jc w:val="both"/>
        <w:rPr>
          <w:rFonts w:ascii="Times New Roman" w:hAnsi="Times New Roman" w:cs="Calibri"/>
          <w:sz w:val="28"/>
        </w:rPr>
      </w:pPr>
      <w:r w:rsidRPr="00830316">
        <w:rPr>
          <w:rFonts w:ascii="Times New Roman" w:hAnsi="Times New Roman" w:cs="Calibri"/>
          <w:sz w:val="28"/>
        </w:rPr>
        <w:t>Відповідно до вимог ч. 2 ст. 36 Кримінального процесуального кодексу України (далі – КПК України) прокурор, здійснюючи нагляд за додержанням законів під час проведення досудового розслідування у формі процесуального керівництва, уповноважений, зокрема, приймати процесуальні рішення у випадках, передбачених цим Кодексом, у тому числі щодо закриття кримінального провадження та продовження строків досудового розслідування за наявності підстав, передбачених цим Кодексом.</w:t>
      </w:r>
    </w:p>
    <w:p w14:paraId="00996B12" w14:textId="77777777" w:rsidR="00705F7A" w:rsidRPr="00A9144D" w:rsidRDefault="00705F7A" w:rsidP="00705F7A">
      <w:pPr>
        <w:spacing w:after="0" w:line="240" w:lineRule="auto"/>
        <w:ind w:firstLine="567"/>
        <w:jc w:val="both"/>
        <w:rPr>
          <w:rFonts w:ascii="Times New Roman" w:hAnsi="Times New Roman" w:cs="Calibri"/>
          <w:sz w:val="28"/>
        </w:rPr>
      </w:pPr>
      <w:r w:rsidRPr="00A9144D">
        <w:rPr>
          <w:rFonts w:ascii="Times New Roman" w:hAnsi="Times New Roman" w:cs="Calibri"/>
          <w:sz w:val="28"/>
        </w:rPr>
        <w:t>За загальним правилом, наведеним у ч. 1 ст. 36 КПК України, прокуро</w:t>
      </w:r>
      <w:r>
        <w:rPr>
          <w:rFonts w:ascii="Times New Roman" w:hAnsi="Times New Roman" w:cs="Calibri"/>
          <w:sz w:val="28"/>
        </w:rPr>
        <w:t>р, здійснюючи свої повноваження</w:t>
      </w:r>
      <w:r w:rsidRPr="00A9144D">
        <w:rPr>
          <w:rFonts w:ascii="Times New Roman" w:hAnsi="Times New Roman" w:cs="Calibri"/>
          <w:sz w:val="28"/>
        </w:rPr>
        <w:t xml:space="preserve"> відповідно до вимог цього Кодексу</w:t>
      </w:r>
      <w:r>
        <w:rPr>
          <w:rFonts w:ascii="Times New Roman" w:hAnsi="Times New Roman" w:cs="Calibri"/>
          <w:sz w:val="28"/>
        </w:rPr>
        <w:t>,</w:t>
      </w:r>
      <w:r w:rsidRPr="00A9144D">
        <w:rPr>
          <w:rFonts w:ascii="Times New Roman" w:hAnsi="Times New Roman" w:cs="Calibri"/>
          <w:sz w:val="28"/>
        </w:rPr>
        <w:t xml:space="preserve"> є самостійним у своїй процесуальній діяльності, втручання в яку осіб, що не мають </w:t>
      </w:r>
      <w:r w:rsidRPr="00A9144D">
        <w:rPr>
          <w:rFonts w:ascii="Times New Roman" w:hAnsi="Times New Roman" w:cs="Calibri"/>
          <w:sz w:val="28"/>
        </w:rPr>
        <w:lastRenderedPageBreak/>
        <w:t>на те законних повноважень, забороняється. Законодав</w:t>
      </w:r>
      <w:r>
        <w:rPr>
          <w:rFonts w:ascii="Times New Roman" w:hAnsi="Times New Roman" w:cs="Calibri"/>
          <w:sz w:val="28"/>
        </w:rPr>
        <w:t>е</w:t>
      </w:r>
      <w:r w:rsidRPr="00A9144D">
        <w:rPr>
          <w:rFonts w:ascii="Times New Roman" w:hAnsi="Times New Roman" w:cs="Calibri"/>
          <w:sz w:val="28"/>
        </w:rPr>
        <w:t>ц</w:t>
      </w:r>
      <w:r>
        <w:rPr>
          <w:rFonts w:ascii="Times New Roman" w:hAnsi="Times New Roman" w:cs="Calibri"/>
          <w:sz w:val="28"/>
        </w:rPr>
        <w:t>ь</w:t>
      </w:r>
      <w:r w:rsidRPr="00A9144D">
        <w:rPr>
          <w:rFonts w:ascii="Times New Roman" w:hAnsi="Times New Roman" w:cs="Calibri"/>
          <w:sz w:val="28"/>
        </w:rPr>
        <w:t xml:space="preserve"> передбач</w:t>
      </w:r>
      <w:r>
        <w:rPr>
          <w:rFonts w:ascii="Times New Roman" w:hAnsi="Times New Roman" w:cs="Calibri"/>
          <w:sz w:val="28"/>
        </w:rPr>
        <w:t>ив</w:t>
      </w:r>
      <w:r w:rsidRPr="00A9144D">
        <w:rPr>
          <w:rFonts w:ascii="Times New Roman" w:hAnsi="Times New Roman" w:cs="Calibri"/>
          <w:sz w:val="28"/>
        </w:rPr>
        <w:t xml:space="preserve"> спеціальну процедуру оскарження рішень, дій чи бездіяльності прокурора </w:t>
      </w:r>
      <w:r>
        <w:rPr>
          <w:rFonts w:ascii="Times New Roman" w:hAnsi="Times New Roman" w:cs="Calibri"/>
          <w:sz w:val="28"/>
        </w:rPr>
        <w:br/>
      </w:r>
      <w:r w:rsidRPr="00A9144D">
        <w:rPr>
          <w:rFonts w:ascii="Times New Roman" w:hAnsi="Times New Roman" w:cs="Calibri"/>
          <w:sz w:val="28"/>
        </w:rPr>
        <w:t>під час досудового розслідування (</w:t>
      </w:r>
      <w:proofErr w:type="spellStart"/>
      <w:r w:rsidRPr="00A9144D">
        <w:rPr>
          <w:rFonts w:ascii="Times New Roman" w:hAnsi="Times New Roman" w:cs="Calibri"/>
          <w:sz w:val="28"/>
        </w:rPr>
        <w:t>ст.ст</w:t>
      </w:r>
      <w:proofErr w:type="spellEnd"/>
      <w:r w:rsidRPr="00A9144D">
        <w:rPr>
          <w:rFonts w:ascii="Times New Roman" w:hAnsi="Times New Roman" w:cs="Calibri"/>
          <w:sz w:val="28"/>
        </w:rPr>
        <w:t>. 303–307 КПК України).</w:t>
      </w:r>
    </w:p>
    <w:p w14:paraId="18AD4E9C" w14:textId="77777777" w:rsidR="00705F7A" w:rsidRPr="00A9144D" w:rsidRDefault="00705F7A" w:rsidP="00705F7A">
      <w:pPr>
        <w:spacing w:after="0" w:line="240" w:lineRule="auto"/>
        <w:ind w:firstLine="567"/>
        <w:jc w:val="both"/>
        <w:rPr>
          <w:rFonts w:ascii="Times New Roman" w:hAnsi="Times New Roman" w:cs="Calibri"/>
          <w:sz w:val="28"/>
        </w:rPr>
      </w:pPr>
      <w:r w:rsidRPr="00A9144D">
        <w:rPr>
          <w:rFonts w:ascii="Times New Roman" w:hAnsi="Times New Roman" w:cs="Calibri"/>
          <w:sz w:val="28"/>
        </w:rPr>
        <w:t xml:space="preserve">Про порядок оскарження рішень, дій чи бездіяльності прокурора в межах кримінального провадження наголошено </w:t>
      </w:r>
      <w:r>
        <w:rPr>
          <w:rFonts w:ascii="Times New Roman" w:hAnsi="Times New Roman" w:cs="Calibri"/>
          <w:sz w:val="28"/>
        </w:rPr>
        <w:t>й</w:t>
      </w:r>
      <w:r w:rsidRPr="00A9144D">
        <w:rPr>
          <w:rFonts w:ascii="Times New Roman" w:hAnsi="Times New Roman" w:cs="Calibri"/>
          <w:sz w:val="28"/>
        </w:rPr>
        <w:t xml:space="preserve"> у ч. 1 ст. 45 Закону № 1697-VII. </w:t>
      </w:r>
      <w:r>
        <w:rPr>
          <w:rFonts w:ascii="Times New Roman" w:hAnsi="Times New Roman" w:cs="Calibri"/>
          <w:sz w:val="28"/>
        </w:rPr>
        <w:br/>
      </w:r>
      <w:r w:rsidRPr="00A9144D">
        <w:rPr>
          <w:rFonts w:ascii="Times New Roman" w:hAnsi="Times New Roman" w:cs="Calibri"/>
          <w:sz w:val="28"/>
        </w:rPr>
        <w:t>Зі змісту цієї норми випливає,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4BAD6B92" w14:textId="77777777" w:rsidR="00705F7A" w:rsidRPr="00A9144D" w:rsidRDefault="00705F7A" w:rsidP="00705F7A">
      <w:pPr>
        <w:spacing w:after="0" w:line="240" w:lineRule="auto"/>
        <w:ind w:firstLine="567"/>
        <w:jc w:val="both"/>
        <w:rPr>
          <w:rFonts w:ascii="Times New Roman" w:hAnsi="Times New Roman" w:cs="Calibri"/>
          <w:sz w:val="28"/>
        </w:rPr>
      </w:pPr>
      <w:r w:rsidRPr="00A9144D">
        <w:rPr>
          <w:rFonts w:ascii="Times New Roman" w:hAnsi="Times New Roman" w:cs="Calibri"/>
          <w:sz w:val="28"/>
        </w:rPr>
        <w:t xml:space="preserve">Пунктом 21 Керівних принципів, що стосуються ролі осіб, які здійснюють судове переслідування, прийнятих восьмим Конгресом ООН з попередження злочинності </w:t>
      </w:r>
      <w:r>
        <w:rPr>
          <w:rFonts w:ascii="Times New Roman" w:hAnsi="Times New Roman" w:cs="Calibri"/>
          <w:sz w:val="28"/>
        </w:rPr>
        <w:t>й</w:t>
      </w:r>
      <w:r w:rsidRPr="00A9144D">
        <w:rPr>
          <w:rFonts w:ascii="Times New Roman" w:hAnsi="Times New Roman" w:cs="Calibri"/>
          <w:sz w:val="28"/>
        </w:rPr>
        <w:t xml:space="preserve">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w:t>
      </w:r>
      <w:r>
        <w:rPr>
          <w:rFonts w:ascii="Times New Roman" w:hAnsi="Times New Roman" w:cs="Calibri"/>
          <w:sz w:val="28"/>
        </w:rPr>
        <w:t>переслідування, у яких стверджує</w:t>
      </w:r>
      <w:r w:rsidRPr="00A9144D">
        <w:rPr>
          <w:rFonts w:ascii="Times New Roman" w:hAnsi="Times New Roman" w:cs="Calibri"/>
          <w:sz w:val="28"/>
        </w:rPr>
        <w:t>ться, що вони своїми діями явно порушили професійні стандарти, невідкладно й неупереджено розглядаються згідно з відповідною процедурою.</w:t>
      </w:r>
    </w:p>
    <w:p w14:paraId="5704AE85" w14:textId="77777777" w:rsidR="00705F7A" w:rsidRPr="00A9144D" w:rsidRDefault="00705F7A" w:rsidP="00705F7A">
      <w:pPr>
        <w:spacing w:after="0" w:line="240" w:lineRule="auto"/>
        <w:ind w:firstLine="567"/>
        <w:jc w:val="both"/>
        <w:rPr>
          <w:rFonts w:ascii="Times New Roman" w:hAnsi="Times New Roman" w:cs="Calibri"/>
          <w:sz w:val="28"/>
        </w:rPr>
      </w:pPr>
      <w:r w:rsidRPr="00A9144D">
        <w:rPr>
          <w:rFonts w:ascii="Times New Roman" w:hAnsi="Times New Roman" w:cs="Calibri"/>
          <w:sz w:val="28"/>
        </w:rPr>
        <w:t>Як зазначив Верховний Суд у складі колегії суддів Касаційного адміністративного суду (рішення від 04</w:t>
      </w:r>
      <w:r>
        <w:rPr>
          <w:rFonts w:ascii="Times New Roman" w:hAnsi="Times New Roman" w:cs="Calibri"/>
          <w:sz w:val="28"/>
        </w:rPr>
        <w:t>.03.</w:t>
      </w:r>
      <w:r w:rsidRPr="00A9144D">
        <w:rPr>
          <w:rFonts w:ascii="Times New Roman" w:hAnsi="Times New Roman" w:cs="Calibri"/>
          <w:sz w:val="28"/>
        </w:rPr>
        <w:t xml:space="preserve">2019 </w:t>
      </w:r>
      <w:r>
        <w:rPr>
          <w:rFonts w:ascii="Times New Roman" w:hAnsi="Times New Roman" w:cs="Calibri"/>
          <w:sz w:val="28"/>
        </w:rPr>
        <w:t>у</w:t>
      </w:r>
      <w:r w:rsidRPr="00A9144D">
        <w:rPr>
          <w:rFonts w:ascii="Times New Roman" w:hAnsi="Times New Roman" w:cs="Calibri"/>
          <w:sz w:val="28"/>
        </w:rPr>
        <w:t xml:space="preserve"> справі №</w:t>
      </w:r>
      <w:r>
        <w:rPr>
          <w:rFonts w:ascii="Times New Roman" w:hAnsi="Times New Roman" w:cs="Calibri"/>
          <w:sz w:val="28"/>
        </w:rPr>
        <w:t xml:space="preserve"> </w:t>
      </w:r>
      <w:r w:rsidRPr="00A9144D">
        <w:rPr>
          <w:rFonts w:ascii="Times New Roman" w:hAnsi="Times New Roman" w:cs="Calibri"/>
          <w:sz w:val="28"/>
        </w:rPr>
        <w:t>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69A80AD1" w14:textId="77777777" w:rsidR="00705F7A" w:rsidRDefault="00705F7A" w:rsidP="00705F7A">
      <w:pPr>
        <w:spacing w:after="0" w:line="240" w:lineRule="auto"/>
        <w:ind w:firstLine="567"/>
        <w:jc w:val="both"/>
        <w:rPr>
          <w:rFonts w:ascii="Times New Roman" w:hAnsi="Times New Roman" w:cs="Calibri"/>
          <w:sz w:val="28"/>
        </w:rPr>
      </w:pPr>
      <w:r w:rsidRPr="00A9144D">
        <w:rPr>
          <w:rFonts w:ascii="Times New Roman" w:hAnsi="Times New Roman" w:cs="Calibri"/>
          <w:sz w:val="28"/>
        </w:rPr>
        <w:t>Вимоги щодо оцінки ефективності здійснення прокурорами – процесуальними керівниками своїх службових обов’язків також містяться у рішеннях Великої Палати Верховного Суду, викладені у постанові по справі №</w:t>
      </w:r>
      <w:r>
        <w:rPr>
          <w:rFonts w:ascii="Times New Roman" w:hAnsi="Times New Roman" w:cs="Calibri"/>
          <w:sz w:val="28"/>
        </w:rPr>
        <w:t> </w:t>
      </w:r>
      <w:r w:rsidRPr="00A9144D">
        <w:rPr>
          <w:rFonts w:ascii="Times New Roman" w:hAnsi="Times New Roman" w:cs="Calibri"/>
          <w:sz w:val="28"/>
        </w:rPr>
        <w:t>9901/577/18 від 19.03.2019, в якій вказано, зокрема, що постанова прокурора вищого рівня про заміну прокурора на підставі частини третьої </w:t>
      </w:r>
      <w:hyperlink r:id="rId9" w:anchor="275" w:tgtFrame="_blank" w:tooltip="Кримінальний процесуальний кодекс України; нормативно-правовий акт № 4651-VI від 13.04.2012" w:history="1">
        <w:r w:rsidRPr="00A9144D">
          <w:rPr>
            <w:rFonts w:ascii="Times New Roman" w:hAnsi="Times New Roman" w:cs="Calibri"/>
            <w:sz w:val="28"/>
          </w:rPr>
          <w:t>статті 37 КПК України</w:t>
        </w:r>
      </w:hyperlink>
      <w:r w:rsidRPr="00A9144D">
        <w:rPr>
          <w:rFonts w:ascii="Times New Roman" w:hAnsi="Times New Roman" w:cs="Calibri"/>
          <w:sz w:val="28"/>
        </w:rPr>
        <w:t> в порядку, встановленому </w:t>
      </w:r>
      <w:hyperlink r:id="rId10" w:anchor="2378" w:tgtFrame="_blank" w:tooltip="Кримінальний процесуальний кодекс України; нормативно-правовий акт № 4651-VI від 13.04.2012" w:history="1">
        <w:r w:rsidRPr="00A9144D">
          <w:rPr>
            <w:rFonts w:ascii="Times New Roman" w:hAnsi="Times New Roman" w:cs="Calibri"/>
            <w:sz w:val="28"/>
          </w:rPr>
          <w:t>статтями 311–313 КПК України</w:t>
        </w:r>
      </w:hyperlink>
      <w:r w:rsidRPr="00A9144D">
        <w:rPr>
          <w:rFonts w:ascii="Times New Roman" w:hAnsi="Times New Roman" w:cs="Calibri"/>
          <w:sz w:val="28"/>
        </w:rPr>
        <w:t>, є вагомою обставиною при оцінці ефективності процесуального керівництва прокурором.</w:t>
      </w:r>
    </w:p>
    <w:p w14:paraId="6EB3E058" w14:textId="77777777" w:rsidR="00705F7A" w:rsidRDefault="00705F7A" w:rsidP="00705F7A">
      <w:pPr>
        <w:widowControl w:val="0"/>
        <w:pBdr>
          <w:bottom w:val="single" w:sz="12" w:space="12" w:color="FFFFFF"/>
        </w:pBdr>
        <w:spacing w:after="0" w:line="240" w:lineRule="auto"/>
        <w:ind w:firstLine="567"/>
        <w:contextualSpacing/>
        <w:jc w:val="both"/>
        <w:rPr>
          <w:rFonts w:ascii="Times New Roman" w:hAnsi="Times New Roman"/>
          <w:i/>
          <w:sz w:val="28"/>
          <w:szCs w:val="28"/>
          <w:lang w:eastAsia="uk-UA"/>
        </w:rPr>
      </w:pPr>
      <w:r w:rsidRPr="00B01668">
        <w:rPr>
          <w:rFonts w:ascii="Times New Roman" w:eastAsia="Times New Roman" w:hAnsi="Times New Roman"/>
          <w:sz w:val="28"/>
          <w:szCs w:val="28"/>
          <w:shd w:val="clear" w:color="auto" w:fill="FFFFFF"/>
          <w:lang w:eastAsia="ru-RU"/>
        </w:rPr>
        <w:t xml:space="preserve">Згідно з усталеною судовою практикою у справах, що виникають з відносин публічної служби, </w:t>
      </w:r>
      <w:r w:rsidRPr="00B01668">
        <w:rPr>
          <w:rFonts w:ascii="Times New Roman" w:hAnsi="Times New Roman"/>
          <w:sz w:val="28"/>
          <w:szCs w:val="28"/>
          <w:lang w:eastAsia="uk-UA"/>
        </w:rPr>
        <w:t>для встановлення наявності чи відсутності факту невиконання</w:t>
      </w:r>
      <w:r>
        <w:rPr>
          <w:rFonts w:ascii="Times New Roman" w:hAnsi="Times New Roman"/>
          <w:sz w:val="28"/>
          <w:szCs w:val="28"/>
          <w:lang w:eastAsia="uk-UA"/>
        </w:rPr>
        <w:t>,</w:t>
      </w:r>
      <w:r w:rsidRPr="00B01668">
        <w:rPr>
          <w:rFonts w:ascii="Times New Roman" w:hAnsi="Times New Roman"/>
          <w:sz w:val="28"/>
          <w:szCs w:val="28"/>
          <w:lang w:eastAsia="uk-UA"/>
        </w:rPr>
        <w:t xml:space="preserve">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w:t>
      </w:r>
      <w:r>
        <w:rPr>
          <w:rFonts w:ascii="Times New Roman" w:hAnsi="Times New Roman"/>
          <w:sz w:val="28"/>
          <w:szCs w:val="28"/>
          <w:lang w:eastAsia="uk-UA"/>
        </w:rPr>
        <w:t xml:space="preserve"> негативних наслідків (</w:t>
      </w:r>
      <w:r w:rsidRPr="00B01668">
        <w:rPr>
          <w:rFonts w:ascii="Times New Roman" w:hAnsi="Times New Roman"/>
          <w:sz w:val="28"/>
          <w:szCs w:val="28"/>
          <w:lang w:eastAsia="uk-UA"/>
        </w:rPr>
        <w:t xml:space="preserve">рішення Касаційного адміністративного суду у </w:t>
      </w:r>
      <w:r w:rsidRPr="007A1BD2">
        <w:rPr>
          <w:rFonts w:ascii="Times New Roman" w:hAnsi="Times New Roman"/>
          <w:sz w:val="28"/>
          <w:szCs w:val="28"/>
          <w:lang w:eastAsia="uk-UA"/>
        </w:rPr>
        <w:t>складі Верховного суду від 12.07.2018 № 9901/565/18)</w:t>
      </w:r>
      <w:r w:rsidRPr="007A1BD2">
        <w:rPr>
          <w:rFonts w:ascii="Times New Roman" w:hAnsi="Times New Roman"/>
          <w:i/>
          <w:sz w:val="28"/>
          <w:szCs w:val="28"/>
          <w:lang w:eastAsia="uk-UA"/>
        </w:rPr>
        <w:t>.</w:t>
      </w:r>
    </w:p>
    <w:p w14:paraId="05B289CE" w14:textId="77777777" w:rsidR="00705F7A" w:rsidRDefault="00705F7A" w:rsidP="00705F7A">
      <w:pPr>
        <w:widowControl w:val="0"/>
        <w:pBdr>
          <w:bottom w:val="single" w:sz="12" w:space="12" w:color="FFFFFF"/>
        </w:pBdr>
        <w:spacing w:after="0" w:line="240" w:lineRule="auto"/>
        <w:ind w:firstLine="567"/>
        <w:contextualSpacing/>
        <w:jc w:val="both"/>
        <w:rPr>
          <w:rFonts w:ascii="Times New Roman" w:hAnsi="Times New Roman" w:cs="Calibri"/>
          <w:sz w:val="28"/>
        </w:rPr>
      </w:pPr>
      <w:r w:rsidRPr="0002034D">
        <w:rPr>
          <w:rFonts w:ascii="Times New Roman" w:hAnsi="Times New Roman" w:cs="Calibri"/>
          <w:sz w:val="28"/>
        </w:rPr>
        <w:t xml:space="preserve">Визначення дисциплінарного провадження наведено у ч. 1 ст.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2D5D64CD" w14:textId="77777777" w:rsidR="00705F7A" w:rsidRDefault="00705F7A" w:rsidP="00705F7A">
      <w:pPr>
        <w:widowControl w:val="0"/>
        <w:pBdr>
          <w:bottom w:val="single" w:sz="12" w:space="12" w:color="FFFFFF"/>
        </w:pBdr>
        <w:spacing w:after="0" w:line="240" w:lineRule="auto"/>
        <w:ind w:firstLine="567"/>
        <w:contextualSpacing/>
        <w:jc w:val="both"/>
        <w:rPr>
          <w:rFonts w:ascii="Times New Roman" w:hAnsi="Times New Roman" w:cs="Calibri"/>
          <w:sz w:val="28"/>
        </w:rPr>
      </w:pPr>
      <w:r w:rsidRPr="0002034D">
        <w:rPr>
          <w:rFonts w:ascii="Times New Roman" w:hAnsi="Times New Roman" w:cs="Calibri"/>
          <w:bCs/>
          <w:sz w:val="28"/>
        </w:rPr>
        <w:t xml:space="preserve">Частиною 1 ст. 43 цього </w:t>
      </w:r>
      <w:r w:rsidRPr="0002034D">
        <w:rPr>
          <w:rFonts w:ascii="Times New Roman" w:hAnsi="Times New Roman" w:cs="Calibri"/>
          <w:sz w:val="28"/>
        </w:rPr>
        <w:t xml:space="preserve">Закону визначено підстави для притягнення </w:t>
      </w:r>
      <w:r w:rsidRPr="0002034D">
        <w:rPr>
          <w:rFonts w:ascii="Times New Roman" w:hAnsi="Times New Roman" w:cs="Calibri"/>
          <w:sz w:val="28"/>
        </w:rPr>
        <w:lastRenderedPageBreak/>
        <w:t xml:space="preserve">прокурора до дисциплінарної відповідальності. </w:t>
      </w:r>
    </w:p>
    <w:p w14:paraId="72F0D274" w14:textId="77777777" w:rsidR="00705F7A" w:rsidRPr="0002034D" w:rsidRDefault="00705F7A" w:rsidP="00705F7A">
      <w:pPr>
        <w:widowControl w:val="0"/>
        <w:pBdr>
          <w:bottom w:val="single" w:sz="12" w:space="12" w:color="FFFFFF"/>
        </w:pBdr>
        <w:spacing w:after="0" w:line="240" w:lineRule="auto"/>
        <w:ind w:firstLine="567"/>
        <w:contextualSpacing/>
        <w:jc w:val="both"/>
        <w:rPr>
          <w:rFonts w:ascii="Times New Roman" w:hAnsi="Times New Roman" w:cs="Calibri"/>
          <w:sz w:val="28"/>
        </w:rPr>
      </w:pPr>
      <w:r w:rsidRPr="0002034D">
        <w:rPr>
          <w:rFonts w:ascii="Times New Roman" w:hAnsi="Times New Roman" w:cs="Calibri"/>
          <w:sz w:val="28"/>
        </w:rPr>
        <w:t>Конструкція ст. 46 Закону № 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1BC69F02" w14:textId="77777777" w:rsidR="00705F7A" w:rsidRDefault="00705F7A" w:rsidP="00705F7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bookmarkStart w:id="0" w:name="n441"/>
      <w:bookmarkEnd w:id="0"/>
    </w:p>
    <w:p w14:paraId="2DCED4BD" w14:textId="77777777" w:rsidR="00705F7A" w:rsidRDefault="00705F7A" w:rsidP="00705F7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2) дисциплінарна скарга є анонімною;</w:t>
      </w:r>
      <w:bookmarkStart w:id="1" w:name="n442"/>
      <w:bookmarkEnd w:id="1"/>
    </w:p>
    <w:p w14:paraId="72C4154C" w14:textId="77777777" w:rsidR="00705F7A" w:rsidRDefault="00705F7A" w:rsidP="00705F7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3) дисциплінарна скарга подана з підстав, не визначених </w:t>
      </w:r>
      <w:hyperlink r:id="rId11" w:anchor="n416" w:history="1">
        <w:r w:rsidRPr="00AC7F3E">
          <w:rPr>
            <w:rStyle w:val="a5"/>
            <w:rFonts w:ascii="Times New Roman" w:hAnsi="Times New Roman"/>
            <w:color w:val="auto"/>
            <w:sz w:val="28"/>
            <w:szCs w:val="28"/>
            <w:u w:val="none"/>
          </w:rPr>
          <w:t>статтею 43</w:t>
        </w:r>
      </w:hyperlink>
      <w:r w:rsidRPr="00AC7F3E">
        <w:rPr>
          <w:rFonts w:ascii="Times New Roman" w:hAnsi="Times New Roman"/>
          <w:sz w:val="28"/>
          <w:szCs w:val="28"/>
        </w:rPr>
        <w:t> цього Закону;</w:t>
      </w:r>
      <w:bookmarkStart w:id="2" w:name="n443"/>
      <w:bookmarkEnd w:id="2"/>
    </w:p>
    <w:p w14:paraId="6771FF1D" w14:textId="77777777" w:rsidR="00705F7A" w:rsidRDefault="00705F7A" w:rsidP="00705F7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2" w:anchor="n505" w:history="1">
        <w:r w:rsidRPr="00AC7F3E">
          <w:rPr>
            <w:rStyle w:val="a5"/>
            <w:rFonts w:ascii="Times New Roman" w:hAnsi="Times New Roman"/>
            <w:color w:val="auto"/>
            <w:sz w:val="28"/>
            <w:szCs w:val="28"/>
            <w:u w:val="none"/>
          </w:rPr>
          <w:t> статтею 51</w:t>
        </w:r>
      </w:hyperlink>
      <w:r w:rsidRPr="00AC7F3E">
        <w:rPr>
          <w:rFonts w:ascii="Times New Roman" w:hAnsi="Times New Roman"/>
          <w:sz w:val="28"/>
          <w:szCs w:val="28"/>
        </w:rPr>
        <w:t> цього Закону;</w:t>
      </w:r>
      <w:bookmarkStart w:id="3" w:name="n1893"/>
      <w:bookmarkStart w:id="4" w:name="n444"/>
      <w:bookmarkEnd w:id="3"/>
      <w:bookmarkEnd w:id="4"/>
    </w:p>
    <w:p w14:paraId="1B54FB24" w14:textId="77777777" w:rsidR="00705F7A" w:rsidRDefault="00705F7A" w:rsidP="00705F7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w:t>
      </w:r>
      <w:r>
        <w:rPr>
          <w:rFonts w:ascii="Times New Roman" w:hAnsi="Times New Roman"/>
          <w:sz w:val="28"/>
          <w:szCs w:val="28"/>
        </w:rPr>
        <w:t>в</w:t>
      </w:r>
      <w:r w:rsidRPr="00AC7F3E">
        <w:rPr>
          <w:rFonts w:ascii="Times New Roman" w:hAnsi="Times New Roman"/>
          <w:sz w:val="28"/>
          <w:szCs w:val="28"/>
        </w:rPr>
        <w:t xml:space="preserve"> рішення, яке не скасовано в установленому законом порядку.</w:t>
      </w:r>
      <w:bookmarkStart w:id="5" w:name="n2545"/>
      <w:bookmarkEnd w:id="5"/>
    </w:p>
    <w:p w14:paraId="2633545E" w14:textId="77777777" w:rsidR="00705F7A" w:rsidRDefault="00705F7A" w:rsidP="00705F7A">
      <w:pPr>
        <w:widowControl w:val="0"/>
        <w:pBdr>
          <w:bottom w:val="single" w:sz="12" w:space="12" w:color="FFFFFF"/>
        </w:pBdr>
        <w:spacing w:after="0" w:line="240" w:lineRule="auto"/>
        <w:ind w:firstLine="567"/>
        <w:contextualSpacing/>
        <w:jc w:val="both"/>
        <w:rPr>
          <w:rFonts w:ascii="Times New Roman" w:hAnsi="Times New Roman" w:cs="Calibri"/>
          <w:sz w:val="28"/>
        </w:rPr>
      </w:pPr>
      <w:r>
        <w:rPr>
          <w:rFonts w:ascii="Times New Roman" w:hAnsi="Times New Roman" w:cs="Calibri"/>
          <w:sz w:val="28"/>
        </w:rPr>
        <w:t>В</w:t>
      </w:r>
      <w:r w:rsidRPr="00A9144D">
        <w:rPr>
          <w:rFonts w:ascii="Times New Roman" w:hAnsi="Times New Roman" w:cs="Calibri"/>
          <w:sz w:val="28"/>
        </w:rPr>
        <w:t xml:space="preserve">ідповідно до п. 1 ч. 2 ст. 46 </w:t>
      </w:r>
      <w:bookmarkStart w:id="6" w:name="_Hlk133506472"/>
      <w:r w:rsidRPr="00A9144D">
        <w:rPr>
          <w:rFonts w:ascii="Times New Roman" w:hAnsi="Times New Roman" w:cs="Calibri"/>
          <w:sz w:val="28"/>
        </w:rPr>
        <w:t xml:space="preserve">Закону № 1697-VII та п. 96 Положення про порядок роботи відповідного органу, що здійснює дисциплінарне провадження, прийнятого всеукраїнською конференцією прокурорів 27.04.2017 (зі змінами) (далі – Положення), </w:t>
      </w:r>
      <w:bookmarkEnd w:id="6"/>
      <w:r w:rsidRPr="00A9144D">
        <w:rPr>
          <w:rFonts w:ascii="Times New Roman" w:hAnsi="Times New Roman" w:cs="Calibri"/>
          <w:sz w:val="28"/>
        </w:rPr>
        <w:t>дисциплінарна скарга повинна містити відомості про факт вчинення прокурором дисциплінарного проступку, а також конкретні відомості про наявність ознак цього дисциплінарного проступку.</w:t>
      </w:r>
    </w:p>
    <w:p w14:paraId="1A386E25" w14:textId="77777777" w:rsidR="00705F7A" w:rsidRDefault="00705F7A" w:rsidP="00705F7A">
      <w:pPr>
        <w:widowControl w:val="0"/>
        <w:pBdr>
          <w:bottom w:val="single" w:sz="12" w:space="12" w:color="FFFFFF"/>
        </w:pBdr>
        <w:spacing w:after="0" w:line="240" w:lineRule="auto"/>
        <w:ind w:firstLine="567"/>
        <w:contextualSpacing/>
        <w:jc w:val="both"/>
        <w:rPr>
          <w:rFonts w:ascii="Times New Roman" w:hAnsi="Times New Roman" w:cs="Calibri"/>
          <w:bCs/>
          <w:sz w:val="28"/>
        </w:rPr>
      </w:pPr>
      <w:r w:rsidRPr="00A9144D">
        <w:rPr>
          <w:rFonts w:ascii="Times New Roman" w:hAnsi="Times New Roman" w:cs="Calibri"/>
          <w:bCs/>
          <w:sz w:val="28"/>
        </w:rPr>
        <w:t>Згідно з вимогами п. 62 Положення Комісія (відповідно, і будь-хто з її членів) не може приймати рішення на підставі припущень, неперевіреної чи недостовірної інформації.</w:t>
      </w:r>
    </w:p>
    <w:p w14:paraId="01E64CAC" w14:textId="77777777" w:rsidR="00705F7A" w:rsidRDefault="00705F7A" w:rsidP="00705F7A">
      <w:pPr>
        <w:widowControl w:val="0"/>
        <w:pBdr>
          <w:bottom w:val="single" w:sz="12" w:space="12" w:color="FFFFFF"/>
        </w:pBdr>
        <w:spacing w:after="0" w:line="240" w:lineRule="auto"/>
        <w:ind w:firstLine="567"/>
        <w:contextualSpacing/>
        <w:jc w:val="both"/>
        <w:rPr>
          <w:rFonts w:ascii="Times New Roman" w:hAnsi="Times New Roman" w:cs="Calibri"/>
          <w:sz w:val="28"/>
        </w:rPr>
      </w:pPr>
      <w:r w:rsidRPr="00A9144D">
        <w:rPr>
          <w:rFonts w:ascii="Times New Roman" w:hAnsi="Times New Roman" w:cs="Calibri"/>
          <w:sz w:val="28"/>
        </w:rPr>
        <w:t>Відповідно до ч. 2 ст. 46 Закону № 1697-VII член К</w:t>
      </w:r>
      <w:r>
        <w:rPr>
          <w:rFonts w:ascii="Times New Roman" w:hAnsi="Times New Roman" w:cs="Calibri"/>
          <w:sz w:val="28"/>
        </w:rPr>
        <w:t>ДКП</w:t>
      </w:r>
      <w:r w:rsidRPr="00A9144D">
        <w:rPr>
          <w:rFonts w:ascii="Times New Roman" w:hAnsi="Times New Roman" w:cs="Calibri"/>
          <w:sz w:val="28"/>
        </w:rPr>
        <w:t xml:space="preserve"> своїм вмотивованим рішенням відмовляє у відкритті дисциплінарного провадження, якщо наявні підстави, визначені підпунктами 1–5 ч. 2 ст. 46 цього Закону.</w:t>
      </w:r>
    </w:p>
    <w:p w14:paraId="7B18240B" w14:textId="77777777" w:rsidR="00705F7A" w:rsidRDefault="00705F7A" w:rsidP="00705F7A">
      <w:pPr>
        <w:widowControl w:val="0"/>
        <w:pBdr>
          <w:bottom w:val="single" w:sz="12" w:space="12" w:color="FFFFFF"/>
        </w:pBdr>
        <w:spacing w:after="0" w:line="240" w:lineRule="auto"/>
        <w:ind w:firstLine="567"/>
        <w:contextualSpacing/>
        <w:jc w:val="both"/>
        <w:rPr>
          <w:rFonts w:ascii="Times New Roman" w:hAnsi="Times New Roman" w:cs="Calibri"/>
          <w:sz w:val="28"/>
        </w:rPr>
      </w:pPr>
      <w:r w:rsidRPr="00A9144D">
        <w:rPr>
          <w:rFonts w:ascii="Times New Roman" w:hAnsi="Times New Roman" w:cs="Calibri"/>
          <w:sz w:val="28"/>
        </w:rPr>
        <w:t xml:space="preserve">Виходячи з цієї норми, в першу чергу мають встановлюватись підстави для відмови у відкритті дисциплінарного провадження та лише за їх відсутності приймається рішення про </w:t>
      </w:r>
      <w:r>
        <w:rPr>
          <w:rFonts w:ascii="Times New Roman" w:hAnsi="Times New Roman" w:cs="Calibri"/>
          <w:sz w:val="28"/>
        </w:rPr>
        <w:t xml:space="preserve">його </w:t>
      </w:r>
      <w:r w:rsidRPr="00A9144D">
        <w:rPr>
          <w:rFonts w:ascii="Times New Roman" w:hAnsi="Times New Roman" w:cs="Calibri"/>
          <w:sz w:val="28"/>
        </w:rPr>
        <w:t>відкриття.</w:t>
      </w:r>
    </w:p>
    <w:p w14:paraId="682BB7BA" w14:textId="77777777" w:rsidR="00705F7A" w:rsidRDefault="00705F7A" w:rsidP="00705F7A">
      <w:pPr>
        <w:widowControl w:val="0"/>
        <w:pBdr>
          <w:bottom w:val="single" w:sz="12" w:space="12" w:color="FFFFFF"/>
        </w:pBdr>
        <w:spacing w:after="0" w:line="240" w:lineRule="auto"/>
        <w:ind w:firstLine="567"/>
        <w:contextualSpacing/>
        <w:jc w:val="both"/>
        <w:rPr>
          <w:rFonts w:ascii="Times New Roman" w:hAnsi="Times New Roman"/>
          <w:b/>
          <w:sz w:val="28"/>
          <w:szCs w:val="28"/>
        </w:rPr>
      </w:pPr>
      <w:r w:rsidRPr="006A5570">
        <w:rPr>
          <w:rFonts w:ascii="Times New Roman" w:hAnsi="Times New Roman"/>
          <w:b/>
          <w:sz w:val="28"/>
          <w:szCs w:val="28"/>
        </w:rPr>
        <w:t>Оцінка встановлених обставин та мотиви прийнятого рішення</w:t>
      </w:r>
    </w:p>
    <w:p w14:paraId="6FEEB570" w14:textId="2F437247" w:rsidR="008613CB" w:rsidRDefault="00705F7A" w:rsidP="00705F7A">
      <w:pPr>
        <w:widowControl w:val="0"/>
        <w:pBdr>
          <w:bottom w:val="single" w:sz="12" w:space="12" w:color="FFFFFF"/>
        </w:pBdr>
        <w:spacing w:after="0" w:line="240" w:lineRule="auto"/>
        <w:ind w:firstLine="567"/>
        <w:contextualSpacing/>
        <w:jc w:val="both"/>
        <w:rPr>
          <w:rFonts w:ascii="Times New Roman" w:hAnsi="Times New Roman" w:cs="Calibri"/>
          <w:sz w:val="28"/>
        </w:rPr>
      </w:pPr>
      <w:r w:rsidRPr="008613CB">
        <w:rPr>
          <w:rFonts w:ascii="Times New Roman" w:hAnsi="Times New Roman" w:cs="Calibri"/>
          <w:sz w:val="28"/>
        </w:rPr>
        <w:t>Враховуючи викладене</w:t>
      </w:r>
      <w:r w:rsidR="008613CB" w:rsidRPr="008613CB">
        <w:rPr>
          <w:rFonts w:ascii="Times New Roman" w:hAnsi="Times New Roman" w:cs="Calibri"/>
          <w:sz w:val="28"/>
        </w:rPr>
        <w:t xml:space="preserve">, вивчивши доводи, наведені у скарзі, та опрацювавши додані до неї матеріали, встановив, що оскаржуються рішення та дії </w:t>
      </w:r>
      <w:r w:rsidR="00A70BE9">
        <w:rPr>
          <w:rFonts w:ascii="Times New Roman" w:hAnsi="Times New Roman" w:cs="Calibri"/>
          <w:sz w:val="28"/>
        </w:rPr>
        <w:t xml:space="preserve">(бездіяльність) </w:t>
      </w:r>
      <w:r w:rsidR="008613CB" w:rsidRPr="008613CB">
        <w:rPr>
          <w:rFonts w:ascii="Times New Roman" w:hAnsi="Times New Roman" w:cs="Calibri"/>
          <w:sz w:val="28"/>
        </w:rPr>
        <w:t>прокурор</w:t>
      </w:r>
      <w:r w:rsidR="00B95CFF">
        <w:rPr>
          <w:rFonts w:ascii="Times New Roman" w:hAnsi="Times New Roman" w:cs="Calibri"/>
          <w:sz w:val="28"/>
        </w:rPr>
        <w:t>а</w:t>
      </w:r>
      <w:r w:rsidR="008613CB" w:rsidRPr="008613CB">
        <w:rPr>
          <w:rFonts w:ascii="Times New Roman" w:hAnsi="Times New Roman" w:cs="Calibri"/>
          <w:sz w:val="28"/>
        </w:rPr>
        <w:t xml:space="preserve"> </w:t>
      </w:r>
      <w:bookmarkStart w:id="7" w:name="_Hlk122530896"/>
      <w:r w:rsidR="00B95CFF">
        <w:rPr>
          <w:rFonts w:ascii="Times New Roman" w:hAnsi="Times New Roman" w:cs="Calibri"/>
          <w:sz w:val="28"/>
        </w:rPr>
        <w:t>в</w:t>
      </w:r>
      <w:r w:rsidR="008613CB" w:rsidRPr="008613CB">
        <w:rPr>
          <w:rFonts w:ascii="Times New Roman" w:hAnsi="Times New Roman" w:cs="Calibri"/>
          <w:sz w:val="28"/>
        </w:rPr>
        <w:t xml:space="preserve"> межах кримінального процесу.</w:t>
      </w:r>
      <w:bookmarkEnd w:id="7"/>
    </w:p>
    <w:p w14:paraId="0794786A" w14:textId="44398CD6" w:rsidR="008613CB" w:rsidRDefault="008613CB" w:rsidP="00705F7A">
      <w:pPr>
        <w:widowControl w:val="0"/>
        <w:pBdr>
          <w:bottom w:val="single" w:sz="12" w:space="12" w:color="FFFFFF"/>
        </w:pBdr>
        <w:spacing w:after="0" w:line="240" w:lineRule="auto"/>
        <w:ind w:firstLine="567"/>
        <w:contextualSpacing/>
        <w:jc w:val="both"/>
        <w:rPr>
          <w:rFonts w:ascii="Times New Roman" w:hAnsi="Times New Roman" w:cs="Calibri"/>
          <w:sz w:val="28"/>
        </w:rPr>
      </w:pPr>
      <w:r w:rsidRPr="008613CB">
        <w:rPr>
          <w:rFonts w:ascii="Times New Roman" w:hAnsi="Times New Roman" w:cs="Calibri"/>
          <w:sz w:val="28"/>
        </w:rPr>
        <w:t>Дисциплінарному проступку, як і будь</w:t>
      </w:r>
      <w:r w:rsidR="00F1773C">
        <w:rPr>
          <w:rFonts w:ascii="Times New Roman" w:hAnsi="Times New Roman" w:cs="Calibri"/>
          <w:sz w:val="28"/>
        </w:rPr>
        <w:t>-</w:t>
      </w:r>
      <w:r w:rsidRPr="008613CB">
        <w:rPr>
          <w:rFonts w:ascii="Times New Roman" w:hAnsi="Times New Roman" w:cs="Calibri"/>
          <w:sz w:val="28"/>
        </w:rPr>
        <w:t>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Його суб’єктом є індивідуально визначений прокурор.</w:t>
      </w:r>
    </w:p>
    <w:p w14:paraId="42D687AA" w14:textId="18E54457" w:rsidR="00C222CF" w:rsidRPr="00C222CF" w:rsidRDefault="00C222CF" w:rsidP="00705F7A">
      <w:pPr>
        <w:widowControl w:val="0"/>
        <w:pBdr>
          <w:bottom w:val="single" w:sz="12" w:space="12" w:color="FFFFFF"/>
        </w:pBdr>
        <w:spacing w:after="0" w:line="240" w:lineRule="auto"/>
        <w:ind w:firstLine="567"/>
        <w:jc w:val="both"/>
        <w:rPr>
          <w:rFonts w:ascii="Times New Roman" w:hAnsi="Times New Roman"/>
          <w:sz w:val="28"/>
          <w:szCs w:val="28"/>
        </w:rPr>
      </w:pPr>
      <w:r w:rsidRPr="00C222CF">
        <w:rPr>
          <w:rFonts w:ascii="Times New Roman" w:hAnsi="Times New Roman" w:cs="Calibri"/>
          <w:bCs/>
          <w:sz w:val="28"/>
          <w:szCs w:val="28"/>
          <w:shd w:val="clear" w:color="auto" w:fill="FFFFFF"/>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w:t>
      </w:r>
      <w:r w:rsidRPr="00C222CF">
        <w:rPr>
          <w:rFonts w:ascii="Times New Roman" w:hAnsi="Times New Roman" w:cs="Calibri"/>
          <w:sz w:val="28"/>
        </w:rPr>
        <w:t xml:space="preserve">Отже, для вирішення </w:t>
      </w:r>
      <w:r w:rsidR="004D23F4" w:rsidRPr="00C222CF">
        <w:rPr>
          <w:rFonts w:ascii="Times New Roman" w:hAnsi="Times New Roman" w:cs="Calibri"/>
          <w:sz w:val="28"/>
        </w:rPr>
        <w:t xml:space="preserve">по суті </w:t>
      </w:r>
      <w:r w:rsidRPr="00C222CF">
        <w:rPr>
          <w:rFonts w:ascii="Times New Roman" w:hAnsi="Times New Roman" w:cs="Calibri"/>
          <w:sz w:val="28"/>
        </w:rPr>
        <w:t xml:space="preserve">питання про відкриття дисциплінарного </w:t>
      </w:r>
      <w:r w:rsidRPr="00C222CF">
        <w:rPr>
          <w:rFonts w:ascii="Times New Roman" w:hAnsi="Times New Roman" w:cs="Calibri"/>
          <w:sz w:val="28"/>
        </w:rPr>
        <w:lastRenderedPageBreak/>
        <w:t xml:space="preserve">провадження </w:t>
      </w:r>
      <w:r w:rsidR="004D23F4" w:rsidRPr="00C222CF">
        <w:rPr>
          <w:rFonts w:ascii="Times New Roman" w:hAnsi="Times New Roman" w:cs="Calibri"/>
          <w:sz w:val="28"/>
        </w:rPr>
        <w:t xml:space="preserve">членом Комісії </w:t>
      </w:r>
      <w:r w:rsidRPr="00C222CF">
        <w:rPr>
          <w:rFonts w:ascii="Times New Roman" w:hAnsi="Times New Roman" w:cs="Calibri"/>
          <w:sz w:val="28"/>
        </w:rPr>
        <w:t>від скаржника має бути одержано достовірні відомості</w:t>
      </w:r>
      <w:r w:rsidR="008756BA">
        <w:rPr>
          <w:rFonts w:ascii="Times New Roman" w:hAnsi="Times New Roman" w:cs="Calibri"/>
          <w:sz w:val="28"/>
        </w:rPr>
        <w:t xml:space="preserve"> (дані, свідчення, докази)</w:t>
      </w:r>
      <w:r w:rsidRPr="00C222CF">
        <w:rPr>
          <w:rFonts w:ascii="Times New Roman" w:hAnsi="Times New Roman" w:cs="Calibri"/>
          <w:sz w:val="28"/>
        </w:rPr>
        <w:t xml:space="preserve">, які б дозволяли зробити попередній умовивід про імовірність наявності зазначених вище ознак дисциплінарного проступку у рішеннях, діях чи бездіяльності конкретного прокурора. Звертаючись із дисциплінарною скаргою, </w:t>
      </w:r>
      <w:r w:rsidRPr="00C222CF">
        <w:rPr>
          <w:rFonts w:ascii="Times New Roman" w:hAnsi="Times New Roman"/>
          <w:sz w:val="28"/>
          <w:szCs w:val="28"/>
        </w:rPr>
        <w:t xml:space="preserve">особа має доступними їй засобами обґрунтувати факт порушення індивідуально визначеним прокурором прав осіб або вимог закону. </w:t>
      </w:r>
      <w:r w:rsidR="001536C4">
        <w:rPr>
          <w:rFonts w:ascii="Times New Roman" w:hAnsi="Times New Roman"/>
          <w:sz w:val="28"/>
          <w:szCs w:val="28"/>
        </w:rPr>
        <w:br/>
        <w:t>В</w:t>
      </w:r>
      <w:r w:rsidRPr="00C222CF">
        <w:rPr>
          <w:rFonts w:ascii="Times New Roman" w:hAnsi="Times New Roman"/>
          <w:sz w:val="28"/>
          <w:szCs w:val="28"/>
        </w:rPr>
        <w:t xml:space="preserve"> іншому випадку Комісія змушена була б розпочинати дисциплінарне провадження за будь-яким зверненням, </w:t>
      </w:r>
      <w:r w:rsidR="001536C4">
        <w:rPr>
          <w:rFonts w:ascii="Times New Roman" w:hAnsi="Times New Roman"/>
          <w:sz w:val="28"/>
          <w:szCs w:val="28"/>
        </w:rPr>
        <w:t>у</w:t>
      </w:r>
      <w:r w:rsidRPr="00C222CF">
        <w:rPr>
          <w:rFonts w:ascii="Times New Roman" w:hAnsi="Times New Roman"/>
          <w:sz w:val="28"/>
          <w:szCs w:val="28"/>
        </w:rPr>
        <w:t xml:space="preserve"> якому міститься твердження про вчинення прокурором дисциплінарного проступку без будь-яких </w:t>
      </w:r>
      <w:r w:rsidR="00245FE1">
        <w:rPr>
          <w:rFonts w:ascii="Times New Roman" w:hAnsi="Times New Roman"/>
          <w:sz w:val="28"/>
          <w:szCs w:val="28"/>
        </w:rPr>
        <w:t>відомостей</w:t>
      </w:r>
      <w:r w:rsidRPr="00C222CF">
        <w:rPr>
          <w:rFonts w:ascii="Times New Roman" w:hAnsi="Times New Roman"/>
          <w:sz w:val="28"/>
          <w:szCs w:val="28"/>
        </w:rPr>
        <w:t xml:space="preserve">, </w:t>
      </w:r>
      <w:r w:rsidR="001536C4">
        <w:rPr>
          <w:rFonts w:ascii="Times New Roman" w:hAnsi="Times New Roman"/>
          <w:sz w:val="28"/>
          <w:szCs w:val="28"/>
        </w:rPr>
        <w:br/>
      </w:r>
      <w:r w:rsidRPr="00C222CF">
        <w:rPr>
          <w:rFonts w:ascii="Times New Roman" w:hAnsi="Times New Roman"/>
          <w:sz w:val="28"/>
          <w:szCs w:val="28"/>
        </w:rPr>
        <w:t xml:space="preserve">які на це вказують. </w:t>
      </w:r>
    </w:p>
    <w:p w14:paraId="32EB6857" w14:textId="286416A4" w:rsidR="00112C68" w:rsidRDefault="00112C68" w:rsidP="00705F7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B663C2">
        <w:rPr>
          <w:rFonts w:ascii="Times New Roman" w:hAnsi="Times New Roman"/>
          <w:sz w:val="28"/>
          <w:szCs w:val="28"/>
        </w:rPr>
        <w:t>Комісія як орган, який вирішує питання про дисциплінарну відповідальність прокурорів, не наділена повноваженнями надавати оцінку обставинам та фактам у кримінальному (цивільному, господарському, адміністративному) процесі</w:t>
      </w:r>
      <w:r>
        <w:rPr>
          <w:rFonts w:ascii="Times New Roman" w:hAnsi="Times New Roman"/>
          <w:sz w:val="28"/>
          <w:szCs w:val="28"/>
        </w:rPr>
        <w:t>.</w:t>
      </w:r>
    </w:p>
    <w:p w14:paraId="0C0EA1DB" w14:textId="52C78C1E" w:rsidR="00112C68" w:rsidRDefault="00112C68" w:rsidP="00705F7A">
      <w:pPr>
        <w:widowControl w:val="0"/>
        <w:pBdr>
          <w:bottom w:val="single" w:sz="12" w:space="12" w:color="FFFFFF"/>
        </w:pBdr>
        <w:spacing w:after="0" w:line="240" w:lineRule="auto"/>
        <w:ind w:firstLine="567"/>
        <w:contextualSpacing/>
        <w:jc w:val="both"/>
        <w:rPr>
          <w:rFonts w:ascii="Times New Roman" w:hAnsi="Times New Roman"/>
          <w:sz w:val="28"/>
          <w:szCs w:val="28"/>
          <w:shd w:val="clear" w:color="auto" w:fill="FFFFFF"/>
          <w:lang w:eastAsia="ru-RU"/>
        </w:rPr>
      </w:pPr>
      <w:r>
        <w:rPr>
          <w:rFonts w:ascii="Times New Roman" w:hAnsi="Times New Roman"/>
          <w:sz w:val="28"/>
          <w:szCs w:val="28"/>
          <w:shd w:val="clear" w:color="auto" w:fill="FFFFFF"/>
          <w:lang w:eastAsia="ru-RU"/>
        </w:rPr>
        <w:t xml:space="preserve">Зокрема, </w:t>
      </w:r>
      <w:r w:rsidRPr="00B663C2">
        <w:rPr>
          <w:rFonts w:ascii="Times New Roman" w:hAnsi="Times New Roman"/>
          <w:sz w:val="28"/>
          <w:szCs w:val="28"/>
          <w:shd w:val="clear" w:color="auto" w:fill="FFFFFF"/>
          <w:lang w:eastAsia="ru-RU"/>
        </w:rPr>
        <w:t xml:space="preserve">як зазначено у рішенні Касаційного адміністративного суду </w:t>
      </w:r>
      <w:r w:rsidR="00F708EC">
        <w:rPr>
          <w:rFonts w:ascii="Times New Roman" w:hAnsi="Times New Roman"/>
          <w:sz w:val="28"/>
          <w:szCs w:val="28"/>
          <w:shd w:val="clear" w:color="auto" w:fill="FFFFFF"/>
          <w:lang w:eastAsia="ru-RU"/>
        </w:rPr>
        <w:br/>
      </w:r>
      <w:r w:rsidRPr="00B663C2">
        <w:rPr>
          <w:rFonts w:ascii="Times New Roman" w:hAnsi="Times New Roman"/>
          <w:sz w:val="28"/>
          <w:szCs w:val="28"/>
          <w:shd w:val="clear" w:color="auto" w:fill="FFFFFF"/>
          <w:lang w:eastAsia="ru-RU"/>
        </w:rPr>
        <w:t>у складі Верховного Суду від 21</w:t>
      </w:r>
      <w:r w:rsidR="009D2CE3">
        <w:rPr>
          <w:rFonts w:ascii="Times New Roman" w:hAnsi="Times New Roman"/>
          <w:sz w:val="28"/>
          <w:szCs w:val="28"/>
          <w:shd w:val="clear" w:color="auto" w:fill="FFFFFF"/>
          <w:lang w:eastAsia="ru-RU"/>
        </w:rPr>
        <w:t>.06.</w:t>
      </w:r>
      <w:r w:rsidRPr="00B663C2">
        <w:rPr>
          <w:rFonts w:ascii="Times New Roman" w:hAnsi="Times New Roman"/>
          <w:sz w:val="28"/>
          <w:szCs w:val="28"/>
          <w:shd w:val="clear" w:color="auto" w:fill="FFFFFF"/>
          <w:lang w:eastAsia="ru-RU"/>
        </w:rPr>
        <w:t>2018 у справі №</w:t>
      </w:r>
      <w:r w:rsidR="001536C4">
        <w:rPr>
          <w:rFonts w:ascii="Times New Roman" w:hAnsi="Times New Roman"/>
          <w:sz w:val="28"/>
          <w:szCs w:val="28"/>
          <w:shd w:val="clear" w:color="auto" w:fill="FFFFFF"/>
          <w:lang w:eastAsia="ru-RU"/>
        </w:rPr>
        <w:t> </w:t>
      </w:r>
      <w:r w:rsidRPr="00B663C2">
        <w:rPr>
          <w:rFonts w:ascii="Times New Roman" w:hAnsi="Times New Roman"/>
          <w:sz w:val="28"/>
          <w:szCs w:val="28"/>
          <w:shd w:val="clear" w:color="auto" w:fill="FFFFFF"/>
          <w:lang w:eastAsia="ru-RU"/>
        </w:rPr>
        <w:t>9901/486/18</w:t>
      </w:r>
      <w:r>
        <w:rPr>
          <w:rFonts w:ascii="Times New Roman" w:hAnsi="Times New Roman"/>
          <w:sz w:val="28"/>
          <w:szCs w:val="28"/>
          <w:shd w:val="clear" w:color="auto" w:fill="FFFFFF"/>
          <w:lang w:eastAsia="ru-RU"/>
        </w:rPr>
        <w:t>,</w:t>
      </w:r>
      <w:r w:rsidRPr="00B663C2">
        <w:rPr>
          <w:rFonts w:ascii="Times New Roman" w:hAnsi="Times New Roman"/>
          <w:sz w:val="28"/>
          <w:szCs w:val="28"/>
          <w:shd w:val="clear" w:color="auto" w:fill="FFFFFF"/>
          <w:lang w:eastAsia="ru-RU"/>
        </w:rPr>
        <w:t xml:space="preserve"> К</w:t>
      </w:r>
      <w:r w:rsidR="009D2CE3">
        <w:rPr>
          <w:rFonts w:ascii="Times New Roman" w:hAnsi="Times New Roman"/>
          <w:sz w:val="28"/>
          <w:szCs w:val="28"/>
          <w:shd w:val="clear" w:color="auto" w:fill="FFFFFF"/>
          <w:lang w:eastAsia="ru-RU"/>
        </w:rPr>
        <w:t xml:space="preserve">омісія </w:t>
      </w:r>
      <w:r w:rsidRPr="00B663C2">
        <w:rPr>
          <w:rFonts w:ascii="Times New Roman" w:hAnsi="Times New Roman"/>
          <w:sz w:val="28"/>
          <w:szCs w:val="28"/>
          <w:shd w:val="clear" w:color="auto" w:fill="FFFFFF"/>
          <w:lang w:eastAsia="ru-RU"/>
        </w:rPr>
        <w:br/>
        <w:t xml:space="preserve">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w:t>
      </w:r>
      <w:r w:rsidRPr="00B663C2">
        <w:rPr>
          <w:rFonts w:ascii="Times New Roman" w:hAnsi="Times New Roman"/>
          <w:sz w:val="28"/>
          <w:szCs w:val="28"/>
          <w:shd w:val="clear" w:color="auto" w:fill="FFFFFF"/>
          <w:lang w:eastAsia="ru-RU"/>
        </w:rPr>
        <w:br/>
        <w:t>до посадових осіб органів прокуратури та наявності або відсутності в їх діях складу дисциплінарного проступку.</w:t>
      </w:r>
    </w:p>
    <w:p w14:paraId="65B72357" w14:textId="6FAD24EC" w:rsidR="008613CB" w:rsidRDefault="008613CB" w:rsidP="00705F7A">
      <w:pPr>
        <w:widowControl w:val="0"/>
        <w:pBdr>
          <w:bottom w:val="single" w:sz="12" w:space="12" w:color="FFFFFF"/>
        </w:pBdr>
        <w:spacing w:after="0" w:line="240" w:lineRule="auto"/>
        <w:ind w:firstLine="567"/>
        <w:contextualSpacing/>
        <w:jc w:val="both"/>
        <w:rPr>
          <w:rFonts w:ascii="Times New Roman" w:hAnsi="Times New Roman" w:cs="Calibri"/>
          <w:sz w:val="28"/>
        </w:rPr>
      </w:pPr>
      <w:r w:rsidRPr="008613CB">
        <w:rPr>
          <w:rFonts w:ascii="Times New Roman" w:hAnsi="Times New Roman" w:cs="Calibri"/>
          <w:sz w:val="28"/>
        </w:rPr>
        <w:t>У випадку оскарження рішень, дій чи бездіяльності прокурора у кримінальному про</w:t>
      </w:r>
      <w:r w:rsidR="00EE0EB6">
        <w:rPr>
          <w:rFonts w:ascii="Times New Roman" w:hAnsi="Times New Roman" w:cs="Calibri"/>
          <w:sz w:val="28"/>
        </w:rPr>
        <w:t>цесі</w:t>
      </w:r>
      <w:r w:rsidRPr="008613CB">
        <w:rPr>
          <w:rFonts w:ascii="Times New Roman" w:hAnsi="Times New Roman" w:cs="Calibri"/>
          <w:sz w:val="28"/>
        </w:rPr>
        <w:t xml:space="preserve"> підставою для відкриття дисциплінарного провадження </w:t>
      </w:r>
      <w:r w:rsidR="005B76EC">
        <w:rPr>
          <w:rFonts w:ascii="Times New Roman" w:hAnsi="Times New Roman" w:cs="Calibri"/>
          <w:sz w:val="28"/>
        </w:rPr>
        <w:t>є</w:t>
      </w:r>
      <w:r w:rsidRPr="008613CB">
        <w:rPr>
          <w:rFonts w:ascii="Times New Roman" w:hAnsi="Times New Roman" w:cs="Calibri"/>
          <w:sz w:val="28"/>
        </w:rPr>
        <w:t xml:space="preserve"> факт порушення індивідуально визначеним прокурором прав осіб або вимог закону, встановлений рішенням </w:t>
      </w:r>
      <w:r w:rsidR="00EE0EB6">
        <w:rPr>
          <w:rFonts w:ascii="Times New Roman" w:hAnsi="Times New Roman" w:cs="Calibri"/>
          <w:sz w:val="28"/>
        </w:rPr>
        <w:t xml:space="preserve">належного суб’єкта </w:t>
      </w:r>
      <w:r w:rsidR="007A44B6">
        <w:rPr>
          <w:rFonts w:ascii="Times New Roman" w:hAnsi="Times New Roman" w:cs="Calibri"/>
          <w:sz w:val="28"/>
        </w:rPr>
        <w:t xml:space="preserve">(суду, прокурора вищого рівня) за результатами їх оскарження </w:t>
      </w:r>
      <w:r w:rsidRPr="008613CB">
        <w:rPr>
          <w:rFonts w:ascii="Times New Roman" w:hAnsi="Times New Roman" w:cs="Calibri"/>
          <w:sz w:val="28"/>
        </w:rPr>
        <w:t>в передбаченому КПК України порядку.</w:t>
      </w:r>
    </w:p>
    <w:p w14:paraId="5277EAFF" w14:textId="4E6F7DE6" w:rsidR="009F3E8C" w:rsidRPr="009F3E8C" w:rsidRDefault="009F3E8C" w:rsidP="009F3E8C">
      <w:pPr>
        <w:widowControl w:val="0"/>
        <w:pBdr>
          <w:bottom w:val="single" w:sz="12" w:space="12" w:color="FFFFFF"/>
        </w:pBdr>
        <w:spacing w:after="0" w:line="240" w:lineRule="auto"/>
        <w:ind w:firstLine="567"/>
        <w:contextualSpacing/>
        <w:jc w:val="both"/>
        <w:rPr>
          <w:rFonts w:ascii="Times New Roman" w:hAnsi="Times New Roman" w:cs="Calibri"/>
          <w:sz w:val="28"/>
        </w:rPr>
      </w:pPr>
      <w:r w:rsidRPr="009F3E8C">
        <w:rPr>
          <w:rFonts w:ascii="Times New Roman" w:hAnsi="Times New Roman" w:cs="Calibri"/>
          <w:sz w:val="28"/>
        </w:rPr>
        <w:t>Відповідно до статті 36 КПК</w:t>
      </w:r>
      <w:r>
        <w:rPr>
          <w:rFonts w:ascii="Times New Roman" w:hAnsi="Times New Roman" w:cs="Calibri"/>
          <w:sz w:val="28"/>
        </w:rPr>
        <w:t xml:space="preserve"> </w:t>
      </w:r>
      <w:r w:rsidRPr="009F3E8C">
        <w:rPr>
          <w:rFonts w:ascii="Times New Roman" w:hAnsi="Times New Roman" w:cs="Calibri"/>
          <w:sz w:val="28"/>
        </w:rPr>
        <w:t>України прокурор, здійснюючи свої повноваження, є самостійним у своїй процесуальній діяльності, втручання в яку осіб, що не мають на те законних повноважень, забороняється.</w:t>
      </w:r>
    </w:p>
    <w:p w14:paraId="5D7F2A3A" w14:textId="69ABE21A" w:rsidR="009F3E8C" w:rsidRPr="009F3E8C" w:rsidRDefault="009F3E8C" w:rsidP="009F3E8C">
      <w:pPr>
        <w:widowControl w:val="0"/>
        <w:pBdr>
          <w:bottom w:val="single" w:sz="12" w:space="12" w:color="FFFFFF"/>
        </w:pBdr>
        <w:spacing w:after="0" w:line="240" w:lineRule="auto"/>
        <w:ind w:firstLine="567"/>
        <w:contextualSpacing/>
        <w:jc w:val="both"/>
        <w:rPr>
          <w:rFonts w:ascii="Times New Roman" w:hAnsi="Times New Roman" w:cs="Calibri"/>
          <w:sz w:val="28"/>
        </w:rPr>
      </w:pPr>
      <w:r w:rsidRPr="009F3E8C">
        <w:rPr>
          <w:rFonts w:ascii="Times New Roman" w:hAnsi="Times New Roman" w:cs="Calibri"/>
          <w:sz w:val="28"/>
        </w:rPr>
        <w:t> Звернення до суду з клопотанням про захід забезпечення кримінального провадження (відсторонення від посади) є прямим процесуальним правом і обов</w:t>
      </w:r>
      <w:r>
        <w:rPr>
          <w:rFonts w:ascii="Times New Roman" w:hAnsi="Times New Roman" w:cs="Calibri"/>
          <w:sz w:val="28"/>
        </w:rPr>
        <w:t>’</w:t>
      </w:r>
      <w:r w:rsidRPr="009F3E8C">
        <w:rPr>
          <w:rFonts w:ascii="Times New Roman" w:hAnsi="Times New Roman" w:cs="Calibri"/>
          <w:sz w:val="28"/>
        </w:rPr>
        <w:t xml:space="preserve">язком прокурора у разі наявності відповідних ризиків. Як вбачається з доданих до скарги матеріалів, прокурор мотивував своє клопотання тим, </w:t>
      </w:r>
      <w:r>
        <w:rPr>
          <w:rFonts w:ascii="Times New Roman" w:hAnsi="Times New Roman" w:cs="Calibri"/>
          <w:sz w:val="28"/>
        </w:rPr>
        <w:br/>
      </w:r>
      <w:r w:rsidRPr="009F3E8C">
        <w:rPr>
          <w:rFonts w:ascii="Times New Roman" w:hAnsi="Times New Roman" w:cs="Calibri"/>
          <w:sz w:val="28"/>
        </w:rPr>
        <w:t xml:space="preserve">що обвинувачений </w:t>
      </w:r>
      <w:r w:rsidR="006B2353">
        <w:rPr>
          <w:rFonts w:ascii="Times New Roman" w:hAnsi="Times New Roman"/>
          <w:sz w:val="28"/>
          <w:szCs w:val="28"/>
        </w:rPr>
        <w:t>ОСОБА_</w:t>
      </w:r>
      <w:r w:rsidR="006B2353">
        <w:rPr>
          <w:rFonts w:ascii="Times New Roman" w:hAnsi="Times New Roman"/>
          <w:sz w:val="28"/>
          <w:szCs w:val="28"/>
        </w:rPr>
        <w:t>2</w:t>
      </w:r>
      <w:r w:rsidR="006B2353">
        <w:rPr>
          <w:rFonts w:ascii="Times New Roman" w:hAnsi="Times New Roman"/>
          <w:sz w:val="28"/>
          <w:szCs w:val="28"/>
        </w:rPr>
        <w:t xml:space="preserve"> </w:t>
      </w:r>
      <w:proofErr w:type="spellStart"/>
      <w:r w:rsidRPr="009F3E8C">
        <w:rPr>
          <w:rFonts w:ascii="Times New Roman" w:hAnsi="Times New Roman" w:cs="Calibri"/>
          <w:sz w:val="28"/>
        </w:rPr>
        <w:t>поновився</w:t>
      </w:r>
      <w:proofErr w:type="spellEnd"/>
      <w:r w:rsidRPr="009F3E8C">
        <w:rPr>
          <w:rFonts w:ascii="Times New Roman" w:hAnsi="Times New Roman" w:cs="Calibri"/>
          <w:sz w:val="28"/>
        </w:rPr>
        <w:t xml:space="preserve"> на аналогічних посадах у </w:t>
      </w:r>
      <w:r>
        <w:rPr>
          <w:rFonts w:ascii="Times New Roman" w:hAnsi="Times New Roman" w:cs="Calibri"/>
          <w:sz w:val="28"/>
        </w:rPr>
        <w:br/>
      </w:r>
      <w:r w:rsidRPr="009F3E8C">
        <w:rPr>
          <w:rFonts w:ascii="Times New Roman" w:hAnsi="Times New Roman" w:cs="Calibri"/>
          <w:sz w:val="28"/>
        </w:rPr>
        <w:t xml:space="preserve">ТОВ </w:t>
      </w:r>
      <w:r w:rsidR="00A11386">
        <w:rPr>
          <w:rFonts w:ascii="Times New Roman" w:hAnsi="Times New Roman"/>
          <w:bCs/>
          <w:sz w:val="28"/>
          <w:szCs w:val="28"/>
        </w:rPr>
        <w:t>(конфіденційна інформація)</w:t>
      </w:r>
      <w:r w:rsidRPr="009F3E8C">
        <w:rPr>
          <w:rFonts w:ascii="Times New Roman" w:hAnsi="Times New Roman" w:cs="Calibri"/>
          <w:sz w:val="28"/>
        </w:rPr>
        <w:t xml:space="preserve"> і продовжив медичну практику, що, на переконання сторони обвинувачення, створювало ризики продовження злочинної діяльності або впливу на свідків.  </w:t>
      </w:r>
    </w:p>
    <w:p w14:paraId="7283DAFE" w14:textId="1EC55FC1" w:rsidR="009F3E8C" w:rsidRPr="009F3E8C" w:rsidRDefault="009F3E8C" w:rsidP="009F3E8C">
      <w:pPr>
        <w:widowControl w:val="0"/>
        <w:pBdr>
          <w:bottom w:val="single" w:sz="12" w:space="12" w:color="FFFFFF"/>
        </w:pBdr>
        <w:spacing w:after="0" w:line="240" w:lineRule="auto"/>
        <w:ind w:firstLine="567"/>
        <w:contextualSpacing/>
        <w:jc w:val="both"/>
        <w:rPr>
          <w:rFonts w:ascii="Times New Roman" w:hAnsi="Times New Roman" w:cs="Calibri"/>
          <w:sz w:val="28"/>
        </w:rPr>
      </w:pPr>
      <w:r w:rsidRPr="009F3E8C">
        <w:rPr>
          <w:rFonts w:ascii="Times New Roman" w:hAnsi="Times New Roman" w:cs="Calibri"/>
          <w:sz w:val="28"/>
        </w:rPr>
        <w:t> Оцінку обґрунтованості, законності та пропорційності таких клопотань надає виключно суд. Комісія не наділена повноваженнями надавати оцінку суті процесуальних рішень чи вимог прокурора, викладених у клопотаннях до суду, оскільки це є виключною компетенцією судових інстанцій.  </w:t>
      </w:r>
    </w:p>
    <w:p w14:paraId="47754001" w14:textId="77777777" w:rsidR="009F3E8C" w:rsidRPr="009F3E8C" w:rsidRDefault="009F3E8C" w:rsidP="009F3E8C">
      <w:pPr>
        <w:widowControl w:val="0"/>
        <w:pBdr>
          <w:bottom w:val="single" w:sz="12" w:space="12" w:color="FFFFFF"/>
        </w:pBdr>
        <w:spacing w:after="0" w:line="240" w:lineRule="auto"/>
        <w:ind w:firstLine="567"/>
        <w:contextualSpacing/>
        <w:jc w:val="both"/>
        <w:rPr>
          <w:rFonts w:ascii="Times New Roman" w:hAnsi="Times New Roman" w:cs="Calibri"/>
          <w:sz w:val="28"/>
        </w:rPr>
      </w:pPr>
      <w:r w:rsidRPr="009F3E8C">
        <w:rPr>
          <w:rFonts w:ascii="Times New Roman" w:hAnsi="Times New Roman" w:cs="Calibri"/>
          <w:sz w:val="28"/>
        </w:rPr>
        <w:t> Направлення заяви до МОЗ України про проведення перевірки дотримання ліцензійних умов здійснювалося Офісом Генерального прокурора як інституцією в межах повноважень щодо реагування на виявлені під час досудового розслідування порушення (зокрема, висновок клініко-експертної оцінки). Незгода скаржника з процесуальною або правовою позицією прокурора не може бути підставою для дисциплінарної відповідальності.  </w:t>
      </w:r>
    </w:p>
    <w:p w14:paraId="630DAF02" w14:textId="36436820" w:rsidR="009F3E8C" w:rsidRPr="009F3E8C" w:rsidRDefault="009F3E8C" w:rsidP="009F3E8C">
      <w:pPr>
        <w:widowControl w:val="0"/>
        <w:pBdr>
          <w:bottom w:val="single" w:sz="12" w:space="12" w:color="FFFFFF"/>
        </w:pBdr>
        <w:spacing w:after="0" w:line="240" w:lineRule="auto"/>
        <w:ind w:firstLine="567"/>
        <w:contextualSpacing/>
        <w:jc w:val="both"/>
        <w:rPr>
          <w:rFonts w:ascii="Times New Roman" w:hAnsi="Times New Roman" w:cs="Calibri"/>
          <w:sz w:val="28"/>
        </w:rPr>
      </w:pPr>
      <w:r>
        <w:rPr>
          <w:rFonts w:ascii="Times New Roman" w:hAnsi="Times New Roman" w:cs="Calibri"/>
          <w:sz w:val="28"/>
        </w:rPr>
        <w:lastRenderedPageBreak/>
        <w:t>Крім того встановлено, що д</w:t>
      </w:r>
      <w:r w:rsidRPr="009F3E8C">
        <w:rPr>
          <w:rFonts w:ascii="Times New Roman" w:hAnsi="Times New Roman" w:cs="Calibri"/>
          <w:sz w:val="28"/>
        </w:rPr>
        <w:t xml:space="preserve">исциплінарна скарга не містить жодних конкретних відомостей чи доказів того, що саме прокурор Ткачук Д.В. особисто розголошував таємницю досудового розслідування або </w:t>
      </w:r>
      <w:proofErr w:type="spellStart"/>
      <w:r w:rsidRPr="009F3E8C">
        <w:rPr>
          <w:rFonts w:ascii="Times New Roman" w:hAnsi="Times New Roman" w:cs="Calibri"/>
          <w:sz w:val="28"/>
        </w:rPr>
        <w:t>позапроцесуально</w:t>
      </w:r>
      <w:proofErr w:type="spellEnd"/>
      <w:r w:rsidRPr="009F3E8C">
        <w:rPr>
          <w:rFonts w:ascii="Times New Roman" w:hAnsi="Times New Roman" w:cs="Calibri"/>
          <w:sz w:val="28"/>
        </w:rPr>
        <w:t xml:space="preserve"> передавав матеріали журналістам з метою дискредитації.  </w:t>
      </w:r>
    </w:p>
    <w:p w14:paraId="53CF3DBA" w14:textId="5CD7A876" w:rsidR="009F3E8C" w:rsidRPr="009F3E8C" w:rsidRDefault="009F3E8C" w:rsidP="009F3E8C">
      <w:pPr>
        <w:widowControl w:val="0"/>
        <w:pBdr>
          <w:bottom w:val="single" w:sz="12" w:space="12" w:color="FFFFFF"/>
        </w:pBdr>
        <w:spacing w:after="0" w:line="240" w:lineRule="auto"/>
        <w:ind w:firstLine="567"/>
        <w:contextualSpacing/>
        <w:jc w:val="both"/>
        <w:rPr>
          <w:rFonts w:ascii="Times New Roman" w:hAnsi="Times New Roman" w:cs="Calibri"/>
          <w:sz w:val="28"/>
        </w:rPr>
      </w:pPr>
      <w:r w:rsidRPr="009F3E8C">
        <w:rPr>
          <w:rFonts w:ascii="Times New Roman" w:hAnsi="Times New Roman" w:cs="Calibri"/>
          <w:sz w:val="28"/>
        </w:rPr>
        <w:t xml:space="preserve"> У наданих скаржником роздруківках статей видання </w:t>
      </w:r>
      <w:r>
        <w:rPr>
          <w:rFonts w:ascii="Times New Roman" w:hAnsi="Times New Roman" w:cs="Calibri"/>
          <w:sz w:val="28"/>
        </w:rPr>
        <w:t>«</w:t>
      </w:r>
      <w:r w:rsidRPr="009F3E8C">
        <w:rPr>
          <w:rFonts w:ascii="Times New Roman" w:hAnsi="Times New Roman" w:cs="Calibri"/>
          <w:sz w:val="28"/>
        </w:rPr>
        <w:t>УНН</w:t>
      </w:r>
      <w:r>
        <w:rPr>
          <w:rFonts w:ascii="Times New Roman" w:hAnsi="Times New Roman" w:cs="Calibri"/>
          <w:sz w:val="28"/>
        </w:rPr>
        <w:t>»</w:t>
      </w:r>
      <w:r w:rsidRPr="009F3E8C">
        <w:rPr>
          <w:rFonts w:ascii="Times New Roman" w:hAnsi="Times New Roman" w:cs="Calibri"/>
          <w:sz w:val="28"/>
        </w:rPr>
        <w:t xml:space="preserve"> чітко зазначено: </w:t>
      </w:r>
      <w:r>
        <w:rPr>
          <w:rFonts w:ascii="Times New Roman" w:hAnsi="Times New Roman" w:cs="Calibri"/>
          <w:sz w:val="28"/>
        </w:rPr>
        <w:t>«</w:t>
      </w:r>
      <w:r w:rsidRPr="009F3E8C">
        <w:rPr>
          <w:rFonts w:ascii="Times New Roman" w:hAnsi="Times New Roman" w:cs="Calibri"/>
          <w:sz w:val="28"/>
        </w:rPr>
        <w:t>Про це йдеться у відповіді Офісу Генерального прокурора на запит УНН</w:t>
      </w:r>
      <w:r>
        <w:rPr>
          <w:rFonts w:ascii="Times New Roman" w:hAnsi="Times New Roman" w:cs="Calibri"/>
          <w:sz w:val="28"/>
        </w:rPr>
        <w:t>»</w:t>
      </w:r>
      <w:r w:rsidRPr="009F3E8C">
        <w:rPr>
          <w:rFonts w:ascii="Times New Roman" w:hAnsi="Times New Roman" w:cs="Calibri"/>
          <w:sz w:val="28"/>
        </w:rPr>
        <w:t xml:space="preserve">. Надання відповідей на офіційні журналістські запити пресслужбою або уповноваженими підрозділами Офісу Генерального прокурора є виконанням вимог Закону України «Про доступ до публічної інформації» та Закону України «Про інформацію».  </w:t>
      </w:r>
    </w:p>
    <w:p w14:paraId="507FE1A9" w14:textId="17F1F36F" w:rsidR="009F3E8C" w:rsidRPr="009F3E8C" w:rsidRDefault="009F3E8C" w:rsidP="009F3E8C">
      <w:pPr>
        <w:widowControl w:val="0"/>
        <w:pBdr>
          <w:bottom w:val="single" w:sz="12" w:space="12" w:color="FFFFFF"/>
        </w:pBdr>
        <w:spacing w:after="0" w:line="240" w:lineRule="auto"/>
        <w:ind w:firstLine="567"/>
        <w:contextualSpacing/>
        <w:jc w:val="both"/>
        <w:rPr>
          <w:rFonts w:ascii="Times New Roman" w:hAnsi="Times New Roman" w:cs="Calibri"/>
          <w:sz w:val="28"/>
        </w:rPr>
      </w:pPr>
      <w:r w:rsidRPr="009F3E8C">
        <w:rPr>
          <w:rFonts w:ascii="Times New Roman" w:hAnsi="Times New Roman" w:cs="Calibri"/>
          <w:sz w:val="28"/>
        </w:rPr>
        <w:t xml:space="preserve"> </w:t>
      </w:r>
      <w:r>
        <w:rPr>
          <w:rFonts w:ascii="Times New Roman" w:hAnsi="Times New Roman" w:cs="Calibri"/>
          <w:sz w:val="28"/>
        </w:rPr>
        <w:t>Отже с</w:t>
      </w:r>
      <w:r w:rsidRPr="009F3E8C">
        <w:rPr>
          <w:rFonts w:ascii="Times New Roman" w:hAnsi="Times New Roman" w:cs="Calibri"/>
          <w:sz w:val="28"/>
        </w:rPr>
        <w:t xml:space="preserve">ама по собі наявність критичних публікацій у медіа щодо діяльності медичного закладу, заснованих на офіційних відповідях органу прокуратури, </w:t>
      </w:r>
      <w:r>
        <w:rPr>
          <w:rFonts w:ascii="Times New Roman" w:hAnsi="Times New Roman" w:cs="Calibri"/>
          <w:sz w:val="28"/>
        </w:rPr>
        <w:br/>
      </w:r>
      <w:r w:rsidRPr="009F3E8C">
        <w:rPr>
          <w:rFonts w:ascii="Times New Roman" w:hAnsi="Times New Roman" w:cs="Calibri"/>
          <w:sz w:val="28"/>
        </w:rPr>
        <w:t xml:space="preserve">не є підтвердженням неетичної поведінки чи упередженості конкретного прокурора Ткачука Д.В.  </w:t>
      </w:r>
    </w:p>
    <w:p w14:paraId="4DE50D8C" w14:textId="12FF5431" w:rsidR="009F3E8C" w:rsidRDefault="009F3E8C" w:rsidP="009F3E8C">
      <w:pPr>
        <w:widowControl w:val="0"/>
        <w:pBdr>
          <w:bottom w:val="single" w:sz="12" w:space="12" w:color="FFFFFF"/>
        </w:pBdr>
        <w:spacing w:after="0" w:line="240" w:lineRule="auto"/>
        <w:ind w:firstLine="567"/>
        <w:contextualSpacing/>
        <w:jc w:val="both"/>
        <w:rPr>
          <w:rFonts w:ascii="Times New Roman" w:hAnsi="Times New Roman" w:cs="Calibri"/>
          <w:sz w:val="28"/>
        </w:rPr>
      </w:pPr>
      <w:r w:rsidRPr="009F3E8C">
        <w:rPr>
          <w:rFonts w:ascii="Times New Roman" w:hAnsi="Times New Roman" w:cs="Calibri"/>
          <w:sz w:val="28"/>
        </w:rPr>
        <w:t xml:space="preserve">Згідно з частиною 1 статті 45 Закону </w:t>
      </w:r>
      <w:r w:rsidRPr="00A9144D">
        <w:rPr>
          <w:rFonts w:ascii="Times New Roman" w:hAnsi="Times New Roman" w:cs="Calibri"/>
          <w:sz w:val="28"/>
        </w:rPr>
        <w:t>№ 1697-VII</w:t>
      </w:r>
      <w:r w:rsidRPr="009F3E8C">
        <w:rPr>
          <w:rFonts w:ascii="Times New Roman" w:hAnsi="Times New Roman" w:cs="Calibri"/>
          <w:sz w:val="28"/>
        </w:rPr>
        <w:t>, рішення, дії чи бездіяльність прокурора в межах кримінального процесу можуть бути оскаржені виключно в порядку, передбаченому КПК України. Якщо за результатами такого оскарження судом буде встановлено факт порушення прокурором прав осіб або вимог закону, це може стати підставою для дисциплінарного провадження. Наразі жодних судових рішень, які б визнали дії прокурора Ткачука Д.В. незаконними, до скарги не додано.</w:t>
      </w:r>
    </w:p>
    <w:p w14:paraId="610BBA02" w14:textId="44413A4D" w:rsidR="00AE16DB" w:rsidRPr="00B7165E" w:rsidRDefault="001536C4" w:rsidP="00705F7A">
      <w:pPr>
        <w:widowControl w:val="0"/>
        <w:pBdr>
          <w:bottom w:val="single" w:sz="12" w:space="12" w:color="FFFFFF"/>
        </w:pBdr>
        <w:spacing w:after="0" w:line="240" w:lineRule="auto"/>
        <w:ind w:firstLine="567"/>
        <w:jc w:val="both"/>
        <w:rPr>
          <w:rFonts w:ascii="Times New Roman" w:hAnsi="Times New Roman" w:cs="Calibri"/>
          <w:sz w:val="28"/>
        </w:rPr>
      </w:pPr>
      <w:r w:rsidRPr="00B7165E">
        <w:rPr>
          <w:rFonts w:ascii="Times New Roman" w:hAnsi="Times New Roman" w:cs="Calibri"/>
          <w:sz w:val="28"/>
        </w:rPr>
        <w:t>Таким чином, у дисциплінарній скарзі та доданих до неї матеріалах відсутні конкретні фактичні дані, які б свідчили про невиконання чи неналежне виконання прокурор</w:t>
      </w:r>
      <w:r w:rsidR="009F3E8C" w:rsidRPr="00B7165E">
        <w:rPr>
          <w:rFonts w:ascii="Times New Roman" w:hAnsi="Times New Roman" w:cs="Calibri"/>
          <w:sz w:val="28"/>
        </w:rPr>
        <w:t>о</w:t>
      </w:r>
      <w:r w:rsidRPr="00B7165E">
        <w:rPr>
          <w:rFonts w:ascii="Times New Roman" w:hAnsi="Times New Roman" w:cs="Calibri"/>
          <w:sz w:val="28"/>
        </w:rPr>
        <w:t xml:space="preserve">м </w:t>
      </w:r>
      <w:r w:rsidR="009F3E8C" w:rsidRPr="00B7165E">
        <w:rPr>
          <w:rFonts w:ascii="Times New Roman" w:hAnsi="Times New Roman" w:cs="Calibri"/>
          <w:sz w:val="28"/>
        </w:rPr>
        <w:t xml:space="preserve">Ткачуком Д.В. </w:t>
      </w:r>
      <w:r w:rsidRPr="00B7165E">
        <w:rPr>
          <w:rFonts w:ascii="Times New Roman" w:hAnsi="Times New Roman" w:cs="Calibri"/>
          <w:sz w:val="28"/>
        </w:rPr>
        <w:t>своїх службових обов</w:t>
      </w:r>
      <w:r w:rsidR="00CA37F4" w:rsidRPr="00B7165E">
        <w:rPr>
          <w:rFonts w:ascii="Times New Roman" w:hAnsi="Times New Roman" w:cs="Calibri"/>
          <w:sz w:val="28"/>
        </w:rPr>
        <w:t>’</w:t>
      </w:r>
      <w:r w:rsidRPr="00B7165E">
        <w:rPr>
          <w:rFonts w:ascii="Times New Roman" w:hAnsi="Times New Roman" w:cs="Calibri"/>
          <w:sz w:val="28"/>
        </w:rPr>
        <w:t xml:space="preserve">язків або вчинення інших дій, що утворюють склад дисциплінарних проступків, передбачених ст. 43 Закону № 1697-VII. Усі наведені у скарзі обставини є виключно проявом незгоди сторони захисту з </w:t>
      </w:r>
      <w:r w:rsidR="00B7165E" w:rsidRPr="009F3E8C">
        <w:rPr>
          <w:rFonts w:ascii="Times New Roman" w:hAnsi="Times New Roman" w:cs="Calibri"/>
          <w:sz w:val="28"/>
        </w:rPr>
        <w:t>процесуальни</w:t>
      </w:r>
      <w:r w:rsidR="00B7165E">
        <w:rPr>
          <w:rFonts w:ascii="Times New Roman" w:hAnsi="Times New Roman" w:cs="Calibri"/>
          <w:sz w:val="28"/>
        </w:rPr>
        <w:t>ми</w:t>
      </w:r>
      <w:r w:rsidR="00B7165E" w:rsidRPr="009F3E8C">
        <w:rPr>
          <w:rFonts w:ascii="Times New Roman" w:hAnsi="Times New Roman" w:cs="Calibri"/>
          <w:sz w:val="28"/>
        </w:rPr>
        <w:t xml:space="preserve"> рішен</w:t>
      </w:r>
      <w:r w:rsidR="00B7165E">
        <w:rPr>
          <w:rFonts w:ascii="Times New Roman" w:hAnsi="Times New Roman" w:cs="Calibri"/>
          <w:sz w:val="28"/>
        </w:rPr>
        <w:t>нями</w:t>
      </w:r>
      <w:r w:rsidR="00B7165E" w:rsidRPr="009F3E8C">
        <w:rPr>
          <w:rFonts w:ascii="Times New Roman" w:hAnsi="Times New Roman" w:cs="Calibri"/>
          <w:sz w:val="28"/>
        </w:rPr>
        <w:t xml:space="preserve"> чи вимог</w:t>
      </w:r>
      <w:r w:rsidR="00B7165E">
        <w:rPr>
          <w:rFonts w:ascii="Times New Roman" w:hAnsi="Times New Roman" w:cs="Calibri"/>
          <w:sz w:val="28"/>
        </w:rPr>
        <w:t>ами</w:t>
      </w:r>
      <w:r w:rsidR="00B7165E" w:rsidRPr="009F3E8C">
        <w:rPr>
          <w:rFonts w:ascii="Times New Roman" w:hAnsi="Times New Roman" w:cs="Calibri"/>
          <w:sz w:val="28"/>
        </w:rPr>
        <w:t xml:space="preserve"> прокурора</w:t>
      </w:r>
      <w:r w:rsidR="00B7165E" w:rsidRPr="00B7165E">
        <w:rPr>
          <w:rFonts w:ascii="Times New Roman" w:hAnsi="Times New Roman" w:cs="Calibri"/>
          <w:sz w:val="28"/>
        </w:rPr>
        <w:t xml:space="preserve"> </w:t>
      </w:r>
      <w:r w:rsidRPr="00B7165E">
        <w:rPr>
          <w:rFonts w:ascii="Times New Roman" w:hAnsi="Times New Roman" w:cs="Calibri"/>
          <w:sz w:val="28"/>
        </w:rPr>
        <w:t>та способом реалізації повноважень стороною обвинувачення.</w:t>
      </w:r>
    </w:p>
    <w:p w14:paraId="0189AC31" w14:textId="28CB9CAB" w:rsidR="00F708EC" w:rsidRDefault="001536C4" w:rsidP="00705F7A">
      <w:pPr>
        <w:widowControl w:val="0"/>
        <w:pBdr>
          <w:bottom w:val="single" w:sz="12" w:space="12" w:color="FFFFFF"/>
        </w:pBdr>
        <w:spacing w:after="0" w:line="240" w:lineRule="auto"/>
        <w:ind w:firstLine="567"/>
        <w:jc w:val="both"/>
        <w:rPr>
          <w:rFonts w:ascii="Times New Roman" w:hAnsi="Times New Roman" w:cs="Calibri"/>
          <w:sz w:val="28"/>
        </w:rPr>
      </w:pPr>
      <w:r w:rsidRPr="001536C4">
        <w:rPr>
          <w:rFonts w:ascii="Times New Roman" w:hAnsi="Times New Roman" w:cs="Calibri"/>
          <w:sz w:val="28"/>
        </w:rPr>
        <w:t xml:space="preserve">Враховуючи викладене, оскільки дисциплінарна скарга адвоката </w:t>
      </w:r>
      <w:r w:rsidR="009F3E8C">
        <w:rPr>
          <w:rFonts w:ascii="Times New Roman" w:hAnsi="Times New Roman" w:cs="Calibri"/>
          <w:sz w:val="28"/>
        </w:rPr>
        <w:br/>
      </w:r>
      <w:r w:rsidR="006B2353">
        <w:rPr>
          <w:rFonts w:ascii="Times New Roman" w:hAnsi="Times New Roman"/>
          <w:sz w:val="28"/>
          <w:szCs w:val="28"/>
        </w:rPr>
        <w:t xml:space="preserve">ОСОБА_1 </w:t>
      </w:r>
      <w:r w:rsidRPr="001536C4">
        <w:rPr>
          <w:rFonts w:ascii="Times New Roman" w:hAnsi="Times New Roman" w:cs="Calibri"/>
          <w:sz w:val="28"/>
        </w:rPr>
        <w:t>не містить конкретних відомостей про наявність ознак дисциплінарного проступку прокурор</w:t>
      </w:r>
      <w:r w:rsidR="009F3E8C">
        <w:rPr>
          <w:rFonts w:ascii="Times New Roman" w:hAnsi="Times New Roman" w:cs="Calibri"/>
          <w:sz w:val="28"/>
        </w:rPr>
        <w:t>а</w:t>
      </w:r>
      <w:r w:rsidRPr="001536C4">
        <w:rPr>
          <w:rFonts w:ascii="Times New Roman" w:hAnsi="Times New Roman" w:cs="Calibri"/>
          <w:sz w:val="28"/>
        </w:rPr>
        <w:t>, у відкритті дисциплінарного провадження слід відмовити</w:t>
      </w:r>
      <w:r>
        <w:rPr>
          <w:rFonts w:ascii="Times New Roman" w:hAnsi="Times New Roman" w:cs="Calibri"/>
          <w:sz w:val="28"/>
        </w:rPr>
        <w:t>.</w:t>
      </w:r>
    </w:p>
    <w:p w14:paraId="69603628" w14:textId="201017B2" w:rsidR="006F1A90" w:rsidRDefault="00FE3980" w:rsidP="00705F7A">
      <w:pPr>
        <w:widowControl w:val="0"/>
        <w:pBdr>
          <w:bottom w:val="single" w:sz="12" w:space="12" w:color="FFFFFF"/>
        </w:pBdr>
        <w:spacing w:after="0" w:line="240" w:lineRule="auto"/>
        <w:ind w:firstLine="567"/>
        <w:jc w:val="both"/>
        <w:rPr>
          <w:rFonts w:ascii="Times New Roman" w:hAnsi="Times New Roman" w:cs="Calibri"/>
          <w:sz w:val="28"/>
        </w:rPr>
      </w:pPr>
      <w:r w:rsidRPr="00FE3980">
        <w:rPr>
          <w:rFonts w:ascii="Times New Roman" w:hAnsi="Times New Roman" w:cs="Calibri"/>
          <w:sz w:val="28"/>
        </w:rPr>
        <w:t>Керуючись статтями 44–46 Закону № 1697-VII, пунктами 28, 98 Положення,</w:t>
      </w:r>
    </w:p>
    <w:p w14:paraId="5F2E618B" w14:textId="77777777" w:rsidR="00B7165E" w:rsidRPr="00BF2B2D" w:rsidRDefault="00B7165E" w:rsidP="00264730">
      <w:pPr>
        <w:widowControl w:val="0"/>
        <w:pBdr>
          <w:bottom w:val="single" w:sz="12" w:space="12" w:color="FFFFFF"/>
        </w:pBdr>
        <w:spacing w:after="0" w:line="240" w:lineRule="auto"/>
        <w:jc w:val="center"/>
        <w:rPr>
          <w:rFonts w:ascii="Times New Roman" w:hAnsi="Times New Roman" w:cs="Calibri"/>
          <w:b/>
          <w:sz w:val="16"/>
          <w:szCs w:val="16"/>
        </w:rPr>
      </w:pPr>
    </w:p>
    <w:p w14:paraId="237DF52A" w14:textId="77777777" w:rsidR="007B08F9" w:rsidRDefault="00FE3980" w:rsidP="007B08F9">
      <w:pPr>
        <w:widowControl w:val="0"/>
        <w:pBdr>
          <w:bottom w:val="single" w:sz="12" w:space="12" w:color="FFFFFF"/>
        </w:pBdr>
        <w:spacing w:after="0" w:line="240" w:lineRule="auto"/>
        <w:jc w:val="center"/>
        <w:rPr>
          <w:rFonts w:ascii="Times New Roman" w:hAnsi="Times New Roman" w:cs="Calibri"/>
          <w:b/>
          <w:sz w:val="28"/>
        </w:rPr>
      </w:pPr>
      <w:r w:rsidRPr="00FE3980">
        <w:rPr>
          <w:rFonts w:ascii="Times New Roman" w:hAnsi="Times New Roman" w:cs="Calibri"/>
          <w:b/>
          <w:sz w:val="28"/>
        </w:rPr>
        <w:t>В И Р І Ш И В:</w:t>
      </w:r>
    </w:p>
    <w:p w14:paraId="5A52A9CA" w14:textId="77777777" w:rsidR="00BF2B2D" w:rsidRPr="00BF2B2D" w:rsidRDefault="00BF2B2D" w:rsidP="007B08F9">
      <w:pPr>
        <w:widowControl w:val="0"/>
        <w:pBdr>
          <w:bottom w:val="single" w:sz="12" w:space="12" w:color="FFFFFF"/>
        </w:pBdr>
        <w:spacing w:after="0" w:line="240" w:lineRule="auto"/>
        <w:jc w:val="center"/>
        <w:rPr>
          <w:rFonts w:ascii="Times New Roman" w:hAnsi="Times New Roman" w:cs="Calibri"/>
          <w:b/>
          <w:sz w:val="16"/>
          <w:szCs w:val="16"/>
        </w:rPr>
      </w:pPr>
    </w:p>
    <w:p w14:paraId="65295B3F" w14:textId="77777777" w:rsidR="007B08F9" w:rsidRDefault="00A1314F" w:rsidP="007B08F9">
      <w:pPr>
        <w:widowControl w:val="0"/>
        <w:pBdr>
          <w:bottom w:val="single" w:sz="12" w:space="12" w:color="FFFFFF"/>
        </w:pBdr>
        <w:spacing w:after="0" w:line="240" w:lineRule="auto"/>
        <w:ind w:firstLine="567"/>
        <w:jc w:val="both"/>
        <w:rPr>
          <w:rFonts w:ascii="Times New Roman" w:hAnsi="Times New Roman"/>
          <w:sz w:val="28"/>
          <w:szCs w:val="28"/>
        </w:rPr>
      </w:pPr>
      <w:r w:rsidRPr="00AC7F3E">
        <w:rPr>
          <w:rFonts w:ascii="Times New Roman" w:hAnsi="Times New Roman"/>
          <w:sz w:val="28"/>
          <w:szCs w:val="28"/>
        </w:rPr>
        <w:t>Відмовити у</w:t>
      </w:r>
      <w:r w:rsidR="00EF2244" w:rsidRPr="00AC7F3E">
        <w:rPr>
          <w:rFonts w:ascii="Times New Roman" w:hAnsi="Times New Roman"/>
          <w:sz w:val="28"/>
          <w:szCs w:val="28"/>
        </w:rPr>
        <w:t xml:space="preserve"> </w:t>
      </w:r>
      <w:r w:rsidR="00DE49BE" w:rsidRPr="00AC7F3E">
        <w:rPr>
          <w:rFonts w:ascii="Times New Roman" w:hAnsi="Times New Roman"/>
          <w:sz w:val="28"/>
          <w:szCs w:val="28"/>
        </w:rPr>
        <w:t>відкритті дисциплінарного провадження стосовно</w:t>
      </w:r>
      <w:r w:rsidR="005C052A" w:rsidRPr="00AC7F3E">
        <w:rPr>
          <w:rFonts w:ascii="Times New Roman" w:hAnsi="Times New Roman"/>
          <w:sz w:val="28"/>
          <w:szCs w:val="28"/>
        </w:rPr>
        <w:t xml:space="preserve"> </w:t>
      </w:r>
      <w:r w:rsidR="006B2BCF">
        <w:rPr>
          <w:rFonts w:ascii="Times New Roman" w:hAnsi="Times New Roman"/>
          <w:sz w:val="28"/>
          <w:szCs w:val="28"/>
        </w:rPr>
        <w:br/>
      </w:r>
      <w:r w:rsidR="009F3E8C" w:rsidRPr="00FD4CD9">
        <w:rPr>
          <w:rFonts w:ascii="Times New Roman" w:hAnsi="Times New Roman"/>
          <w:sz w:val="28"/>
          <w:szCs w:val="28"/>
        </w:rPr>
        <w:t>начальник</w:t>
      </w:r>
      <w:r w:rsidR="009F3E8C">
        <w:rPr>
          <w:rFonts w:ascii="Times New Roman" w:hAnsi="Times New Roman"/>
          <w:sz w:val="28"/>
          <w:szCs w:val="28"/>
        </w:rPr>
        <w:t>а</w:t>
      </w:r>
      <w:r w:rsidR="009F3E8C" w:rsidRPr="00FD4CD9">
        <w:rPr>
          <w:rFonts w:ascii="Times New Roman" w:hAnsi="Times New Roman"/>
          <w:sz w:val="28"/>
          <w:szCs w:val="28"/>
        </w:rPr>
        <w:t xml:space="preserve"> відділу </w:t>
      </w:r>
      <w:r w:rsidR="009F3E8C" w:rsidRPr="007D716E">
        <w:rPr>
          <w:rFonts w:ascii="Times New Roman" w:hAnsi="Times New Roman"/>
          <w:sz w:val="28"/>
          <w:szCs w:val="28"/>
        </w:rPr>
        <w:t>нагляду за додержанням законів при розслідуванні злочинів проти життя управління організації</w:t>
      </w:r>
      <w:r w:rsidR="009F3E8C">
        <w:rPr>
          <w:rFonts w:ascii="Times New Roman" w:hAnsi="Times New Roman"/>
          <w:sz w:val="28"/>
          <w:szCs w:val="28"/>
        </w:rPr>
        <w:t xml:space="preserve"> </w:t>
      </w:r>
      <w:r w:rsidR="009F3E8C" w:rsidRPr="007D716E">
        <w:rPr>
          <w:rFonts w:ascii="Times New Roman" w:hAnsi="Times New Roman"/>
          <w:sz w:val="28"/>
          <w:szCs w:val="28"/>
        </w:rPr>
        <w:t>процесуального</w:t>
      </w:r>
      <w:r w:rsidR="009F3E8C">
        <w:rPr>
          <w:rFonts w:ascii="Times New Roman" w:hAnsi="Times New Roman"/>
          <w:sz w:val="28"/>
          <w:szCs w:val="28"/>
        </w:rPr>
        <w:t xml:space="preserve"> к</w:t>
      </w:r>
      <w:r w:rsidR="009F3E8C" w:rsidRPr="007D716E">
        <w:rPr>
          <w:rFonts w:ascii="Times New Roman" w:hAnsi="Times New Roman"/>
          <w:sz w:val="28"/>
          <w:szCs w:val="28"/>
        </w:rPr>
        <w:t>ерівництва</w:t>
      </w:r>
      <w:r w:rsidR="009F3E8C">
        <w:rPr>
          <w:rFonts w:ascii="Times New Roman" w:hAnsi="Times New Roman"/>
          <w:sz w:val="28"/>
          <w:szCs w:val="28"/>
        </w:rPr>
        <w:t xml:space="preserve"> </w:t>
      </w:r>
      <w:r w:rsidR="009F3E8C" w:rsidRPr="007D716E">
        <w:rPr>
          <w:rFonts w:ascii="Times New Roman" w:hAnsi="Times New Roman"/>
          <w:sz w:val="28"/>
          <w:szCs w:val="28"/>
        </w:rPr>
        <w:t>досудовим розслідування та підтримання</w:t>
      </w:r>
      <w:r w:rsidR="009F3E8C">
        <w:rPr>
          <w:rFonts w:ascii="Times New Roman" w:hAnsi="Times New Roman"/>
          <w:sz w:val="28"/>
          <w:szCs w:val="28"/>
        </w:rPr>
        <w:t xml:space="preserve"> </w:t>
      </w:r>
      <w:r w:rsidR="009F3E8C" w:rsidRPr="007D716E">
        <w:rPr>
          <w:rFonts w:ascii="Times New Roman" w:hAnsi="Times New Roman"/>
          <w:sz w:val="28"/>
          <w:szCs w:val="28"/>
        </w:rPr>
        <w:t>публічного</w:t>
      </w:r>
      <w:r w:rsidR="009F3E8C">
        <w:rPr>
          <w:rFonts w:ascii="Times New Roman" w:hAnsi="Times New Roman"/>
          <w:sz w:val="28"/>
          <w:szCs w:val="28"/>
        </w:rPr>
        <w:t xml:space="preserve"> </w:t>
      </w:r>
      <w:r w:rsidR="009F3E8C" w:rsidRPr="007D716E">
        <w:rPr>
          <w:rFonts w:ascii="Times New Roman" w:hAnsi="Times New Roman"/>
          <w:sz w:val="28"/>
          <w:szCs w:val="28"/>
        </w:rPr>
        <w:t>обвинувачення</w:t>
      </w:r>
      <w:r w:rsidR="009F3E8C">
        <w:rPr>
          <w:rFonts w:ascii="Times New Roman" w:hAnsi="Times New Roman"/>
          <w:sz w:val="28"/>
          <w:szCs w:val="28"/>
        </w:rPr>
        <w:t xml:space="preserve"> </w:t>
      </w:r>
      <w:r w:rsidR="009F3E8C" w:rsidRPr="007D716E">
        <w:rPr>
          <w:rFonts w:ascii="Times New Roman" w:hAnsi="Times New Roman"/>
          <w:sz w:val="28"/>
          <w:szCs w:val="28"/>
        </w:rPr>
        <w:t xml:space="preserve">в обласних прокуратурах </w:t>
      </w:r>
      <w:r w:rsidR="009F3E8C" w:rsidRPr="00FD4CD9">
        <w:rPr>
          <w:rFonts w:ascii="Times New Roman" w:hAnsi="Times New Roman"/>
          <w:sz w:val="28"/>
          <w:szCs w:val="28"/>
        </w:rPr>
        <w:t>Департаменту нагляду за додержанням законів Національною поліцією України Офісу Генерального прокурора Ткачук</w:t>
      </w:r>
      <w:r w:rsidR="009F3E8C">
        <w:rPr>
          <w:rFonts w:ascii="Times New Roman" w:hAnsi="Times New Roman"/>
          <w:sz w:val="28"/>
          <w:szCs w:val="28"/>
        </w:rPr>
        <w:t>а</w:t>
      </w:r>
      <w:r w:rsidR="009F3E8C" w:rsidRPr="00FD4CD9">
        <w:rPr>
          <w:rFonts w:ascii="Times New Roman" w:hAnsi="Times New Roman"/>
          <w:sz w:val="28"/>
          <w:szCs w:val="28"/>
        </w:rPr>
        <w:t xml:space="preserve"> Дмитр</w:t>
      </w:r>
      <w:r w:rsidR="009F3E8C">
        <w:rPr>
          <w:rFonts w:ascii="Times New Roman" w:hAnsi="Times New Roman"/>
          <w:sz w:val="28"/>
          <w:szCs w:val="28"/>
        </w:rPr>
        <w:t>а</w:t>
      </w:r>
      <w:r w:rsidR="009F3E8C" w:rsidRPr="00FD4CD9">
        <w:rPr>
          <w:rFonts w:ascii="Times New Roman" w:hAnsi="Times New Roman"/>
          <w:sz w:val="28"/>
          <w:szCs w:val="28"/>
        </w:rPr>
        <w:t xml:space="preserve"> Володимирович</w:t>
      </w:r>
      <w:r w:rsidR="009F3E8C">
        <w:rPr>
          <w:rFonts w:ascii="Times New Roman" w:hAnsi="Times New Roman"/>
          <w:sz w:val="28"/>
          <w:szCs w:val="28"/>
        </w:rPr>
        <w:t>а</w:t>
      </w:r>
      <w:r w:rsidR="00374FA6">
        <w:rPr>
          <w:rFonts w:ascii="Times New Roman" w:hAnsi="Times New Roman"/>
          <w:sz w:val="28"/>
          <w:szCs w:val="28"/>
        </w:rPr>
        <w:t>.</w:t>
      </w:r>
    </w:p>
    <w:p w14:paraId="7A686C2A" w14:textId="7E9E64F6" w:rsidR="001230AA" w:rsidRPr="00512217" w:rsidRDefault="001D773C" w:rsidP="007B08F9">
      <w:pPr>
        <w:widowControl w:val="0"/>
        <w:pBdr>
          <w:bottom w:val="single" w:sz="12" w:space="12" w:color="FFFFFF"/>
        </w:pBdr>
        <w:spacing w:after="0" w:line="240" w:lineRule="auto"/>
        <w:ind w:firstLine="567"/>
        <w:jc w:val="both"/>
        <w:rPr>
          <w:rFonts w:ascii="Times New Roman" w:hAnsi="Times New Roman"/>
          <w:sz w:val="24"/>
          <w:szCs w:val="24"/>
        </w:rPr>
      </w:pPr>
      <w:r w:rsidRPr="00AC7F3E">
        <w:rPr>
          <w:rFonts w:ascii="Times New Roman" w:hAnsi="Times New Roman"/>
          <w:sz w:val="28"/>
          <w:szCs w:val="28"/>
        </w:rPr>
        <w:t xml:space="preserve">Рішення направити </w:t>
      </w:r>
      <w:r w:rsidR="00C46489" w:rsidRPr="00AC7F3E">
        <w:rPr>
          <w:rFonts w:ascii="Times New Roman" w:hAnsi="Times New Roman"/>
          <w:sz w:val="28"/>
          <w:szCs w:val="28"/>
        </w:rPr>
        <w:t>скаржнику</w:t>
      </w:r>
      <w:r w:rsidR="00BC4266" w:rsidRPr="00AC7F3E">
        <w:rPr>
          <w:rFonts w:ascii="Times New Roman" w:hAnsi="Times New Roman"/>
          <w:sz w:val="28"/>
          <w:szCs w:val="28"/>
        </w:rPr>
        <w:t xml:space="preserve"> </w:t>
      </w:r>
      <w:r w:rsidR="009560C8" w:rsidRPr="00AC7F3E">
        <w:rPr>
          <w:rFonts w:ascii="Times New Roman" w:hAnsi="Times New Roman"/>
          <w:sz w:val="28"/>
          <w:szCs w:val="28"/>
        </w:rPr>
        <w:t>та</w:t>
      </w:r>
      <w:r w:rsidR="00B42BCD" w:rsidRPr="00AC7F3E">
        <w:rPr>
          <w:rFonts w:ascii="Times New Roman" w:hAnsi="Times New Roman"/>
          <w:sz w:val="28"/>
          <w:szCs w:val="28"/>
        </w:rPr>
        <w:t xml:space="preserve"> </w:t>
      </w:r>
      <w:r w:rsidR="009560C8" w:rsidRPr="00AC7F3E">
        <w:rPr>
          <w:rFonts w:ascii="Times New Roman" w:hAnsi="Times New Roman"/>
          <w:sz w:val="28"/>
          <w:szCs w:val="28"/>
        </w:rPr>
        <w:t>прокурор</w:t>
      </w:r>
      <w:r w:rsidR="009F3E8C">
        <w:rPr>
          <w:rFonts w:ascii="Times New Roman" w:hAnsi="Times New Roman"/>
          <w:sz w:val="28"/>
          <w:szCs w:val="28"/>
        </w:rPr>
        <w:t>у</w:t>
      </w:r>
      <w:r w:rsidR="00DA03D9">
        <w:rPr>
          <w:rFonts w:ascii="Times New Roman" w:hAnsi="Times New Roman"/>
          <w:sz w:val="28"/>
          <w:szCs w:val="28"/>
        </w:rPr>
        <w:t>,</w:t>
      </w:r>
      <w:r w:rsidR="006A5570">
        <w:rPr>
          <w:rFonts w:ascii="Times New Roman" w:hAnsi="Times New Roman"/>
          <w:sz w:val="28"/>
          <w:szCs w:val="28"/>
        </w:rPr>
        <w:t xml:space="preserve"> стосовно як</w:t>
      </w:r>
      <w:r w:rsidR="009F3E8C">
        <w:rPr>
          <w:rFonts w:ascii="Times New Roman" w:hAnsi="Times New Roman"/>
          <w:sz w:val="28"/>
          <w:szCs w:val="28"/>
        </w:rPr>
        <w:t>ого</w:t>
      </w:r>
      <w:r w:rsidR="006A5570">
        <w:rPr>
          <w:rFonts w:ascii="Times New Roman" w:hAnsi="Times New Roman"/>
          <w:sz w:val="28"/>
          <w:szCs w:val="28"/>
        </w:rPr>
        <w:t xml:space="preserve"> воно прийняте.</w:t>
      </w:r>
    </w:p>
    <w:p w14:paraId="586919BE" w14:textId="77777777" w:rsidR="006A5570" w:rsidRPr="00A11386" w:rsidRDefault="00DE49BE" w:rsidP="00A11386">
      <w:pPr>
        <w:spacing w:after="0" w:line="240" w:lineRule="auto"/>
        <w:rPr>
          <w:rFonts w:ascii="Times New Roman" w:hAnsi="Times New Roman"/>
          <w:b/>
          <w:bCs/>
          <w:sz w:val="28"/>
          <w:szCs w:val="28"/>
        </w:rPr>
      </w:pPr>
      <w:r w:rsidRPr="00A11386">
        <w:rPr>
          <w:rFonts w:ascii="Times New Roman" w:hAnsi="Times New Roman"/>
          <w:b/>
          <w:bCs/>
          <w:sz w:val="28"/>
          <w:szCs w:val="28"/>
        </w:rPr>
        <w:t xml:space="preserve">Член </w:t>
      </w:r>
      <w:r w:rsidR="0035166E" w:rsidRPr="00A11386">
        <w:rPr>
          <w:rFonts w:ascii="Times New Roman" w:hAnsi="Times New Roman"/>
          <w:b/>
          <w:bCs/>
          <w:sz w:val="28"/>
          <w:szCs w:val="28"/>
        </w:rPr>
        <w:t>К</w:t>
      </w:r>
      <w:r w:rsidR="006A5570" w:rsidRPr="00A11386">
        <w:rPr>
          <w:rFonts w:ascii="Times New Roman" w:hAnsi="Times New Roman"/>
          <w:b/>
          <w:bCs/>
          <w:sz w:val="28"/>
          <w:szCs w:val="28"/>
        </w:rPr>
        <w:t xml:space="preserve">валіфікаційно-дисциплінарної </w:t>
      </w:r>
    </w:p>
    <w:p w14:paraId="281E011D" w14:textId="26462669" w:rsidR="00312020" w:rsidRPr="00A11386" w:rsidRDefault="006A5570" w:rsidP="00A11386">
      <w:pPr>
        <w:spacing w:after="0" w:line="240" w:lineRule="auto"/>
        <w:rPr>
          <w:rFonts w:ascii="Times New Roman" w:hAnsi="Times New Roman"/>
          <w:b/>
          <w:bCs/>
          <w:sz w:val="28"/>
          <w:szCs w:val="28"/>
        </w:rPr>
      </w:pPr>
      <w:r w:rsidRPr="00A11386">
        <w:rPr>
          <w:rFonts w:ascii="Times New Roman" w:hAnsi="Times New Roman"/>
          <w:b/>
          <w:bCs/>
          <w:sz w:val="28"/>
          <w:szCs w:val="28"/>
        </w:rPr>
        <w:t xml:space="preserve">комісії прокурорів </w:t>
      </w:r>
      <w:r w:rsidR="00431EA2" w:rsidRPr="00A11386">
        <w:rPr>
          <w:rFonts w:ascii="Times New Roman" w:hAnsi="Times New Roman"/>
          <w:b/>
          <w:bCs/>
          <w:sz w:val="28"/>
          <w:szCs w:val="28"/>
        </w:rPr>
        <w:t xml:space="preserve">        </w:t>
      </w:r>
      <w:r w:rsidR="00EF2244" w:rsidRPr="00A11386">
        <w:rPr>
          <w:rFonts w:ascii="Times New Roman" w:hAnsi="Times New Roman"/>
          <w:b/>
          <w:bCs/>
          <w:sz w:val="28"/>
          <w:szCs w:val="28"/>
        </w:rPr>
        <w:tab/>
      </w:r>
      <w:r w:rsidRPr="00A11386">
        <w:rPr>
          <w:rFonts w:ascii="Times New Roman" w:hAnsi="Times New Roman"/>
          <w:b/>
          <w:bCs/>
          <w:sz w:val="28"/>
          <w:szCs w:val="28"/>
        </w:rPr>
        <w:tab/>
        <w:t xml:space="preserve">       </w:t>
      </w:r>
      <w:r w:rsidRPr="00A11386">
        <w:rPr>
          <w:rFonts w:ascii="Times New Roman" w:hAnsi="Times New Roman"/>
          <w:b/>
          <w:bCs/>
          <w:sz w:val="28"/>
          <w:szCs w:val="28"/>
        </w:rPr>
        <w:tab/>
      </w:r>
      <w:r w:rsidRPr="00A11386">
        <w:rPr>
          <w:rFonts w:ascii="Times New Roman" w:hAnsi="Times New Roman"/>
          <w:b/>
          <w:bCs/>
          <w:sz w:val="28"/>
          <w:szCs w:val="28"/>
        </w:rPr>
        <w:tab/>
        <w:t xml:space="preserve">      </w:t>
      </w:r>
      <w:r w:rsidR="00312020" w:rsidRPr="00A11386">
        <w:rPr>
          <w:rFonts w:ascii="Times New Roman" w:hAnsi="Times New Roman"/>
          <w:b/>
          <w:bCs/>
          <w:sz w:val="28"/>
          <w:szCs w:val="28"/>
        </w:rPr>
        <w:t xml:space="preserve">         Дмитро КУРИЛЕНКО</w:t>
      </w:r>
    </w:p>
    <w:sectPr w:rsidR="00312020" w:rsidRPr="00A11386" w:rsidSect="00A11386">
      <w:headerReference w:type="default" r:id="rId13"/>
      <w:pgSz w:w="11906" w:h="16838"/>
      <w:pgMar w:top="851" w:right="567" w:bottom="851"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ACFCF" w14:textId="77777777" w:rsidR="007A02EA" w:rsidRDefault="007A02EA" w:rsidP="00E32F4B">
      <w:pPr>
        <w:spacing w:after="0" w:line="240" w:lineRule="auto"/>
      </w:pPr>
      <w:r>
        <w:separator/>
      </w:r>
    </w:p>
  </w:endnote>
  <w:endnote w:type="continuationSeparator" w:id="0">
    <w:p w14:paraId="259C3AB7" w14:textId="77777777" w:rsidR="007A02EA" w:rsidRDefault="007A02EA"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4FE47" w14:textId="77777777" w:rsidR="007A02EA" w:rsidRDefault="007A02EA" w:rsidP="00E32F4B">
      <w:pPr>
        <w:spacing w:after="0" w:line="240" w:lineRule="auto"/>
      </w:pPr>
      <w:r>
        <w:separator/>
      </w:r>
    </w:p>
  </w:footnote>
  <w:footnote w:type="continuationSeparator" w:id="0">
    <w:p w14:paraId="2845DDF1" w14:textId="77777777" w:rsidR="007A02EA" w:rsidRDefault="007A02EA"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EndPr/>
    <w:sdtContent>
      <w:p w14:paraId="70364492" w14:textId="7D7B55AF" w:rsidR="00E32F4B" w:rsidRDefault="00E32F4B">
        <w:pPr>
          <w:pStyle w:val="a8"/>
          <w:jc w:val="center"/>
        </w:pPr>
        <w:r>
          <w:fldChar w:fldCharType="begin"/>
        </w:r>
        <w:r>
          <w:instrText>PAGE   \* MERGEFORMAT</w:instrText>
        </w:r>
        <w:r>
          <w:fldChar w:fldCharType="separate"/>
        </w:r>
        <w:r w:rsidR="004B3324" w:rsidRPr="004B3324">
          <w:rPr>
            <w:noProof/>
            <w:lang w:val="ru-RU"/>
          </w:rPr>
          <w:t>4</w:t>
        </w:r>
        <w:r>
          <w:fldChar w:fldCharType="end"/>
        </w:r>
      </w:p>
    </w:sdtContent>
  </w:sdt>
  <w:p w14:paraId="6CF19803"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891387405">
    <w:abstractNumId w:val="1"/>
  </w:num>
  <w:num w:numId="2" w16cid:durableId="1371228764">
    <w:abstractNumId w:val="2"/>
  </w:num>
  <w:num w:numId="3" w16cid:durableId="1989243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2A8"/>
    <w:rsid w:val="0000079F"/>
    <w:rsid w:val="000008E4"/>
    <w:rsid w:val="00002414"/>
    <w:rsid w:val="00005F79"/>
    <w:rsid w:val="00013E9B"/>
    <w:rsid w:val="00014F37"/>
    <w:rsid w:val="0002034D"/>
    <w:rsid w:val="000218D0"/>
    <w:rsid w:val="00021E4A"/>
    <w:rsid w:val="00022197"/>
    <w:rsid w:val="00023822"/>
    <w:rsid w:val="000244D1"/>
    <w:rsid w:val="000312E1"/>
    <w:rsid w:val="00032898"/>
    <w:rsid w:val="00033A83"/>
    <w:rsid w:val="0003477D"/>
    <w:rsid w:val="0003720C"/>
    <w:rsid w:val="00040CE9"/>
    <w:rsid w:val="00042C81"/>
    <w:rsid w:val="00043611"/>
    <w:rsid w:val="00050210"/>
    <w:rsid w:val="000514ED"/>
    <w:rsid w:val="00055750"/>
    <w:rsid w:val="000566B3"/>
    <w:rsid w:val="00060180"/>
    <w:rsid w:val="00061E56"/>
    <w:rsid w:val="000623D1"/>
    <w:rsid w:val="0006440C"/>
    <w:rsid w:val="00066EE3"/>
    <w:rsid w:val="00072463"/>
    <w:rsid w:val="00073FED"/>
    <w:rsid w:val="00076487"/>
    <w:rsid w:val="00077F07"/>
    <w:rsid w:val="00083E6C"/>
    <w:rsid w:val="00085953"/>
    <w:rsid w:val="00087365"/>
    <w:rsid w:val="00092270"/>
    <w:rsid w:val="000A0401"/>
    <w:rsid w:val="000A4EF6"/>
    <w:rsid w:val="000A5EF1"/>
    <w:rsid w:val="000B1C9A"/>
    <w:rsid w:val="000B276E"/>
    <w:rsid w:val="000B457F"/>
    <w:rsid w:val="000B46E1"/>
    <w:rsid w:val="000B5193"/>
    <w:rsid w:val="000B51AD"/>
    <w:rsid w:val="000B543B"/>
    <w:rsid w:val="000C691C"/>
    <w:rsid w:val="000C6990"/>
    <w:rsid w:val="000D05B7"/>
    <w:rsid w:val="000D4954"/>
    <w:rsid w:val="000D68C6"/>
    <w:rsid w:val="000E1DDF"/>
    <w:rsid w:val="000E2970"/>
    <w:rsid w:val="000E2BA8"/>
    <w:rsid w:val="000E4EB4"/>
    <w:rsid w:val="000E54AE"/>
    <w:rsid w:val="000F4963"/>
    <w:rsid w:val="000F518E"/>
    <w:rsid w:val="001033F0"/>
    <w:rsid w:val="0010609D"/>
    <w:rsid w:val="00112C68"/>
    <w:rsid w:val="00112FFA"/>
    <w:rsid w:val="0011363B"/>
    <w:rsid w:val="0011631A"/>
    <w:rsid w:val="0012038C"/>
    <w:rsid w:val="001210A5"/>
    <w:rsid w:val="00121763"/>
    <w:rsid w:val="001220DF"/>
    <w:rsid w:val="001230AA"/>
    <w:rsid w:val="00130EF3"/>
    <w:rsid w:val="001320DF"/>
    <w:rsid w:val="00135B87"/>
    <w:rsid w:val="00141E41"/>
    <w:rsid w:val="00143328"/>
    <w:rsid w:val="00146B21"/>
    <w:rsid w:val="00146EBB"/>
    <w:rsid w:val="00147DE5"/>
    <w:rsid w:val="00150999"/>
    <w:rsid w:val="00152B89"/>
    <w:rsid w:val="001536C4"/>
    <w:rsid w:val="00154580"/>
    <w:rsid w:val="001607E6"/>
    <w:rsid w:val="00160BCF"/>
    <w:rsid w:val="001629E0"/>
    <w:rsid w:val="00163227"/>
    <w:rsid w:val="001675C2"/>
    <w:rsid w:val="0017014F"/>
    <w:rsid w:val="001706F8"/>
    <w:rsid w:val="00171E0C"/>
    <w:rsid w:val="00172F58"/>
    <w:rsid w:val="00175CDD"/>
    <w:rsid w:val="001813E2"/>
    <w:rsid w:val="001824F0"/>
    <w:rsid w:val="00185066"/>
    <w:rsid w:val="00193CC7"/>
    <w:rsid w:val="001A41AC"/>
    <w:rsid w:val="001A6986"/>
    <w:rsid w:val="001B28DE"/>
    <w:rsid w:val="001C04C2"/>
    <w:rsid w:val="001C0CB1"/>
    <w:rsid w:val="001C0DED"/>
    <w:rsid w:val="001D5901"/>
    <w:rsid w:val="001D6475"/>
    <w:rsid w:val="001D773C"/>
    <w:rsid w:val="001D7CE9"/>
    <w:rsid w:val="001E0244"/>
    <w:rsid w:val="001E2655"/>
    <w:rsid w:val="001E33FB"/>
    <w:rsid w:val="001E3DCC"/>
    <w:rsid w:val="001E629C"/>
    <w:rsid w:val="0020022D"/>
    <w:rsid w:val="00203759"/>
    <w:rsid w:val="002055E9"/>
    <w:rsid w:val="00212D3B"/>
    <w:rsid w:val="00220F75"/>
    <w:rsid w:val="00222AE4"/>
    <w:rsid w:val="002242C6"/>
    <w:rsid w:val="0022705D"/>
    <w:rsid w:val="00230DFB"/>
    <w:rsid w:val="002312FE"/>
    <w:rsid w:val="00231CED"/>
    <w:rsid w:val="002330AB"/>
    <w:rsid w:val="0024273A"/>
    <w:rsid w:val="00243A51"/>
    <w:rsid w:val="002448F4"/>
    <w:rsid w:val="00244F27"/>
    <w:rsid w:val="00245FE1"/>
    <w:rsid w:val="00251506"/>
    <w:rsid w:val="00255336"/>
    <w:rsid w:val="0026085E"/>
    <w:rsid w:val="0026238E"/>
    <w:rsid w:val="00263282"/>
    <w:rsid w:val="00264730"/>
    <w:rsid w:val="002669D5"/>
    <w:rsid w:val="002718B3"/>
    <w:rsid w:val="00283287"/>
    <w:rsid w:val="00283C2B"/>
    <w:rsid w:val="0028534E"/>
    <w:rsid w:val="00287C24"/>
    <w:rsid w:val="002923C2"/>
    <w:rsid w:val="00292622"/>
    <w:rsid w:val="002A38EB"/>
    <w:rsid w:val="002A6754"/>
    <w:rsid w:val="002A6DAF"/>
    <w:rsid w:val="002B1093"/>
    <w:rsid w:val="002B1589"/>
    <w:rsid w:val="002B29E2"/>
    <w:rsid w:val="002B2BE1"/>
    <w:rsid w:val="002B304E"/>
    <w:rsid w:val="002B342B"/>
    <w:rsid w:val="002B6879"/>
    <w:rsid w:val="002C598B"/>
    <w:rsid w:val="002C7453"/>
    <w:rsid w:val="002D534B"/>
    <w:rsid w:val="002D6134"/>
    <w:rsid w:val="002E2687"/>
    <w:rsid w:val="002E6DD8"/>
    <w:rsid w:val="002F1921"/>
    <w:rsid w:val="002F41E3"/>
    <w:rsid w:val="002F4314"/>
    <w:rsid w:val="002F43BB"/>
    <w:rsid w:val="002F78D6"/>
    <w:rsid w:val="003007B0"/>
    <w:rsid w:val="00301E3A"/>
    <w:rsid w:val="00305D49"/>
    <w:rsid w:val="003119DF"/>
    <w:rsid w:val="00312020"/>
    <w:rsid w:val="00312946"/>
    <w:rsid w:val="00320C90"/>
    <w:rsid w:val="0032608B"/>
    <w:rsid w:val="0033041A"/>
    <w:rsid w:val="00330A0C"/>
    <w:rsid w:val="0033421C"/>
    <w:rsid w:val="00341B9C"/>
    <w:rsid w:val="00341FE8"/>
    <w:rsid w:val="00344956"/>
    <w:rsid w:val="003508B9"/>
    <w:rsid w:val="00350B3C"/>
    <w:rsid w:val="0035166E"/>
    <w:rsid w:val="0035318B"/>
    <w:rsid w:val="00353CF9"/>
    <w:rsid w:val="00355D58"/>
    <w:rsid w:val="00357118"/>
    <w:rsid w:val="0036254D"/>
    <w:rsid w:val="00372371"/>
    <w:rsid w:val="00374FA6"/>
    <w:rsid w:val="0037674A"/>
    <w:rsid w:val="00377796"/>
    <w:rsid w:val="003824A7"/>
    <w:rsid w:val="00396316"/>
    <w:rsid w:val="00397080"/>
    <w:rsid w:val="003A0955"/>
    <w:rsid w:val="003A09E1"/>
    <w:rsid w:val="003A710E"/>
    <w:rsid w:val="003B6D87"/>
    <w:rsid w:val="003C4D52"/>
    <w:rsid w:val="003C7EA2"/>
    <w:rsid w:val="003D43B7"/>
    <w:rsid w:val="003D7298"/>
    <w:rsid w:val="003E30EA"/>
    <w:rsid w:val="003E7931"/>
    <w:rsid w:val="003F0337"/>
    <w:rsid w:val="003F362B"/>
    <w:rsid w:val="003F3682"/>
    <w:rsid w:val="003F45F2"/>
    <w:rsid w:val="003F643E"/>
    <w:rsid w:val="003F6470"/>
    <w:rsid w:val="003F6830"/>
    <w:rsid w:val="003F7F5D"/>
    <w:rsid w:val="0040775D"/>
    <w:rsid w:val="00412EDF"/>
    <w:rsid w:val="00414648"/>
    <w:rsid w:val="00417481"/>
    <w:rsid w:val="00421AF0"/>
    <w:rsid w:val="00424D48"/>
    <w:rsid w:val="00431EA2"/>
    <w:rsid w:val="004357A5"/>
    <w:rsid w:val="00442198"/>
    <w:rsid w:val="004434EE"/>
    <w:rsid w:val="004437B1"/>
    <w:rsid w:val="00443DDF"/>
    <w:rsid w:val="00443F4B"/>
    <w:rsid w:val="00446608"/>
    <w:rsid w:val="00456C6D"/>
    <w:rsid w:val="00456D29"/>
    <w:rsid w:val="00456F1E"/>
    <w:rsid w:val="004611D2"/>
    <w:rsid w:val="004630DF"/>
    <w:rsid w:val="0046707A"/>
    <w:rsid w:val="004673A8"/>
    <w:rsid w:val="00471054"/>
    <w:rsid w:val="00472828"/>
    <w:rsid w:val="0047486A"/>
    <w:rsid w:val="0047597F"/>
    <w:rsid w:val="00475B93"/>
    <w:rsid w:val="00482A79"/>
    <w:rsid w:val="004915EE"/>
    <w:rsid w:val="00493490"/>
    <w:rsid w:val="00493497"/>
    <w:rsid w:val="00494D44"/>
    <w:rsid w:val="0049601A"/>
    <w:rsid w:val="004A0112"/>
    <w:rsid w:val="004A4F4C"/>
    <w:rsid w:val="004B0E65"/>
    <w:rsid w:val="004B3324"/>
    <w:rsid w:val="004B73B2"/>
    <w:rsid w:val="004C1319"/>
    <w:rsid w:val="004D23F4"/>
    <w:rsid w:val="004D3A71"/>
    <w:rsid w:val="004D3AC3"/>
    <w:rsid w:val="004E06E7"/>
    <w:rsid w:val="004E09AD"/>
    <w:rsid w:val="004E292F"/>
    <w:rsid w:val="004E3137"/>
    <w:rsid w:val="00512217"/>
    <w:rsid w:val="00515715"/>
    <w:rsid w:val="0052081F"/>
    <w:rsid w:val="00521C0A"/>
    <w:rsid w:val="0052350F"/>
    <w:rsid w:val="005236C0"/>
    <w:rsid w:val="00523D6E"/>
    <w:rsid w:val="0052667E"/>
    <w:rsid w:val="00526787"/>
    <w:rsid w:val="00526F07"/>
    <w:rsid w:val="005272B8"/>
    <w:rsid w:val="00530F53"/>
    <w:rsid w:val="00531045"/>
    <w:rsid w:val="00532CCE"/>
    <w:rsid w:val="00533389"/>
    <w:rsid w:val="00533CC1"/>
    <w:rsid w:val="00534021"/>
    <w:rsid w:val="00534064"/>
    <w:rsid w:val="00535E75"/>
    <w:rsid w:val="00537135"/>
    <w:rsid w:val="00540850"/>
    <w:rsid w:val="005414B9"/>
    <w:rsid w:val="00541BBC"/>
    <w:rsid w:val="00544B20"/>
    <w:rsid w:val="00545BE6"/>
    <w:rsid w:val="00552370"/>
    <w:rsid w:val="00552DF4"/>
    <w:rsid w:val="005540ED"/>
    <w:rsid w:val="005556A4"/>
    <w:rsid w:val="00564269"/>
    <w:rsid w:val="00565926"/>
    <w:rsid w:val="00566335"/>
    <w:rsid w:val="00585FB3"/>
    <w:rsid w:val="00586D44"/>
    <w:rsid w:val="005929A4"/>
    <w:rsid w:val="0059672D"/>
    <w:rsid w:val="00597003"/>
    <w:rsid w:val="005A172B"/>
    <w:rsid w:val="005A3B69"/>
    <w:rsid w:val="005A4449"/>
    <w:rsid w:val="005B76EC"/>
    <w:rsid w:val="005C01D0"/>
    <w:rsid w:val="005C052A"/>
    <w:rsid w:val="005C0E1D"/>
    <w:rsid w:val="005C121F"/>
    <w:rsid w:val="005C3193"/>
    <w:rsid w:val="005D20D9"/>
    <w:rsid w:val="005D605E"/>
    <w:rsid w:val="005E2E0C"/>
    <w:rsid w:val="005E4523"/>
    <w:rsid w:val="005E60A7"/>
    <w:rsid w:val="005E6AAD"/>
    <w:rsid w:val="005F15C7"/>
    <w:rsid w:val="005F6FCA"/>
    <w:rsid w:val="005F7237"/>
    <w:rsid w:val="005F7F5D"/>
    <w:rsid w:val="00603104"/>
    <w:rsid w:val="00606CE9"/>
    <w:rsid w:val="00606DDF"/>
    <w:rsid w:val="0061179E"/>
    <w:rsid w:val="0061312D"/>
    <w:rsid w:val="00613535"/>
    <w:rsid w:val="006304A5"/>
    <w:rsid w:val="00633333"/>
    <w:rsid w:val="006378A1"/>
    <w:rsid w:val="00641711"/>
    <w:rsid w:val="00642AA1"/>
    <w:rsid w:val="00645AF8"/>
    <w:rsid w:val="00647AAC"/>
    <w:rsid w:val="006507D0"/>
    <w:rsid w:val="0065143B"/>
    <w:rsid w:val="0065303E"/>
    <w:rsid w:val="00656D81"/>
    <w:rsid w:val="00657262"/>
    <w:rsid w:val="00660DA6"/>
    <w:rsid w:val="0066203A"/>
    <w:rsid w:val="00675416"/>
    <w:rsid w:val="00677770"/>
    <w:rsid w:val="00683646"/>
    <w:rsid w:val="0068629C"/>
    <w:rsid w:val="0069182A"/>
    <w:rsid w:val="00694836"/>
    <w:rsid w:val="006A1904"/>
    <w:rsid w:val="006A1ED3"/>
    <w:rsid w:val="006A4499"/>
    <w:rsid w:val="006A4615"/>
    <w:rsid w:val="006A5570"/>
    <w:rsid w:val="006B1DA9"/>
    <w:rsid w:val="006B2353"/>
    <w:rsid w:val="006B2630"/>
    <w:rsid w:val="006B2BCF"/>
    <w:rsid w:val="006B431C"/>
    <w:rsid w:val="006C0363"/>
    <w:rsid w:val="006C5D13"/>
    <w:rsid w:val="006C5EC7"/>
    <w:rsid w:val="006D0084"/>
    <w:rsid w:val="006D49D3"/>
    <w:rsid w:val="006D5AEE"/>
    <w:rsid w:val="006D7113"/>
    <w:rsid w:val="006D74D1"/>
    <w:rsid w:val="006E025E"/>
    <w:rsid w:val="006E552B"/>
    <w:rsid w:val="006E5D77"/>
    <w:rsid w:val="006E6F92"/>
    <w:rsid w:val="006F1A90"/>
    <w:rsid w:val="006F4348"/>
    <w:rsid w:val="006F49FF"/>
    <w:rsid w:val="006F535C"/>
    <w:rsid w:val="00700A4E"/>
    <w:rsid w:val="00701DEC"/>
    <w:rsid w:val="00705F7A"/>
    <w:rsid w:val="007079E9"/>
    <w:rsid w:val="00707BA4"/>
    <w:rsid w:val="00707F1D"/>
    <w:rsid w:val="007232B4"/>
    <w:rsid w:val="0072598B"/>
    <w:rsid w:val="00725C65"/>
    <w:rsid w:val="0072759E"/>
    <w:rsid w:val="0073072C"/>
    <w:rsid w:val="00730846"/>
    <w:rsid w:val="00733C6D"/>
    <w:rsid w:val="007370F1"/>
    <w:rsid w:val="00737958"/>
    <w:rsid w:val="007424AB"/>
    <w:rsid w:val="00745DE6"/>
    <w:rsid w:val="007511AA"/>
    <w:rsid w:val="007547B2"/>
    <w:rsid w:val="00762E2D"/>
    <w:rsid w:val="0076537F"/>
    <w:rsid w:val="0076731E"/>
    <w:rsid w:val="0077108B"/>
    <w:rsid w:val="00771F52"/>
    <w:rsid w:val="00773BB6"/>
    <w:rsid w:val="00781748"/>
    <w:rsid w:val="00783610"/>
    <w:rsid w:val="00787A6D"/>
    <w:rsid w:val="0079489D"/>
    <w:rsid w:val="007A02EA"/>
    <w:rsid w:val="007A1BD2"/>
    <w:rsid w:val="007A44B6"/>
    <w:rsid w:val="007A4BDB"/>
    <w:rsid w:val="007B08F9"/>
    <w:rsid w:val="007B223C"/>
    <w:rsid w:val="007B5D79"/>
    <w:rsid w:val="007C2784"/>
    <w:rsid w:val="007D0A9F"/>
    <w:rsid w:val="007D2651"/>
    <w:rsid w:val="007D3E81"/>
    <w:rsid w:val="007D716E"/>
    <w:rsid w:val="007E1E2E"/>
    <w:rsid w:val="007E3D94"/>
    <w:rsid w:val="007E59A4"/>
    <w:rsid w:val="007E79BC"/>
    <w:rsid w:val="007F0C6F"/>
    <w:rsid w:val="007F4165"/>
    <w:rsid w:val="007F77F2"/>
    <w:rsid w:val="008058DD"/>
    <w:rsid w:val="00805A6D"/>
    <w:rsid w:val="00806085"/>
    <w:rsid w:val="00811EED"/>
    <w:rsid w:val="0081688A"/>
    <w:rsid w:val="008201E4"/>
    <w:rsid w:val="00820761"/>
    <w:rsid w:val="008226B8"/>
    <w:rsid w:val="00823140"/>
    <w:rsid w:val="008246EC"/>
    <w:rsid w:val="00825791"/>
    <w:rsid w:val="00827214"/>
    <w:rsid w:val="00830316"/>
    <w:rsid w:val="00830782"/>
    <w:rsid w:val="00831C44"/>
    <w:rsid w:val="008357D7"/>
    <w:rsid w:val="00836A6E"/>
    <w:rsid w:val="008408B7"/>
    <w:rsid w:val="00840EE3"/>
    <w:rsid w:val="00854B02"/>
    <w:rsid w:val="0085538C"/>
    <w:rsid w:val="008600F4"/>
    <w:rsid w:val="008613CB"/>
    <w:rsid w:val="008642A5"/>
    <w:rsid w:val="00865EB8"/>
    <w:rsid w:val="00870CBC"/>
    <w:rsid w:val="00874C2B"/>
    <w:rsid w:val="008756BA"/>
    <w:rsid w:val="008801C2"/>
    <w:rsid w:val="008839FB"/>
    <w:rsid w:val="00886BAA"/>
    <w:rsid w:val="00894D28"/>
    <w:rsid w:val="0089757A"/>
    <w:rsid w:val="008A05DF"/>
    <w:rsid w:val="008A08F8"/>
    <w:rsid w:val="008A3056"/>
    <w:rsid w:val="008A5A4E"/>
    <w:rsid w:val="008A74BE"/>
    <w:rsid w:val="008B3295"/>
    <w:rsid w:val="008B4356"/>
    <w:rsid w:val="008C2313"/>
    <w:rsid w:val="008C61B3"/>
    <w:rsid w:val="008C6535"/>
    <w:rsid w:val="008D0CA9"/>
    <w:rsid w:val="008D21F4"/>
    <w:rsid w:val="008D59A3"/>
    <w:rsid w:val="008D5DF0"/>
    <w:rsid w:val="008E198D"/>
    <w:rsid w:val="008E254A"/>
    <w:rsid w:val="008E54FC"/>
    <w:rsid w:val="008F666B"/>
    <w:rsid w:val="009000E7"/>
    <w:rsid w:val="00900F47"/>
    <w:rsid w:val="00905DC1"/>
    <w:rsid w:val="00907592"/>
    <w:rsid w:val="00926B77"/>
    <w:rsid w:val="00926CF0"/>
    <w:rsid w:val="00926EB0"/>
    <w:rsid w:val="009377ED"/>
    <w:rsid w:val="00941AC4"/>
    <w:rsid w:val="00943C5B"/>
    <w:rsid w:val="00944E5F"/>
    <w:rsid w:val="009470D2"/>
    <w:rsid w:val="00953052"/>
    <w:rsid w:val="00955B5F"/>
    <w:rsid w:val="009560C8"/>
    <w:rsid w:val="00962B9C"/>
    <w:rsid w:val="00965265"/>
    <w:rsid w:val="0096584F"/>
    <w:rsid w:val="00975351"/>
    <w:rsid w:val="009929EF"/>
    <w:rsid w:val="009A12AE"/>
    <w:rsid w:val="009A21E6"/>
    <w:rsid w:val="009A478A"/>
    <w:rsid w:val="009C1DCD"/>
    <w:rsid w:val="009C690A"/>
    <w:rsid w:val="009D2CE3"/>
    <w:rsid w:val="009D6AD4"/>
    <w:rsid w:val="009D6FEF"/>
    <w:rsid w:val="009D7092"/>
    <w:rsid w:val="009E6189"/>
    <w:rsid w:val="009F0B38"/>
    <w:rsid w:val="009F0C2F"/>
    <w:rsid w:val="009F27D8"/>
    <w:rsid w:val="009F3E8C"/>
    <w:rsid w:val="009F4421"/>
    <w:rsid w:val="009F4CAE"/>
    <w:rsid w:val="009F776B"/>
    <w:rsid w:val="00A02A30"/>
    <w:rsid w:val="00A05EA5"/>
    <w:rsid w:val="00A068BC"/>
    <w:rsid w:val="00A10110"/>
    <w:rsid w:val="00A11386"/>
    <w:rsid w:val="00A1314F"/>
    <w:rsid w:val="00A2513B"/>
    <w:rsid w:val="00A2674E"/>
    <w:rsid w:val="00A26AB7"/>
    <w:rsid w:val="00A320D7"/>
    <w:rsid w:val="00A33632"/>
    <w:rsid w:val="00A4065C"/>
    <w:rsid w:val="00A41C21"/>
    <w:rsid w:val="00A4214A"/>
    <w:rsid w:val="00A44679"/>
    <w:rsid w:val="00A513CF"/>
    <w:rsid w:val="00A53468"/>
    <w:rsid w:val="00A55660"/>
    <w:rsid w:val="00A57ED1"/>
    <w:rsid w:val="00A61885"/>
    <w:rsid w:val="00A6401C"/>
    <w:rsid w:val="00A65F38"/>
    <w:rsid w:val="00A70BE9"/>
    <w:rsid w:val="00A81FD4"/>
    <w:rsid w:val="00A82284"/>
    <w:rsid w:val="00A85013"/>
    <w:rsid w:val="00A85042"/>
    <w:rsid w:val="00A9144D"/>
    <w:rsid w:val="00A91DF2"/>
    <w:rsid w:val="00A92C14"/>
    <w:rsid w:val="00A936B1"/>
    <w:rsid w:val="00AA3957"/>
    <w:rsid w:val="00AA61B7"/>
    <w:rsid w:val="00AA72FE"/>
    <w:rsid w:val="00AC0793"/>
    <w:rsid w:val="00AC16D3"/>
    <w:rsid w:val="00AC3B8C"/>
    <w:rsid w:val="00AC51F2"/>
    <w:rsid w:val="00AC61BB"/>
    <w:rsid w:val="00AC6EC1"/>
    <w:rsid w:val="00AC7F3E"/>
    <w:rsid w:val="00AD2238"/>
    <w:rsid w:val="00AD289D"/>
    <w:rsid w:val="00AD2DE1"/>
    <w:rsid w:val="00AD7714"/>
    <w:rsid w:val="00AE04C9"/>
    <w:rsid w:val="00AE0D9D"/>
    <w:rsid w:val="00AE16DB"/>
    <w:rsid w:val="00AE49AF"/>
    <w:rsid w:val="00AE7911"/>
    <w:rsid w:val="00B0128E"/>
    <w:rsid w:val="00B0551C"/>
    <w:rsid w:val="00B07215"/>
    <w:rsid w:val="00B119B1"/>
    <w:rsid w:val="00B11F01"/>
    <w:rsid w:val="00B17552"/>
    <w:rsid w:val="00B32216"/>
    <w:rsid w:val="00B3290E"/>
    <w:rsid w:val="00B405B2"/>
    <w:rsid w:val="00B40A1B"/>
    <w:rsid w:val="00B41806"/>
    <w:rsid w:val="00B42506"/>
    <w:rsid w:val="00B42BCD"/>
    <w:rsid w:val="00B45F86"/>
    <w:rsid w:val="00B52E7C"/>
    <w:rsid w:val="00B55B70"/>
    <w:rsid w:val="00B564A6"/>
    <w:rsid w:val="00B60F7A"/>
    <w:rsid w:val="00B6631F"/>
    <w:rsid w:val="00B66482"/>
    <w:rsid w:val="00B678F1"/>
    <w:rsid w:val="00B7165E"/>
    <w:rsid w:val="00B72E41"/>
    <w:rsid w:val="00B732B4"/>
    <w:rsid w:val="00B7642F"/>
    <w:rsid w:val="00B849A9"/>
    <w:rsid w:val="00B86056"/>
    <w:rsid w:val="00B8712B"/>
    <w:rsid w:val="00B9059B"/>
    <w:rsid w:val="00B942CB"/>
    <w:rsid w:val="00B95CFF"/>
    <w:rsid w:val="00BA0C0B"/>
    <w:rsid w:val="00BA0EF3"/>
    <w:rsid w:val="00BA3A23"/>
    <w:rsid w:val="00BA4AA8"/>
    <w:rsid w:val="00BA4CF7"/>
    <w:rsid w:val="00BA7DFA"/>
    <w:rsid w:val="00BB2661"/>
    <w:rsid w:val="00BC2198"/>
    <w:rsid w:val="00BC2929"/>
    <w:rsid w:val="00BC4266"/>
    <w:rsid w:val="00BC7B28"/>
    <w:rsid w:val="00BD24CB"/>
    <w:rsid w:val="00BD2605"/>
    <w:rsid w:val="00BD5AB5"/>
    <w:rsid w:val="00BE4AD1"/>
    <w:rsid w:val="00BE6995"/>
    <w:rsid w:val="00BF2B2D"/>
    <w:rsid w:val="00BF2D75"/>
    <w:rsid w:val="00BF461D"/>
    <w:rsid w:val="00C02F8D"/>
    <w:rsid w:val="00C11811"/>
    <w:rsid w:val="00C17904"/>
    <w:rsid w:val="00C2031F"/>
    <w:rsid w:val="00C2152C"/>
    <w:rsid w:val="00C222CF"/>
    <w:rsid w:val="00C3327E"/>
    <w:rsid w:val="00C34315"/>
    <w:rsid w:val="00C37919"/>
    <w:rsid w:val="00C46489"/>
    <w:rsid w:val="00C46602"/>
    <w:rsid w:val="00C5469D"/>
    <w:rsid w:val="00C54824"/>
    <w:rsid w:val="00C61D17"/>
    <w:rsid w:val="00C6427F"/>
    <w:rsid w:val="00C673B0"/>
    <w:rsid w:val="00C67D5A"/>
    <w:rsid w:val="00C700E8"/>
    <w:rsid w:val="00C72165"/>
    <w:rsid w:val="00C7324F"/>
    <w:rsid w:val="00C7700B"/>
    <w:rsid w:val="00C8098C"/>
    <w:rsid w:val="00C80D57"/>
    <w:rsid w:val="00C82535"/>
    <w:rsid w:val="00C8526C"/>
    <w:rsid w:val="00C914EC"/>
    <w:rsid w:val="00C944D8"/>
    <w:rsid w:val="00C96287"/>
    <w:rsid w:val="00CA37F4"/>
    <w:rsid w:val="00CB2C5C"/>
    <w:rsid w:val="00CB5440"/>
    <w:rsid w:val="00CC2670"/>
    <w:rsid w:val="00CC2EAF"/>
    <w:rsid w:val="00CD6F8B"/>
    <w:rsid w:val="00CE4F08"/>
    <w:rsid w:val="00CE57D0"/>
    <w:rsid w:val="00CF1D6A"/>
    <w:rsid w:val="00CF6224"/>
    <w:rsid w:val="00CF7F81"/>
    <w:rsid w:val="00D0015E"/>
    <w:rsid w:val="00D04D30"/>
    <w:rsid w:val="00D16031"/>
    <w:rsid w:val="00D2387E"/>
    <w:rsid w:val="00D30E1B"/>
    <w:rsid w:val="00D327A9"/>
    <w:rsid w:val="00D3437E"/>
    <w:rsid w:val="00D40CE3"/>
    <w:rsid w:val="00D4532C"/>
    <w:rsid w:val="00D464E1"/>
    <w:rsid w:val="00D52CBE"/>
    <w:rsid w:val="00D53DAF"/>
    <w:rsid w:val="00D61D68"/>
    <w:rsid w:val="00D61EB0"/>
    <w:rsid w:val="00D65727"/>
    <w:rsid w:val="00D667E8"/>
    <w:rsid w:val="00D70E4F"/>
    <w:rsid w:val="00D72C09"/>
    <w:rsid w:val="00D72CDF"/>
    <w:rsid w:val="00D77108"/>
    <w:rsid w:val="00D92A72"/>
    <w:rsid w:val="00D9383F"/>
    <w:rsid w:val="00DA03D9"/>
    <w:rsid w:val="00DA0B22"/>
    <w:rsid w:val="00DA2A6F"/>
    <w:rsid w:val="00DA485E"/>
    <w:rsid w:val="00DA7908"/>
    <w:rsid w:val="00DB356D"/>
    <w:rsid w:val="00DB5654"/>
    <w:rsid w:val="00DC5333"/>
    <w:rsid w:val="00DC65BD"/>
    <w:rsid w:val="00DD29C7"/>
    <w:rsid w:val="00DD5C64"/>
    <w:rsid w:val="00DE29C6"/>
    <w:rsid w:val="00DE2B66"/>
    <w:rsid w:val="00DE49BE"/>
    <w:rsid w:val="00DF107B"/>
    <w:rsid w:val="00DF1B8E"/>
    <w:rsid w:val="00DF25C0"/>
    <w:rsid w:val="00E00C73"/>
    <w:rsid w:val="00E0121F"/>
    <w:rsid w:val="00E0222C"/>
    <w:rsid w:val="00E04B66"/>
    <w:rsid w:val="00E07006"/>
    <w:rsid w:val="00E11726"/>
    <w:rsid w:val="00E12981"/>
    <w:rsid w:val="00E14577"/>
    <w:rsid w:val="00E251CB"/>
    <w:rsid w:val="00E319DA"/>
    <w:rsid w:val="00E32F4B"/>
    <w:rsid w:val="00E33AC4"/>
    <w:rsid w:val="00E340E7"/>
    <w:rsid w:val="00E36BA7"/>
    <w:rsid w:val="00E36DF1"/>
    <w:rsid w:val="00E42680"/>
    <w:rsid w:val="00E50AC5"/>
    <w:rsid w:val="00E51C6E"/>
    <w:rsid w:val="00E52446"/>
    <w:rsid w:val="00E5394E"/>
    <w:rsid w:val="00E63F31"/>
    <w:rsid w:val="00E66293"/>
    <w:rsid w:val="00E67A2A"/>
    <w:rsid w:val="00E67FC6"/>
    <w:rsid w:val="00E7018F"/>
    <w:rsid w:val="00E72732"/>
    <w:rsid w:val="00E72A19"/>
    <w:rsid w:val="00E73DB6"/>
    <w:rsid w:val="00E80D54"/>
    <w:rsid w:val="00E81AFB"/>
    <w:rsid w:val="00E8289B"/>
    <w:rsid w:val="00E87BDD"/>
    <w:rsid w:val="00E90C83"/>
    <w:rsid w:val="00E94C46"/>
    <w:rsid w:val="00EA01A0"/>
    <w:rsid w:val="00EA436D"/>
    <w:rsid w:val="00EA6DDE"/>
    <w:rsid w:val="00EB0082"/>
    <w:rsid w:val="00EB0B3D"/>
    <w:rsid w:val="00EB730A"/>
    <w:rsid w:val="00EC0C90"/>
    <w:rsid w:val="00EC0E68"/>
    <w:rsid w:val="00EC1EF8"/>
    <w:rsid w:val="00EC2B56"/>
    <w:rsid w:val="00EC2DFC"/>
    <w:rsid w:val="00EC75AA"/>
    <w:rsid w:val="00ED0923"/>
    <w:rsid w:val="00ED09D9"/>
    <w:rsid w:val="00ED1941"/>
    <w:rsid w:val="00ED26D4"/>
    <w:rsid w:val="00EE0EB6"/>
    <w:rsid w:val="00EE4408"/>
    <w:rsid w:val="00EF2244"/>
    <w:rsid w:val="00F0030D"/>
    <w:rsid w:val="00F012E3"/>
    <w:rsid w:val="00F05009"/>
    <w:rsid w:val="00F14748"/>
    <w:rsid w:val="00F1773C"/>
    <w:rsid w:val="00F17BD7"/>
    <w:rsid w:val="00F21090"/>
    <w:rsid w:val="00F24C4D"/>
    <w:rsid w:val="00F310BA"/>
    <w:rsid w:val="00F32417"/>
    <w:rsid w:val="00F3513C"/>
    <w:rsid w:val="00F42FB9"/>
    <w:rsid w:val="00F438CB"/>
    <w:rsid w:val="00F4773F"/>
    <w:rsid w:val="00F54DB6"/>
    <w:rsid w:val="00F55A0F"/>
    <w:rsid w:val="00F6230A"/>
    <w:rsid w:val="00F62643"/>
    <w:rsid w:val="00F64230"/>
    <w:rsid w:val="00F675EC"/>
    <w:rsid w:val="00F67A7A"/>
    <w:rsid w:val="00F708EC"/>
    <w:rsid w:val="00F73CD8"/>
    <w:rsid w:val="00F83AB8"/>
    <w:rsid w:val="00F83E74"/>
    <w:rsid w:val="00F8460A"/>
    <w:rsid w:val="00F84CD3"/>
    <w:rsid w:val="00F85E44"/>
    <w:rsid w:val="00F95869"/>
    <w:rsid w:val="00F96CBA"/>
    <w:rsid w:val="00FA019E"/>
    <w:rsid w:val="00FA1E94"/>
    <w:rsid w:val="00FA5FEC"/>
    <w:rsid w:val="00FB3E3C"/>
    <w:rsid w:val="00FB499B"/>
    <w:rsid w:val="00FB4F9C"/>
    <w:rsid w:val="00FB76CE"/>
    <w:rsid w:val="00FC1667"/>
    <w:rsid w:val="00FC6DB9"/>
    <w:rsid w:val="00FD10CC"/>
    <w:rsid w:val="00FD23B7"/>
    <w:rsid w:val="00FD3F44"/>
    <w:rsid w:val="00FD4CD9"/>
    <w:rsid w:val="00FE1438"/>
    <w:rsid w:val="00FE3980"/>
    <w:rsid w:val="00FE5BD3"/>
    <w:rsid w:val="00FE73DA"/>
    <w:rsid w:val="00FE7F45"/>
    <w:rsid w:val="00FF3288"/>
    <w:rsid w:val="00FF58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0A2DC"/>
  <w15:chartTrackingRefBased/>
  <w15:docId w15:val="{DF51CBC7-E62B-4AC7-A29F-9914098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0761"/>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32F4B"/>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1693342746">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1697-1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697-1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arch.ligazakon.ua/l_doc2.nsf/link1/an_2378/ed_2019_01_11/pravo1/T124651.html?pravo=1" TargetMode="External"/><Relationship Id="rId4" Type="http://schemas.openxmlformats.org/officeDocument/2006/relationships/settings" Target="settings.xml"/><Relationship Id="rId9" Type="http://schemas.openxmlformats.org/officeDocument/2006/relationships/hyperlink" Target="http://search.ligazakon.ua/l_doc2.nsf/link1/an_275/ed_2019_01_11/pravo1/T124651.html?pravo=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E240E2-1F97-4242-B791-F7BE1E449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11236</Words>
  <Characters>6405</Characters>
  <DocSecurity>0</DocSecurity>
  <Lines>53</Lines>
  <Paragraphs>35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2026-07-02T07:17:00Z</cp:lastPrinted>
  <dcterms:created xsi:type="dcterms:W3CDTF">2026-07-07T08:58:00Z</dcterms:created>
  <dcterms:modified xsi:type="dcterms:W3CDTF">2026-07-07T12:51:00Z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2026-06-29T09:05:03Z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54c706e8-f965-484a-a830-2f6be4e1c361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