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E0D4" w14:textId="77777777" w:rsidR="00166EE2" w:rsidRPr="00E44D82" w:rsidRDefault="00166EE2" w:rsidP="00166EE2">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E44D82">
        <w:rPr>
          <w:rFonts w:ascii="Times New Roman" w:eastAsia="Times New Roman" w:hAnsi="Times New Roman" w:cs="Times New Roman"/>
          <w:noProof/>
          <w:kern w:val="0"/>
          <w:sz w:val="19"/>
          <w:szCs w:val="20"/>
          <w:lang w:val="ru-RU" w:eastAsia="ru-RU"/>
          <w14:ligatures w14:val="none"/>
        </w:rPr>
        <w:drawing>
          <wp:inline distT="0" distB="0" distL="0" distR="0" wp14:anchorId="5E3FE4D7" wp14:editId="543AF22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10EE98" w14:textId="77777777" w:rsidR="00166EE2" w:rsidRPr="00E44D82" w:rsidRDefault="00166EE2" w:rsidP="00166EE2">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579E254B" w14:textId="77777777" w:rsidR="00166EE2" w:rsidRPr="00E44D82" w:rsidRDefault="00166EE2" w:rsidP="00166EE2">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E44D82">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E44D82">
        <w:rPr>
          <w:rFonts w:ascii="Times New Roman" w:eastAsia="Times New Roman" w:hAnsi="Times New Roman" w:cs="Times New Roman"/>
          <w:bCs/>
          <w:kern w:val="28"/>
          <w:sz w:val="36"/>
          <w:szCs w:val="32"/>
          <w:lang w:eastAsia="ru-RU"/>
          <w14:ligatures w14:val="none"/>
        </w:rPr>
        <w:br/>
        <w:t>КОМІСІЯ ПРОКУРОРІВ</w:t>
      </w:r>
    </w:p>
    <w:p w14:paraId="6909938C" w14:textId="77777777" w:rsidR="00166EE2" w:rsidRPr="00E44D82" w:rsidRDefault="00166EE2" w:rsidP="00166EE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2F6E51E1" w14:textId="77777777" w:rsidR="00166EE2" w:rsidRPr="00E44D82" w:rsidRDefault="00166EE2" w:rsidP="00166EE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E44D82">
        <w:rPr>
          <w:rFonts w:ascii="Times New Roman" w:eastAsia="Times New Roman" w:hAnsi="Times New Roman" w:cs="Times New Roman"/>
          <w:b/>
          <w:kern w:val="28"/>
          <w:sz w:val="28"/>
          <w:szCs w:val="28"/>
          <w:lang w:eastAsia="uk-UA"/>
          <w14:ligatures w14:val="none"/>
        </w:rPr>
        <w:t xml:space="preserve">Р І Ш Е Н </w:t>
      </w:r>
      <w:proofErr w:type="spellStart"/>
      <w:r w:rsidRPr="00E44D82">
        <w:rPr>
          <w:rFonts w:ascii="Times New Roman" w:eastAsia="Times New Roman" w:hAnsi="Times New Roman" w:cs="Times New Roman"/>
          <w:b/>
          <w:kern w:val="28"/>
          <w:sz w:val="28"/>
          <w:szCs w:val="28"/>
          <w:lang w:eastAsia="uk-UA"/>
          <w14:ligatures w14:val="none"/>
        </w:rPr>
        <w:t>Н</w:t>
      </w:r>
      <w:proofErr w:type="spellEnd"/>
      <w:r w:rsidRPr="00E44D82">
        <w:rPr>
          <w:rFonts w:ascii="Times New Roman" w:eastAsia="Times New Roman" w:hAnsi="Times New Roman" w:cs="Times New Roman"/>
          <w:b/>
          <w:kern w:val="28"/>
          <w:sz w:val="28"/>
          <w:szCs w:val="28"/>
          <w:lang w:eastAsia="uk-UA"/>
          <w14:ligatures w14:val="none"/>
        </w:rPr>
        <w:t xml:space="preserve"> Я</w:t>
      </w:r>
    </w:p>
    <w:p w14:paraId="3647ED6B" w14:textId="77777777" w:rsidR="00166EE2" w:rsidRDefault="00166EE2" w:rsidP="00166EE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006C030F" w14:textId="77777777" w:rsidR="00166EE2" w:rsidRPr="00E44D82" w:rsidRDefault="00166EE2" w:rsidP="00166EE2">
      <w:pPr>
        <w:spacing w:after="0" w:line="240" w:lineRule="auto"/>
        <w:ind w:right="-284"/>
        <w:rPr>
          <w:rFonts w:ascii="Times New Roman" w:eastAsia="Times New Roman" w:hAnsi="Times New Roman" w:cs="Times New Roman"/>
          <w:b/>
          <w:kern w:val="28"/>
          <w:sz w:val="28"/>
          <w:szCs w:val="28"/>
          <w:lang w:eastAsia="uk-UA"/>
          <w14:ligatures w14:val="none"/>
        </w:rPr>
      </w:pPr>
      <w:r>
        <w:rPr>
          <w:rFonts w:ascii="Times New Roman" w:eastAsia="Times New Roman" w:hAnsi="Times New Roman" w:cs="Times New Roman"/>
          <w:b/>
          <w:kern w:val="28"/>
          <w:sz w:val="28"/>
          <w:szCs w:val="28"/>
          <w:lang w:eastAsia="uk-UA"/>
          <w14:ligatures w14:val="none"/>
        </w:rPr>
        <w:t>09</w:t>
      </w:r>
      <w:r w:rsidRPr="00E44D82">
        <w:rPr>
          <w:rFonts w:ascii="Times New Roman" w:eastAsia="Times New Roman" w:hAnsi="Times New Roman" w:cs="Times New Roman"/>
          <w:b/>
          <w:kern w:val="28"/>
          <w:sz w:val="28"/>
          <w:szCs w:val="28"/>
          <w:lang w:eastAsia="uk-UA"/>
          <w14:ligatures w14:val="none"/>
        </w:rPr>
        <w:t xml:space="preserve"> </w:t>
      </w:r>
      <w:r>
        <w:rPr>
          <w:rFonts w:ascii="Times New Roman" w:eastAsia="Times New Roman" w:hAnsi="Times New Roman" w:cs="Times New Roman"/>
          <w:b/>
          <w:kern w:val="28"/>
          <w:sz w:val="28"/>
          <w:szCs w:val="28"/>
          <w:lang w:eastAsia="uk-UA"/>
          <w14:ligatures w14:val="none"/>
        </w:rPr>
        <w:t>лип</w:t>
      </w:r>
      <w:r w:rsidRPr="00E44D82">
        <w:rPr>
          <w:rFonts w:ascii="Times New Roman" w:eastAsia="Times New Roman" w:hAnsi="Times New Roman" w:cs="Times New Roman"/>
          <w:b/>
          <w:kern w:val="28"/>
          <w:sz w:val="28"/>
          <w:szCs w:val="28"/>
          <w:lang w:eastAsia="uk-UA"/>
          <w14:ligatures w14:val="none"/>
        </w:rPr>
        <w:t>ня 2026 року</w:t>
      </w:r>
      <w:r w:rsidRPr="00E44D82">
        <w:rPr>
          <w:rFonts w:ascii="Times New Roman" w:eastAsia="Times New Roman" w:hAnsi="Times New Roman" w:cs="Times New Roman"/>
          <w:b/>
          <w:kern w:val="28"/>
          <w:sz w:val="28"/>
          <w:szCs w:val="28"/>
          <w:lang w:eastAsia="uk-UA"/>
          <w14:ligatures w14:val="none"/>
        </w:rPr>
        <w:tab/>
      </w:r>
      <w:r w:rsidRPr="00E44D82">
        <w:rPr>
          <w:rFonts w:ascii="Times New Roman" w:eastAsia="Times New Roman" w:hAnsi="Times New Roman" w:cs="Times New Roman"/>
          <w:b/>
          <w:kern w:val="28"/>
          <w:sz w:val="28"/>
          <w:szCs w:val="28"/>
          <w:lang w:eastAsia="uk-UA"/>
          <w14:ligatures w14:val="none"/>
        </w:rPr>
        <w:tab/>
      </w:r>
      <w:r w:rsidRPr="00E44D82">
        <w:rPr>
          <w:rFonts w:ascii="Times New Roman" w:eastAsia="Times New Roman" w:hAnsi="Times New Roman" w:cs="Times New Roman"/>
          <w:b/>
          <w:kern w:val="28"/>
          <w:sz w:val="28"/>
          <w:szCs w:val="28"/>
          <w:lang w:eastAsia="uk-UA"/>
          <w14:ligatures w14:val="none"/>
        </w:rPr>
        <w:tab/>
        <w:t xml:space="preserve">      Київ </w:t>
      </w:r>
      <w:r w:rsidRPr="00E44D82">
        <w:rPr>
          <w:rFonts w:ascii="Times New Roman" w:eastAsia="Times New Roman" w:hAnsi="Times New Roman" w:cs="Times New Roman"/>
          <w:b/>
          <w:kern w:val="28"/>
          <w:sz w:val="28"/>
          <w:szCs w:val="28"/>
          <w:lang w:eastAsia="uk-UA"/>
          <w14:ligatures w14:val="none"/>
        </w:rPr>
        <w:tab/>
      </w:r>
      <w:r w:rsidRPr="00E44D82">
        <w:rPr>
          <w:rFonts w:ascii="Times New Roman" w:eastAsia="Times New Roman" w:hAnsi="Times New Roman" w:cs="Times New Roman"/>
          <w:b/>
          <w:kern w:val="28"/>
          <w:sz w:val="28"/>
          <w:szCs w:val="28"/>
          <w:lang w:eastAsia="uk-UA"/>
          <w14:ligatures w14:val="none"/>
        </w:rPr>
        <w:tab/>
        <w:t xml:space="preserve">  </w:t>
      </w:r>
      <w:r w:rsidRPr="00E44D82">
        <w:rPr>
          <w:rFonts w:ascii="Times New Roman" w:eastAsia="Times New Roman" w:hAnsi="Times New Roman" w:cs="Times New Roman"/>
          <w:b/>
          <w:kern w:val="28"/>
          <w:sz w:val="28"/>
          <w:szCs w:val="28"/>
          <w:lang w:val="ru-RU" w:eastAsia="uk-UA"/>
          <w14:ligatures w14:val="none"/>
        </w:rPr>
        <w:t xml:space="preserve">     </w:t>
      </w:r>
      <w:r w:rsidRPr="00E44D82">
        <w:rPr>
          <w:rFonts w:ascii="Times New Roman" w:eastAsia="Times New Roman" w:hAnsi="Times New Roman" w:cs="Times New Roman"/>
          <w:b/>
          <w:kern w:val="28"/>
          <w:sz w:val="28"/>
          <w:szCs w:val="28"/>
          <w:lang w:eastAsia="uk-UA"/>
          <w14:ligatures w14:val="none"/>
        </w:rPr>
        <w:t xml:space="preserve">                 № </w:t>
      </w:r>
      <w:r>
        <w:rPr>
          <w:rFonts w:ascii="Times New Roman" w:eastAsia="Times New Roman" w:hAnsi="Times New Roman" w:cs="Times New Roman"/>
          <w:b/>
          <w:kern w:val="28"/>
          <w:sz w:val="28"/>
          <w:szCs w:val="28"/>
          <w:lang w:eastAsia="uk-UA"/>
          <w14:ligatures w14:val="none"/>
        </w:rPr>
        <w:t>601</w:t>
      </w:r>
      <w:r w:rsidRPr="00E44D82">
        <w:rPr>
          <w:rFonts w:ascii="Times New Roman" w:eastAsia="Times New Roman" w:hAnsi="Times New Roman" w:cs="Times New Roman"/>
          <w:b/>
          <w:kern w:val="0"/>
          <w:sz w:val="28"/>
          <w:lang w:eastAsia="ru-RU"/>
          <w14:ligatures w14:val="none"/>
        </w:rPr>
        <w:t>дс-</w:t>
      </w:r>
      <w:r w:rsidRPr="00E44D82">
        <w:rPr>
          <w:rFonts w:ascii="Times New Roman" w:eastAsia="Times New Roman" w:hAnsi="Times New Roman" w:cs="Times New Roman"/>
          <w:b/>
          <w:kern w:val="28"/>
          <w:sz w:val="28"/>
          <w:szCs w:val="28"/>
          <w:lang w:eastAsia="uk-UA"/>
          <w14:ligatures w14:val="none"/>
        </w:rPr>
        <w:t>26</w:t>
      </w:r>
    </w:p>
    <w:p w14:paraId="4ABDFA1D" w14:textId="77777777" w:rsidR="00166EE2" w:rsidRPr="00E44D82" w:rsidRDefault="00166EE2" w:rsidP="00166EE2">
      <w:pPr>
        <w:spacing w:after="0" w:line="240" w:lineRule="auto"/>
        <w:ind w:right="-284"/>
        <w:jc w:val="center"/>
        <w:rPr>
          <w:rFonts w:ascii="Times New Roman" w:eastAsia="Times New Roman" w:hAnsi="Times New Roman" w:cs="Times New Roman"/>
          <w:b/>
          <w:kern w:val="0"/>
          <w:sz w:val="28"/>
          <w:lang w:eastAsia="ru-RU"/>
          <w14:ligatures w14:val="none"/>
        </w:rPr>
      </w:pPr>
    </w:p>
    <w:p w14:paraId="7531160E" w14:textId="77777777" w:rsidR="00166EE2" w:rsidRPr="00E44D82" w:rsidRDefault="00166EE2" w:rsidP="00166EE2">
      <w:pPr>
        <w:spacing w:before="120" w:after="0" w:line="240" w:lineRule="auto"/>
        <w:ind w:right="-284"/>
        <w:jc w:val="both"/>
        <w:rPr>
          <w:rFonts w:ascii="Times New Roman" w:eastAsia="Times New Roman" w:hAnsi="Times New Roman" w:cs="Times New Roman"/>
          <w:b/>
          <w:kern w:val="0"/>
          <w:sz w:val="28"/>
          <w:lang w:eastAsia="ru-RU"/>
          <w14:ligatures w14:val="none"/>
        </w:rPr>
      </w:pPr>
      <w:r w:rsidRPr="00E44D82">
        <w:rPr>
          <w:rFonts w:ascii="Times New Roman" w:eastAsia="Times New Roman" w:hAnsi="Times New Roman" w:cs="Times New Roman"/>
          <w:b/>
          <w:kern w:val="0"/>
          <w:sz w:val="28"/>
          <w:lang w:eastAsia="ru-RU"/>
          <w14:ligatures w14:val="none"/>
        </w:rPr>
        <w:t xml:space="preserve">Про відмову у відкритті </w:t>
      </w:r>
    </w:p>
    <w:p w14:paraId="7728157D" w14:textId="77777777" w:rsidR="00166EE2" w:rsidRPr="00E44D82" w:rsidRDefault="00166EE2" w:rsidP="00166EE2">
      <w:pPr>
        <w:spacing w:after="0" w:line="240" w:lineRule="auto"/>
        <w:ind w:right="-284"/>
        <w:jc w:val="both"/>
        <w:rPr>
          <w:rFonts w:ascii="Times New Roman" w:eastAsia="Times New Roman" w:hAnsi="Times New Roman" w:cs="Times New Roman"/>
          <w:b/>
          <w:kern w:val="0"/>
          <w:sz w:val="28"/>
          <w:lang w:eastAsia="ru-RU"/>
          <w14:ligatures w14:val="none"/>
        </w:rPr>
      </w:pPr>
      <w:r w:rsidRPr="00E44D82">
        <w:rPr>
          <w:rFonts w:ascii="Times New Roman" w:eastAsia="Times New Roman" w:hAnsi="Times New Roman" w:cs="Times New Roman"/>
          <w:b/>
          <w:kern w:val="0"/>
          <w:sz w:val="28"/>
          <w:lang w:eastAsia="ru-RU"/>
          <w14:ligatures w14:val="none"/>
        </w:rPr>
        <w:t xml:space="preserve">дисциплінарного провадження </w:t>
      </w:r>
    </w:p>
    <w:p w14:paraId="57CD46BB" w14:textId="77777777" w:rsidR="00166EE2" w:rsidRPr="00E44D82" w:rsidRDefault="00166EE2" w:rsidP="00166EE2">
      <w:pPr>
        <w:spacing w:after="120" w:line="240" w:lineRule="auto"/>
        <w:ind w:right="-284"/>
        <w:jc w:val="both"/>
        <w:rPr>
          <w:rFonts w:ascii="Times New Roman" w:eastAsia="Times New Roman" w:hAnsi="Times New Roman" w:cs="Times New Roman"/>
          <w:kern w:val="0"/>
          <w:sz w:val="28"/>
          <w:lang w:eastAsia="ru-RU"/>
          <w14:ligatures w14:val="none"/>
        </w:rPr>
      </w:pPr>
    </w:p>
    <w:p w14:paraId="791F6A8B" w14:textId="06DD6852" w:rsidR="00166EE2" w:rsidRPr="00E44D82" w:rsidRDefault="00166EE2" w:rsidP="00166EE2">
      <w:pPr>
        <w:spacing w:after="0" w:line="240" w:lineRule="auto"/>
        <w:ind w:firstLine="709"/>
        <w:jc w:val="both"/>
        <w:rPr>
          <w:rFonts w:ascii="Times New Roman" w:hAnsi="Times New Roman" w:cs="Times New Roman"/>
          <w:sz w:val="28"/>
          <w:szCs w:val="28"/>
          <w:lang w:eastAsia="ru-RU"/>
        </w:rPr>
      </w:pPr>
      <w:r w:rsidRPr="00E44D82">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представника Долинської сільської ради Запорізького району Запорізької області </w:t>
      </w:r>
      <w:r w:rsidR="00434BEB">
        <w:rPr>
          <w:rFonts w:ascii="Times New Roman" w:hAnsi="Times New Roman" w:cs="Times New Roman"/>
          <w:sz w:val="28"/>
          <w:szCs w:val="28"/>
          <w:lang w:eastAsia="ru-RU"/>
        </w:rPr>
        <w:t>ОСОБА 1</w:t>
      </w:r>
      <w:r w:rsidRPr="00E44D82">
        <w:rPr>
          <w:rFonts w:ascii="Times New Roman" w:hAnsi="Times New Roman" w:cs="Times New Roman"/>
          <w:sz w:val="28"/>
          <w:szCs w:val="28"/>
          <w:lang w:eastAsia="ru-RU"/>
        </w:rPr>
        <w:t xml:space="preserve"> </w:t>
      </w:r>
      <w:r w:rsidR="00434BEB">
        <w:rPr>
          <w:rFonts w:ascii="Times New Roman" w:hAnsi="Times New Roman" w:cs="Times New Roman"/>
          <w:sz w:val="28"/>
          <w:szCs w:val="28"/>
          <w:lang w:eastAsia="ru-RU"/>
        </w:rPr>
        <w:t xml:space="preserve">                                     </w:t>
      </w:r>
      <w:r w:rsidRPr="00E44D82">
        <w:rPr>
          <w:rFonts w:ascii="Times New Roman" w:hAnsi="Times New Roman" w:cs="Times New Roman"/>
          <w:sz w:val="28"/>
          <w:szCs w:val="28"/>
          <w:lang w:eastAsia="ru-RU"/>
        </w:rPr>
        <w:t xml:space="preserve">(далі – скаржник) стосовно прокурора Запорізької окружної прокуратури Запорізької області </w:t>
      </w:r>
      <w:proofErr w:type="spellStart"/>
      <w:r w:rsidRPr="00E44D82">
        <w:rPr>
          <w:rFonts w:ascii="Times New Roman" w:hAnsi="Times New Roman" w:cs="Times New Roman"/>
          <w:sz w:val="28"/>
          <w:szCs w:val="28"/>
          <w:lang w:eastAsia="ru-RU"/>
        </w:rPr>
        <w:t>Сторчила</w:t>
      </w:r>
      <w:proofErr w:type="spellEnd"/>
      <w:r w:rsidR="00434BEB">
        <w:rPr>
          <w:rFonts w:ascii="Times New Roman" w:hAnsi="Times New Roman" w:cs="Times New Roman"/>
          <w:sz w:val="28"/>
          <w:szCs w:val="28"/>
          <w:lang w:eastAsia="ru-RU"/>
        </w:rPr>
        <w:t> </w:t>
      </w:r>
      <w:r w:rsidRPr="00E44D82">
        <w:rPr>
          <w:rFonts w:ascii="Times New Roman" w:hAnsi="Times New Roman" w:cs="Times New Roman"/>
          <w:sz w:val="28"/>
          <w:szCs w:val="28"/>
          <w:lang w:eastAsia="ru-RU"/>
        </w:rPr>
        <w:t>О.О. (далі –</w:t>
      </w:r>
      <w:r w:rsidR="00434BEB">
        <w:rPr>
          <w:rFonts w:ascii="Times New Roman" w:hAnsi="Times New Roman" w:cs="Times New Roman"/>
          <w:sz w:val="28"/>
          <w:szCs w:val="28"/>
          <w:lang w:eastAsia="ru-RU"/>
        </w:rPr>
        <w:t> </w:t>
      </w:r>
      <w:r w:rsidRPr="00E44D82">
        <w:rPr>
          <w:rFonts w:ascii="Times New Roman" w:hAnsi="Times New Roman" w:cs="Times New Roman"/>
          <w:sz w:val="28"/>
          <w:szCs w:val="28"/>
          <w:lang w:eastAsia="ru-RU"/>
        </w:rPr>
        <w:t xml:space="preserve">прокурор </w:t>
      </w:r>
      <w:proofErr w:type="spellStart"/>
      <w:r w:rsidRPr="00E44D82">
        <w:rPr>
          <w:rFonts w:ascii="Times New Roman" w:hAnsi="Times New Roman" w:cs="Times New Roman"/>
          <w:sz w:val="28"/>
          <w:szCs w:val="28"/>
          <w:lang w:eastAsia="ru-RU"/>
        </w:rPr>
        <w:t>Сторчило</w:t>
      </w:r>
      <w:proofErr w:type="spellEnd"/>
      <w:r w:rsidR="00434BEB">
        <w:rPr>
          <w:rFonts w:ascii="Times New Roman" w:hAnsi="Times New Roman" w:cs="Times New Roman"/>
          <w:sz w:val="28"/>
          <w:szCs w:val="28"/>
          <w:lang w:eastAsia="ru-RU"/>
        </w:rPr>
        <w:t> </w:t>
      </w:r>
      <w:r w:rsidRPr="00E44D82">
        <w:rPr>
          <w:rFonts w:ascii="Times New Roman" w:hAnsi="Times New Roman" w:cs="Times New Roman"/>
          <w:sz w:val="28"/>
          <w:szCs w:val="28"/>
          <w:lang w:eastAsia="ru-RU"/>
        </w:rPr>
        <w:t xml:space="preserve">О.О., </w:t>
      </w:r>
      <w:proofErr w:type="spellStart"/>
      <w:r w:rsidRPr="00E44D82">
        <w:rPr>
          <w:rFonts w:ascii="Times New Roman" w:hAnsi="Times New Roman" w:cs="Times New Roman"/>
          <w:sz w:val="28"/>
          <w:szCs w:val="28"/>
          <w:lang w:eastAsia="ru-RU"/>
        </w:rPr>
        <w:t>Сторчило</w:t>
      </w:r>
      <w:proofErr w:type="spellEnd"/>
      <w:r w:rsidR="00434BEB">
        <w:rPr>
          <w:rFonts w:ascii="Times New Roman" w:hAnsi="Times New Roman" w:cs="Times New Roman"/>
          <w:sz w:val="28"/>
          <w:szCs w:val="28"/>
          <w:lang w:eastAsia="ru-RU"/>
        </w:rPr>
        <w:t> </w:t>
      </w:r>
      <w:r w:rsidRPr="00E44D82">
        <w:rPr>
          <w:rFonts w:ascii="Times New Roman" w:hAnsi="Times New Roman" w:cs="Times New Roman"/>
          <w:sz w:val="28"/>
          <w:szCs w:val="28"/>
          <w:lang w:eastAsia="ru-RU"/>
        </w:rPr>
        <w:t xml:space="preserve"> О.О.),</w:t>
      </w:r>
    </w:p>
    <w:p w14:paraId="454744F1" w14:textId="77777777" w:rsidR="00166EE2" w:rsidRPr="00E44D82" w:rsidRDefault="00166EE2" w:rsidP="00166EE2">
      <w:pPr>
        <w:spacing w:before="240" w:after="240" w:line="240" w:lineRule="auto"/>
        <w:jc w:val="center"/>
        <w:rPr>
          <w:rFonts w:ascii="Times New Roman" w:hAnsi="Times New Roman" w:cs="Times New Roman"/>
          <w:b/>
          <w:sz w:val="28"/>
          <w:szCs w:val="28"/>
          <w:lang w:eastAsia="ru-RU"/>
        </w:rPr>
      </w:pPr>
      <w:r w:rsidRPr="00E44D82">
        <w:rPr>
          <w:rFonts w:ascii="Times New Roman" w:hAnsi="Times New Roman" w:cs="Times New Roman"/>
          <w:b/>
          <w:bCs/>
          <w:sz w:val="28"/>
          <w:szCs w:val="28"/>
          <w:lang w:eastAsia="ru-RU"/>
        </w:rPr>
        <w:t>У</w:t>
      </w:r>
      <w:r w:rsidRPr="00E44D82">
        <w:rPr>
          <w:rFonts w:ascii="Times New Roman" w:hAnsi="Times New Roman" w:cs="Times New Roman"/>
          <w:b/>
          <w:sz w:val="28"/>
          <w:szCs w:val="28"/>
          <w:lang w:eastAsia="ru-RU"/>
        </w:rPr>
        <w:t xml:space="preserve"> С Т А Н О В И Л А:</w:t>
      </w:r>
    </w:p>
    <w:p w14:paraId="5A2CA17F" w14:textId="77777777" w:rsidR="00166EE2" w:rsidRPr="00E44D82" w:rsidRDefault="00166EE2" w:rsidP="00166EE2">
      <w:pPr>
        <w:spacing w:after="0" w:line="240" w:lineRule="auto"/>
        <w:ind w:firstLine="709"/>
        <w:jc w:val="both"/>
        <w:rPr>
          <w:rFonts w:ascii="Times New Roman" w:hAnsi="Times New Roman" w:cs="Times New Roman"/>
          <w:sz w:val="28"/>
          <w:szCs w:val="28"/>
          <w:lang w:eastAsia="ru-RU"/>
        </w:rPr>
      </w:pPr>
      <w:r w:rsidRPr="00E44D82">
        <w:rPr>
          <w:rFonts w:ascii="Times New Roman" w:hAnsi="Times New Roman" w:cs="Times New Roman"/>
          <w:sz w:val="28"/>
          <w:szCs w:val="28"/>
          <w:lang w:eastAsia="ru-RU"/>
        </w:rPr>
        <w:t>До Комісії надійшла дисциплінарна скарга про</w:t>
      </w:r>
      <w:r>
        <w:rPr>
          <w:rFonts w:ascii="Times New Roman" w:hAnsi="Times New Roman" w:cs="Times New Roman"/>
          <w:sz w:val="28"/>
          <w:szCs w:val="28"/>
          <w:lang w:eastAsia="ru-RU"/>
        </w:rPr>
        <w:t xml:space="preserve"> можливе</w:t>
      </w:r>
      <w:r w:rsidRPr="00E44D82">
        <w:rPr>
          <w:rFonts w:ascii="Times New Roman" w:hAnsi="Times New Roman" w:cs="Times New Roman"/>
          <w:sz w:val="28"/>
          <w:szCs w:val="28"/>
          <w:lang w:eastAsia="ru-RU"/>
        </w:rPr>
        <w:t xml:space="preserve"> вчинення дисциплінарного проступку прокурором </w:t>
      </w:r>
      <w:proofErr w:type="spellStart"/>
      <w:r w:rsidRPr="00E44D82">
        <w:rPr>
          <w:rFonts w:ascii="Times New Roman" w:hAnsi="Times New Roman" w:cs="Times New Roman"/>
          <w:sz w:val="28"/>
          <w:szCs w:val="28"/>
          <w:lang w:eastAsia="ru-RU"/>
        </w:rPr>
        <w:t>Сторчилом</w:t>
      </w:r>
      <w:proofErr w:type="spellEnd"/>
      <w:r w:rsidRPr="00E44D82">
        <w:rPr>
          <w:rFonts w:ascii="Times New Roman" w:hAnsi="Times New Roman" w:cs="Times New Roman"/>
          <w:sz w:val="28"/>
          <w:szCs w:val="28"/>
          <w:lang w:eastAsia="ru-RU"/>
        </w:rPr>
        <w:t> О.О.</w:t>
      </w:r>
    </w:p>
    <w:p w14:paraId="7D3C7E11" w14:textId="77777777" w:rsidR="00166EE2" w:rsidRPr="00E44D82" w:rsidRDefault="00166EE2" w:rsidP="00166EE2">
      <w:pPr>
        <w:spacing w:after="0" w:line="240" w:lineRule="auto"/>
        <w:ind w:firstLine="709"/>
        <w:jc w:val="both"/>
        <w:rPr>
          <w:rFonts w:ascii="Times New Roman" w:hAnsi="Times New Roman" w:cs="Times New Roman"/>
          <w:sz w:val="28"/>
          <w:szCs w:val="28"/>
          <w:lang w:eastAsia="ru-RU"/>
        </w:rPr>
      </w:pPr>
      <w:r w:rsidRPr="00E44D82">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E44D82">
        <w:rPr>
          <w:rFonts w:ascii="Times New Roman" w:hAnsi="Times New Roman" w:cs="Times New Roman"/>
          <w:sz w:val="28"/>
          <w:szCs w:val="28"/>
          <w:lang w:eastAsia="ru-RU"/>
        </w:rPr>
        <w:t>авторозподілу</w:t>
      </w:r>
      <w:proofErr w:type="spellEnd"/>
      <w:r w:rsidRPr="00E44D82">
        <w:rPr>
          <w:rFonts w:ascii="Times New Roman" w:hAnsi="Times New Roman" w:cs="Times New Roman"/>
          <w:sz w:val="28"/>
          <w:szCs w:val="28"/>
          <w:lang w:eastAsia="ru-RU"/>
        </w:rPr>
        <w:t xml:space="preserve"> від </w:t>
      </w:r>
      <w:r>
        <w:rPr>
          <w:rFonts w:ascii="Times New Roman" w:hAnsi="Times New Roman" w:cs="Times New Roman"/>
          <w:sz w:val="28"/>
          <w:szCs w:val="28"/>
          <w:lang w:eastAsia="ru-RU"/>
        </w:rPr>
        <w:t>2</w:t>
      </w:r>
      <w:r w:rsidRPr="00E44D82">
        <w:rPr>
          <w:rFonts w:ascii="Times New Roman" w:hAnsi="Times New Roman" w:cs="Times New Roman"/>
          <w:sz w:val="28"/>
          <w:szCs w:val="28"/>
          <w:lang w:eastAsia="ru-RU"/>
        </w:rPr>
        <w:t>9 червня 2026 року).</w:t>
      </w:r>
    </w:p>
    <w:p w14:paraId="14BD58D3" w14:textId="77777777" w:rsidR="00166EE2" w:rsidRPr="00E44D82" w:rsidRDefault="00166EE2" w:rsidP="00166EE2">
      <w:pPr>
        <w:spacing w:after="0" w:line="240" w:lineRule="auto"/>
        <w:ind w:firstLine="709"/>
        <w:jc w:val="both"/>
        <w:rPr>
          <w:rFonts w:ascii="Times New Roman" w:hAnsi="Times New Roman" w:cs="Times New Roman"/>
          <w:sz w:val="28"/>
          <w:szCs w:val="28"/>
          <w:lang w:eastAsia="ru-RU"/>
        </w:rPr>
      </w:pPr>
      <w:r w:rsidRPr="00E44D82">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14:paraId="3F0559DD" w14:textId="77777777" w:rsidR="00166EE2" w:rsidRPr="00E44D82" w:rsidRDefault="00166EE2" w:rsidP="00166EE2">
      <w:pPr>
        <w:spacing w:before="120" w:after="120" w:line="240" w:lineRule="auto"/>
        <w:ind w:firstLine="709"/>
        <w:jc w:val="both"/>
        <w:rPr>
          <w:rFonts w:ascii="Times New Roman" w:eastAsia="Calibri" w:hAnsi="Times New Roman" w:cs="Times New Roman"/>
          <w:b/>
          <w:sz w:val="28"/>
          <w:szCs w:val="28"/>
        </w:rPr>
      </w:pPr>
      <w:r w:rsidRPr="00E44D82">
        <w:rPr>
          <w:rFonts w:ascii="Times New Roman" w:eastAsia="Calibri" w:hAnsi="Times New Roman" w:cs="Times New Roman"/>
          <w:b/>
          <w:sz w:val="28"/>
          <w:szCs w:val="28"/>
        </w:rPr>
        <w:t>Зміст скарги</w:t>
      </w:r>
    </w:p>
    <w:p w14:paraId="4B554A80" w14:textId="77A9C06D" w:rsidR="00166EE2" w:rsidRPr="006B4BEC" w:rsidRDefault="00166EE2" w:rsidP="00166EE2">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Зі змісту дисциплінарної скарги вбачається, що с</w:t>
      </w:r>
      <w:r w:rsidRPr="00DF6451">
        <w:rPr>
          <w:rFonts w:ascii="Times New Roman" w:eastAsia="Calibri" w:hAnsi="Times New Roman" w:cs="Times New Roman"/>
          <w:kern w:val="0"/>
          <w:sz w:val="28"/>
          <w:szCs w:val="28"/>
          <w14:ligatures w14:val="none"/>
        </w:rPr>
        <w:t>лідчим відділом відділу поліції № 6 Запорізького районного управління поліції Головного управління Національної поліції в Запорізькій області (далі – СВ ВП № 6 ЗРУП ГУНП в Запорізькій області).</w:t>
      </w:r>
      <w:r w:rsidRPr="006B4BEC">
        <w:rPr>
          <w:rFonts w:ascii="Times New Roman" w:eastAsia="Calibri" w:hAnsi="Times New Roman" w:cs="Times New Roman"/>
          <w:kern w:val="0"/>
          <w:sz w:val="28"/>
          <w:szCs w:val="28"/>
          <w14:ligatures w14:val="none"/>
        </w:rPr>
        <w:t xml:space="preserve"> здійснюється досудове розслідування у кримінальному провадженні № </w:t>
      </w:r>
      <w:r w:rsidR="00434BEB">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 xml:space="preserve"> за ознаками кримінального правопорушення, передбаченого частиною </w:t>
      </w:r>
      <w:r>
        <w:rPr>
          <w:rFonts w:ascii="Times New Roman" w:eastAsia="Calibri" w:hAnsi="Times New Roman" w:cs="Times New Roman"/>
          <w:kern w:val="0"/>
          <w:sz w:val="28"/>
          <w:szCs w:val="28"/>
          <w14:ligatures w14:val="none"/>
        </w:rPr>
        <w:t>перш</w:t>
      </w:r>
      <w:r w:rsidRPr="006B4BEC">
        <w:rPr>
          <w:rFonts w:ascii="Times New Roman" w:eastAsia="Calibri" w:hAnsi="Times New Roman" w:cs="Times New Roman"/>
          <w:kern w:val="0"/>
          <w:sz w:val="28"/>
          <w:szCs w:val="28"/>
          <w14:ligatures w14:val="none"/>
        </w:rPr>
        <w:t xml:space="preserve">ою статті </w:t>
      </w:r>
      <w:r>
        <w:rPr>
          <w:rFonts w:ascii="Times New Roman" w:eastAsia="Calibri" w:hAnsi="Times New Roman" w:cs="Times New Roman"/>
          <w:kern w:val="0"/>
          <w:sz w:val="28"/>
          <w:szCs w:val="28"/>
          <w14:ligatures w14:val="none"/>
        </w:rPr>
        <w:t>366-2</w:t>
      </w:r>
      <w:r w:rsidRPr="006B4BEC">
        <w:rPr>
          <w:rFonts w:ascii="Times New Roman" w:eastAsia="Calibri" w:hAnsi="Times New Roman" w:cs="Times New Roman"/>
          <w:kern w:val="0"/>
          <w:sz w:val="28"/>
          <w:szCs w:val="28"/>
          <w14:ligatures w14:val="none"/>
        </w:rPr>
        <w:t xml:space="preserve"> Кримінального кодексу України</w:t>
      </w:r>
      <w:r>
        <w:rPr>
          <w:rFonts w:ascii="Times New Roman" w:eastAsia="Calibri" w:hAnsi="Times New Roman" w:cs="Times New Roman"/>
          <w:kern w:val="0"/>
          <w:sz w:val="28"/>
          <w:szCs w:val="28"/>
          <w14:ligatures w14:val="none"/>
        </w:rPr>
        <w:t>, за зверненням представника Долинської сільської ради Запорізького району Запорізької області О</w:t>
      </w:r>
      <w:r w:rsidR="00434BEB">
        <w:rPr>
          <w:rFonts w:ascii="Times New Roman" w:eastAsia="Calibri" w:hAnsi="Times New Roman" w:cs="Times New Roman"/>
          <w:kern w:val="0"/>
          <w:sz w:val="28"/>
          <w:szCs w:val="28"/>
          <w14:ligatures w14:val="none"/>
        </w:rPr>
        <w:t>СОБА 1</w:t>
      </w:r>
      <w:r>
        <w:rPr>
          <w:rFonts w:ascii="Times New Roman" w:eastAsia="Calibri" w:hAnsi="Times New Roman" w:cs="Times New Roman"/>
          <w:kern w:val="0"/>
          <w:sz w:val="28"/>
          <w:szCs w:val="28"/>
          <w14:ligatures w14:val="none"/>
        </w:rPr>
        <w:t>.</w:t>
      </w:r>
    </w:p>
    <w:p w14:paraId="2217FAD3" w14:textId="77777777" w:rsidR="00166EE2" w:rsidRPr="006B4BEC" w:rsidRDefault="00166EE2" w:rsidP="00166EE2">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Процесуальне керівництво досудовим розслідуванням у кримінальному провадженні здійснює група прокурорів</w:t>
      </w:r>
      <w:r>
        <w:rPr>
          <w:rFonts w:ascii="Times New Roman" w:eastAsia="Calibri" w:hAnsi="Times New Roman" w:cs="Times New Roman"/>
          <w:kern w:val="0"/>
          <w:sz w:val="28"/>
          <w:szCs w:val="28"/>
          <w14:ligatures w14:val="none"/>
        </w:rPr>
        <w:t xml:space="preserve"> Запорізької окружної прокуратури Запорізької області</w:t>
      </w:r>
      <w:r w:rsidRPr="009832E5">
        <w:rPr>
          <w:rFonts w:ascii="Times New Roman" w:eastAsia="Calibri" w:hAnsi="Times New Roman" w:cs="Times New Roman"/>
          <w:i/>
          <w:iCs/>
          <w:kern w:val="0"/>
          <w:sz w:val="28"/>
          <w:szCs w:val="28"/>
          <w14:ligatures w14:val="none"/>
        </w:rPr>
        <w:t>.</w:t>
      </w:r>
      <w:r w:rsidRPr="006B4BEC">
        <w:rPr>
          <w:rFonts w:ascii="Times New Roman" w:eastAsia="Calibri" w:hAnsi="Times New Roman" w:cs="Times New Roman"/>
          <w:kern w:val="0"/>
          <w:sz w:val="28"/>
          <w:szCs w:val="28"/>
          <w14:ligatures w14:val="none"/>
        </w:rPr>
        <w:t xml:space="preserve"> </w:t>
      </w:r>
    </w:p>
    <w:p w14:paraId="0CFE40D4" w14:textId="2F2019F7" w:rsidR="00166EE2" w:rsidRDefault="00166EE2" w:rsidP="00166EE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Скаржник звернувся 28.05.2026 до Запорізької окружної прокуратури Запорізької області з клопотанням про проведення слідчих дій у кримінальному провадженні </w:t>
      </w:r>
      <w:r w:rsidRPr="006B4BEC">
        <w:rPr>
          <w:rFonts w:ascii="Times New Roman" w:eastAsia="Calibri" w:hAnsi="Times New Roman" w:cs="Times New Roman"/>
          <w:kern w:val="0"/>
          <w:sz w:val="28"/>
          <w:szCs w:val="28"/>
          <w14:ligatures w14:val="none"/>
        </w:rPr>
        <w:t>№ </w:t>
      </w:r>
      <w:r w:rsidR="004069BF">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у якому просив</w:t>
      </w:r>
      <w:r>
        <w:rPr>
          <w:rFonts w:ascii="Times New Roman" w:eastAsia="Calibri" w:hAnsi="Times New Roman" w:cs="Times New Roman"/>
          <w:sz w:val="28"/>
          <w:szCs w:val="28"/>
        </w:rPr>
        <w:t xml:space="preserve"> надати оцінку стану досудового розслідування у кримінальному провадженні та вказівки слідчому </w:t>
      </w:r>
      <w:r>
        <w:rPr>
          <w:rFonts w:ascii="Times New Roman" w:eastAsia="Calibri" w:hAnsi="Times New Roman" w:cs="Times New Roman"/>
          <w:sz w:val="28"/>
          <w:szCs w:val="28"/>
        </w:rPr>
        <w:lastRenderedPageBreak/>
        <w:t>про проведення відповідних слідчих дій, у тому числі про призначення судових експертиз, допиту свідка та надати скаржнику відповідь в порядку статті 220 Кримінального процесуального кодексу (далі – КПК) України.</w:t>
      </w:r>
    </w:p>
    <w:p w14:paraId="1109C622" w14:textId="77777777" w:rsidR="00166EE2" w:rsidRDefault="00166EE2" w:rsidP="00166EE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Скаржник вважає, що за результатами розгляду клопотання прокурор </w:t>
      </w:r>
      <w:proofErr w:type="spellStart"/>
      <w:r>
        <w:rPr>
          <w:rFonts w:ascii="Times New Roman" w:eastAsia="Calibri" w:hAnsi="Times New Roman" w:cs="Times New Roman"/>
          <w:sz w:val="28"/>
          <w:szCs w:val="28"/>
        </w:rPr>
        <w:t>Сторчило</w:t>
      </w:r>
      <w:proofErr w:type="spellEnd"/>
      <w:r>
        <w:rPr>
          <w:rFonts w:ascii="Times New Roman" w:eastAsia="Calibri" w:hAnsi="Times New Roman" w:cs="Times New Roman"/>
          <w:sz w:val="28"/>
          <w:szCs w:val="28"/>
        </w:rPr>
        <w:t xml:space="preserve"> О.О. листом № 54-4135ВИХ-26 від 03 червня 2026 року </w:t>
      </w:r>
      <w:r w:rsidRPr="000E6621">
        <w:rPr>
          <w:rFonts w:ascii="Times New Roman" w:eastAsia="Calibri" w:hAnsi="Times New Roman" w:cs="Times New Roman"/>
          <w:sz w:val="28"/>
          <w:szCs w:val="28"/>
        </w:rPr>
        <w:t>залишив без розгляду питання про бездіяльність слідчого, яка триває понад 11 місяців</w:t>
      </w:r>
      <w:r>
        <w:rPr>
          <w:rFonts w:ascii="Times New Roman" w:eastAsia="Calibri" w:hAnsi="Times New Roman" w:cs="Times New Roman"/>
          <w:sz w:val="28"/>
          <w:szCs w:val="28"/>
        </w:rPr>
        <w:t xml:space="preserve"> та </w:t>
      </w:r>
      <w:r w:rsidRPr="00A2330D">
        <w:rPr>
          <w:rFonts w:ascii="Times New Roman" w:eastAsia="Calibri" w:hAnsi="Times New Roman" w:cs="Times New Roman"/>
          <w:sz w:val="28"/>
          <w:szCs w:val="28"/>
        </w:rPr>
        <w:t xml:space="preserve">підмінив розгляд клопотання по суті </w:t>
      </w:r>
      <w:r>
        <w:rPr>
          <w:rFonts w:ascii="Times New Roman" w:eastAsia="Calibri" w:hAnsi="Times New Roman" w:cs="Times New Roman"/>
          <w:sz w:val="28"/>
          <w:szCs w:val="28"/>
        </w:rPr>
        <w:t>з посиланням на</w:t>
      </w:r>
      <w:r w:rsidRPr="00A941A0">
        <w:rPr>
          <w:rFonts w:ascii="Times New Roman" w:eastAsia="Calibri" w:hAnsi="Times New Roman" w:cs="Times New Roman"/>
          <w:sz w:val="28"/>
          <w:szCs w:val="28"/>
        </w:rPr>
        <w:t xml:space="preserve"> статтею 60 КПК України </w:t>
      </w:r>
      <w:r>
        <w:rPr>
          <w:rFonts w:ascii="Times New Roman" w:eastAsia="Calibri" w:hAnsi="Times New Roman" w:cs="Times New Roman"/>
          <w:sz w:val="28"/>
          <w:szCs w:val="28"/>
        </w:rPr>
        <w:t xml:space="preserve">                   (процесуальний статус заявника), що є юридично нерелевантним, оскільки регулює права заявника у відносинах із слідчим, а не обсяг повноважень прокурора щодо здійснення нагляду за додержанням законів під час досудового розслідування. Зазначив, що викладені у клопотанні вимоги за своєю правовою природою є зверненням до органу нагляду з інформацією, яка може свідчити про порушення вимог закону під час досудового розслідування.      </w:t>
      </w:r>
    </w:p>
    <w:p w14:paraId="3F02B3E9" w14:textId="77777777" w:rsidR="00166EE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З урахуванням наведеного скаржник вважає, що прокурор </w:t>
      </w:r>
      <w:proofErr w:type="spellStart"/>
      <w:r w:rsidRPr="00E44D82">
        <w:rPr>
          <w:rFonts w:ascii="Times New Roman" w:eastAsia="Calibri" w:hAnsi="Times New Roman" w:cs="Times New Roman"/>
          <w:sz w:val="28"/>
          <w:szCs w:val="28"/>
        </w:rPr>
        <w:t>Сторчило</w:t>
      </w:r>
      <w:proofErr w:type="spellEnd"/>
      <w:r w:rsidRPr="00E44D82">
        <w:rPr>
          <w:rFonts w:ascii="Times New Roman" w:eastAsia="Calibri" w:hAnsi="Times New Roman" w:cs="Times New Roman"/>
          <w:sz w:val="28"/>
          <w:szCs w:val="28"/>
        </w:rPr>
        <w:t> О.О.</w:t>
      </w:r>
      <w:r>
        <w:rPr>
          <w:rFonts w:ascii="Times New Roman" w:eastAsia="Calibri" w:hAnsi="Times New Roman" w:cs="Times New Roman"/>
          <w:sz w:val="28"/>
          <w:szCs w:val="28"/>
        </w:rPr>
        <w:t xml:space="preserve">, отримавши на виконання клопотання не перевірив факт бездіяльності слідчого та не надав йому відповідних вказівок, а також взагалі не вжив жодних заходів процесуального керівництва та ухилився від виконання обов’язків, передбачених статтею 36 КПК України. </w:t>
      </w:r>
    </w:p>
    <w:p w14:paraId="65BCB5E7"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зазначеного кримінального провадження, надається оцінка дій прокурор</w:t>
      </w:r>
      <w:r>
        <w:rPr>
          <w:rFonts w:ascii="Times New Roman" w:eastAsia="Calibri" w:hAnsi="Times New Roman" w:cs="Times New Roman"/>
          <w:sz w:val="28"/>
          <w:szCs w:val="28"/>
        </w:rPr>
        <w:t>а</w:t>
      </w:r>
      <w:r w:rsidRPr="00E44D82">
        <w:rPr>
          <w:rFonts w:ascii="Times New Roman" w:eastAsia="Calibri" w:hAnsi="Times New Roman" w:cs="Times New Roman"/>
          <w:sz w:val="28"/>
          <w:szCs w:val="28"/>
        </w:rPr>
        <w:t xml:space="preserve"> тощо.</w:t>
      </w:r>
    </w:p>
    <w:p w14:paraId="139B4AF8" w14:textId="77777777" w:rsidR="00166EE2" w:rsidRPr="00E44D82" w:rsidRDefault="00166EE2" w:rsidP="00166EE2">
      <w:pPr>
        <w:spacing w:after="0" w:line="240" w:lineRule="auto"/>
        <w:ind w:firstLine="709"/>
        <w:jc w:val="both"/>
        <w:rPr>
          <w:rFonts w:ascii="Times New Roman" w:hAnsi="Times New Roman"/>
          <w:sz w:val="28"/>
          <w:szCs w:val="28"/>
        </w:rPr>
      </w:pPr>
      <w:r w:rsidRPr="00E44D82">
        <w:rPr>
          <w:rFonts w:ascii="Times New Roman" w:eastAsia="Calibri" w:hAnsi="Times New Roman" w:cs="Times New Roman"/>
          <w:sz w:val="28"/>
          <w:szCs w:val="28"/>
        </w:rPr>
        <w:t xml:space="preserve">Скаржник порушує питання про притягнення до дисциплінарної відповідальності прокурора </w:t>
      </w:r>
      <w:proofErr w:type="spellStart"/>
      <w:r w:rsidRPr="00E44D82">
        <w:rPr>
          <w:rFonts w:ascii="Times New Roman" w:eastAsia="Calibri" w:hAnsi="Times New Roman" w:cs="Times New Roman"/>
          <w:sz w:val="28"/>
          <w:szCs w:val="28"/>
        </w:rPr>
        <w:t>Сторчила</w:t>
      </w:r>
      <w:proofErr w:type="spellEnd"/>
      <w:r w:rsidRPr="00E44D82">
        <w:rPr>
          <w:rFonts w:ascii="Times New Roman" w:eastAsia="Calibri" w:hAnsi="Times New Roman" w:cs="Times New Roman"/>
          <w:sz w:val="28"/>
          <w:szCs w:val="28"/>
        </w:rPr>
        <w:t xml:space="preserve"> О.О.</w:t>
      </w:r>
      <w:r w:rsidRPr="00E44D82">
        <w:rPr>
          <w:rFonts w:ascii="Times New Roman" w:hAnsi="Times New Roman"/>
          <w:sz w:val="28"/>
          <w:szCs w:val="28"/>
        </w:rPr>
        <w:t xml:space="preserve"> та вважає, що в його діях вбачаються ознаки дисциплінарного проступку, передбаченого пунктами 1, 5 частини першої статті 43 Закону України «Про прокуратуру» від 14 жовтня 2014 року № 1697-</w:t>
      </w:r>
      <w:r w:rsidRPr="00E44D82">
        <w:rPr>
          <w:rFonts w:ascii="Times New Roman" w:hAnsi="Times New Roman"/>
          <w:sz w:val="28"/>
          <w:szCs w:val="28"/>
          <w:lang w:val="en-US"/>
        </w:rPr>
        <w:t>V</w:t>
      </w:r>
      <w:r w:rsidRPr="00E44D82">
        <w:rPr>
          <w:rFonts w:ascii="Times New Roman" w:hAnsi="Times New Roman"/>
          <w:sz w:val="28"/>
          <w:szCs w:val="28"/>
        </w:rPr>
        <w:t xml:space="preserve">ІІ (далі – Закон № 1697-VІІ) – невиконання чи неналежне виконання службових обов’язків; </w:t>
      </w:r>
      <w:r w:rsidRPr="00E44D82">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797BCB9" w14:textId="77777777" w:rsidR="00166EE2" w:rsidRPr="00E44D82" w:rsidRDefault="00166EE2" w:rsidP="00166EE2">
      <w:pPr>
        <w:spacing w:before="120" w:after="120" w:line="240" w:lineRule="auto"/>
        <w:ind w:firstLine="709"/>
        <w:jc w:val="both"/>
        <w:rPr>
          <w:rFonts w:ascii="Times New Roman" w:eastAsia="Calibri" w:hAnsi="Times New Roman" w:cs="Times New Roman"/>
          <w:b/>
          <w:sz w:val="28"/>
          <w:szCs w:val="28"/>
        </w:rPr>
      </w:pPr>
      <w:r w:rsidRPr="00E44D82">
        <w:rPr>
          <w:rFonts w:ascii="Times New Roman" w:eastAsia="Calibri" w:hAnsi="Times New Roman" w:cs="Times New Roman"/>
          <w:b/>
          <w:sz w:val="28"/>
          <w:szCs w:val="28"/>
        </w:rPr>
        <w:t>Щодо встановлених фактичних даних</w:t>
      </w:r>
    </w:p>
    <w:p w14:paraId="232FDAA1" w14:textId="7752A5AF" w:rsidR="00166EE2" w:rsidRPr="00E44D82" w:rsidRDefault="00166EE2" w:rsidP="00166EE2">
      <w:pPr>
        <w:spacing w:after="0" w:line="240" w:lineRule="auto"/>
        <w:ind w:firstLine="709"/>
        <w:jc w:val="both"/>
        <w:rPr>
          <w:rFonts w:ascii="Times New Roman" w:hAnsi="Times New Roman" w:cs="Times New Roman"/>
          <w:sz w:val="28"/>
          <w:szCs w:val="28"/>
          <w:lang w:eastAsia="ru-RU"/>
        </w:rPr>
      </w:pPr>
      <w:r w:rsidRPr="00E44D82">
        <w:rPr>
          <w:rFonts w:ascii="Times New Roman" w:hAnsi="Times New Roman" w:cs="Times New Roman"/>
          <w:sz w:val="28"/>
          <w:szCs w:val="28"/>
          <w:lang w:eastAsia="ru-RU"/>
        </w:rPr>
        <w:t>До дисциплінарної скарги додано копії: довіреності Долинської сільської ради Запорізького району Запорізької області від 27</w:t>
      </w:r>
      <w:r>
        <w:rPr>
          <w:rFonts w:ascii="Times New Roman" w:hAnsi="Times New Roman" w:cs="Times New Roman"/>
          <w:sz w:val="28"/>
          <w:szCs w:val="28"/>
          <w:lang w:eastAsia="ru-RU"/>
        </w:rPr>
        <w:t>.03.</w:t>
      </w:r>
      <w:r w:rsidRPr="00E44D82">
        <w:rPr>
          <w:rFonts w:ascii="Times New Roman" w:hAnsi="Times New Roman" w:cs="Times New Roman"/>
          <w:sz w:val="28"/>
          <w:szCs w:val="28"/>
          <w:lang w:eastAsia="ru-RU"/>
        </w:rPr>
        <w:t>2026 №</w:t>
      </w:r>
      <w:r>
        <w:rPr>
          <w:rFonts w:ascii="Times New Roman" w:hAnsi="Times New Roman" w:cs="Times New Roman"/>
          <w:sz w:val="28"/>
          <w:szCs w:val="28"/>
          <w:lang w:eastAsia="ru-RU"/>
        </w:rPr>
        <w:t> </w:t>
      </w:r>
      <w:r w:rsidRPr="00E44D82">
        <w:rPr>
          <w:rFonts w:ascii="Times New Roman" w:hAnsi="Times New Roman" w:cs="Times New Roman"/>
          <w:sz w:val="28"/>
          <w:szCs w:val="28"/>
          <w:lang w:eastAsia="ru-RU"/>
        </w:rPr>
        <w:t xml:space="preserve">0825/02-23; витягу з ЄРДР у кримінальному провадженні </w:t>
      </w:r>
      <w:r w:rsidRPr="00E44D82">
        <w:rPr>
          <w:rFonts w:ascii="Times New Roman" w:eastAsia="Calibri" w:hAnsi="Times New Roman" w:cs="Times New Roman"/>
          <w:sz w:val="28"/>
          <w:szCs w:val="28"/>
        </w:rPr>
        <w:t>№ </w:t>
      </w:r>
      <w:r w:rsidR="009941FE">
        <w:rPr>
          <w:rFonts w:ascii="Times New Roman" w:eastAsia="Calibri" w:hAnsi="Times New Roman" w:cs="Times New Roman"/>
          <w:sz w:val="28"/>
          <w:szCs w:val="28"/>
        </w:rPr>
        <w:t>(конфіденційна інформація)</w:t>
      </w:r>
      <w:r>
        <w:rPr>
          <w:rFonts w:ascii="Times New Roman" w:eastAsia="Calibri" w:hAnsi="Times New Roman" w:cs="Times New Roman"/>
          <w:kern w:val="0"/>
          <w:sz w:val="28"/>
          <w:szCs w:val="28"/>
          <w14:ligatures w14:val="none"/>
        </w:rPr>
        <w:t xml:space="preserve">; клопотання </w:t>
      </w:r>
      <w:r w:rsidR="009941FE">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до Запорізької окружної прокуратури Запорізької області від 28.05.2026 про проведення слідчих дій у кримінальному провадженні </w:t>
      </w:r>
      <w:r w:rsidRPr="00E44D82">
        <w:rPr>
          <w:rFonts w:ascii="Times New Roman" w:eastAsia="Calibri" w:hAnsi="Times New Roman" w:cs="Times New Roman"/>
          <w:sz w:val="28"/>
          <w:szCs w:val="28"/>
        </w:rPr>
        <w:t>№ </w:t>
      </w:r>
      <w:r w:rsidR="009941FE">
        <w:rPr>
          <w:rFonts w:ascii="Times New Roman" w:eastAsia="Calibri" w:hAnsi="Times New Roman" w:cs="Times New Roman"/>
          <w:sz w:val="28"/>
          <w:szCs w:val="28"/>
        </w:rPr>
        <w:t>(конфіденційна інформація)</w:t>
      </w:r>
      <w:r>
        <w:rPr>
          <w:rFonts w:ascii="Times New Roman" w:eastAsia="Calibri" w:hAnsi="Times New Roman" w:cs="Times New Roman"/>
          <w:kern w:val="0"/>
          <w:sz w:val="28"/>
          <w:szCs w:val="28"/>
          <w14:ligatures w14:val="none"/>
        </w:rPr>
        <w:t>; відповіді Запорізької окружної прокуратури Запорізької області від 02.06.2026.</w:t>
      </w:r>
    </w:p>
    <w:p w14:paraId="7DE308A8" w14:textId="3EDFD4E3" w:rsidR="00166EE2" w:rsidRPr="00E44D82" w:rsidRDefault="00166EE2" w:rsidP="00166EE2">
      <w:pPr>
        <w:spacing w:before="120" w:after="120" w:line="240" w:lineRule="auto"/>
        <w:ind w:firstLine="709"/>
        <w:jc w:val="both"/>
        <w:rPr>
          <w:rFonts w:ascii="Times New Roman" w:eastAsia="Calibri" w:hAnsi="Times New Roman" w:cs="Times New Roman"/>
          <w:b/>
          <w:sz w:val="28"/>
          <w:szCs w:val="28"/>
        </w:rPr>
      </w:pPr>
      <w:r w:rsidRPr="00E44D82">
        <w:rPr>
          <w:rFonts w:ascii="Times New Roman" w:eastAsia="Calibri" w:hAnsi="Times New Roman" w:cs="Times New Roman"/>
          <w:b/>
          <w:sz w:val="28"/>
          <w:szCs w:val="28"/>
        </w:rPr>
        <w:t>Щодо джерел права, які підлягають застосуванню</w:t>
      </w:r>
    </w:p>
    <w:p w14:paraId="09D021C0" w14:textId="393D9D0B" w:rsidR="00166EE2" w:rsidRPr="00E44D82" w:rsidRDefault="00166EE2" w:rsidP="00166EE2">
      <w:pPr>
        <w:spacing w:after="0" w:line="240" w:lineRule="auto"/>
        <w:ind w:firstLine="709"/>
        <w:jc w:val="both"/>
        <w:rPr>
          <w:rFonts w:ascii="Times New Roman" w:hAnsi="Times New Roman" w:cs="Times New Roman"/>
          <w:bCs/>
          <w:color w:val="000000" w:themeColor="text1"/>
          <w:sz w:val="28"/>
          <w:szCs w:val="28"/>
        </w:rPr>
      </w:pPr>
      <w:r w:rsidRPr="00E44D82">
        <w:rPr>
          <w:rFonts w:ascii="Times New Roman" w:hAnsi="Times New Roman" w:cs="Times New Roman"/>
          <w:bCs/>
          <w:color w:val="000000" w:themeColor="text1"/>
          <w:sz w:val="28"/>
          <w:szCs w:val="28"/>
        </w:rPr>
        <w:t xml:space="preserve">Частиною другою статті 19 Конституції України визначено, що органи державної влади та органи місцевого самоврядування, їх посадові особи </w:t>
      </w:r>
      <w:r w:rsidRPr="00E44D82">
        <w:rPr>
          <w:rFonts w:ascii="Times New Roman" w:hAnsi="Times New Roman" w:cs="Times New Roman"/>
          <w:bCs/>
          <w:color w:val="000000" w:themeColor="text1"/>
          <w:sz w:val="28"/>
          <w:szCs w:val="28"/>
        </w:rPr>
        <w:lastRenderedPageBreak/>
        <w:t>зобов’язані діяти лише на підставі, в межах повноважень та у спосіб, що визначено Конституцією та законами України.</w:t>
      </w:r>
    </w:p>
    <w:p w14:paraId="10AB7B06" w14:textId="26B41581" w:rsidR="00166EE2" w:rsidRPr="00E44D82" w:rsidRDefault="00166EE2" w:rsidP="00166EE2">
      <w:pPr>
        <w:spacing w:after="0" w:line="240" w:lineRule="auto"/>
        <w:ind w:firstLine="709"/>
        <w:jc w:val="both"/>
        <w:rPr>
          <w:rFonts w:ascii="Times New Roman" w:hAnsi="Times New Roman" w:cs="Times New Roman"/>
          <w:bCs/>
          <w:color w:val="000000" w:themeColor="text1"/>
          <w:sz w:val="28"/>
          <w:szCs w:val="28"/>
        </w:rPr>
      </w:pPr>
      <w:r w:rsidRPr="00E44D82">
        <w:rPr>
          <w:rFonts w:ascii="Times New Roman" w:hAnsi="Times New Roman" w:cs="Times New Roman"/>
          <w:bCs/>
          <w:color w:val="000000" w:themeColor="text1"/>
          <w:sz w:val="28"/>
          <w:szCs w:val="28"/>
        </w:rPr>
        <w:t>Відповідно до статті 1 К</w:t>
      </w:r>
      <w:r w:rsidRPr="00E44D82">
        <w:rPr>
          <w:rFonts w:ascii="Times New Roman" w:hAnsi="Times New Roman" w:cs="Times New Roman"/>
          <w:sz w:val="28"/>
          <w:szCs w:val="28"/>
        </w:rPr>
        <w:t>КП України</w:t>
      </w:r>
      <w:r w:rsidRPr="00E44D82">
        <w:rPr>
          <w:rFonts w:ascii="Times New Roman" w:hAnsi="Times New Roman" w:cs="Times New Roman"/>
          <w:bCs/>
          <w:color w:val="000000" w:themeColor="text1"/>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1D9B5878" w14:textId="3AEEA7F7" w:rsidR="00166EE2" w:rsidRPr="00E44D82" w:rsidRDefault="00166EE2" w:rsidP="00166EE2">
      <w:pPr>
        <w:spacing w:after="0" w:line="240" w:lineRule="auto"/>
        <w:ind w:firstLine="709"/>
        <w:jc w:val="both"/>
        <w:rPr>
          <w:rFonts w:ascii="Times New Roman" w:hAnsi="Times New Roman" w:cs="Times New Roman"/>
          <w:bCs/>
          <w:color w:val="000000" w:themeColor="text1"/>
          <w:sz w:val="28"/>
          <w:szCs w:val="28"/>
        </w:rPr>
      </w:pPr>
      <w:r w:rsidRPr="00E44D82">
        <w:rPr>
          <w:rFonts w:ascii="Times New Roman" w:hAnsi="Times New Roman" w:cs="Times New Roman"/>
          <w:bCs/>
          <w:color w:val="000000" w:themeColor="text1"/>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B9DAB6A" w14:textId="7189686B" w:rsidR="00166EE2" w:rsidRPr="00E44D82" w:rsidRDefault="00166EE2" w:rsidP="00166EE2">
      <w:pPr>
        <w:spacing w:after="0" w:line="240" w:lineRule="auto"/>
        <w:ind w:firstLine="709"/>
        <w:jc w:val="both"/>
        <w:rPr>
          <w:rFonts w:ascii="Times New Roman" w:hAnsi="Times New Roman" w:cs="Times New Roman"/>
          <w:bCs/>
          <w:color w:val="000000" w:themeColor="text1"/>
          <w:sz w:val="28"/>
          <w:szCs w:val="28"/>
        </w:rPr>
      </w:pPr>
      <w:r w:rsidRPr="00E44D82">
        <w:rPr>
          <w:rFonts w:ascii="Times New Roman" w:hAnsi="Times New Roman" w:cs="Times New Roman"/>
          <w:bCs/>
          <w:color w:val="000000" w:themeColor="text1"/>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AC5E7B6" w14:textId="6F04C108" w:rsidR="00166EE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55701AB" w14:textId="34665221" w:rsidR="00166EE2" w:rsidRPr="00FF0BDE" w:rsidRDefault="00166EE2" w:rsidP="00166EE2">
      <w:pPr>
        <w:spacing w:after="0" w:line="240" w:lineRule="auto"/>
        <w:ind w:firstLine="709"/>
        <w:jc w:val="both"/>
        <w:rPr>
          <w:rFonts w:ascii="Times New Roman" w:eastAsia="Calibri" w:hAnsi="Times New Roman" w:cs="Times New Roman"/>
          <w:sz w:val="28"/>
          <w:szCs w:val="28"/>
        </w:rPr>
      </w:pPr>
      <w:r w:rsidRPr="00FF0BDE">
        <w:rPr>
          <w:rFonts w:ascii="Times New Roman" w:eastAsia="Calibri" w:hAnsi="Times New Roman" w:cs="Times New Roman"/>
          <w:sz w:val="28"/>
          <w:szCs w:val="28"/>
        </w:rPr>
        <w:t>Згідно з</w:t>
      </w:r>
      <w:r>
        <w:rPr>
          <w:rFonts w:ascii="Times New Roman" w:eastAsia="Calibri" w:hAnsi="Times New Roman" w:cs="Times New Roman"/>
          <w:sz w:val="28"/>
          <w:szCs w:val="28"/>
        </w:rPr>
        <w:t xml:space="preserve"> положеннями </w:t>
      </w:r>
      <w:r w:rsidRPr="00FF0BDE">
        <w:rPr>
          <w:rFonts w:ascii="Times New Roman" w:eastAsia="Calibri" w:hAnsi="Times New Roman" w:cs="Times New Roman"/>
          <w:sz w:val="28"/>
          <w:szCs w:val="28"/>
        </w:rPr>
        <w:t>статт</w:t>
      </w:r>
      <w:r>
        <w:rPr>
          <w:rFonts w:ascii="Times New Roman" w:eastAsia="Calibri" w:hAnsi="Times New Roman" w:cs="Times New Roman"/>
          <w:sz w:val="28"/>
          <w:szCs w:val="28"/>
        </w:rPr>
        <w:t>і</w:t>
      </w:r>
      <w:r w:rsidRPr="00FF0BDE">
        <w:rPr>
          <w:rFonts w:ascii="Times New Roman" w:eastAsia="Calibri" w:hAnsi="Times New Roman" w:cs="Times New Roman"/>
          <w:sz w:val="28"/>
          <w:szCs w:val="28"/>
        </w:rPr>
        <w:t xml:space="preserve"> 60 КПК України</w:t>
      </w:r>
      <w:r>
        <w:rPr>
          <w:rFonts w:ascii="Times New Roman" w:eastAsia="Calibri" w:hAnsi="Times New Roman" w:cs="Times New Roman"/>
          <w:sz w:val="28"/>
          <w:szCs w:val="28"/>
        </w:rPr>
        <w:t xml:space="preserve"> </w:t>
      </w:r>
      <w:bookmarkStart w:id="0" w:name="n861"/>
      <w:bookmarkEnd w:id="0"/>
      <w:r>
        <w:rPr>
          <w:rFonts w:ascii="Times New Roman" w:eastAsia="Calibri" w:hAnsi="Times New Roman" w:cs="Times New Roman"/>
          <w:sz w:val="28"/>
          <w:szCs w:val="28"/>
        </w:rPr>
        <w:t>за</w:t>
      </w:r>
      <w:r w:rsidRPr="00FF0BDE">
        <w:rPr>
          <w:rFonts w:ascii="Times New Roman" w:eastAsia="Calibri" w:hAnsi="Times New Roman" w:cs="Times New Roman"/>
          <w:sz w:val="28"/>
          <w:szCs w:val="28"/>
        </w:rPr>
        <w:t>явником є фізична або юридична особа, яка звернулася із заявою або повідомленням про кримінальне правопорушення до органу державної влади, уповноваженого розпочати досудове розслідування, і не є потерпілим.</w:t>
      </w:r>
    </w:p>
    <w:p w14:paraId="65E7BAB6" w14:textId="6E1680AE" w:rsidR="00166EE2" w:rsidRPr="00FF0BDE" w:rsidRDefault="00166EE2" w:rsidP="00166EE2">
      <w:pPr>
        <w:spacing w:after="0" w:line="240" w:lineRule="auto"/>
        <w:ind w:firstLine="709"/>
        <w:jc w:val="both"/>
        <w:rPr>
          <w:rFonts w:ascii="Times New Roman" w:eastAsia="Calibri" w:hAnsi="Times New Roman" w:cs="Times New Roman"/>
          <w:sz w:val="28"/>
          <w:szCs w:val="28"/>
        </w:rPr>
      </w:pPr>
      <w:bookmarkStart w:id="1" w:name="n862"/>
      <w:bookmarkEnd w:id="1"/>
      <w:r w:rsidRPr="00FF0BDE">
        <w:rPr>
          <w:rFonts w:ascii="Times New Roman" w:eastAsia="Calibri" w:hAnsi="Times New Roman" w:cs="Times New Roman"/>
          <w:sz w:val="28"/>
          <w:szCs w:val="28"/>
        </w:rPr>
        <w:t>Заявник має право</w:t>
      </w:r>
      <w:r>
        <w:rPr>
          <w:rFonts w:ascii="Times New Roman" w:eastAsia="Calibri" w:hAnsi="Times New Roman" w:cs="Times New Roman"/>
          <w:sz w:val="28"/>
          <w:szCs w:val="28"/>
        </w:rPr>
        <w:t>:</w:t>
      </w:r>
    </w:p>
    <w:p w14:paraId="05F2BDCC" w14:textId="51877877" w:rsidR="00166EE2" w:rsidRPr="00FF0BDE" w:rsidRDefault="00166EE2" w:rsidP="00166EE2">
      <w:pPr>
        <w:spacing w:after="0" w:line="240" w:lineRule="auto"/>
        <w:ind w:firstLine="709"/>
        <w:jc w:val="both"/>
        <w:rPr>
          <w:rFonts w:ascii="Times New Roman" w:eastAsia="Calibri" w:hAnsi="Times New Roman" w:cs="Times New Roman"/>
          <w:sz w:val="28"/>
          <w:szCs w:val="28"/>
        </w:rPr>
      </w:pPr>
      <w:bookmarkStart w:id="2" w:name="n863"/>
      <w:bookmarkEnd w:id="2"/>
      <w:r w:rsidRPr="00FF0BDE">
        <w:rPr>
          <w:rFonts w:ascii="Times New Roman" w:eastAsia="Calibri" w:hAnsi="Times New Roman" w:cs="Times New Roman"/>
          <w:sz w:val="28"/>
          <w:szCs w:val="28"/>
        </w:rPr>
        <w:t>1) отримати від органу, до якого він подав заяву, документ, що підтверджує її прийняття і реєстрацію;</w:t>
      </w:r>
    </w:p>
    <w:p w14:paraId="4C68013E" w14:textId="109D60CD" w:rsidR="00166EE2" w:rsidRPr="00FF0BDE" w:rsidRDefault="00166EE2" w:rsidP="00166EE2">
      <w:pPr>
        <w:spacing w:after="0" w:line="240" w:lineRule="auto"/>
        <w:ind w:firstLine="709"/>
        <w:jc w:val="both"/>
        <w:rPr>
          <w:rFonts w:ascii="Times New Roman" w:eastAsia="Calibri" w:hAnsi="Times New Roman" w:cs="Times New Roman"/>
          <w:sz w:val="28"/>
          <w:szCs w:val="28"/>
        </w:rPr>
      </w:pPr>
      <w:bookmarkStart w:id="3" w:name="n5700"/>
      <w:bookmarkEnd w:id="3"/>
      <w:r w:rsidRPr="00FF0BDE">
        <w:rPr>
          <w:rFonts w:ascii="Times New Roman" w:eastAsia="Calibri" w:hAnsi="Times New Roman" w:cs="Times New Roman"/>
          <w:sz w:val="28"/>
          <w:szCs w:val="28"/>
        </w:rPr>
        <w:t>1</w:t>
      </w:r>
      <w:r w:rsidRPr="00FF0BDE">
        <w:rPr>
          <w:rFonts w:ascii="Times New Roman" w:eastAsia="Calibri" w:hAnsi="Times New Roman" w:cs="Times New Roman"/>
          <w:b/>
          <w:bCs/>
          <w:sz w:val="28"/>
          <w:szCs w:val="28"/>
          <w:vertAlign w:val="superscript"/>
        </w:rPr>
        <w:t>-1</w:t>
      </w:r>
      <w:r w:rsidRPr="00FF0BDE">
        <w:rPr>
          <w:rFonts w:ascii="Times New Roman" w:eastAsia="Calibri" w:hAnsi="Times New Roman" w:cs="Times New Roman"/>
          <w:sz w:val="28"/>
          <w:szCs w:val="28"/>
        </w:rPr>
        <w:t>) отримувати витяг з Єдиного реєстру досудових розслідувань;</w:t>
      </w:r>
    </w:p>
    <w:p w14:paraId="4D0481F6" w14:textId="4AB91360" w:rsidR="00166EE2" w:rsidRPr="00FF0BDE" w:rsidRDefault="00166EE2" w:rsidP="00166EE2">
      <w:pPr>
        <w:spacing w:after="0" w:line="240" w:lineRule="auto"/>
        <w:ind w:firstLine="709"/>
        <w:jc w:val="both"/>
        <w:rPr>
          <w:rFonts w:ascii="Times New Roman" w:eastAsia="Calibri" w:hAnsi="Times New Roman" w:cs="Times New Roman"/>
          <w:sz w:val="28"/>
          <w:szCs w:val="28"/>
        </w:rPr>
      </w:pPr>
      <w:bookmarkStart w:id="4" w:name="n5699"/>
      <w:bookmarkStart w:id="5" w:name="n864"/>
      <w:bookmarkEnd w:id="4"/>
      <w:bookmarkEnd w:id="5"/>
      <w:r w:rsidRPr="00FF0BDE">
        <w:rPr>
          <w:rFonts w:ascii="Times New Roman" w:eastAsia="Calibri" w:hAnsi="Times New Roman" w:cs="Times New Roman"/>
          <w:sz w:val="28"/>
          <w:szCs w:val="28"/>
        </w:rPr>
        <w:t>2) подавати на підтвердження своєї заяви речі і документи;</w:t>
      </w:r>
    </w:p>
    <w:p w14:paraId="40FA9D6C" w14:textId="7AF878DA" w:rsidR="00166EE2" w:rsidRPr="00FF0BDE" w:rsidRDefault="00166EE2" w:rsidP="00166EE2">
      <w:pPr>
        <w:spacing w:after="0" w:line="240" w:lineRule="auto"/>
        <w:ind w:firstLine="709"/>
        <w:jc w:val="both"/>
        <w:rPr>
          <w:rFonts w:ascii="Times New Roman" w:eastAsia="Calibri" w:hAnsi="Times New Roman" w:cs="Times New Roman"/>
          <w:sz w:val="28"/>
          <w:szCs w:val="28"/>
        </w:rPr>
      </w:pPr>
      <w:bookmarkStart w:id="6" w:name="n865"/>
      <w:bookmarkEnd w:id="6"/>
      <w:r w:rsidRPr="00FF0BDE">
        <w:rPr>
          <w:rFonts w:ascii="Times New Roman" w:eastAsia="Calibri" w:hAnsi="Times New Roman" w:cs="Times New Roman"/>
          <w:sz w:val="28"/>
          <w:szCs w:val="28"/>
        </w:rPr>
        <w:t>3) отримати інформацію про закінчення досудового розслідування.</w:t>
      </w:r>
    </w:p>
    <w:p w14:paraId="69761704" w14:textId="49AEFBC3" w:rsidR="00166EE2" w:rsidRPr="00E44D82" w:rsidRDefault="00166EE2" w:rsidP="00166EE2">
      <w:pPr>
        <w:spacing w:after="0" w:line="240" w:lineRule="auto"/>
        <w:ind w:firstLine="709"/>
        <w:jc w:val="both"/>
        <w:rPr>
          <w:rFonts w:ascii="Times New Roman" w:hAnsi="Times New Roman"/>
          <w:sz w:val="28"/>
          <w:szCs w:val="28"/>
        </w:rPr>
      </w:pPr>
      <w:bookmarkStart w:id="7" w:name="n6536"/>
      <w:bookmarkEnd w:id="7"/>
      <w:r w:rsidRPr="00E44D82">
        <w:rPr>
          <w:rFonts w:ascii="Times New Roman" w:eastAsia="Calibri" w:hAnsi="Times New Roman" w:cs="Times New Roman"/>
          <w:sz w:val="28"/>
          <w:szCs w:val="28"/>
        </w:rPr>
        <w:t>С</w:t>
      </w:r>
      <w:r w:rsidRPr="00E44D82">
        <w:rPr>
          <w:rFonts w:ascii="Times New Roman" w:hAnsi="Times New Roman"/>
          <w:bCs/>
          <w:sz w:val="28"/>
          <w:szCs w:val="28"/>
        </w:rPr>
        <w:t xml:space="preserve">таттею 24 КПК України передбачено </w:t>
      </w:r>
      <w:r w:rsidRPr="00E44D82">
        <w:rPr>
          <w:rFonts w:ascii="Times New Roman" w:hAnsi="Times New Roman"/>
          <w:sz w:val="28"/>
          <w:szCs w:val="28"/>
        </w:rPr>
        <w:t>забезпечення права на </w:t>
      </w:r>
      <w:bookmarkStart w:id="8" w:name="w1_2"/>
      <w:r w:rsidRPr="00E44D82">
        <w:rPr>
          <w:rFonts w:ascii="Times New Roman" w:hAnsi="Times New Roman"/>
          <w:sz w:val="28"/>
          <w:szCs w:val="28"/>
        </w:rPr>
        <w:t xml:space="preserve">оскарження </w:t>
      </w:r>
      <w:bookmarkEnd w:id="8"/>
      <w:r w:rsidRPr="00E44D82">
        <w:rPr>
          <w:rFonts w:ascii="Times New Roman" w:hAnsi="Times New Roman"/>
          <w:sz w:val="28"/>
          <w:szCs w:val="28"/>
        </w:rPr>
        <w:t>процесуальних рішень, дій чи бездіяльності, де зазначено, що кожному гарантується право на </w:t>
      </w:r>
      <w:bookmarkStart w:id="9" w:name="w1_3"/>
      <w:r w:rsidRPr="00E44D82">
        <w:rPr>
          <w:rFonts w:ascii="Times New Roman" w:hAnsi="Times New Roman"/>
          <w:sz w:val="28"/>
          <w:szCs w:val="28"/>
        </w:rPr>
        <w:t xml:space="preserve">оскарження </w:t>
      </w:r>
      <w:bookmarkEnd w:id="9"/>
      <w:r w:rsidRPr="00E44D82">
        <w:rPr>
          <w:rFonts w:ascii="Times New Roman" w:hAnsi="Times New Roman"/>
          <w:sz w:val="28"/>
          <w:szCs w:val="28"/>
        </w:rPr>
        <w:t>процесуальних рішень, </w:t>
      </w:r>
      <w:bookmarkStart w:id="10" w:name="w2_39"/>
      <w:r w:rsidRPr="00E44D82">
        <w:rPr>
          <w:rFonts w:ascii="Times New Roman" w:hAnsi="Times New Roman"/>
          <w:sz w:val="28"/>
          <w:szCs w:val="28"/>
        </w:rPr>
        <w:t>дій</w:t>
      </w:r>
      <w:bookmarkEnd w:id="10"/>
      <w:r w:rsidRPr="00E44D82">
        <w:rPr>
          <w:rFonts w:ascii="Times New Roman" w:hAnsi="Times New Roman"/>
          <w:sz w:val="28"/>
          <w:szCs w:val="28"/>
        </w:rPr>
        <w:t> чи бездіяльності суду, слідчого судді, </w:t>
      </w:r>
      <w:bookmarkStart w:id="11" w:name="w3_3"/>
      <w:r w:rsidRPr="00E44D82">
        <w:rPr>
          <w:rFonts w:ascii="Times New Roman" w:hAnsi="Times New Roman"/>
          <w:sz w:val="28"/>
          <w:szCs w:val="28"/>
        </w:rPr>
        <w:t>прокурора</w:t>
      </w:r>
      <w:bookmarkEnd w:id="11"/>
      <w:r w:rsidRPr="00E44D82">
        <w:rPr>
          <w:rFonts w:ascii="Times New Roman" w:hAnsi="Times New Roman"/>
          <w:sz w:val="28"/>
          <w:szCs w:val="28"/>
        </w:rPr>
        <w:t>, слідчого в порядку, передбаченому цим Кодексом.</w:t>
      </w:r>
    </w:p>
    <w:p w14:paraId="725DEC09" w14:textId="58FD4101" w:rsidR="00166EE2" w:rsidRPr="00E44D82" w:rsidRDefault="005020FA" w:rsidP="00166EE2">
      <w:pPr>
        <w:widowControl w:val="0"/>
        <w:tabs>
          <w:tab w:val="left" w:pos="851"/>
        </w:tabs>
        <w:spacing w:after="0" w:line="240" w:lineRule="auto"/>
        <w:ind w:firstLine="567"/>
        <w:contextualSpacing/>
        <w:jc w:val="both"/>
        <w:rPr>
          <w:rFonts w:ascii="Times New Roman" w:hAnsi="Times New Roman"/>
          <w:bCs/>
          <w:sz w:val="28"/>
          <w:szCs w:val="28"/>
          <w:shd w:val="clear" w:color="auto" w:fill="FFFFFF"/>
        </w:rPr>
      </w:pPr>
      <w:r>
        <w:rPr>
          <w:rFonts w:ascii="Times New Roman" w:hAnsi="Times New Roman"/>
          <w:sz w:val="28"/>
          <w:szCs w:val="28"/>
        </w:rPr>
        <w:t xml:space="preserve">  </w:t>
      </w:r>
      <w:r w:rsidR="00166EE2" w:rsidRPr="00E44D82">
        <w:rPr>
          <w:rFonts w:ascii="Times New Roman" w:hAnsi="Times New Roman"/>
          <w:sz w:val="28"/>
          <w:szCs w:val="28"/>
        </w:rPr>
        <w:t xml:space="preserve">Безпосередній порядок оскарження </w:t>
      </w:r>
      <w:r w:rsidR="00166EE2" w:rsidRPr="00E44D82">
        <w:rPr>
          <w:rFonts w:ascii="Times New Roman" w:hAnsi="Times New Roman"/>
          <w:bCs/>
          <w:sz w:val="28"/>
          <w:szCs w:val="28"/>
          <w:shd w:val="clear" w:color="auto" w:fill="FFFFFF"/>
        </w:rPr>
        <w:t xml:space="preserve">рішень, дій чи бездіяльності під час досудового розслідування регламентовано главою 26 КПК України. </w:t>
      </w:r>
    </w:p>
    <w:p w14:paraId="18351194" w14:textId="06B3A30D" w:rsidR="00166EE2" w:rsidRPr="00E44D82" w:rsidRDefault="005020FA" w:rsidP="00166EE2">
      <w:pPr>
        <w:widowControl w:val="0"/>
        <w:tabs>
          <w:tab w:val="left" w:pos="851"/>
        </w:tabs>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166EE2" w:rsidRPr="00E44D82">
        <w:rPr>
          <w:rFonts w:ascii="Times New Roman" w:hAnsi="Times New Roman" w:cs="Times New Roman"/>
          <w:sz w:val="28"/>
          <w:szCs w:val="28"/>
          <w:shd w:val="clear" w:color="auto" w:fill="FFFFFF"/>
        </w:rPr>
        <w:t xml:space="preserve">Згідно частини першої статті 26 КПК України сторони кримінального провадження є вільними у використанні своїх прав у межах та у спосіб, </w:t>
      </w:r>
      <w:r w:rsidR="00166EE2" w:rsidRPr="00E44D82">
        <w:rPr>
          <w:rFonts w:ascii="Times New Roman" w:hAnsi="Times New Roman" w:cs="Times New Roman"/>
          <w:sz w:val="28"/>
          <w:szCs w:val="28"/>
          <w:shd w:val="clear" w:color="auto" w:fill="FFFFFF"/>
        </w:rPr>
        <w:lastRenderedPageBreak/>
        <w:t>передбачених цим Кодексом.</w:t>
      </w:r>
    </w:p>
    <w:p w14:paraId="46F01B6E" w14:textId="3482DB7A" w:rsidR="00166EE2" w:rsidRPr="00E44D82" w:rsidRDefault="005020FA" w:rsidP="00166EE2">
      <w:pPr>
        <w:widowControl w:val="0"/>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66EE2" w:rsidRPr="00E44D82">
        <w:rPr>
          <w:rFonts w:ascii="Times New Roman" w:hAnsi="Times New Roman" w:cs="Times New Roman"/>
          <w:sz w:val="28"/>
          <w:szCs w:val="28"/>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12" w:name="n5262"/>
      <w:bookmarkEnd w:id="12"/>
      <w:r w:rsidR="00166EE2" w:rsidRPr="00E44D82">
        <w:rPr>
          <w:rFonts w:ascii="Times New Roman" w:hAnsi="Times New Roman" w:cs="Times New Roman"/>
          <w:sz w:val="28"/>
          <w:szCs w:val="28"/>
        </w:rPr>
        <w:t xml:space="preserve"> представництво інтересів держави в суді у виключних випадках і в порядку, що визначені законом.</w:t>
      </w:r>
      <w:bookmarkStart w:id="13" w:name="n5263"/>
      <w:bookmarkEnd w:id="13"/>
    </w:p>
    <w:p w14:paraId="04591B70" w14:textId="1B2AA22D" w:rsidR="00166EE2" w:rsidRPr="00E44D82" w:rsidRDefault="005020FA" w:rsidP="00166EE2">
      <w:pPr>
        <w:widowControl w:val="0"/>
        <w:tabs>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66EE2" w:rsidRPr="00E44D82">
        <w:rPr>
          <w:rFonts w:ascii="Times New Roman" w:hAnsi="Times New Roman" w:cs="Times New Roman"/>
          <w:sz w:val="28"/>
          <w:szCs w:val="28"/>
        </w:rPr>
        <w:t>Організація та порядок діяльності прокуратури визначаються законом.</w:t>
      </w:r>
    </w:p>
    <w:p w14:paraId="697E4E4F" w14:textId="4D9C5D6E" w:rsidR="00166EE2" w:rsidRPr="00E44D82" w:rsidRDefault="005020FA" w:rsidP="00166EE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6EE2" w:rsidRPr="00E44D82">
        <w:rPr>
          <w:rFonts w:ascii="Times New Roman" w:eastAsia="Calibri" w:hAnsi="Times New Roman" w:cs="Times New Roman"/>
          <w:sz w:val="28"/>
          <w:szCs w:val="28"/>
        </w:rPr>
        <w:t xml:space="preserve">Однією із засад діяльності прокуратури, як то визначено у статті 3 Закону № 1697-VII, є незалежність прокурорів. </w:t>
      </w:r>
    </w:p>
    <w:p w14:paraId="2D8F1680" w14:textId="02B930F0" w:rsidR="00166EE2" w:rsidRPr="00E44D82" w:rsidRDefault="005020FA" w:rsidP="00166EE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6EE2" w:rsidRPr="00E44D82">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655EF242" w14:textId="159710DA" w:rsidR="00166EE2" w:rsidRPr="00E44D82" w:rsidRDefault="005020FA" w:rsidP="00166EE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6EE2" w:rsidRPr="00E44D82">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0680ABF1" w14:textId="5F6E2E5F" w:rsidR="00166EE2" w:rsidRPr="00E44D82" w:rsidRDefault="005020FA" w:rsidP="00166EE2">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 xml:space="preserve">  </w:t>
      </w:r>
      <w:r w:rsidR="00166EE2" w:rsidRPr="00E44D82">
        <w:rPr>
          <w:rFonts w:ascii="Times New Roman" w:hAnsi="Times New Roman"/>
          <w:bCs/>
          <w:sz w:val="28"/>
          <w:szCs w:val="28"/>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150E77D" w14:textId="20F5E5AE" w:rsidR="00166EE2" w:rsidRPr="00E44D82" w:rsidRDefault="005020FA" w:rsidP="009941FE">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 xml:space="preserve">  </w:t>
      </w:r>
      <w:r w:rsidR="00166EE2" w:rsidRPr="00E44D82">
        <w:rPr>
          <w:rFonts w:ascii="Times New Roman" w:hAnsi="Times New Roman"/>
          <w:bCs/>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7CD5CF5" w14:textId="1478FEA8" w:rsidR="00166EE2" w:rsidRPr="00E44D82" w:rsidRDefault="005020FA" w:rsidP="009941F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6EE2" w:rsidRPr="00E44D82">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C7405D5"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w:t>
      </w:r>
      <w:r w:rsidRPr="00E44D82">
        <w:rPr>
          <w:rFonts w:ascii="Times New Roman" w:eastAsia="Calibri" w:hAnsi="Times New Roman" w:cs="Times New Roman"/>
          <w:sz w:val="28"/>
          <w:szCs w:val="28"/>
        </w:rPr>
        <w:lastRenderedPageBreak/>
        <w:t>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A10ACA0"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CBB2D5A"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03C78428"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2) дисциплінарна скарга є анонімною;</w:t>
      </w:r>
    </w:p>
    <w:p w14:paraId="18259753"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752B05BE"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0E884BE1"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1DD3A1F9"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AF99FE0"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35774D16"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CD5105F" w14:textId="77777777" w:rsidR="00166EE2" w:rsidRPr="00E44D82" w:rsidRDefault="00166EE2" w:rsidP="00166EE2">
      <w:pPr>
        <w:spacing w:before="120" w:after="120" w:line="240" w:lineRule="auto"/>
        <w:ind w:firstLine="709"/>
        <w:jc w:val="both"/>
        <w:rPr>
          <w:rFonts w:ascii="Times New Roman" w:eastAsia="Calibri" w:hAnsi="Times New Roman" w:cs="Times New Roman"/>
          <w:b/>
          <w:sz w:val="28"/>
          <w:szCs w:val="28"/>
        </w:rPr>
      </w:pPr>
      <w:r w:rsidRPr="00E44D82">
        <w:rPr>
          <w:rFonts w:ascii="Times New Roman" w:eastAsia="Calibri" w:hAnsi="Times New Roman" w:cs="Times New Roman"/>
          <w:b/>
          <w:sz w:val="28"/>
          <w:szCs w:val="28"/>
        </w:rPr>
        <w:t>Оцінка встановлених обставин та мотиви прийнятого рішення</w:t>
      </w:r>
    </w:p>
    <w:p w14:paraId="54E1DC02" w14:textId="3DADD22A"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Дисциплінарна скарга </w:t>
      </w:r>
      <w:r w:rsidR="00397291">
        <w:rPr>
          <w:rFonts w:ascii="Times New Roman" w:eastAsia="Calibri" w:hAnsi="Times New Roman" w:cs="Times New Roman"/>
          <w:sz w:val="28"/>
          <w:szCs w:val="28"/>
        </w:rPr>
        <w:t>ОСОБА 1</w:t>
      </w:r>
      <w:r w:rsidRPr="00E44D82">
        <w:rPr>
          <w:rFonts w:ascii="Times New Roman" w:hAnsi="Times New Roman" w:cs="Times New Roman"/>
          <w:sz w:val="28"/>
          <w:szCs w:val="28"/>
          <w:lang w:eastAsia="ru-RU"/>
        </w:rPr>
        <w:t xml:space="preserve"> </w:t>
      </w:r>
      <w:r w:rsidRPr="00E44D82">
        <w:rPr>
          <w:rFonts w:ascii="Times New Roman" w:eastAsia="Calibri" w:hAnsi="Times New Roman" w:cs="Times New Roman"/>
          <w:sz w:val="28"/>
          <w:szCs w:val="28"/>
        </w:rPr>
        <w:t xml:space="preserve">стосується рішень, дій (бездіяльності) прокурора </w:t>
      </w:r>
      <w:proofErr w:type="spellStart"/>
      <w:r w:rsidRPr="00E44D82">
        <w:rPr>
          <w:rFonts w:ascii="Times New Roman" w:hAnsi="Times New Roman" w:cs="Times New Roman"/>
          <w:sz w:val="28"/>
          <w:szCs w:val="28"/>
          <w:lang w:eastAsia="ru-RU"/>
        </w:rPr>
        <w:t>Сторчила</w:t>
      </w:r>
      <w:proofErr w:type="spellEnd"/>
      <w:r w:rsidRPr="00E44D82">
        <w:rPr>
          <w:rFonts w:ascii="Times New Roman" w:hAnsi="Times New Roman" w:cs="Times New Roman"/>
          <w:sz w:val="28"/>
          <w:szCs w:val="28"/>
          <w:lang w:eastAsia="ru-RU"/>
        </w:rPr>
        <w:t> О.О.</w:t>
      </w:r>
      <w:r w:rsidRPr="00E44D82">
        <w:rPr>
          <w:rFonts w:ascii="Times New Roman" w:eastAsia="Calibri" w:hAnsi="Times New Roman" w:cs="Times New Roman"/>
          <w:sz w:val="28"/>
          <w:szCs w:val="28"/>
        </w:rPr>
        <w:t>, вчинених (допущених) у межах кримінального процесу.</w:t>
      </w:r>
    </w:p>
    <w:p w14:paraId="77C22E36"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lastRenderedPageBreak/>
        <w:t>У зв’язку з цим необхідно зауважити таке.</w:t>
      </w:r>
    </w:p>
    <w:p w14:paraId="6F73C6A0"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4797CF73"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25FE5B33"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9FD8700"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7E30CBCF" w14:textId="07643E71" w:rsidR="00166EE2" w:rsidRPr="00E44D82" w:rsidRDefault="00600AF3" w:rsidP="00166EE2">
      <w:pPr>
        <w:tabs>
          <w:tab w:val="left" w:pos="567"/>
        </w:tabs>
        <w:spacing w:after="0" w:line="240" w:lineRule="auto"/>
        <w:ind w:firstLine="567"/>
        <w:jc w:val="both"/>
        <w:rPr>
          <w:rFonts w:ascii="Times New Roman" w:hAnsi="Times New Roman"/>
          <w:i/>
          <w:iCs/>
          <w:color w:val="000000" w:themeColor="text1"/>
          <w:sz w:val="28"/>
          <w:szCs w:val="28"/>
        </w:rPr>
      </w:pPr>
      <w:r>
        <w:rPr>
          <w:rFonts w:ascii="Times New Roman" w:hAnsi="Times New Roman"/>
          <w:color w:val="000000" w:themeColor="text1"/>
          <w:sz w:val="28"/>
          <w:szCs w:val="28"/>
        </w:rPr>
        <w:t xml:space="preserve">  </w:t>
      </w:r>
      <w:r w:rsidR="00166EE2" w:rsidRPr="00E44D82">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00166EE2" w:rsidRPr="00E44D82">
        <w:rPr>
          <w:rFonts w:ascii="Times New Roman" w:hAnsi="Times New Roman"/>
          <w:i/>
          <w:iCs/>
          <w:color w:val="000000" w:themeColor="text1"/>
          <w:sz w:val="28"/>
          <w:szCs w:val="28"/>
        </w:rPr>
        <w:t>(постанова Великої Палати Верховного Суду від 02.10.2018 у справі № 800/433/17).</w:t>
      </w:r>
    </w:p>
    <w:p w14:paraId="3107C8F9" w14:textId="6F00B6F8" w:rsidR="00166EE2" w:rsidRPr="00E44D82" w:rsidRDefault="00600AF3" w:rsidP="00166EE2">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66EE2" w:rsidRPr="00E44D82">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00166EE2" w:rsidRPr="00E44D82">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00166EE2" w:rsidRPr="00E44D82">
        <w:rPr>
          <w:rFonts w:ascii="Times New Roman" w:hAnsi="Times New Roman"/>
          <w:color w:val="000000" w:themeColor="text1"/>
          <w:sz w:val="28"/>
          <w:szCs w:val="28"/>
        </w:rPr>
        <w:t xml:space="preserve">      </w:t>
      </w:r>
    </w:p>
    <w:p w14:paraId="12B5CD34" w14:textId="62588CF2" w:rsidR="00166EE2" w:rsidRPr="00E44D82" w:rsidRDefault="00600AF3" w:rsidP="00166EE2">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66EE2" w:rsidRPr="00E44D82">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proofErr w:type="spellStart"/>
      <w:r w:rsidR="00166EE2" w:rsidRPr="00E44D82">
        <w:rPr>
          <w:rFonts w:ascii="Times New Roman" w:hAnsi="Times New Roman"/>
          <w:color w:val="000000" w:themeColor="text1"/>
          <w:sz w:val="28"/>
          <w:szCs w:val="28"/>
        </w:rPr>
        <w:t>Сторчилом</w:t>
      </w:r>
      <w:proofErr w:type="spellEnd"/>
      <w:r w:rsidR="00166EE2" w:rsidRPr="00E44D82">
        <w:rPr>
          <w:rFonts w:ascii="Times New Roman" w:hAnsi="Times New Roman"/>
          <w:color w:val="000000" w:themeColor="text1"/>
          <w:sz w:val="28"/>
          <w:szCs w:val="28"/>
        </w:rPr>
        <w:t xml:space="preserve"> О.О. своїх службових обов’язків</w:t>
      </w:r>
      <w:r w:rsidR="00166EE2">
        <w:rPr>
          <w:rFonts w:ascii="Times New Roman" w:hAnsi="Times New Roman"/>
          <w:color w:val="000000" w:themeColor="text1"/>
          <w:sz w:val="28"/>
          <w:szCs w:val="28"/>
        </w:rPr>
        <w:t xml:space="preserve">, а скаржником надається лише власне тлумачення норм КПК України, якими </w:t>
      </w:r>
      <w:r w:rsidR="00166EE2">
        <w:rPr>
          <w:rFonts w:ascii="Times New Roman" w:hAnsi="Times New Roman"/>
          <w:color w:val="000000" w:themeColor="text1"/>
          <w:sz w:val="28"/>
          <w:szCs w:val="28"/>
        </w:rPr>
        <w:lastRenderedPageBreak/>
        <w:t xml:space="preserve">нібито врегульовано подання ним, як заявником, до Запорізької окружної прокуратури клопотання про проведення слідчих дій.   </w:t>
      </w:r>
      <w:r w:rsidR="00166EE2" w:rsidRPr="00E44D82">
        <w:rPr>
          <w:rFonts w:ascii="Times New Roman" w:hAnsi="Times New Roman"/>
          <w:color w:val="000000" w:themeColor="text1"/>
          <w:sz w:val="28"/>
          <w:szCs w:val="28"/>
        </w:rPr>
        <w:t xml:space="preserve"> </w:t>
      </w:r>
    </w:p>
    <w:p w14:paraId="638E0813" w14:textId="5539245B" w:rsidR="00166EE2" w:rsidRPr="00E44D82" w:rsidRDefault="00600AF3" w:rsidP="00166EE2">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66EE2" w:rsidRPr="00E44D82">
        <w:rPr>
          <w:rFonts w:ascii="Times New Roman" w:hAnsi="Times New Roman"/>
          <w:color w:val="000000" w:themeColor="text1"/>
          <w:sz w:val="28"/>
          <w:szCs w:val="28"/>
        </w:rPr>
        <w:t xml:space="preserve">Скаржником також не надано письмових підтверджень оскарження дій (бездіяльності) </w:t>
      </w:r>
      <w:r w:rsidR="00166EE2">
        <w:rPr>
          <w:rFonts w:ascii="Times New Roman" w:hAnsi="Times New Roman"/>
          <w:color w:val="000000" w:themeColor="text1"/>
          <w:sz w:val="28"/>
          <w:szCs w:val="28"/>
        </w:rPr>
        <w:t xml:space="preserve">цього прокурора </w:t>
      </w:r>
      <w:r w:rsidR="00166EE2" w:rsidRPr="00E44D82">
        <w:rPr>
          <w:rFonts w:ascii="Times New Roman" w:hAnsi="Times New Roman"/>
          <w:color w:val="000000" w:themeColor="text1"/>
          <w:sz w:val="28"/>
          <w:szCs w:val="28"/>
        </w:rPr>
        <w:t>на стадії досудового розслідування в порядку статей 303 – 307 КПК України в межах кримінального процесу.</w:t>
      </w:r>
    </w:p>
    <w:p w14:paraId="5AD8A5FB" w14:textId="28F60C4C" w:rsidR="00166EE2" w:rsidRPr="00E44D82" w:rsidRDefault="00600AF3" w:rsidP="00166EE2">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66EE2" w:rsidRPr="00E44D82">
        <w:rPr>
          <w:rFonts w:ascii="Times New Roman" w:hAnsi="Times New Roman"/>
          <w:color w:val="000000" w:themeColor="text1"/>
          <w:sz w:val="28"/>
          <w:szCs w:val="28"/>
        </w:rPr>
        <w:t xml:space="preserve">Доводи скаржника про те, що прокурор </w:t>
      </w:r>
      <w:proofErr w:type="spellStart"/>
      <w:r w:rsidR="00166EE2" w:rsidRPr="00E44D82">
        <w:rPr>
          <w:rFonts w:ascii="Times New Roman" w:hAnsi="Times New Roman"/>
          <w:color w:val="000000" w:themeColor="text1"/>
          <w:sz w:val="28"/>
          <w:szCs w:val="28"/>
        </w:rPr>
        <w:t>Сторчило</w:t>
      </w:r>
      <w:proofErr w:type="spellEnd"/>
      <w:r>
        <w:rPr>
          <w:rFonts w:ascii="Times New Roman" w:hAnsi="Times New Roman"/>
          <w:color w:val="000000" w:themeColor="text1"/>
          <w:sz w:val="28"/>
          <w:szCs w:val="28"/>
        </w:rPr>
        <w:t> </w:t>
      </w:r>
      <w:r w:rsidR="00166EE2" w:rsidRPr="00E44D82">
        <w:rPr>
          <w:rFonts w:ascii="Times New Roman" w:hAnsi="Times New Roman"/>
          <w:color w:val="000000" w:themeColor="text1"/>
          <w:sz w:val="28"/>
          <w:szCs w:val="28"/>
        </w:rPr>
        <w:t>О.О, допус</w:t>
      </w:r>
      <w:r w:rsidR="00166EE2">
        <w:rPr>
          <w:rFonts w:ascii="Times New Roman" w:hAnsi="Times New Roman"/>
          <w:color w:val="000000" w:themeColor="text1"/>
          <w:sz w:val="28"/>
          <w:szCs w:val="28"/>
        </w:rPr>
        <w:t>тив</w:t>
      </w:r>
      <w:r w:rsidR="00166EE2" w:rsidRPr="00E44D82">
        <w:rPr>
          <w:rFonts w:ascii="Times New Roman" w:hAnsi="Times New Roman"/>
          <w:color w:val="000000" w:themeColor="text1"/>
          <w:sz w:val="28"/>
          <w:szCs w:val="28"/>
        </w:rPr>
        <w:t xml:space="preserve"> порушення вимог</w:t>
      </w:r>
      <w:r w:rsidR="00166EE2">
        <w:rPr>
          <w:rFonts w:ascii="Times New Roman" w:hAnsi="Times New Roman"/>
          <w:color w:val="000000" w:themeColor="text1"/>
          <w:sz w:val="28"/>
          <w:szCs w:val="28"/>
        </w:rPr>
        <w:t xml:space="preserve"> частини другої статті 36 КПК України</w:t>
      </w:r>
      <w:r w:rsidR="00166EE2" w:rsidRPr="00E44D82">
        <w:rPr>
          <w:rFonts w:ascii="Times New Roman" w:hAnsi="Times New Roman"/>
          <w:color w:val="000000" w:themeColor="text1"/>
          <w:sz w:val="28"/>
          <w:szCs w:val="28"/>
        </w:rPr>
        <w:t xml:space="preserve"> та прав осіб під час здійснення процесуального керівництва досудовим розслідуванням у кримінальному провадженні 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№1697-</w:t>
      </w:r>
      <w:r w:rsidR="00166EE2" w:rsidRPr="00E44D82">
        <w:rPr>
          <w:rFonts w:ascii="Times New Roman" w:hAnsi="Times New Roman"/>
          <w:color w:val="000000" w:themeColor="text1"/>
          <w:sz w:val="28"/>
          <w:szCs w:val="28"/>
          <w:lang w:val="en-US"/>
        </w:rPr>
        <w:t>VII</w:t>
      </w:r>
      <w:r w:rsidR="00166EE2" w:rsidRPr="00E44D82">
        <w:rPr>
          <w:rFonts w:ascii="Times New Roman" w:hAnsi="Times New Roman"/>
          <w:color w:val="000000" w:themeColor="text1"/>
          <w:sz w:val="28"/>
          <w:szCs w:val="28"/>
        </w:rPr>
        <w:t xml:space="preserve">. </w:t>
      </w:r>
    </w:p>
    <w:p w14:paraId="4464694C" w14:textId="77777777" w:rsidR="00166EE2" w:rsidRPr="00E44D82" w:rsidRDefault="00166EE2" w:rsidP="00166EE2">
      <w:pP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5B285DA7" w14:textId="77777777" w:rsidR="00166EE2" w:rsidRPr="00E44D82" w:rsidRDefault="00166EE2" w:rsidP="00166EE2">
      <w:pPr>
        <w:spacing w:after="0" w:line="240" w:lineRule="auto"/>
        <w:ind w:firstLine="709"/>
        <w:jc w:val="both"/>
        <w:rPr>
          <w:rFonts w:ascii="Times New Roman" w:hAnsi="Times New Roman"/>
          <w:color w:val="000000" w:themeColor="text1"/>
          <w:sz w:val="28"/>
          <w:szCs w:val="28"/>
        </w:rPr>
      </w:pPr>
      <w:r w:rsidRPr="00E44D82">
        <w:rPr>
          <w:rFonts w:ascii="Times New Roman" w:hAnsi="Times New Roman"/>
          <w:color w:val="000000" w:themeColor="text1"/>
          <w:sz w:val="28"/>
          <w:szCs w:val="28"/>
        </w:rPr>
        <w:t>Незгода учасників кримінального провадження 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369DAFBA" w14:textId="77777777" w:rsidR="00166EE2" w:rsidRPr="00E44D82" w:rsidRDefault="00166EE2" w:rsidP="00166EE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44D82">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Pr="00E44D82">
        <w:rPr>
          <w:rFonts w:ascii="Times New Roman" w:hAnsi="Times New Roman"/>
          <w:color w:val="000000" w:themeColor="text1"/>
          <w:sz w:val="28"/>
          <w:szCs w:val="28"/>
        </w:rPr>
        <w:t>обстоюючи свої правові позиції</w:t>
      </w:r>
      <w:r w:rsidRPr="00E44D82">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E44D82">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5A6B472A"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E44D82">
        <w:rPr>
          <w:rFonts w:ascii="Times New Roman" w:eastAsia="Calibri" w:hAnsi="Times New Roman" w:cs="Times New Roman"/>
          <w:kern w:val="0"/>
          <w:sz w:val="28"/>
          <w:szCs w:val="28"/>
          <w14:ligatures w14:val="none"/>
        </w:rPr>
        <w:t xml:space="preserve">Також дисциплінарна скарга не містить даних, які б свідчили про вчинення прокурором </w:t>
      </w:r>
      <w:proofErr w:type="spellStart"/>
      <w:r w:rsidRPr="00E44D82">
        <w:rPr>
          <w:rFonts w:ascii="Times New Roman" w:eastAsia="Calibri" w:hAnsi="Times New Roman" w:cs="Times New Roman"/>
          <w:kern w:val="0"/>
          <w:sz w:val="28"/>
          <w:szCs w:val="28"/>
          <w14:ligatures w14:val="none"/>
        </w:rPr>
        <w:t>Сторчилом</w:t>
      </w:r>
      <w:proofErr w:type="spellEnd"/>
      <w:r w:rsidRPr="00E44D82">
        <w:rPr>
          <w:rFonts w:ascii="Times New Roman" w:eastAsia="Calibri" w:hAnsi="Times New Roman" w:cs="Times New Roman"/>
          <w:kern w:val="0"/>
          <w:sz w:val="28"/>
          <w:szCs w:val="28"/>
          <w14:ligatures w14:val="none"/>
        </w:rPr>
        <w:t> О.О.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095F2DE"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E44D82">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73931BF7"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E44D82">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6DA4D374"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E44D82">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67510BBD"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E44D82">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2B3C4294"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E44D82">
        <w:rPr>
          <w:rFonts w:ascii="Times New Roman" w:eastAsia="Calibri" w:hAnsi="Times New Roman" w:cs="Times New Roman"/>
          <w:kern w:val="0"/>
          <w:sz w:val="28"/>
          <w:szCs w:val="28"/>
          <w14:ligatures w14:val="none"/>
        </w:rPr>
        <w:t xml:space="preserve">– протиправні позаслужбові стосунки – використання прокурором своїх службових повноважень або службового статусу та пов’язаних із цим </w:t>
      </w:r>
      <w:r w:rsidRPr="00E44D82">
        <w:rPr>
          <w:rFonts w:ascii="Times New Roman" w:eastAsia="Calibri" w:hAnsi="Times New Roman" w:cs="Times New Roman"/>
          <w:kern w:val="0"/>
          <w:sz w:val="28"/>
          <w:szCs w:val="28"/>
          <w14:ligatures w14:val="none"/>
        </w:rPr>
        <w:lastRenderedPageBreak/>
        <w:t>можливостей на користь своїх приватних інтересів або приватних інтересів третіх осіб.</w:t>
      </w:r>
    </w:p>
    <w:p w14:paraId="41D2F757"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E44D82">
        <w:rPr>
          <w:rFonts w:ascii="Times New Roman" w:eastAsia="Calibri" w:hAnsi="Times New Roman" w:cs="Times New Roman"/>
          <w:kern w:val="0"/>
          <w:sz w:val="28"/>
          <w:szCs w:val="28"/>
          <w14:ligatures w14:val="none"/>
        </w:rPr>
        <w:t xml:space="preserve">Скаржником у дисциплінарній скарзі не зазначено дій прокурора </w:t>
      </w:r>
      <w:proofErr w:type="spellStart"/>
      <w:r w:rsidRPr="00E44D82">
        <w:rPr>
          <w:rFonts w:ascii="Times New Roman" w:eastAsia="Calibri" w:hAnsi="Times New Roman" w:cs="Times New Roman"/>
          <w:kern w:val="0"/>
          <w:sz w:val="28"/>
          <w:szCs w:val="28"/>
          <w14:ligatures w14:val="none"/>
        </w:rPr>
        <w:t>Сторчила</w:t>
      </w:r>
      <w:proofErr w:type="spellEnd"/>
      <w:r w:rsidRPr="00E44D82">
        <w:rPr>
          <w:rFonts w:ascii="Times New Roman" w:eastAsia="Calibri" w:hAnsi="Times New Roman" w:cs="Times New Roman"/>
          <w:kern w:val="0"/>
          <w:sz w:val="28"/>
          <w:szCs w:val="28"/>
          <w14:ligatures w14:val="none"/>
        </w:rPr>
        <w:t> О.О., які б  охоплювалися зазначеним переліком, відповідальність за який передбачена пунктом 5 частини першої статті 43 Закону № 1697-VII.</w:t>
      </w:r>
    </w:p>
    <w:p w14:paraId="55679AB2"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02A6938E"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E44D82">
        <w:rPr>
          <w:rFonts w:ascii="Times New Roman" w:hAnsi="Times New Roman" w:cs="Times New Roman"/>
          <w:kern w:val="0"/>
          <w:sz w:val="28"/>
          <w:szCs w:val="28"/>
          <w14:ligatures w14:val="none"/>
        </w:rPr>
        <w:t xml:space="preserve">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наразі не містить відомостей про наявність ознак дисциплінарного проступку, визначеного пунктами 1, 5 частини першої статті 43 Закону № 1697-VII в діях прокурора </w:t>
      </w:r>
      <w:proofErr w:type="spellStart"/>
      <w:r w:rsidRPr="00E44D82">
        <w:rPr>
          <w:rFonts w:ascii="Times New Roman" w:hAnsi="Times New Roman" w:cs="Times New Roman"/>
          <w:kern w:val="0"/>
          <w:sz w:val="28"/>
          <w:szCs w:val="28"/>
          <w14:ligatures w14:val="none"/>
        </w:rPr>
        <w:t>Сторчила</w:t>
      </w:r>
      <w:proofErr w:type="spellEnd"/>
      <w:r w:rsidRPr="00E44D82">
        <w:rPr>
          <w:rFonts w:ascii="Times New Roman" w:hAnsi="Times New Roman" w:cs="Times New Roman"/>
          <w:kern w:val="0"/>
          <w:sz w:val="28"/>
          <w:szCs w:val="28"/>
          <w14:ligatures w14:val="none"/>
        </w:rPr>
        <w:t xml:space="preserve"> О.О., тому приходжу до висновку про необхідність відмови у відкритті дисциплінарного провадження. </w:t>
      </w:r>
    </w:p>
    <w:p w14:paraId="4B776FD9" w14:textId="77777777" w:rsidR="00166EE2" w:rsidRPr="00E44D82" w:rsidRDefault="00166EE2" w:rsidP="00166EE2">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E44D82">
        <w:rPr>
          <w:rFonts w:ascii="Times New Roman" w:eastAsia="Calibri" w:hAnsi="Times New Roman" w:cs="Times New Roman"/>
          <w:sz w:val="28"/>
          <w:szCs w:val="28"/>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400AB9B1" w14:textId="77777777" w:rsidR="00166EE2" w:rsidRPr="00E44D82" w:rsidRDefault="00166EE2" w:rsidP="00166EE2">
      <w:pPr>
        <w:spacing w:after="0" w:line="240" w:lineRule="auto"/>
        <w:jc w:val="center"/>
        <w:rPr>
          <w:rFonts w:ascii="Times New Roman" w:hAnsi="Times New Roman" w:cs="Times New Roman"/>
          <w:b/>
          <w:sz w:val="28"/>
          <w:szCs w:val="28"/>
          <w:lang w:eastAsia="ru-RU"/>
        </w:rPr>
      </w:pPr>
      <w:r w:rsidRPr="00E44D82">
        <w:rPr>
          <w:rFonts w:ascii="Times New Roman" w:hAnsi="Times New Roman" w:cs="Times New Roman"/>
          <w:b/>
          <w:sz w:val="28"/>
          <w:szCs w:val="28"/>
          <w:lang w:eastAsia="ru-RU"/>
        </w:rPr>
        <w:t>В И Р І Ш И Л А:</w:t>
      </w:r>
    </w:p>
    <w:p w14:paraId="76828E51" w14:textId="77777777" w:rsidR="00166EE2" w:rsidRPr="00E44D82" w:rsidRDefault="00166EE2" w:rsidP="00166EE2">
      <w:pPr>
        <w:spacing w:before="240" w:after="0" w:line="240" w:lineRule="auto"/>
        <w:ind w:firstLine="709"/>
        <w:jc w:val="both"/>
        <w:rPr>
          <w:rFonts w:ascii="Times New Roman" w:hAnsi="Times New Roman" w:cs="Times New Roman"/>
          <w:sz w:val="28"/>
          <w:szCs w:val="28"/>
          <w:lang w:eastAsia="ru-RU"/>
        </w:rPr>
      </w:pPr>
      <w:r w:rsidRPr="00E44D82">
        <w:rPr>
          <w:rFonts w:ascii="Times New Roman" w:hAnsi="Times New Roman" w:cs="Times New Roman"/>
          <w:sz w:val="28"/>
          <w:szCs w:val="28"/>
          <w:lang w:eastAsia="ru-RU"/>
        </w:rPr>
        <w:t xml:space="preserve">Відмовити у відкритті дисциплінарного провадження стосовно прокурора  Запорізької окружної прокуратури Запорізької області </w:t>
      </w:r>
      <w:proofErr w:type="spellStart"/>
      <w:r w:rsidRPr="00E44D82">
        <w:rPr>
          <w:rFonts w:ascii="Times New Roman" w:hAnsi="Times New Roman" w:cs="Times New Roman"/>
          <w:sz w:val="28"/>
          <w:szCs w:val="28"/>
          <w:lang w:eastAsia="ru-RU"/>
        </w:rPr>
        <w:t>Сторчила</w:t>
      </w:r>
      <w:proofErr w:type="spellEnd"/>
      <w:r w:rsidRPr="00E44D82">
        <w:rPr>
          <w:rFonts w:ascii="Times New Roman" w:hAnsi="Times New Roman" w:cs="Times New Roman"/>
          <w:sz w:val="28"/>
          <w:szCs w:val="28"/>
          <w:lang w:eastAsia="ru-RU"/>
        </w:rPr>
        <w:t xml:space="preserve"> Олександра Олександровича. </w:t>
      </w:r>
    </w:p>
    <w:p w14:paraId="099AC386" w14:textId="77777777" w:rsidR="00166EE2" w:rsidRPr="00E44D82" w:rsidRDefault="00166EE2" w:rsidP="00166EE2">
      <w:pPr>
        <w:spacing w:before="120" w:after="0" w:line="240" w:lineRule="auto"/>
        <w:ind w:firstLine="709"/>
        <w:jc w:val="both"/>
        <w:rPr>
          <w:rFonts w:ascii="Times New Roman" w:hAnsi="Times New Roman" w:cs="Times New Roman"/>
          <w:sz w:val="28"/>
          <w:szCs w:val="28"/>
          <w:lang w:eastAsia="ru-RU"/>
        </w:rPr>
      </w:pPr>
      <w:r w:rsidRPr="00E44D82">
        <w:rPr>
          <w:rFonts w:ascii="Times New Roman" w:hAnsi="Times New Roman" w:cs="Times New Roman"/>
          <w:sz w:val="28"/>
          <w:szCs w:val="28"/>
          <w:lang w:eastAsia="ru-RU"/>
        </w:rPr>
        <w:t>Рішення направити скаржнику та прокурору.</w:t>
      </w:r>
    </w:p>
    <w:p w14:paraId="114B962B" w14:textId="77777777" w:rsidR="00166EE2" w:rsidRPr="00E44D82" w:rsidRDefault="00166EE2" w:rsidP="00166EE2">
      <w:pPr>
        <w:spacing w:after="0" w:line="240" w:lineRule="auto"/>
        <w:ind w:firstLine="709"/>
        <w:jc w:val="both"/>
        <w:rPr>
          <w:rFonts w:ascii="Times New Roman" w:hAnsi="Times New Roman" w:cs="Times New Roman"/>
          <w:sz w:val="28"/>
          <w:szCs w:val="28"/>
          <w:lang w:eastAsia="ru-RU"/>
        </w:rPr>
      </w:pPr>
    </w:p>
    <w:p w14:paraId="1BCCA2BA" w14:textId="77777777" w:rsidR="00166EE2" w:rsidRPr="00E44D82" w:rsidRDefault="00166EE2" w:rsidP="00166EE2">
      <w:pPr>
        <w:spacing w:after="0" w:line="240" w:lineRule="auto"/>
        <w:ind w:firstLine="709"/>
        <w:jc w:val="both"/>
        <w:rPr>
          <w:rFonts w:ascii="Times New Roman" w:hAnsi="Times New Roman" w:cs="Times New Roman"/>
          <w:sz w:val="28"/>
          <w:szCs w:val="28"/>
          <w:lang w:eastAsia="ru-RU"/>
        </w:rPr>
      </w:pPr>
    </w:p>
    <w:p w14:paraId="148B6867" w14:textId="77777777" w:rsidR="00166EE2" w:rsidRPr="00E44D82" w:rsidRDefault="00166EE2" w:rsidP="00166EE2">
      <w:pPr>
        <w:spacing w:after="0" w:line="240" w:lineRule="auto"/>
        <w:ind w:right="-284"/>
        <w:jc w:val="both"/>
        <w:rPr>
          <w:rFonts w:ascii="Times New Roman" w:eastAsia="Times New Roman" w:hAnsi="Times New Roman" w:cs="Times New Roman"/>
          <w:b/>
          <w:kern w:val="0"/>
          <w:sz w:val="28"/>
          <w:szCs w:val="28"/>
          <w:lang w:eastAsia="ru-RU"/>
          <w14:ligatures w14:val="none"/>
        </w:rPr>
      </w:pPr>
      <w:r w:rsidRPr="00E44D82">
        <w:rPr>
          <w:rFonts w:ascii="Times New Roman" w:eastAsia="Times New Roman" w:hAnsi="Times New Roman" w:cs="Times New Roman"/>
          <w:b/>
          <w:kern w:val="0"/>
          <w:sz w:val="28"/>
          <w:szCs w:val="28"/>
          <w:lang w:eastAsia="ru-RU"/>
          <w14:ligatures w14:val="none"/>
        </w:rPr>
        <w:t xml:space="preserve">Член Кваліфікаційно-дисциплінарної </w:t>
      </w:r>
    </w:p>
    <w:p w14:paraId="4330FF0D" w14:textId="77777777" w:rsidR="00166EE2" w:rsidRPr="00E44D82" w:rsidRDefault="00166EE2" w:rsidP="00166EE2">
      <w:pPr>
        <w:spacing w:line="256" w:lineRule="auto"/>
        <w:ind w:right="-284"/>
        <w:rPr>
          <w:rFonts w:ascii="Times New Roman" w:eastAsia="Times New Roman" w:hAnsi="Times New Roman" w:cs="Times New Roman"/>
          <w:b/>
          <w:kern w:val="0"/>
          <w:sz w:val="28"/>
          <w:szCs w:val="28"/>
          <w:lang w:eastAsia="ru-RU"/>
          <w14:ligatures w14:val="none"/>
        </w:rPr>
      </w:pPr>
      <w:r w:rsidRPr="00E44D82">
        <w:rPr>
          <w:rFonts w:ascii="Times New Roman" w:eastAsia="Times New Roman" w:hAnsi="Times New Roman" w:cs="Times New Roman"/>
          <w:b/>
          <w:kern w:val="0"/>
          <w:sz w:val="28"/>
          <w:szCs w:val="28"/>
          <w:lang w:eastAsia="ru-RU"/>
          <w14:ligatures w14:val="none"/>
        </w:rPr>
        <w:t xml:space="preserve">комісії прокурорів </w:t>
      </w:r>
      <w:r w:rsidRPr="00E44D82">
        <w:rPr>
          <w:rFonts w:ascii="Times New Roman" w:eastAsia="Times New Roman" w:hAnsi="Times New Roman" w:cs="Times New Roman"/>
          <w:b/>
          <w:kern w:val="0"/>
          <w:sz w:val="28"/>
          <w:szCs w:val="28"/>
          <w:lang w:eastAsia="ru-RU"/>
          <w14:ligatures w14:val="none"/>
        </w:rPr>
        <w:tab/>
      </w:r>
      <w:r w:rsidRPr="00E44D82">
        <w:rPr>
          <w:rFonts w:ascii="Times New Roman" w:eastAsia="Times New Roman" w:hAnsi="Times New Roman" w:cs="Times New Roman"/>
          <w:b/>
          <w:kern w:val="0"/>
          <w:sz w:val="28"/>
          <w:szCs w:val="28"/>
          <w:lang w:eastAsia="ru-RU"/>
          <w14:ligatures w14:val="none"/>
        </w:rPr>
        <w:tab/>
      </w:r>
      <w:r w:rsidRPr="00E44D82">
        <w:rPr>
          <w:rFonts w:ascii="Times New Roman" w:eastAsia="Times New Roman" w:hAnsi="Times New Roman" w:cs="Times New Roman"/>
          <w:b/>
          <w:kern w:val="0"/>
          <w:sz w:val="28"/>
          <w:szCs w:val="28"/>
          <w:lang w:eastAsia="ru-RU"/>
          <w14:ligatures w14:val="none"/>
        </w:rPr>
        <w:tab/>
      </w:r>
      <w:r w:rsidRPr="00E44D82">
        <w:rPr>
          <w:rFonts w:ascii="Times New Roman" w:eastAsia="Times New Roman" w:hAnsi="Times New Roman" w:cs="Times New Roman"/>
          <w:b/>
          <w:kern w:val="0"/>
          <w:sz w:val="28"/>
          <w:szCs w:val="28"/>
          <w:lang w:eastAsia="ru-RU"/>
          <w14:ligatures w14:val="none"/>
        </w:rPr>
        <w:tab/>
      </w:r>
      <w:r w:rsidRPr="00E44D82">
        <w:rPr>
          <w:rFonts w:ascii="Times New Roman" w:eastAsia="Times New Roman" w:hAnsi="Times New Roman" w:cs="Times New Roman"/>
          <w:b/>
          <w:kern w:val="0"/>
          <w:sz w:val="28"/>
          <w:szCs w:val="28"/>
          <w:lang w:eastAsia="ru-RU"/>
          <w14:ligatures w14:val="none"/>
        </w:rPr>
        <w:tab/>
      </w:r>
      <w:r w:rsidRPr="00E44D82">
        <w:rPr>
          <w:rFonts w:ascii="Times New Roman" w:eastAsia="Times New Roman" w:hAnsi="Times New Roman" w:cs="Times New Roman"/>
          <w:b/>
          <w:kern w:val="0"/>
          <w:sz w:val="28"/>
          <w:szCs w:val="28"/>
          <w:lang w:eastAsia="ru-RU"/>
          <w14:ligatures w14:val="none"/>
        </w:rPr>
        <w:tab/>
        <w:t xml:space="preserve">                   Ніна ГАРБУЗА</w:t>
      </w:r>
    </w:p>
    <w:p w14:paraId="49B56213" w14:textId="77777777" w:rsidR="00166EE2" w:rsidRPr="00E44D82" w:rsidRDefault="00166EE2" w:rsidP="00166EE2">
      <w:pPr>
        <w:spacing w:line="259" w:lineRule="auto"/>
        <w:ind w:right="-284"/>
        <w:rPr>
          <w:kern w:val="0"/>
          <w:sz w:val="22"/>
          <w:szCs w:val="22"/>
          <w14:ligatures w14:val="none"/>
        </w:rPr>
      </w:pPr>
    </w:p>
    <w:p w14:paraId="4E805043" w14:textId="77777777" w:rsidR="00166EE2" w:rsidRPr="00E44D82" w:rsidRDefault="00166EE2" w:rsidP="00166EE2"/>
    <w:p w14:paraId="2B94009E" w14:textId="77777777" w:rsidR="00166EE2" w:rsidRDefault="00166EE2" w:rsidP="00166EE2"/>
    <w:p w14:paraId="67E884EA" w14:textId="77777777" w:rsidR="00166EE2" w:rsidRDefault="00166EE2" w:rsidP="00166EE2"/>
    <w:p w14:paraId="314B12F9" w14:textId="77777777" w:rsidR="00A56FA2" w:rsidRDefault="00A56FA2"/>
    <w:sectPr w:rsidR="00A56FA2" w:rsidSect="00166EE2">
      <w:headerReference w:type="default" r:id="rId8"/>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4BAB" w14:textId="77777777" w:rsidR="000E282F" w:rsidRDefault="000E282F">
      <w:pPr>
        <w:spacing w:after="0" w:line="240" w:lineRule="auto"/>
      </w:pPr>
      <w:r>
        <w:separator/>
      </w:r>
    </w:p>
  </w:endnote>
  <w:endnote w:type="continuationSeparator" w:id="0">
    <w:p w14:paraId="12F516F7" w14:textId="77777777" w:rsidR="000E282F" w:rsidRDefault="000E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954E" w14:textId="77777777" w:rsidR="000E282F" w:rsidRDefault="000E282F">
      <w:pPr>
        <w:spacing w:after="0" w:line="240" w:lineRule="auto"/>
      </w:pPr>
      <w:r>
        <w:separator/>
      </w:r>
    </w:p>
  </w:footnote>
  <w:footnote w:type="continuationSeparator" w:id="0">
    <w:p w14:paraId="352B791C" w14:textId="77777777" w:rsidR="000E282F" w:rsidRDefault="000E2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609408"/>
      <w:docPartObj>
        <w:docPartGallery w:val="Page Numbers (Top of Page)"/>
        <w:docPartUnique/>
      </w:docPartObj>
    </w:sdtPr>
    <w:sdtEndPr>
      <w:rPr>
        <w:rFonts w:ascii="Times New Roman" w:hAnsi="Times New Roman" w:cs="Times New Roman"/>
        <w:sz w:val="28"/>
        <w:szCs w:val="28"/>
      </w:rPr>
    </w:sdtEndPr>
    <w:sdtContent>
      <w:p w14:paraId="7468D181" w14:textId="77777777" w:rsidR="00166EE2" w:rsidRPr="00590B42" w:rsidRDefault="00166EE2">
        <w:pPr>
          <w:pStyle w:val="ae"/>
          <w:jc w:val="center"/>
          <w:rPr>
            <w:rFonts w:ascii="Times New Roman" w:hAnsi="Times New Roman" w:cs="Times New Roman"/>
            <w:sz w:val="28"/>
            <w:szCs w:val="28"/>
          </w:rPr>
        </w:pPr>
        <w:r w:rsidRPr="00590B42">
          <w:rPr>
            <w:rFonts w:ascii="Times New Roman" w:hAnsi="Times New Roman" w:cs="Times New Roman"/>
            <w:sz w:val="28"/>
            <w:szCs w:val="28"/>
          </w:rPr>
          <w:fldChar w:fldCharType="begin"/>
        </w:r>
        <w:r w:rsidRPr="00590B42">
          <w:rPr>
            <w:rFonts w:ascii="Times New Roman" w:hAnsi="Times New Roman" w:cs="Times New Roman"/>
            <w:sz w:val="28"/>
            <w:szCs w:val="28"/>
          </w:rPr>
          <w:instrText>PAGE   \* MERGEFORMAT</w:instrText>
        </w:r>
        <w:r w:rsidRPr="00590B42">
          <w:rPr>
            <w:rFonts w:ascii="Times New Roman" w:hAnsi="Times New Roman" w:cs="Times New Roman"/>
            <w:sz w:val="28"/>
            <w:szCs w:val="28"/>
          </w:rPr>
          <w:fldChar w:fldCharType="separate"/>
        </w:r>
        <w:r w:rsidRPr="00590B42">
          <w:rPr>
            <w:rFonts w:ascii="Times New Roman" w:hAnsi="Times New Roman" w:cs="Times New Roman"/>
            <w:sz w:val="28"/>
            <w:szCs w:val="28"/>
          </w:rPr>
          <w:t>2</w:t>
        </w:r>
        <w:r w:rsidRPr="00590B42">
          <w:rPr>
            <w:rFonts w:ascii="Times New Roman" w:hAnsi="Times New Roman" w:cs="Times New Roman"/>
            <w:sz w:val="28"/>
            <w:szCs w:val="28"/>
          </w:rPr>
          <w:fldChar w:fldCharType="end"/>
        </w:r>
      </w:p>
    </w:sdtContent>
  </w:sdt>
  <w:p w14:paraId="743A2E0F" w14:textId="77777777" w:rsidR="00166EE2" w:rsidRDefault="00166EE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E2"/>
    <w:rsid w:val="000E282F"/>
    <w:rsid w:val="00166EE2"/>
    <w:rsid w:val="00276142"/>
    <w:rsid w:val="00397291"/>
    <w:rsid w:val="004069BF"/>
    <w:rsid w:val="00434BEB"/>
    <w:rsid w:val="005020FA"/>
    <w:rsid w:val="005A7767"/>
    <w:rsid w:val="00600AF3"/>
    <w:rsid w:val="007D372C"/>
    <w:rsid w:val="009941FE"/>
    <w:rsid w:val="00A56FA2"/>
    <w:rsid w:val="00DA2C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5356"/>
  <w15:chartTrackingRefBased/>
  <w15:docId w15:val="{E107625F-9C88-4017-9492-6768E5BE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EE2"/>
  </w:style>
  <w:style w:type="paragraph" w:styleId="1">
    <w:name w:val="heading 1"/>
    <w:basedOn w:val="a"/>
    <w:next w:val="a"/>
    <w:link w:val="10"/>
    <w:uiPriority w:val="9"/>
    <w:qFormat/>
    <w:rsid w:val="0016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6E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6E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6E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6E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6E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6E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6E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EE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6EE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6EE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6EE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6EE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6E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6EE2"/>
    <w:rPr>
      <w:rFonts w:eastAsiaTheme="majorEastAsia" w:cstheme="majorBidi"/>
      <w:color w:val="595959" w:themeColor="text1" w:themeTint="A6"/>
    </w:rPr>
  </w:style>
  <w:style w:type="character" w:customStyle="1" w:styleId="80">
    <w:name w:val="Заголовок 8 Знак"/>
    <w:basedOn w:val="a0"/>
    <w:link w:val="8"/>
    <w:uiPriority w:val="9"/>
    <w:semiHidden/>
    <w:rsid w:val="00166E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6EE2"/>
    <w:rPr>
      <w:rFonts w:eastAsiaTheme="majorEastAsia" w:cstheme="majorBidi"/>
      <w:color w:val="272727" w:themeColor="text1" w:themeTint="D8"/>
    </w:rPr>
  </w:style>
  <w:style w:type="paragraph" w:styleId="a3">
    <w:name w:val="Title"/>
    <w:basedOn w:val="a"/>
    <w:next w:val="a"/>
    <w:link w:val="a4"/>
    <w:uiPriority w:val="10"/>
    <w:qFormat/>
    <w:rsid w:val="0016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66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EE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66EE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6EE2"/>
    <w:pPr>
      <w:spacing w:before="160"/>
      <w:jc w:val="center"/>
    </w:pPr>
    <w:rPr>
      <w:i/>
      <w:iCs/>
      <w:color w:val="404040" w:themeColor="text1" w:themeTint="BF"/>
    </w:rPr>
  </w:style>
  <w:style w:type="character" w:customStyle="1" w:styleId="a8">
    <w:name w:val="Цитата Знак"/>
    <w:basedOn w:val="a0"/>
    <w:link w:val="a7"/>
    <w:uiPriority w:val="29"/>
    <w:rsid w:val="00166EE2"/>
    <w:rPr>
      <w:i/>
      <w:iCs/>
      <w:color w:val="404040" w:themeColor="text1" w:themeTint="BF"/>
    </w:rPr>
  </w:style>
  <w:style w:type="paragraph" w:styleId="a9">
    <w:name w:val="List Paragraph"/>
    <w:basedOn w:val="a"/>
    <w:uiPriority w:val="34"/>
    <w:qFormat/>
    <w:rsid w:val="00166EE2"/>
    <w:pPr>
      <w:ind w:left="720"/>
      <w:contextualSpacing/>
    </w:pPr>
  </w:style>
  <w:style w:type="character" w:styleId="aa">
    <w:name w:val="Intense Emphasis"/>
    <w:basedOn w:val="a0"/>
    <w:uiPriority w:val="21"/>
    <w:qFormat/>
    <w:rsid w:val="00166EE2"/>
    <w:rPr>
      <w:i/>
      <w:iCs/>
      <w:color w:val="0F4761" w:themeColor="accent1" w:themeShade="BF"/>
    </w:rPr>
  </w:style>
  <w:style w:type="paragraph" w:styleId="ab">
    <w:name w:val="Intense Quote"/>
    <w:basedOn w:val="a"/>
    <w:next w:val="a"/>
    <w:link w:val="ac"/>
    <w:uiPriority w:val="30"/>
    <w:qFormat/>
    <w:rsid w:val="0016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66EE2"/>
    <w:rPr>
      <w:i/>
      <w:iCs/>
      <w:color w:val="0F4761" w:themeColor="accent1" w:themeShade="BF"/>
    </w:rPr>
  </w:style>
  <w:style w:type="character" w:styleId="ad">
    <w:name w:val="Intense Reference"/>
    <w:basedOn w:val="a0"/>
    <w:uiPriority w:val="32"/>
    <w:qFormat/>
    <w:rsid w:val="00166EE2"/>
    <w:rPr>
      <w:b/>
      <w:bCs/>
      <w:smallCaps/>
      <w:color w:val="0F4761" w:themeColor="accent1" w:themeShade="BF"/>
      <w:spacing w:val="5"/>
    </w:rPr>
  </w:style>
  <w:style w:type="paragraph" w:styleId="ae">
    <w:name w:val="header"/>
    <w:basedOn w:val="a"/>
    <w:link w:val="af"/>
    <w:uiPriority w:val="99"/>
    <w:semiHidden/>
    <w:unhideWhenUsed/>
    <w:rsid w:val="00166EE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166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83AB-9F7F-401E-AE8A-EBA3C4AE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13296</Words>
  <Characters>7579</Characters>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2026-07-01T08:55:00Z</dcterms:created>
  <dcterms:modified xsi:type="dcterms:W3CDTF">2026-07-01T09:13:00Z</dcterms:modified>
</cp:coreProperties>
</file>