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BCCE9" w14:textId="77777777" w:rsidR="00AC65B3" w:rsidRDefault="00AC65B3" w:rsidP="00AC65B3">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Pr>
          <w:rFonts w:ascii="Times New Roman" w:eastAsia="Times New Roman" w:hAnsi="Times New Roman"/>
          <w:noProof/>
          <w:sz w:val="19"/>
          <w:szCs w:val="20"/>
          <w:lang w:val="ru-RU" w:eastAsia="ru-RU"/>
        </w:rPr>
        <w:drawing>
          <wp:inline distT="0" distB="0" distL="0" distR="0" wp14:anchorId="6DB0FE55" wp14:editId="3A19F658">
            <wp:extent cx="438150" cy="609600"/>
            <wp:effectExtent l="0" t="0" r="0" b="0"/>
            <wp:docPr id="19585290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305104D3" w14:textId="77777777" w:rsidR="00AC65B3" w:rsidRDefault="00AC65B3" w:rsidP="00AC65B3">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2F32E7FF" w14:textId="77777777" w:rsidR="00AC65B3" w:rsidRDefault="00AC65B3" w:rsidP="00AC65B3">
      <w:pPr>
        <w:spacing w:after="0" w:line="240" w:lineRule="auto"/>
        <w:jc w:val="center"/>
        <w:rPr>
          <w:rFonts w:ascii="Times New Roman" w:eastAsia="Times New Roman" w:hAnsi="Times New Roman"/>
          <w:kern w:val="28"/>
          <w:sz w:val="32"/>
          <w:szCs w:val="32"/>
          <w:lang w:eastAsia="ru-RU"/>
        </w:rPr>
      </w:pPr>
      <w:r>
        <w:rPr>
          <w:rFonts w:ascii="Times New Roman" w:eastAsia="Times New Roman" w:hAnsi="Times New Roman"/>
          <w:bCs/>
          <w:kern w:val="28"/>
          <w:sz w:val="36"/>
          <w:szCs w:val="32"/>
          <w:lang w:eastAsia="ru-RU"/>
        </w:rPr>
        <w:t xml:space="preserve">КВАЛІФІКАЦІЙНО-ДИСЦИПЛІНАРНА </w:t>
      </w:r>
      <w:r>
        <w:rPr>
          <w:rFonts w:ascii="Times New Roman" w:eastAsia="Times New Roman" w:hAnsi="Times New Roman"/>
          <w:bCs/>
          <w:kern w:val="28"/>
          <w:sz w:val="36"/>
          <w:szCs w:val="32"/>
          <w:lang w:eastAsia="ru-RU"/>
        </w:rPr>
        <w:br/>
        <w:t>КОМІСІЯ ПРОКУРОРІВ</w:t>
      </w:r>
    </w:p>
    <w:p w14:paraId="4EFAF734" w14:textId="77777777" w:rsidR="00AC65B3" w:rsidRDefault="00AC65B3" w:rsidP="00AC65B3">
      <w:pPr>
        <w:spacing w:after="0" w:line="240" w:lineRule="auto"/>
        <w:rPr>
          <w:rFonts w:ascii="Times New Roman" w:eastAsia="Times New Roman" w:hAnsi="Times New Roman"/>
          <w:kern w:val="28"/>
          <w:sz w:val="28"/>
          <w:szCs w:val="28"/>
          <w:lang w:eastAsia="uk-UA"/>
        </w:rPr>
      </w:pPr>
    </w:p>
    <w:p w14:paraId="0CEA705E" w14:textId="77777777" w:rsidR="00AC65B3" w:rsidRDefault="00AC65B3" w:rsidP="00AC65B3">
      <w:pPr>
        <w:spacing w:after="0" w:line="240" w:lineRule="auto"/>
        <w:rPr>
          <w:rFonts w:ascii="Times New Roman" w:eastAsia="Times New Roman" w:hAnsi="Times New Roman"/>
          <w:kern w:val="28"/>
          <w:sz w:val="28"/>
          <w:szCs w:val="28"/>
          <w:lang w:eastAsia="uk-UA"/>
        </w:rPr>
      </w:pPr>
    </w:p>
    <w:p w14:paraId="18E57DE6" w14:textId="77777777" w:rsidR="00AC65B3" w:rsidRDefault="00AC65B3" w:rsidP="00AC65B3">
      <w:pPr>
        <w:spacing w:after="0" w:line="240" w:lineRule="auto"/>
        <w:ind w:left="84"/>
        <w:jc w:val="center"/>
        <w:rPr>
          <w:rFonts w:ascii="Times New Roman" w:eastAsia="Times New Roman" w:hAnsi="Times New Roman"/>
          <w:b/>
          <w:kern w:val="28"/>
          <w:sz w:val="28"/>
          <w:szCs w:val="28"/>
          <w:lang w:eastAsia="uk-UA"/>
        </w:rPr>
      </w:pPr>
      <w:r>
        <w:rPr>
          <w:rFonts w:ascii="Times New Roman" w:eastAsia="Times New Roman" w:hAnsi="Times New Roman"/>
          <w:b/>
          <w:kern w:val="28"/>
          <w:sz w:val="28"/>
          <w:szCs w:val="28"/>
          <w:lang w:eastAsia="uk-UA"/>
        </w:rPr>
        <w:t xml:space="preserve">Р І Ш Е Н </w:t>
      </w:r>
      <w:proofErr w:type="spellStart"/>
      <w:r>
        <w:rPr>
          <w:rFonts w:ascii="Times New Roman" w:eastAsia="Times New Roman" w:hAnsi="Times New Roman"/>
          <w:b/>
          <w:kern w:val="28"/>
          <w:sz w:val="28"/>
          <w:szCs w:val="28"/>
          <w:lang w:eastAsia="uk-UA"/>
        </w:rPr>
        <w:t>Н</w:t>
      </w:r>
      <w:proofErr w:type="spellEnd"/>
      <w:r>
        <w:rPr>
          <w:rFonts w:ascii="Times New Roman" w:eastAsia="Times New Roman" w:hAnsi="Times New Roman"/>
          <w:b/>
          <w:kern w:val="28"/>
          <w:sz w:val="28"/>
          <w:szCs w:val="28"/>
          <w:lang w:eastAsia="uk-UA"/>
        </w:rPr>
        <w:t xml:space="preserve"> Я</w:t>
      </w:r>
    </w:p>
    <w:p w14:paraId="371B996D" w14:textId="77777777" w:rsidR="00AC65B3" w:rsidRDefault="00AC65B3" w:rsidP="00AC65B3">
      <w:pPr>
        <w:spacing w:after="0" w:line="240" w:lineRule="auto"/>
        <w:ind w:left="84"/>
        <w:jc w:val="center"/>
        <w:rPr>
          <w:rFonts w:ascii="Times New Roman" w:eastAsia="Times New Roman" w:hAnsi="Times New Roman"/>
          <w:b/>
          <w:kern w:val="28"/>
          <w:sz w:val="28"/>
          <w:szCs w:val="28"/>
          <w:lang w:eastAsia="uk-UA"/>
        </w:rPr>
      </w:pPr>
    </w:p>
    <w:p w14:paraId="38D9BF44" w14:textId="77777777" w:rsidR="00AC65B3" w:rsidRDefault="00AC65B3" w:rsidP="00AC65B3">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AC65B3" w14:paraId="24CCB1AD" w14:textId="77777777" w:rsidTr="00DC063A">
        <w:trPr>
          <w:trHeight w:val="460"/>
        </w:trPr>
        <w:tc>
          <w:tcPr>
            <w:tcW w:w="1765" w:type="pct"/>
            <w:hideMark/>
          </w:tcPr>
          <w:p w14:paraId="148B7749" w14:textId="77777777" w:rsidR="00AC65B3" w:rsidRDefault="00AC65B3" w:rsidP="00DC063A">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eastAsia="ru-RU"/>
              </w:rPr>
              <w:t>0</w:t>
            </w:r>
            <w:r>
              <w:rPr>
                <w:rFonts w:ascii="Times New Roman" w:eastAsia="Times New Roman" w:hAnsi="Times New Roman"/>
                <w:b/>
                <w:sz w:val="28"/>
                <w:szCs w:val="24"/>
                <w:lang w:val="en-US" w:eastAsia="ru-RU"/>
              </w:rPr>
              <w:t>1</w:t>
            </w:r>
            <w:r>
              <w:rPr>
                <w:rFonts w:ascii="Times New Roman" w:eastAsia="Times New Roman" w:hAnsi="Times New Roman"/>
                <w:b/>
                <w:sz w:val="28"/>
                <w:szCs w:val="24"/>
                <w:lang w:eastAsia="ru-RU"/>
              </w:rPr>
              <w:t xml:space="preserve"> липня 2026 року</w:t>
            </w:r>
          </w:p>
        </w:tc>
        <w:tc>
          <w:tcPr>
            <w:tcW w:w="1471" w:type="pct"/>
            <w:hideMark/>
          </w:tcPr>
          <w:p w14:paraId="456BEE5B" w14:textId="77777777" w:rsidR="00AC65B3" w:rsidRDefault="00AC65B3" w:rsidP="00DC063A">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b/>
                <w:sz w:val="28"/>
                <w:szCs w:val="24"/>
                <w:lang w:eastAsia="ru-RU"/>
              </w:rPr>
              <w:t>Київ</w:t>
            </w:r>
          </w:p>
        </w:tc>
        <w:tc>
          <w:tcPr>
            <w:tcW w:w="1764" w:type="pct"/>
            <w:hideMark/>
          </w:tcPr>
          <w:p w14:paraId="58A3F3CC" w14:textId="77777777" w:rsidR="00AC65B3" w:rsidRDefault="00AC65B3" w:rsidP="00DC063A">
            <w:pPr>
              <w:spacing w:after="0" w:line="240" w:lineRule="auto"/>
              <w:ind w:firstLine="567"/>
              <w:jc w:val="right"/>
              <w:rPr>
                <w:rFonts w:ascii="Times New Roman" w:eastAsia="Times New Roman" w:hAnsi="Times New Roman"/>
                <w:b/>
                <w:sz w:val="28"/>
                <w:szCs w:val="24"/>
                <w:lang w:eastAsia="ru-RU"/>
              </w:rPr>
            </w:pPr>
            <w:r>
              <w:rPr>
                <w:rFonts w:ascii="Times New Roman" w:eastAsia="Times New Roman" w:hAnsi="Times New Roman"/>
                <w:b/>
                <w:sz w:val="28"/>
                <w:szCs w:val="24"/>
                <w:lang w:eastAsia="ru-RU"/>
              </w:rPr>
              <w:t xml:space="preserve">            № 599дс-26 </w:t>
            </w:r>
          </w:p>
        </w:tc>
      </w:tr>
    </w:tbl>
    <w:p w14:paraId="5BC90825" w14:textId="77777777" w:rsidR="00AC65B3" w:rsidRDefault="00AC65B3" w:rsidP="00AC65B3">
      <w:pPr>
        <w:widowControl w:val="0"/>
        <w:spacing w:line="240" w:lineRule="auto"/>
        <w:contextualSpacing/>
        <w:rPr>
          <w:rFonts w:ascii="Times New Roman" w:hAnsi="Times New Roman"/>
          <w:b/>
          <w:noProof/>
          <w:sz w:val="28"/>
          <w:szCs w:val="28"/>
          <w:lang w:eastAsia="uk-UA"/>
        </w:rPr>
      </w:pPr>
    </w:p>
    <w:p w14:paraId="4A4A6C86" w14:textId="77777777" w:rsidR="00AC65B3" w:rsidRDefault="00AC65B3" w:rsidP="00AC65B3">
      <w:pPr>
        <w:widowControl w:val="0"/>
        <w:spacing w:line="240" w:lineRule="auto"/>
        <w:contextualSpacing/>
        <w:rPr>
          <w:rFonts w:ascii="Times New Roman" w:hAnsi="Times New Roman"/>
          <w:b/>
          <w:noProof/>
          <w:sz w:val="28"/>
          <w:szCs w:val="28"/>
          <w:lang w:eastAsia="uk-UA"/>
        </w:rPr>
      </w:pPr>
      <w:r>
        <w:rPr>
          <w:rFonts w:ascii="Times New Roman" w:hAnsi="Times New Roman"/>
          <w:b/>
          <w:noProof/>
          <w:sz w:val="28"/>
          <w:szCs w:val="28"/>
          <w:lang w:eastAsia="uk-UA"/>
        </w:rPr>
        <w:t xml:space="preserve">Про відмову у відкритті </w:t>
      </w:r>
    </w:p>
    <w:p w14:paraId="24323EE7" w14:textId="77777777" w:rsidR="00AC65B3" w:rsidRDefault="00AC65B3" w:rsidP="00AC65B3">
      <w:pPr>
        <w:widowControl w:val="0"/>
        <w:spacing w:line="240" w:lineRule="auto"/>
        <w:contextualSpacing/>
        <w:rPr>
          <w:rFonts w:ascii="Times New Roman" w:hAnsi="Times New Roman"/>
          <w:b/>
          <w:noProof/>
          <w:sz w:val="28"/>
          <w:szCs w:val="28"/>
          <w:lang w:eastAsia="uk-UA"/>
        </w:rPr>
      </w:pPr>
      <w:r>
        <w:rPr>
          <w:rFonts w:ascii="Times New Roman" w:hAnsi="Times New Roman"/>
          <w:b/>
          <w:noProof/>
          <w:sz w:val="28"/>
          <w:szCs w:val="28"/>
          <w:lang w:eastAsia="uk-UA"/>
        </w:rPr>
        <w:t>дисциплінарного провадження</w:t>
      </w:r>
    </w:p>
    <w:p w14:paraId="36A3DED0" w14:textId="77777777" w:rsidR="00AC65B3" w:rsidRDefault="00AC65B3" w:rsidP="00AC65B3">
      <w:pPr>
        <w:widowControl w:val="0"/>
        <w:spacing w:line="240" w:lineRule="auto"/>
        <w:contextualSpacing/>
        <w:rPr>
          <w:rFonts w:ascii="Times New Roman" w:hAnsi="Times New Roman"/>
          <w:b/>
          <w:noProof/>
          <w:sz w:val="28"/>
          <w:szCs w:val="28"/>
          <w:lang w:eastAsia="uk-UA"/>
        </w:rPr>
      </w:pPr>
    </w:p>
    <w:p w14:paraId="47A7A28F" w14:textId="631D2390" w:rsidR="00AC65B3" w:rsidRDefault="00AC65B3" w:rsidP="00AC65B3">
      <w:pPr>
        <w:pStyle w:val="af"/>
        <w:widowControl w:val="0"/>
        <w:tabs>
          <w:tab w:val="left" w:pos="993"/>
        </w:tabs>
        <w:ind w:firstLine="709"/>
        <w:jc w:val="both"/>
        <w:rPr>
          <w:rFonts w:ascii="Times New Roman" w:hAnsi="Times New Roman"/>
          <w:sz w:val="28"/>
          <w:szCs w:val="28"/>
        </w:rPr>
      </w:pPr>
      <w:r>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 розглянувши дисциплінарну </w:t>
      </w:r>
      <w:bookmarkStart w:id="0" w:name="_Hlk124933696"/>
      <w:r>
        <w:rPr>
          <w:rFonts w:ascii="Times New Roman" w:hAnsi="Times New Roman"/>
          <w:sz w:val="28"/>
          <w:szCs w:val="28"/>
        </w:rPr>
        <w:t xml:space="preserve">скаргу </w:t>
      </w:r>
      <w:bookmarkEnd w:id="0"/>
      <w:r>
        <w:rPr>
          <w:rFonts w:ascii="Times New Roman" w:hAnsi="Times New Roman"/>
          <w:sz w:val="28"/>
          <w:szCs w:val="28"/>
        </w:rPr>
        <w:t>ОСОБИ_1</w:t>
      </w:r>
      <w:r>
        <w:rPr>
          <w:rFonts w:ascii="Times New Roman" w:hAnsi="Times New Roman"/>
          <w:sz w:val="28"/>
          <w:szCs w:val="28"/>
        </w:rPr>
        <w:t xml:space="preserve"> (далі – скаржник, ОСОБ</w:t>
      </w:r>
      <w:r>
        <w:rPr>
          <w:rFonts w:ascii="Times New Roman" w:hAnsi="Times New Roman"/>
          <w:sz w:val="28"/>
          <w:szCs w:val="28"/>
        </w:rPr>
        <w:t>А</w:t>
      </w:r>
      <w:r>
        <w:rPr>
          <w:rFonts w:ascii="Times New Roman" w:hAnsi="Times New Roman"/>
          <w:sz w:val="28"/>
          <w:szCs w:val="28"/>
        </w:rPr>
        <w:t xml:space="preserve">_1.) стосовно </w:t>
      </w:r>
      <w:r w:rsidRPr="00885D3B">
        <w:rPr>
          <w:rFonts w:ascii="Times New Roman" w:hAnsi="Times New Roman"/>
          <w:sz w:val="28"/>
          <w:szCs w:val="28"/>
        </w:rPr>
        <w:t>прокурор</w:t>
      </w:r>
      <w:r>
        <w:rPr>
          <w:rFonts w:ascii="Times New Roman" w:hAnsi="Times New Roman"/>
          <w:sz w:val="28"/>
          <w:szCs w:val="28"/>
        </w:rPr>
        <w:t>а</w:t>
      </w:r>
      <w:r w:rsidRPr="00885D3B">
        <w:rPr>
          <w:rFonts w:ascii="Times New Roman" w:hAnsi="Times New Roman"/>
          <w:sz w:val="28"/>
          <w:szCs w:val="28"/>
        </w:rPr>
        <w:t xml:space="preserve"> відділу нагляду за додержанням законів регіональним органом безпеки Одеської обласної прокуратури</w:t>
      </w:r>
      <w:r>
        <w:rPr>
          <w:rFonts w:ascii="Times New Roman" w:hAnsi="Times New Roman"/>
          <w:sz w:val="28"/>
          <w:szCs w:val="28"/>
        </w:rPr>
        <w:t xml:space="preserve"> Фомічова </w:t>
      </w:r>
      <w:r w:rsidRPr="00885D3B">
        <w:rPr>
          <w:rFonts w:ascii="Times New Roman" w:hAnsi="Times New Roman"/>
          <w:sz w:val="28"/>
          <w:szCs w:val="28"/>
        </w:rPr>
        <w:t>Артем</w:t>
      </w:r>
      <w:r>
        <w:rPr>
          <w:rFonts w:ascii="Times New Roman" w:hAnsi="Times New Roman"/>
          <w:sz w:val="28"/>
          <w:szCs w:val="28"/>
        </w:rPr>
        <w:t>а</w:t>
      </w:r>
      <w:r w:rsidRPr="00885D3B">
        <w:rPr>
          <w:rFonts w:ascii="Times New Roman" w:hAnsi="Times New Roman"/>
          <w:sz w:val="28"/>
          <w:szCs w:val="28"/>
        </w:rPr>
        <w:t xml:space="preserve"> Федорович</w:t>
      </w:r>
      <w:r>
        <w:rPr>
          <w:rFonts w:ascii="Times New Roman" w:hAnsi="Times New Roman"/>
          <w:sz w:val="28"/>
          <w:szCs w:val="28"/>
        </w:rPr>
        <w:t>а</w:t>
      </w:r>
      <w:r w:rsidRPr="00885D3B">
        <w:rPr>
          <w:rFonts w:ascii="Times New Roman" w:hAnsi="Times New Roman"/>
          <w:sz w:val="28"/>
          <w:szCs w:val="28"/>
        </w:rPr>
        <w:t xml:space="preserve"> </w:t>
      </w:r>
      <w:r>
        <w:rPr>
          <w:rFonts w:ascii="Times New Roman" w:hAnsi="Times New Roman"/>
          <w:sz w:val="28"/>
          <w:szCs w:val="28"/>
        </w:rPr>
        <w:t xml:space="preserve">(далі – Фомічов А.Ф., прокурор Фомічов А.Ф.), </w:t>
      </w:r>
    </w:p>
    <w:p w14:paraId="05142F5B" w14:textId="77777777" w:rsidR="00AC65B3" w:rsidRDefault="00AC65B3" w:rsidP="00AC65B3">
      <w:pPr>
        <w:widowControl w:val="0"/>
        <w:tabs>
          <w:tab w:val="left" w:pos="993"/>
        </w:tabs>
        <w:spacing w:line="240" w:lineRule="auto"/>
        <w:ind w:firstLine="709"/>
        <w:contextualSpacing/>
        <w:jc w:val="center"/>
        <w:rPr>
          <w:rFonts w:ascii="Times New Roman" w:hAnsi="Times New Roman"/>
          <w:b/>
          <w:noProof/>
          <w:sz w:val="28"/>
          <w:szCs w:val="28"/>
          <w:lang w:eastAsia="uk-UA"/>
        </w:rPr>
      </w:pPr>
    </w:p>
    <w:p w14:paraId="72695CA5" w14:textId="77777777" w:rsidR="00AC65B3" w:rsidRDefault="00AC65B3" w:rsidP="00AC65B3">
      <w:pPr>
        <w:widowControl w:val="0"/>
        <w:tabs>
          <w:tab w:val="left" w:pos="993"/>
        </w:tabs>
        <w:spacing w:line="240" w:lineRule="auto"/>
        <w:ind w:firstLine="709"/>
        <w:contextualSpacing/>
        <w:jc w:val="center"/>
        <w:rPr>
          <w:rFonts w:ascii="Times New Roman" w:hAnsi="Times New Roman"/>
          <w:b/>
          <w:noProof/>
          <w:sz w:val="28"/>
          <w:szCs w:val="28"/>
          <w:lang w:eastAsia="uk-UA"/>
        </w:rPr>
      </w:pPr>
      <w:r>
        <w:rPr>
          <w:rFonts w:ascii="Times New Roman" w:hAnsi="Times New Roman"/>
          <w:b/>
          <w:noProof/>
          <w:sz w:val="28"/>
          <w:szCs w:val="28"/>
          <w:lang w:eastAsia="uk-UA"/>
        </w:rPr>
        <w:t>УСТАНОВИВ:</w:t>
      </w:r>
    </w:p>
    <w:p w14:paraId="4F1414AF" w14:textId="77777777" w:rsidR="00AC65B3" w:rsidRDefault="00AC65B3" w:rsidP="00AC65B3">
      <w:pPr>
        <w:widowControl w:val="0"/>
        <w:tabs>
          <w:tab w:val="left" w:pos="993"/>
        </w:tabs>
        <w:spacing w:line="240" w:lineRule="auto"/>
        <w:ind w:firstLine="709"/>
        <w:contextualSpacing/>
        <w:jc w:val="center"/>
        <w:rPr>
          <w:rFonts w:ascii="Times New Roman" w:hAnsi="Times New Roman"/>
          <w:b/>
          <w:noProof/>
          <w:sz w:val="28"/>
          <w:szCs w:val="28"/>
          <w:lang w:eastAsia="uk-UA"/>
        </w:rPr>
      </w:pPr>
    </w:p>
    <w:p w14:paraId="506A6965" w14:textId="77777777" w:rsidR="00AC65B3" w:rsidRDefault="00AC65B3" w:rsidP="00AC65B3">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Pr>
          <w:rFonts w:ascii="Times New Roman" w:hAnsi="Times New Roman"/>
          <w:b/>
          <w:sz w:val="28"/>
          <w:szCs w:val="28"/>
        </w:rPr>
        <w:t>Інформація про зміст скарги</w:t>
      </w:r>
    </w:p>
    <w:p w14:paraId="1D5A3025" w14:textId="77777777" w:rsidR="00AC65B3" w:rsidRDefault="00AC65B3" w:rsidP="00AC65B3">
      <w:pPr>
        <w:widowControl w:val="0"/>
        <w:tabs>
          <w:tab w:val="left" w:pos="851"/>
          <w:tab w:val="left" w:pos="993"/>
        </w:tabs>
        <w:spacing w:after="0" w:line="240" w:lineRule="auto"/>
        <w:ind w:left="709"/>
        <w:jc w:val="both"/>
        <w:rPr>
          <w:rFonts w:ascii="Times New Roman" w:hAnsi="Times New Roman"/>
          <w:b/>
          <w:sz w:val="28"/>
          <w:szCs w:val="28"/>
        </w:rPr>
      </w:pPr>
    </w:p>
    <w:p w14:paraId="27F5B6DD" w14:textId="05581291" w:rsidR="00AC65B3" w:rsidRDefault="00AC65B3" w:rsidP="00AC65B3">
      <w:pPr>
        <w:pStyle w:val="af"/>
        <w:widowControl w:val="0"/>
        <w:tabs>
          <w:tab w:val="left" w:pos="993"/>
        </w:tabs>
        <w:ind w:firstLine="709"/>
        <w:jc w:val="both"/>
        <w:rPr>
          <w:rFonts w:ascii="Times New Roman" w:hAnsi="Times New Roman"/>
          <w:sz w:val="28"/>
          <w:szCs w:val="28"/>
        </w:rPr>
      </w:pPr>
      <w:r>
        <w:rPr>
          <w:rFonts w:ascii="Times New Roman" w:hAnsi="Times New Roman"/>
          <w:sz w:val="28"/>
          <w:szCs w:val="28"/>
        </w:rPr>
        <w:t>До Кваліфікаційно-дисциплінарної комісії прокурорів (далі – Комісія, КДКП) надійшла дисциплінарна скарга ОСОБИ_1 про вчинення дисциплінарного проступку прокурором Фомічовим А.Ф.</w:t>
      </w:r>
    </w:p>
    <w:p w14:paraId="1874F156" w14:textId="77777777" w:rsidR="00AC65B3" w:rsidRDefault="00AC65B3" w:rsidP="00AC65B3">
      <w:pPr>
        <w:pStyle w:val="af"/>
        <w:widowControl w:val="0"/>
        <w:tabs>
          <w:tab w:val="left" w:pos="993"/>
        </w:tabs>
        <w:ind w:firstLine="709"/>
        <w:jc w:val="both"/>
        <w:rPr>
          <w:rFonts w:ascii="Times New Roman" w:hAnsi="Times New Roman"/>
          <w:sz w:val="28"/>
          <w:szCs w:val="28"/>
        </w:rPr>
      </w:pPr>
      <w:r>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Pr>
          <w:rFonts w:ascii="Times New Roman" w:hAnsi="Times New Roman"/>
          <w:sz w:val="28"/>
          <w:szCs w:val="28"/>
        </w:rPr>
        <w:t>розподілено</w:t>
      </w:r>
      <w:proofErr w:type="spellEnd"/>
      <w:r>
        <w:rPr>
          <w:rFonts w:ascii="Times New Roman" w:hAnsi="Times New Roman"/>
          <w:sz w:val="28"/>
          <w:szCs w:val="28"/>
        </w:rPr>
        <w:t xml:space="preserve"> мені (протокол розподілу від 28.05.2026). </w:t>
      </w:r>
    </w:p>
    <w:p w14:paraId="595B3ACB" w14:textId="77777777" w:rsidR="00AC65B3"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Вирішуючи питання щодо відкриття дисциплінарного провадження встановлено таке. </w:t>
      </w:r>
    </w:p>
    <w:p w14:paraId="1BEB73B0" w14:textId="2EAA6FF8" w:rsidR="00AC65B3" w:rsidRPr="00885D3B"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r w:rsidRPr="00885D3B">
        <w:rPr>
          <w:rFonts w:ascii="Times New Roman" w:hAnsi="Times New Roman"/>
          <w:sz w:val="28"/>
          <w:szCs w:val="28"/>
        </w:rPr>
        <w:t xml:space="preserve">Зі змісту дисциплінарної скарги вбачається, що скаржник пов’язує можливе вчинення прокурором Одеської обласної прокуратури Фомічовим А.Ф. дисциплінарного проступку з неналежним реагуванням на ухвалу </w:t>
      </w:r>
      <w:proofErr w:type="spellStart"/>
      <w:r w:rsidRPr="00885D3B">
        <w:rPr>
          <w:rFonts w:ascii="Times New Roman" w:hAnsi="Times New Roman"/>
          <w:sz w:val="28"/>
          <w:szCs w:val="28"/>
        </w:rPr>
        <w:t>Пересипського</w:t>
      </w:r>
      <w:proofErr w:type="spellEnd"/>
      <w:r w:rsidRPr="00885D3B">
        <w:rPr>
          <w:rFonts w:ascii="Times New Roman" w:hAnsi="Times New Roman"/>
          <w:sz w:val="28"/>
          <w:szCs w:val="28"/>
        </w:rPr>
        <w:t xml:space="preserve"> районного суду міста Одеси від 09.04.2026 у справі </w:t>
      </w:r>
      <w:r>
        <w:rPr>
          <w:rFonts w:ascii="Times New Roman" w:hAnsi="Times New Roman"/>
          <w:sz w:val="28"/>
          <w:szCs w:val="28"/>
        </w:rPr>
        <w:br/>
      </w:r>
      <w:r w:rsidRPr="00885D3B">
        <w:rPr>
          <w:rFonts w:ascii="Times New Roman" w:hAnsi="Times New Roman"/>
          <w:sz w:val="28"/>
          <w:szCs w:val="28"/>
        </w:rPr>
        <w:t xml:space="preserve">№ </w:t>
      </w:r>
      <w:r>
        <w:rPr>
          <w:rFonts w:ascii="Times New Roman" w:hAnsi="Times New Roman"/>
          <w:sz w:val="28"/>
          <w:szCs w:val="28"/>
        </w:rPr>
        <w:t>(конфіденційна інформація)</w:t>
      </w:r>
      <w:r w:rsidRPr="00885D3B">
        <w:rPr>
          <w:rFonts w:ascii="Times New Roman" w:hAnsi="Times New Roman"/>
          <w:sz w:val="28"/>
          <w:szCs w:val="28"/>
        </w:rPr>
        <w:t xml:space="preserve">, постановлену в межах кримінального провадження № </w:t>
      </w:r>
      <w:r>
        <w:rPr>
          <w:rFonts w:ascii="Times New Roman" w:hAnsi="Times New Roman"/>
          <w:sz w:val="28"/>
          <w:szCs w:val="28"/>
        </w:rPr>
        <w:t>(конфіденційна інформація</w:t>
      </w:r>
      <w:r w:rsidRPr="00885D3B">
        <w:rPr>
          <w:rFonts w:ascii="Times New Roman" w:hAnsi="Times New Roman"/>
          <w:sz w:val="28"/>
          <w:szCs w:val="28"/>
        </w:rPr>
        <w:t>.</w:t>
      </w:r>
    </w:p>
    <w:p w14:paraId="32C1D6AB" w14:textId="16B1B4AA" w:rsidR="00AC65B3" w:rsidRPr="00885D3B"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r w:rsidRPr="00885D3B">
        <w:rPr>
          <w:rFonts w:ascii="Times New Roman" w:hAnsi="Times New Roman"/>
          <w:sz w:val="28"/>
          <w:szCs w:val="28"/>
        </w:rPr>
        <w:t xml:space="preserve">Як зазначено у дисциплінарній скарзі, вказаною ухвалою суду прокурора зобов’язано </w:t>
      </w:r>
      <w:proofErr w:type="spellStart"/>
      <w:r w:rsidRPr="00885D3B">
        <w:rPr>
          <w:rFonts w:ascii="Times New Roman" w:hAnsi="Times New Roman"/>
          <w:sz w:val="28"/>
          <w:szCs w:val="28"/>
        </w:rPr>
        <w:t>внести</w:t>
      </w:r>
      <w:proofErr w:type="spellEnd"/>
      <w:r w:rsidRPr="00885D3B">
        <w:rPr>
          <w:rFonts w:ascii="Times New Roman" w:hAnsi="Times New Roman"/>
          <w:sz w:val="28"/>
          <w:szCs w:val="28"/>
        </w:rPr>
        <w:t xml:space="preserve"> до Єдиного реєстру досудових розслідувань (далі – ЄРДР) відомості за заявою обвинуваченого </w:t>
      </w:r>
      <w:r>
        <w:rPr>
          <w:rFonts w:ascii="Times New Roman" w:hAnsi="Times New Roman"/>
          <w:sz w:val="28"/>
          <w:szCs w:val="28"/>
        </w:rPr>
        <w:t>ОСОБИ_1</w:t>
      </w:r>
      <w:r w:rsidRPr="00885D3B">
        <w:rPr>
          <w:rFonts w:ascii="Times New Roman" w:hAnsi="Times New Roman"/>
          <w:sz w:val="28"/>
          <w:szCs w:val="28"/>
        </w:rPr>
        <w:t xml:space="preserve"> про вчинення щодо нього </w:t>
      </w:r>
      <w:r w:rsidRPr="00885D3B">
        <w:rPr>
          <w:rFonts w:ascii="Times New Roman" w:hAnsi="Times New Roman"/>
          <w:sz w:val="28"/>
          <w:szCs w:val="28"/>
        </w:rPr>
        <w:lastRenderedPageBreak/>
        <w:t>кримінальних правопорушень, передати відповідні матеріали органу досудового розслідування з дотриманням правил підслідності, доручити проведення досудового розслідування, а також повідомити суд про його хід і результати.</w:t>
      </w:r>
    </w:p>
    <w:p w14:paraId="51552CA5" w14:textId="1A25CDF4" w:rsidR="00AC65B3" w:rsidRPr="00885D3B"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r w:rsidRPr="00885D3B">
        <w:rPr>
          <w:rFonts w:ascii="Times New Roman" w:hAnsi="Times New Roman"/>
          <w:sz w:val="28"/>
          <w:szCs w:val="28"/>
        </w:rPr>
        <w:t xml:space="preserve">Скаржник стверджує, що прокурором Фомічовим А.Ф. зазначену ухвалу суду не виконано, оскільки станом на 26.06.2026 відомості за заявою </w:t>
      </w:r>
      <w:r>
        <w:rPr>
          <w:rFonts w:ascii="Times New Roman" w:hAnsi="Times New Roman"/>
          <w:sz w:val="28"/>
          <w:szCs w:val="28"/>
        </w:rPr>
        <w:t>ОСОБИ_1</w:t>
      </w:r>
      <w:r w:rsidRPr="00885D3B">
        <w:rPr>
          <w:rFonts w:ascii="Times New Roman" w:hAnsi="Times New Roman"/>
          <w:sz w:val="28"/>
          <w:szCs w:val="28"/>
        </w:rPr>
        <w:t xml:space="preserve"> до ЄРДР не </w:t>
      </w:r>
      <w:proofErr w:type="spellStart"/>
      <w:r w:rsidRPr="00885D3B">
        <w:rPr>
          <w:rFonts w:ascii="Times New Roman" w:hAnsi="Times New Roman"/>
          <w:sz w:val="28"/>
          <w:szCs w:val="28"/>
        </w:rPr>
        <w:t>внесено</w:t>
      </w:r>
      <w:proofErr w:type="spellEnd"/>
      <w:r w:rsidRPr="00885D3B">
        <w:rPr>
          <w:rFonts w:ascii="Times New Roman" w:hAnsi="Times New Roman"/>
          <w:sz w:val="28"/>
          <w:szCs w:val="28"/>
        </w:rPr>
        <w:t>, матеріали органу досудового розслідування не передано, досудове розслідування не організовано, а суд не повідомлено про хід і результати такого розслідування.</w:t>
      </w:r>
    </w:p>
    <w:p w14:paraId="4B9E9D91" w14:textId="1FA979A5" w:rsidR="00AC65B3" w:rsidRPr="00885D3B"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r w:rsidRPr="00885D3B">
        <w:rPr>
          <w:rFonts w:ascii="Times New Roman" w:hAnsi="Times New Roman"/>
          <w:sz w:val="28"/>
          <w:szCs w:val="28"/>
        </w:rPr>
        <w:t xml:space="preserve">Крім того, у дисциплінарній скарзі зазначено, що </w:t>
      </w:r>
      <w:r>
        <w:rPr>
          <w:rFonts w:ascii="Times New Roman" w:hAnsi="Times New Roman"/>
          <w:sz w:val="28"/>
          <w:szCs w:val="28"/>
        </w:rPr>
        <w:t>ОСОБ</w:t>
      </w:r>
      <w:r>
        <w:rPr>
          <w:rFonts w:ascii="Times New Roman" w:hAnsi="Times New Roman"/>
          <w:sz w:val="28"/>
          <w:szCs w:val="28"/>
        </w:rPr>
        <w:t>У</w:t>
      </w:r>
      <w:r>
        <w:rPr>
          <w:rFonts w:ascii="Times New Roman" w:hAnsi="Times New Roman"/>
          <w:sz w:val="28"/>
          <w:szCs w:val="28"/>
        </w:rPr>
        <w:t>_1</w:t>
      </w:r>
      <w:r w:rsidRPr="00885D3B">
        <w:rPr>
          <w:rFonts w:ascii="Times New Roman" w:hAnsi="Times New Roman"/>
          <w:sz w:val="28"/>
          <w:szCs w:val="28"/>
        </w:rPr>
        <w:t xml:space="preserve"> за обставинами, викладеними у його заяві, не допитано, потерпілим не визнано, а будь-які слідчі чи процесуальні дії за його участі не проведено.</w:t>
      </w:r>
    </w:p>
    <w:p w14:paraId="1F0FA589" w14:textId="77777777" w:rsidR="00AC65B3"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r w:rsidRPr="00885D3B">
        <w:rPr>
          <w:rFonts w:ascii="Times New Roman" w:hAnsi="Times New Roman"/>
          <w:sz w:val="28"/>
          <w:szCs w:val="28"/>
        </w:rPr>
        <w:t>У зв’язку з цим скаржник просить притягнути прокурора Фомічова А.Ф. до дисциплінарної відповідальності за пунктами 1, 2 частини першої статті 43 Закону України «Про прокуратуру».</w:t>
      </w:r>
    </w:p>
    <w:p w14:paraId="364E34CA" w14:textId="77777777" w:rsidR="00AC65B3"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p>
    <w:p w14:paraId="714BEFD0" w14:textId="77777777" w:rsidR="00AC65B3" w:rsidRDefault="00AC65B3" w:rsidP="00AC65B3">
      <w:pPr>
        <w:widowControl w:val="0"/>
        <w:tabs>
          <w:tab w:val="left" w:pos="851"/>
          <w:tab w:val="left" w:pos="993"/>
        </w:tabs>
        <w:spacing w:line="240" w:lineRule="auto"/>
        <w:ind w:firstLine="709"/>
        <w:contextualSpacing/>
        <w:jc w:val="both"/>
        <w:rPr>
          <w:rFonts w:ascii="Times New Roman" w:hAnsi="Times New Roman"/>
          <w:b/>
          <w:sz w:val="28"/>
          <w:szCs w:val="28"/>
        </w:rPr>
      </w:pPr>
      <w:r>
        <w:rPr>
          <w:rFonts w:ascii="Times New Roman" w:hAnsi="Times New Roman"/>
          <w:b/>
          <w:sz w:val="28"/>
          <w:szCs w:val="28"/>
        </w:rPr>
        <w:t>2.</w:t>
      </w:r>
      <w:r>
        <w:rPr>
          <w:rFonts w:ascii="Times New Roman" w:hAnsi="Times New Roman"/>
          <w:sz w:val="28"/>
          <w:szCs w:val="28"/>
        </w:rPr>
        <w:t xml:space="preserve"> </w:t>
      </w:r>
      <w:r>
        <w:rPr>
          <w:rFonts w:ascii="Times New Roman" w:hAnsi="Times New Roman"/>
          <w:b/>
          <w:sz w:val="28"/>
          <w:szCs w:val="28"/>
        </w:rPr>
        <w:t>Щодо встановлених фактичних відомостей</w:t>
      </w:r>
    </w:p>
    <w:p w14:paraId="093BF4E1" w14:textId="77777777" w:rsidR="00AC65B3"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p>
    <w:p w14:paraId="5C2E0805" w14:textId="78FAC6F1" w:rsidR="00AC65B3"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r w:rsidRPr="00C83911">
        <w:rPr>
          <w:rFonts w:ascii="Times New Roman" w:hAnsi="Times New Roman"/>
          <w:sz w:val="28"/>
          <w:szCs w:val="28"/>
        </w:rPr>
        <w:t>До дисциплінарної скарги долучено копі</w:t>
      </w:r>
      <w:r>
        <w:rPr>
          <w:rFonts w:ascii="Times New Roman" w:hAnsi="Times New Roman"/>
          <w:sz w:val="28"/>
          <w:szCs w:val="28"/>
        </w:rPr>
        <w:t>ю: у</w:t>
      </w:r>
      <w:r w:rsidRPr="00441552">
        <w:rPr>
          <w:rFonts w:ascii="Times New Roman" w:hAnsi="Times New Roman"/>
          <w:sz w:val="28"/>
          <w:szCs w:val="28"/>
        </w:rPr>
        <w:t>хвал</w:t>
      </w:r>
      <w:r>
        <w:rPr>
          <w:rFonts w:ascii="Times New Roman" w:hAnsi="Times New Roman"/>
          <w:sz w:val="28"/>
          <w:szCs w:val="28"/>
        </w:rPr>
        <w:t>и</w:t>
      </w:r>
      <w:r w:rsidRPr="00441552">
        <w:rPr>
          <w:rFonts w:ascii="Times New Roman" w:hAnsi="Times New Roman"/>
          <w:sz w:val="28"/>
          <w:szCs w:val="28"/>
        </w:rPr>
        <w:t xml:space="preserve"> судді </w:t>
      </w:r>
      <w:proofErr w:type="spellStart"/>
      <w:r w:rsidRPr="00885D3B">
        <w:rPr>
          <w:rFonts w:ascii="Times New Roman" w:hAnsi="Times New Roman"/>
          <w:sz w:val="28"/>
          <w:szCs w:val="28"/>
        </w:rPr>
        <w:t>Пересипського</w:t>
      </w:r>
      <w:proofErr w:type="spellEnd"/>
      <w:r w:rsidRPr="00885D3B">
        <w:rPr>
          <w:rFonts w:ascii="Times New Roman" w:hAnsi="Times New Roman"/>
          <w:sz w:val="28"/>
          <w:szCs w:val="28"/>
        </w:rPr>
        <w:t xml:space="preserve"> районного суду міста Одеси від 09.04.2026 у справі № </w:t>
      </w:r>
      <w:r>
        <w:rPr>
          <w:rFonts w:ascii="Times New Roman" w:hAnsi="Times New Roman"/>
          <w:sz w:val="28"/>
          <w:szCs w:val="28"/>
        </w:rPr>
        <w:t>(конфіденційна інформація)</w:t>
      </w:r>
      <w:r>
        <w:rPr>
          <w:rFonts w:ascii="Times New Roman" w:hAnsi="Times New Roman"/>
          <w:sz w:val="28"/>
          <w:szCs w:val="28"/>
        </w:rPr>
        <w:t>.</w:t>
      </w:r>
    </w:p>
    <w:p w14:paraId="6CF68F11" w14:textId="77777777" w:rsidR="00AC65B3" w:rsidRDefault="00AC65B3" w:rsidP="00AC65B3">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Pr>
          <w:rFonts w:ascii="Times New Roman" w:hAnsi="Times New Roman"/>
          <w:b/>
          <w:sz w:val="28"/>
          <w:szCs w:val="28"/>
        </w:rPr>
        <w:t>Щодо джерел права, які підлягають застосуванню</w:t>
      </w:r>
    </w:p>
    <w:p w14:paraId="49DB648E" w14:textId="77777777" w:rsidR="00AC65B3" w:rsidRDefault="00AC65B3" w:rsidP="00AC65B3">
      <w:pPr>
        <w:widowControl w:val="0"/>
        <w:tabs>
          <w:tab w:val="left" w:pos="851"/>
          <w:tab w:val="left" w:pos="993"/>
        </w:tabs>
        <w:spacing w:after="0" w:line="240" w:lineRule="auto"/>
        <w:ind w:left="709"/>
        <w:jc w:val="both"/>
        <w:rPr>
          <w:rFonts w:ascii="Times New Roman" w:hAnsi="Times New Roman"/>
          <w:b/>
          <w:sz w:val="28"/>
          <w:szCs w:val="28"/>
        </w:rPr>
      </w:pPr>
    </w:p>
    <w:p w14:paraId="00AD6C4A"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181FF80D"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D7BC1CC"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2FC6817F"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D62A0D1" w14:textId="77777777" w:rsidR="00AC65B3" w:rsidRDefault="00AC65B3" w:rsidP="00AC65B3">
      <w:pPr>
        <w:widowControl w:val="0"/>
        <w:spacing w:after="0" w:line="240" w:lineRule="auto"/>
        <w:ind w:firstLine="709"/>
        <w:contextualSpacing/>
        <w:jc w:val="both"/>
        <w:rPr>
          <w:rFonts w:ascii="Times New Roman" w:hAnsi="Times New Roman"/>
          <w:sz w:val="28"/>
          <w:szCs w:val="28"/>
          <w:lang w:eastAsia="uk-UA"/>
        </w:rPr>
      </w:pPr>
      <w:r>
        <w:rPr>
          <w:rFonts w:ascii="Times New Roman" w:hAnsi="Times New Roman"/>
          <w:sz w:val="28"/>
          <w:szCs w:val="28"/>
          <w:lang w:eastAsia="uk-UA"/>
        </w:rPr>
        <w:t>Відповідно до частини першої статті 214 КПК України с</w:t>
      </w:r>
      <w:r w:rsidRPr="00A60675">
        <w:rPr>
          <w:rFonts w:ascii="Times New Roman" w:hAnsi="Times New Roman"/>
          <w:sz w:val="28"/>
          <w:szCs w:val="28"/>
          <w:lang w:eastAsia="uk-UA"/>
        </w:rPr>
        <w:t xml:space="preserve">лідчий, </w:t>
      </w:r>
      <w:proofErr w:type="spellStart"/>
      <w:r w:rsidRPr="00A60675">
        <w:rPr>
          <w:rFonts w:ascii="Times New Roman" w:hAnsi="Times New Roman"/>
          <w:sz w:val="28"/>
          <w:szCs w:val="28"/>
          <w:lang w:eastAsia="uk-UA"/>
        </w:rPr>
        <w:t>дізнавач</w:t>
      </w:r>
      <w:proofErr w:type="spellEnd"/>
      <w:r w:rsidRPr="00A60675">
        <w:rPr>
          <w:rFonts w:ascii="Times New Roman" w:hAnsi="Times New Roman"/>
          <w:sz w:val="28"/>
          <w:szCs w:val="28"/>
          <w:lang w:eastAsia="uk-UA"/>
        </w:rPr>
        <w:t xml:space="preserve">, прокурор невідкладно, але не пізніше 24 годин після подання заяви, повідомлення про вчинене кримінальне правопорушення або після самостійного виявлення ним з будь-якого джерела обставин, що можуть свідчити про </w:t>
      </w:r>
      <w:r w:rsidRPr="00A60675">
        <w:rPr>
          <w:rFonts w:ascii="Times New Roman" w:hAnsi="Times New Roman"/>
          <w:sz w:val="28"/>
          <w:szCs w:val="28"/>
          <w:lang w:eastAsia="uk-UA"/>
        </w:rPr>
        <w:lastRenderedPageBreak/>
        <w:t xml:space="preserve">вчинення кримінального правопорушення, зобов’язаний </w:t>
      </w:r>
      <w:proofErr w:type="spellStart"/>
      <w:r w:rsidRPr="00A60675">
        <w:rPr>
          <w:rFonts w:ascii="Times New Roman" w:hAnsi="Times New Roman"/>
          <w:sz w:val="28"/>
          <w:szCs w:val="28"/>
          <w:lang w:eastAsia="uk-UA"/>
        </w:rPr>
        <w:t>внести</w:t>
      </w:r>
      <w:proofErr w:type="spellEnd"/>
      <w:r w:rsidRPr="00A60675">
        <w:rPr>
          <w:rFonts w:ascii="Times New Roman" w:hAnsi="Times New Roman"/>
          <w:sz w:val="28"/>
          <w:szCs w:val="28"/>
          <w:lang w:eastAsia="uk-UA"/>
        </w:rPr>
        <w:t xml:space="preserve"> відповідні відомості до Єдиного реєстру досудових розслідувань, розпочати розслідування та через 24 години з моменту внесення таких відомостей надати заявнику витяг з Єдиного реєстру досудових розслідувань. Слідчий, який здійснюватиме досудове розслідування, визначається керівником органу досудового розслідування, а </w:t>
      </w:r>
      <w:proofErr w:type="spellStart"/>
      <w:r w:rsidRPr="00A60675">
        <w:rPr>
          <w:rFonts w:ascii="Times New Roman" w:hAnsi="Times New Roman"/>
          <w:sz w:val="28"/>
          <w:szCs w:val="28"/>
          <w:lang w:eastAsia="uk-UA"/>
        </w:rPr>
        <w:t>дізнавач</w:t>
      </w:r>
      <w:proofErr w:type="spellEnd"/>
      <w:r w:rsidRPr="00A60675">
        <w:rPr>
          <w:rFonts w:ascii="Times New Roman" w:hAnsi="Times New Roman"/>
          <w:sz w:val="28"/>
          <w:szCs w:val="28"/>
          <w:lang w:eastAsia="uk-UA"/>
        </w:rPr>
        <w:t xml:space="preserve"> - керівником органу дізнання, а в разі відсутності підрозділу дізнання - керівником органу досудового розслідування.</w:t>
      </w:r>
    </w:p>
    <w:p w14:paraId="7BC0528B"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C2B9436" w14:textId="77777777" w:rsidR="00AC65B3" w:rsidRDefault="00AC65B3" w:rsidP="00AC65B3">
      <w:pPr>
        <w:widowControl w:val="0"/>
        <w:spacing w:after="0" w:line="240" w:lineRule="auto"/>
        <w:ind w:firstLine="709"/>
        <w:contextualSpacing/>
        <w:jc w:val="both"/>
        <w:rPr>
          <w:rFonts w:ascii="Times New Roman" w:hAnsi="Times New Roman"/>
          <w:sz w:val="28"/>
          <w:szCs w:val="28"/>
          <w:lang w:eastAsia="uk-UA"/>
        </w:rPr>
      </w:pPr>
      <w:r>
        <w:rPr>
          <w:rFonts w:ascii="Times New Roman" w:hAnsi="Times New Roman"/>
          <w:sz w:val="28"/>
          <w:szCs w:val="28"/>
          <w:lang w:eastAsia="uk-UA"/>
        </w:rPr>
        <w:t>Згідно з пунктом 1 частини першої статті 303 КПК України н</w:t>
      </w:r>
      <w:r w:rsidRPr="00A60675">
        <w:rPr>
          <w:rFonts w:ascii="Times New Roman" w:hAnsi="Times New Roman"/>
          <w:sz w:val="28"/>
          <w:szCs w:val="28"/>
          <w:lang w:eastAsia="uk-UA"/>
        </w:rPr>
        <w:t>а досудовому провадженні можуть бути оскаржені</w:t>
      </w:r>
      <w:r>
        <w:rPr>
          <w:rFonts w:ascii="Times New Roman" w:hAnsi="Times New Roman"/>
          <w:sz w:val="28"/>
          <w:szCs w:val="28"/>
          <w:lang w:eastAsia="uk-UA"/>
        </w:rPr>
        <w:t xml:space="preserve"> </w:t>
      </w:r>
      <w:r w:rsidRPr="00A60675">
        <w:rPr>
          <w:rFonts w:ascii="Times New Roman" w:hAnsi="Times New Roman"/>
          <w:sz w:val="28"/>
          <w:szCs w:val="28"/>
          <w:lang w:eastAsia="uk-UA"/>
        </w:rPr>
        <w:t xml:space="preserve">рішення, дії чи бездіяльність слідчого, </w:t>
      </w:r>
      <w:proofErr w:type="spellStart"/>
      <w:r w:rsidRPr="00A60675">
        <w:rPr>
          <w:rFonts w:ascii="Times New Roman" w:hAnsi="Times New Roman"/>
          <w:sz w:val="28"/>
          <w:szCs w:val="28"/>
          <w:lang w:eastAsia="uk-UA"/>
        </w:rPr>
        <w:t>дізнавача</w:t>
      </w:r>
      <w:proofErr w:type="spellEnd"/>
      <w:r w:rsidRPr="00A60675">
        <w:rPr>
          <w:rFonts w:ascii="Times New Roman" w:hAnsi="Times New Roman"/>
          <w:sz w:val="28"/>
          <w:szCs w:val="28"/>
          <w:lang w:eastAsia="uk-UA"/>
        </w:rPr>
        <w:t xml:space="preserve"> або прокурора</w:t>
      </w:r>
      <w:bookmarkStart w:id="1" w:name="n2693"/>
      <w:bookmarkEnd w:id="1"/>
      <w:r>
        <w:rPr>
          <w:rFonts w:ascii="Times New Roman" w:hAnsi="Times New Roman"/>
          <w:sz w:val="28"/>
          <w:szCs w:val="28"/>
          <w:lang w:eastAsia="uk-UA"/>
        </w:rPr>
        <w:t xml:space="preserve">, зокрема, </w:t>
      </w:r>
      <w:r w:rsidRPr="00A60675">
        <w:rPr>
          <w:rFonts w:ascii="Times New Roman" w:hAnsi="Times New Roman"/>
          <w:sz w:val="28"/>
          <w:szCs w:val="28"/>
          <w:lang w:eastAsia="uk-UA"/>
        </w:rPr>
        <w:t xml:space="preserve">бездіяльність слідчого, </w:t>
      </w:r>
      <w:proofErr w:type="spellStart"/>
      <w:r w:rsidRPr="00A60675">
        <w:rPr>
          <w:rFonts w:ascii="Times New Roman" w:hAnsi="Times New Roman"/>
          <w:sz w:val="28"/>
          <w:szCs w:val="28"/>
          <w:lang w:eastAsia="uk-UA"/>
        </w:rPr>
        <w:t>дізнавача</w:t>
      </w:r>
      <w:proofErr w:type="spellEnd"/>
      <w:r w:rsidRPr="00A60675">
        <w:rPr>
          <w:rFonts w:ascii="Times New Roman" w:hAnsi="Times New Roman"/>
          <w:sz w:val="28"/>
          <w:szCs w:val="28"/>
          <w:lang w:eastAsia="uk-UA"/>
        </w:rPr>
        <w:t>, прокурора, яка полягає у невнесенні відомостей про кримінальне правопорушення до Єдиного реєстру досудових розслідувань після отримання заяви чи повідомлення про кримінальне правопорушення</w:t>
      </w:r>
      <w:r>
        <w:rPr>
          <w:rFonts w:ascii="Times New Roman" w:hAnsi="Times New Roman"/>
          <w:sz w:val="28"/>
          <w:szCs w:val="28"/>
          <w:lang w:eastAsia="uk-UA"/>
        </w:rPr>
        <w:t xml:space="preserve">. </w:t>
      </w:r>
    </w:p>
    <w:p w14:paraId="4EE19CE1"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404C4598"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r>
        <w:rPr>
          <w:rFonts w:ascii="Times New Roman" w:hAnsi="Times New Roman"/>
          <w:bCs/>
          <w:sz w:val="28"/>
          <w:szCs w:val="28"/>
        </w:rPr>
        <w:t xml:space="preserve">Частиною першою статті 43 </w:t>
      </w:r>
      <w:r>
        <w:rPr>
          <w:rFonts w:ascii="Times New Roman" w:hAnsi="Times New Roman"/>
          <w:sz w:val="28"/>
          <w:szCs w:val="28"/>
        </w:rPr>
        <w:t xml:space="preserve">Закону України «Про прокуратуру» визначено, що </w:t>
      </w:r>
      <w:bookmarkStart w:id="2" w:name="n417"/>
      <w:bookmarkEnd w:id="2"/>
      <w:r>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4916BA99"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3" w:name="n418"/>
      <w:bookmarkEnd w:id="3"/>
      <w:r>
        <w:rPr>
          <w:rFonts w:ascii="Times New Roman" w:hAnsi="Times New Roman"/>
          <w:sz w:val="28"/>
          <w:szCs w:val="28"/>
        </w:rPr>
        <w:t>1) невиконання чи неналежне виконання службових обов’язків;</w:t>
      </w:r>
    </w:p>
    <w:p w14:paraId="08016C62"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4" w:name="n419"/>
      <w:bookmarkEnd w:id="4"/>
      <w:r>
        <w:rPr>
          <w:rFonts w:ascii="Times New Roman" w:hAnsi="Times New Roman"/>
          <w:sz w:val="28"/>
          <w:szCs w:val="28"/>
        </w:rPr>
        <w:t>2) необґрунтоване зволікання з розглядом звернення;</w:t>
      </w:r>
    </w:p>
    <w:p w14:paraId="39A79530"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5" w:name="n420"/>
      <w:bookmarkEnd w:id="5"/>
      <w:r>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6D132502"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6" w:name="n421"/>
      <w:bookmarkEnd w:id="6"/>
      <w:r>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7" w:name="n2686"/>
      <w:bookmarkEnd w:id="7"/>
    </w:p>
    <w:p w14:paraId="127F9E03"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8" w:name="n422"/>
      <w:bookmarkEnd w:id="8"/>
      <w:r>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44DD9C4D"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9" w:name="n423"/>
      <w:bookmarkEnd w:id="9"/>
      <w:r>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04C20D31"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10" w:name="n424"/>
      <w:bookmarkEnd w:id="10"/>
      <w:r>
        <w:rPr>
          <w:rFonts w:ascii="Times New Roman" w:hAnsi="Times New Roman"/>
          <w:sz w:val="28"/>
          <w:szCs w:val="28"/>
        </w:rPr>
        <w:t>7) порушення правил внутрішнього службового розпорядку;</w:t>
      </w:r>
    </w:p>
    <w:p w14:paraId="2380D4C3"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11" w:name="n425"/>
      <w:bookmarkEnd w:id="11"/>
      <w:r>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206F0D04"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12" w:name="n426"/>
      <w:bookmarkEnd w:id="12"/>
      <w:r>
        <w:rPr>
          <w:rFonts w:ascii="Times New Roman" w:hAnsi="Times New Roman"/>
          <w:sz w:val="28"/>
          <w:szCs w:val="28"/>
        </w:rPr>
        <w:lastRenderedPageBreak/>
        <w:t>9) публічне висловлювання, яке є порушенням презумпції невинуватості.</w:t>
      </w:r>
    </w:p>
    <w:p w14:paraId="5F531390"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11227599"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20632D7"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13" w:name="n441"/>
      <w:bookmarkEnd w:id="13"/>
      <w:r>
        <w:rPr>
          <w:rFonts w:ascii="Times New Roman" w:hAnsi="Times New Roman"/>
          <w:sz w:val="28"/>
          <w:szCs w:val="28"/>
        </w:rPr>
        <w:t>2) дисциплінарна скарга є анонімною;</w:t>
      </w:r>
    </w:p>
    <w:p w14:paraId="72D94E26"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14" w:name="n442"/>
      <w:bookmarkEnd w:id="14"/>
      <w:r>
        <w:rPr>
          <w:rFonts w:ascii="Times New Roman" w:hAnsi="Times New Roman"/>
          <w:sz w:val="28"/>
          <w:szCs w:val="28"/>
        </w:rPr>
        <w:t>3) дисциплінарна скарга подана з підстав, не визначених </w:t>
      </w:r>
      <w:hyperlink r:id="rId6" w:anchor="n416" w:history="1">
        <w:r>
          <w:rPr>
            <w:rStyle w:val="ae"/>
            <w:rFonts w:ascii="Times New Roman" w:hAnsi="Times New Roman"/>
            <w:color w:val="auto"/>
            <w:sz w:val="28"/>
            <w:szCs w:val="28"/>
            <w:u w:val="none"/>
          </w:rPr>
          <w:t>статтею 43</w:t>
        </w:r>
      </w:hyperlink>
      <w:r>
        <w:rPr>
          <w:rFonts w:ascii="Times New Roman" w:hAnsi="Times New Roman"/>
          <w:sz w:val="28"/>
          <w:szCs w:val="28"/>
        </w:rPr>
        <w:t> цього Закону;</w:t>
      </w:r>
    </w:p>
    <w:p w14:paraId="15980550"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15" w:name="n443"/>
      <w:bookmarkEnd w:id="15"/>
      <w:r>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Pr>
            <w:rStyle w:val="ae"/>
            <w:rFonts w:ascii="Times New Roman" w:hAnsi="Times New Roman"/>
            <w:color w:val="auto"/>
            <w:sz w:val="28"/>
            <w:szCs w:val="28"/>
            <w:u w:val="none"/>
          </w:rPr>
          <w:t> статтею 51</w:t>
        </w:r>
      </w:hyperlink>
      <w:r>
        <w:rPr>
          <w:rFonts w:ascii="Times New Roman" w:hAnsi="Times New Roman"/>
          <w:sz w:val="28"/>
          <w:szCs w:val="28"/>
        </w:rPr>
        <w:t> цього Закону;</w:t>
      </w:r>
      <w:bookmarkStart w:id="16" w:name="n1893"/>
      <w:bookmarkEnd w:id="16"/>
    </w:p>
    <w:p w14:paraId="04108B22" w14:textId="77777777" w:rsidR="00AC65B3" w:rsidRDefault="00AC65B3" w:rsidP="00AC65B3">
      <w:pPr>
        <w:widowControl w:val="0"/>
        <w:tabs>
          <w:tab w:val="left" w:pos="709"/>
          <w:tab w:val="left" w:pos="993"/>
        </w:tabs>
        <w:spacing w:line="240" w:lineRule="auto"/>
        <w:ind w:firstLine="709"/>
        <w:contextualSpacing/>
        <w:jc w:val="both"/>
        <w:rPr>
          <w:rFonts w:ascii="Times New Roman" w:hAnsi="Times New Roman"/>
          <w:sz w:val="28"/>
          <w:szCs w:val="28"/>
        </w:rPr>
      </w:pPr>
      <w:bookmarkStart w:id="17" w:name="n444"/>
      <w:bookmarkEnd w:id="17"/>
      <w:r>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8" w:name="n2545"/>
      <w:bookmarkEnd w:id="18"/>
    </w:p>
    <w:p w14:paraId="09B64C41" w14:textId="77777777" w:rsidR="00AC65B3" w:rsidRDefault="00AC65B3" w:rsidP="00AC65B3">
      <w:pPr>
        <w:widowControl w:val="0"/>
        <w:tabs>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3198163B" w14:textId="77777777" w:rsidR="00AC65B3" w:rsidRDefault="00AC65B3" w:rsidP="00AC65B3">
      <w:pPr>
        <w:widowControl w:val="0"/>
        <w:tabs>
          <w:tab w:val="left" w:pos="851"/>
        </w:tabs>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Pr>
          <w:rFonts w:ascii="Times New Roman" w:hAnsi="Times New Roman"/>
          <w:sz w:val="28"/>
          <w:szCs w:val="28"/>
        </w:rPr>
        <w:t>причиновий</w:t>
      </w:r>
      <w:proofErr w:type="spellEnd"/>
      <w:r>
        <w:rPr>
          <w:rFonts w:ascii="Times New Roman" w:hAnsi="Times New Roman"/>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3299AD40" w14:textId="77777777" w:rsidR="00AC65B3" w:rsidRDefault="00AC65B3" w:rsidP="00AC65B3">
      <w:pPr>
        <w:widowControl w:val="0"/>
        <w:tabs>
          <w:tab w:val="left" w:pos="851"/>
        </w:tabs>
        <w:spacing w:line="240" w:lineRule="auto"/>
        <w:ind w:firstLine="709"/>
        <w:contextualSpacing/>
        <w:jc w:val="both"/>
        <w:rPr>
          <w:rFonts w:ascii="Times New Roman" w:hAnsi="Times New Roman"/>
          <w:bCs/>
          <w:sz w:val="28"/>
          <w:szCs w:val="28"/>
        </w:rPr>
      </w:pPr>
      <w:r>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4C984598" w14:textId="77777777" w:rsidR="00AC65B3" w:rsidRDefault="00AC65B3" w:rsidP="00AC65B3">
      <w:pPr>
        <w:widowControl w:val="0"/>
        <w:tabs>
          <w:tab w:val="left" w:pos="851"/>
        </w:tabs>
        <w:spacing w:line="240" w:lineRule="auto"/>
        <w:ind w:firstLine="709"/>
        <w:contextualSpacing/>
        <w:jc w:val="both"/>
        <w:rPr>
          <w:rFonts w:ascii="Times New Roman" w:hAnsi="Times New Roman"/>
          <w:bCs/>
          <w:sz w:val="28"/>
          <w:szCs w:val="28"/>
        </w:rPr>
      </w:pPr>
      <w:r>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08B2ADCA" w14:textId="77777777" w:rsidR="00AC65B3" w:rsidRDefault="00AC65B3" w:rsidP="00AC65B3">
      <w:pPr>
        <w:widowControl w:val="0"/>
        <w:spacing w:line="240" w:lineRule="auto"/>
        <w:ind w:firstLine="709"/>
        <w:contextualSpacing/>
        <w:jc w:val="both"/>
        <w:rPr>
          <w:rFonts w:ascii="Times New Roman" w:hAnsi="Times New Roman"/>
          <w:sz w:val="28"/>
          <w:szCs w:val="28"/>
          <w:lang w:eastAsia="uk-UA"/>
        </w:rPr>
      </w:pPr>
      <w:r>
        <w:rPr>
          <w:rFonts w:ascii="Times New Roman" w:hAnsi="Times New Roman"/>
          <w:sz w:val="28"/>
          <w:szCs w:val="28"/>
          <w:lang w:eastAsia="uk-UA"/>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w:t>
      </w:r>
      <w:r>
        <w:rPr>
          <w:rFonts w:ascii="Times New Roman" w:hAnsi="Times New Roman"/>
          <w:sz w:val="28"/>
          <w:szCs w:val="28"/>
          <w:lang w:eastAsia="uk-UA"/>
        </w:rPr>
        <w:lastRenderedPageBreak/>
        <w:t>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9C1E27E" w14:textId="77777777" w:rsidR="00AC65B3" w:rsidRDefault="00AC65B3" w:rsidP="00AC65B3">
      <w:pPr>
        <w:widowControl w:val="0"/>
        <w:spacing w:line="240" w:lineRule="auto"/>
        <w:ind w:firstLine="709"/>
        <w:contextualSpacing/>
        <w:jc w:val="both"/>
        <w:rPr>
          <w:rFonts w:ascii="Times New Roman" w:hAnsi="Times New Roman"/>
          <w:sz w:val="28"/>
          <w:szCs w:val="28"/>
          <w:lang w:eastAsia="uk-UA"/>
        </w:rPr>
      </w:pPr>
    </w:p>
    <w:p w14:paraId="2E1AD9E3" w14:textId="77777777" w:rsidR="00AC65B3" w:rsidRDefault="00AC65B3" w:rsidP="00AC65B3">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Pr>
          <w:b/>
          <w:sz w:val="28"/>
          <w:szCs w:val="28"/>
          <w:lang w:val="uk-UA"/>
        </w:rPr>
        <w:t>Оцінка встановлених обставин та мотиви прийнятого рішення</w:t>
      </w:r>
    </w:p>
    <w:p w14:paraId="57259256" w14:textId="77777777" w:rsidR="00AC65B3" w:rsidRDefault="00AC65B3" w:rsidP="00AC65B3">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576BC1E9" w14:textId="48AA04A3"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 xml:space="preserve">Дисциплінарна скарга </w:t>
      </w:r>
      <w:r>
        <w:rPr>
          <w:rFonts w:ascii="Times New Roman" w:hAnsi="Times New Roman"/>
          <w:sz w:val="28"/>
          <w:szCs w:val="28"/>
        </w:rPr>
        <w:t>ОСОБИ_1</w:t>
      </w:r>
      <w:r w:rsidRPr="00885D3B">
        <w:rPr>
          <w:rFonts w:ascii="Times New Roman" w:hAnsi="Times New Roman"/>
          <w:sz w:val="28"/>
          <w:szCs w:val="28"/>
        </w:rPr>
        <w:t xml:space="preserve"> </w:t>
      </w:r>
      <w:r w:rsidRPr="003428B2">
        <w:rPr>
          <w:rFonts w:ascii="Times New Roman" w:hAnsi="Times New Roman"/>
          <w:sz w:val="28"/>
          <w:szCs w:val="28"/>
        </w:rPr>
        <w:t>стосується рішень, дій та бездіяльності прокурора Одеської обласної прокуратури Фомічова А.Ф., вчинених (допущених) у межах кримінального процесу.</w:t>
      </w:r>
    </w:p>
    <w:p w14:paraId="5BFAEB39"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Умовою для відкриття дисциплінарного провадження щодо рішень, дій та бездіяльності прокурора, вчинених у межах кримінального провадження, має бути факт порушення індивідуально визначеним прокурором прав осіб або вимог закону, встановлений за результатами оскарження його рішень, дій чи бездіяльності у порядку, передбаченому КПК України.</w:t>
      </w:r>
    </w:p>
    <w:p w14:paraId="441ED2E8"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під час здійснення ними повноважень відповідно до вимог КПК України, що є гарантією самостійності прокурора у процесуальній діяльності, втручання в яку осіб, які не мають на те законних повноважень, заборонено.</w:t>
      </w:r>
    </w:p>
    <w:p w14:paraId="6D8DE904"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До дисциплінарної скарги не долучено копій документів, якими дії чи бездіяльність прокурора Фомічова А.Ф. визнано судом неправомірними, а також не надано рішень, якими встановлено порушення ним вимог закону або прав скаржника.</w:t>
      </w:r>
    </w:p>
    <w:p w14:paraId="78313D61"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Отже, Комісія не може надавати оцінку процесуальним рішенням, діям чи бездіяльності прокурора в межах кримінального провадження за відсутності відповідного рішення суду, яким встановлено порушення прокурором прав осіб чи вимог закону.</w:t>
      </w:r>
    </w:p>
    <w:p w14:paraId="140CA70E"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Скаржник наділений правом оскаржувати рішення, дії та бездіяльність слідчого чи прокурора у кримінальному процесі до слідчого судді, суду або прокурора вищого рівня у випадках, передбачених КПК України, а також звертатися до органів прокуратури в порядку, визначеному Законом України «Про звернення громадян» або іншими законодавчими актами України. Однак матеріали дисциплінарної скарги не містять відомостей про встановлення в передбаченому законом порядку факту порушення прокурором Фомічовим А.Ф. прав осіб або вимог закону.</w:t>
      </w:r>
    </w:p>
    <w:p w14:paraId="44717E75" w14:textId="24534AEA"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 xml:space="preserve">Долученою до дисциплінарної скарги ухвалою </w:t>
      </w:r>
      <w:proofErr w:type="spellStart"/>
      <w:r w:rsidRPr="003428B2">
        <w:rPr>
          <w:rFonts w:ascii="Times New Roman" w:hAnsi="Times New Roman"/>
          <w:sz w:val="28"/>
          <w:szCs w:val="28"/>
        </w:rPr>
        <w:t>Пересипського</w:t>
      </w:r>
      <w:proofErr w:type="spellEnd"/>
      <w:r w:rsidRPr="003428B2">
        <w:rPr>
          <w:rFonts w:ascii="Times New Roman" w:hAnsi="Times New Roman"/>
          <w:sz w:val="28"/>
          <w:szCs w:val="28"/>
        </w:rPr>
        <w:t xml:space="preserve"> районного суду міста Одеси від 09.04.2026 у справі № </w:t>
      </w:r>
      <w:r>
        <w:rPr>
          <w:rFonts w:ascii="Times New Roman" w:hAnsi="Times New Roman"/>
          <w:sz w:val="28"/>
          <w:szCs w:val="28"/>
        </w:rPr>
        <w:t>(конфіденційна інформація)</w:t>
      </w:r>
      <w:r>
        <w:rPr>
          <w:rFonts w:ascii="Times New Roman" w:hAnsi="Times New Roman"/>
          <w:sz w:val="28"/>
          <w:szCs w:val="28"/>
        </w:rPr>
        <w:t xml:space="preserve"> </w:t>
      </w:r>
      <w:r w:rsidRPr="003428B2">
        <w:rPr>
          <w:rFonts w:ascii="Times New Roman" w:hAnsi="Times New Roman"/>
          <w:sz w:val="28"/>
          <w:szCs w:val="28"/>
        </w:rPr>
        <w:t xml:space="preserve">зобов’язано прокурора </w:t>
      </w:r>
      <w:proofErr w:type="spellStart"/>
      <w:r w:rsidRPr="003428B2">
        <w:rPr>
          <w:rFonts w:ascii="Times New Roman" w:hAnsi="Times New Roman"/>
          <w:sz w:val="28"/>
          <w:szCs w:val="28"/>
        </w:rPr>
        <w:t>внести</w:t>
      </w:r>
      <w:proofErr w:type="spellEnd"/>
      <w:r w:rsidRPr="003428B2">
        <w:rPr>
          <w:rFonts w:ascii="Times New Roman" w:hAnsi="Times New Roman"/>
          <w:sz w:val="28"/>
          <w:szCs w:val="28"/>
        </w:rPr>
        <w:t xml:space="preserve"> до ЄРДР відповідні відомості за заявою </w:t>
      </w:r>
      <w:r>
        <w:rPr>
          <w:rFonts w:ascii="Times New Roman" w:hAnsi="Times New Roman"/>
          <w:sz w:val="28"/>
          <w:szCs w:val="28"/>
        </w:rPr>
        <w:t>ОСОБИ_1</w:t>
      </w:r>
      <w:r w:rsidRPr="003428B2">
        <w:rPr>
          <w:rFonts w:ascii="Times New Roman" w:hAnsi="Times New Roman"/>
          <w:sz w:val="28"/>
          <w:szCs w:val="28"/>
        </w:rPr>
        <w:t>., з дотриманням визначених КПК України правил підслідності передати матеріали органу досудового розслідування та повідомити суд про хід і результати досудового розслідування. Копію ухвали направлено до Одеської обласної прокуратури для виконання.</w:t>
      </w:r>
    </w:p>
    <w:p w14:paraId="510D1516"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 xml:space="preserve">Водночас із тексту зазначеної ухвали вбачається, що у судовому засіданні 09.04.2026 брав участь прокурор Ульянов М.О., а не прокурор Фомічов А.Ф., </w:t>
      </w:r>
      <w:r w:rsidRPr="003428B2">
        <w:rPr>
          <w:rFonts w:ascii="Times New Roman" w:hAnsi="Times New Roman"/>
          <w:sz w:val="28"/>
          <w:szCs w:val="28"/>
        </w:rPr>
        <w:lastRenderedPageBreak/>
        <w:t>стосовно якого подано дисциплінарну скаргу. Отже, долучені до скарги матеріали не містять об’єктивних даних, які б свідчили про участь прокурора Фомічова А.Ф. у відповідному судовому засіданні, його обізнаність про зміст ухвали під час її постановлення або отримання ним цього судового рішення для виконання.</w:t>
      </w:r>
    </w:p>
    <w:p w14:paraId="7DEECAE0"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 xml:space="preserve">Крім того, дисциплінарна скарга та долучені до неї матеріали не містять відомостей про те, що ухвала </w:t>
      </w:r>
      <w:proofErr w:type="spellStart"/>
      <w:r w:rsidRPr="003428B2">
        <w:rPr>
          <w:rFonts w:ascii="Times New Roman" w:hAnsi="Times New Roman"/>
          <w:sz w:val="28"/>
          <w:szCs w:val="28"/>
        </w:rPr>
        <w:t>Пересипського</w:t>
      </w:r>
      <w:proofErr w:type="spellEnd"/>
      <w:r w:rsidRPr="003428B2">
        <w:rPr>
          <w:rFonts w:ascii="Times New Roman" w:hAnsi="Times New Roman"/>
          <w:sz w:val="28"/>
          <w:szCs w:val="28"/>
        </w:rPr>
        <w:t xml:space="preserve"> районного суду міста Одеси від 09.04.2026 була безпосередньо адресована прокурору Фомічову А.Ф., отримана ним або передана йому в установленому порядку для виконання. Також не надано документів, які б підтверджували, що саме прокурор Фомічов А.Ф. був визначений відповідальним за виконання цієї ухвали.</w:t>
      </w:r>
    </w:p>
    <w:p w14:paraId="4CE9E411"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Зазначеною ухвалою суду не надано оцінки діям чи бездіяльності прокурора Фомічова А.Ф., не встановлено факту порушення ним вимог закону або прав скаржника, а лише покладено обов’язок щодо внесення відомостей до ЄРДР у порядку, передбаченому кримінальним процесуальним законодавством.</w:t>
      </w:r>
    </w:p>
    <w:p w14:paraId="43DF4135"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Посилання скаржника на невиконання зазначеної ухвали суду саме прокурором Фомічовим А.Ф. не може бути достатньою підставою для відкриття дисциплінарного провадження, оскільки до дисциплінарної скарги не долучено належних відомостей, які б підтверджували факт надходження цієї ухвали до Одеської обласної прокуратури, її отримання прокурором Фомічовим А.Ф. або покладення на нього обов’язку щодо її виконання.</w:t>
      </w:r>
    </w:p>
    <w:p w14:paraId="66D570B5"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Крім того, скаржником не надано доказів того, що після постановлення ухвали суду від 09.04.2026 він звертався до Одеської обласної прокуратури із заявами чи запитами щодо стану її виконання або отримання інформації про надходження такої ухвали до органу прокуратури.</w:t>
      </w:r>
    </w:p>
    <w:p w14:paraId="2551C385"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 xml:space="preserve">Відсутні також відомості про те, що за результатами таких звернень скаржнику було відмовлено у наданні інформації, залишено його звернення без розгляду чи повідомлено про невиконання ухвали суду. Отже, матеріали дисциплінарної скарги не містять об’єктивних даних, які б підтверджували доводи скаржника про фактичне невиконання прокурором Фомічовим А.Ф. ухвали </w:t>
      </w:r>
      <w:proofErr w:type="spellStart"/>
      <w:r w:rsidRPr="003428B2">
        <w:rPr>
          <w:rFonts w:ascii="Times New Roman" w:hAnsi="Times New Roman"/>
          <w:sz w:val="28"/>
          <w:szCs w:val="28"/>
        </w:rPr>
        <w:t>Пересипського</w:t>
      </w:r>
      <w:proofErr w:type="spellEnd"/>
      <w:r w:rsidRPr="003428B2">
        <w:rPr>
          <w:rFonts w:ascii="Times New Roman" w:hAnsi="Times New Roman"/>
          <w:sz w:val="28"/>
          <w:szCs w:val="28"/>
        </w:rPr>
        <w:t xml:space="preserve"> районного суду міста Одеси від 09.04.2026.</w:t>
      </w:r>
    </w:p>
    <w:p w14:paraId="4CC69125"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Відкриття дисциплінарного провадження виключно з метою перевірки факту надходження судового рішення до органу прокуратури, без наведення скаржником конкретних фактичних даних, підтверджених долученими до скарги матеріалами, які б свідчили про наявність ознак дисциплінарного проступку прокурора, фактично означало б підміну передбачених законом підстав для відкриття дисциплінарного провадження припущеннями скаржника.</w:t>
      </w:r>
    </w:p>
    <w:p w14:paraId="78BB0B62" w14:textId="7515CB8D"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 xml:space="preserve">За таких обставин доводи </w:t>
      </w:r>
      <w:r>
        <w:rPr>
          <w:rFonts w:ascii="Times New Roman" w:hAnsi="Times New Roman"/>
          <w:sz w:val="28"/>
          <w:szCs w:val="28"/>
        </w:rPr>
        <w:t>ОСОБИ_1</w:t>
      </w:r>
      <w:r w:rsidRPr="00885D3B">
        <w:rPr>
          <w:rFonts w:ascii="Times New Roman" w:hAnsi="Times New Roman"/>
          <w:sz w:val="28"/>
          <w:szCs w:val="28"/>
        </w:rPr>
        <w:t xml:space="preserve"> </w:t>
      </w:r>
      <w:r w:rsidRPr="003428B2">
        <w:rPr>
          <w:rFonts w:ascii="Times New Roman" w:hAnsi="Times New Roman"/>
          <w:sz w:val="28"/>
          <w:szCs w:val="28"/>
        </w:rPr>
        <w:t xml:space="preserve">про невиконання ухвали </w:t>
      </w:r>
      <w:proofErr w:type="spellStart"/>
      <w:r w:rsidRPr="003428B2">
        <w:rPr>
          <w:rFonts w:ascii="Times New Roman" w:hAnsi="Times New Roman"/>
          <w:sz w:val="28"/>
          <w:szCs w:val="28"/>
        </w:rPr>
        <w:t>Пересипського</w:t>
      </w:r>
      <w:proofErr w:type="spellEnd"/>
      <w:r w:rsidRPr="003428B2">
        <w:rPr>
          <w:rFonts w:ascii="Times New Roman" w:hAnsi="Times New Roman"/>
          <w:sz w:val="28"/>
          <w:szCs w:val="28"/>
        </w:rPr>
        <w:t xml:space="preserve"> районного суду міста Одеси від 09.04.2026 саме прокурором Фомічовим А.Ф. мають характер припущень, не підтверджені належними матеріалами та не свідчать про наявність у діях чи бездіяльності вказаного прокурора ознак дисциплінарного проступку.</w:t>
      </w:r>
    </w:p>
    <w:p w14:paraId="3AB0B1BA" w14:textId="77777777" w:rsidR="00AC65B3" w:rsidRPr="003428B2" w:rsidRDefault="00AC65B3" w:rsidP="00AC65B3">
      <w:pPr>
        <w:widowControl w:val="0"/>
        <w:tabs>
          <w:tab w:val="left" w:pos="993"/>
        </w:tabs>
        <w:spacing w:line="240" w:lineRule="auto"/>
        <w:ind w:firstLine="709"/>
        <w:contextualSpacing/>
        <w:jc w:val="both"/>
        <w:rPr>
          <w:rFonts w:ascii="Times New Roman" w:hAnsi="Times New Roman"/>
          <w:sz w:val="28"/>
          <w:szCs w:val="28"/>
        </w:rPr>
      </w:pPr>
      <w:r w:rsidRPr="003428B2">
        <w:rPr>
          <w:rFonts w:ascii="Times New Roman" w:hAnsi="Times New Roman"/>
          <w:sz w:val="28"/>
          <w:szCs w:val="28"/>
        </w:rPr>
        <w:t xml:space="preserve">Ураховуючи, що Комісія не може приймати рішення на підставі припущень, відсутні підстави для відкриття дисциплінарного провадження </w:t>
      </w:r>
      <w:r w:rsidRPr="003428B2">
        <w:rPr>
          <w:rFonts w:ascii="Times New Roman" w:hAnsi="Times New Roman"/>
          <w:sz w:val="28"/>
          <w:szCs w:val="28"/>
        </w:rPr>
        <w:lastRenderedPageBreak/>
        <w:t>стосовно прокурора Фомічова А.Ф.</w:t>
      </w:r>
    </w:p>
    <w:p w14:paraId="279F019E" w14:textId="77777777" w:rsidR="00AC65B3" w:rsidRDefault="00AC65B3" w:rsidP="00AC65B3">
      <w:pPr>
        <w:widowControl w:val="0"/>
        <w:tabs>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Керуючись статтями 44 – 46, 48 Закону України «Про прокуратуру», пунктами 28, 62,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(зі змінами),</w:t>
      </w:r>
    </w:p>
    <w:p w14:paraId="1A0DC419" w14:textId="77777777" w:rsidR="00AC65B3" w:rsidRDefault="00AC65B3" w:rsidP="00AC65B3">
      <w:pPr>
        <w:widowControl w:val="0"/>
        <w:tabs>
          <w:tab w:val="left" w:pos="993"/>
        </w:tabs>
        <w:spacing w:line="240" w:lineRule="auto"/>
        <w:ind w:firstLine="709"/>
        <w:contextualSpacing/>
        <w:jc w:val="both"/>
        <w:rPr>
          <w:rFonts w:ascii="Times New Roman" w:hAnsi="Times New Roman"/>
          <w:sz w:val="28"/>
          <w:szCs w:val="28"/>
        </w:rPr>
      </w:pPr>
    </w:p>
    <w:p w14:paraId="1D28A151" w14:textId="77777777" w:rsidR="00AC65B3" w:rsidRDefault="00AC65B3" w:rsidP="00AC65B3">
      <w:pPr>
        <w:widowControl w:val="0"/>
        <w:tabs>
          <w:tab w:val="left" w:pos="851"/>
          <w:tab w:val="left" w:pos="993"/>
        </w:tabs>
        <w:spacing w:line="240" w:lineRule="auto"/>
        <w:ind w:firstLine="709"/>
        <w:contextualSpacing/>
        <w:jc w:val="center"/>
        <w:rPr>
          <w:rFonts w:ascii="Times New Roman" w:hAnsi="Times New Roman"/>
          <w:b/>
          <w:sz w:val="28"/>
          <w:szCs w:val="28"/>
        </w:rPr>
      </w:pPr>
      <w:r>
        <w:rPr>
          <w:rFonts w:ascii="Times New Roman" w:hAnsi="Times New Roman"/>
          <w:b/>
          <w:sz w:val="28"/>
          <w:szCs w:val="28"/>
        </w:rPr>
        <w:t>В И Р І Ш И В:</w:t>
      </w:r>
    </w:p>
    <w:p w14:paraId="3AC156AD" w14:textId="77777777" w:rsidR="00AC65B3" w:rsidRDefault="00AC65B3" w:rsidP="00AC65B3">
      <w:pPr>
        <w:widowControl w:val="0"/>
        <w:tabs>
          <w:tab w:val="left" w:pos="851"/>
          <w:tab w:val="left" w:pos="993"/>
        </w:tabs>
        <w:spacing w:line="240" w:lineRule="auto"/>
        <w:ind w:firstLine="709"/>
        <w:contextualSpacing/>
        <w:jc w:val="center"/>
        <w:rPr>
          <w:rFonts w:ascii="Times New Roman" w:hAnsi="Times New Roman"/>
          <w:b/>
          <w:sz w:val="28"/>
          <w:szCs w:val="28"/>
          <w:lang w:val="ru-RU"/>
        </w:rPr>
      </w:pPr>
    </w:p>
    <w:p w14:paraId="2626F1CF" w14:textId="77777777" w:rsidR="00AC65B3"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Відмовити у відкритті дисциплінарного провадження стосовно </w:t>
      </w:r>
      <w:r w:rsidRPr="00885D3B">
        <w:rPr>
          <w:rFonts w:ascii="Times New Roman" w:hAnsi="Times New Roman"/>
          <w:sz w:val="28"/>
          <w:szCs w:val="28"/>
        </w:rPr>
        <w:t>прокурор</w:t>
      </w:r>
      <w:r>
        <w:rPr>
          <w:rFonts w:ascii="Times New Roman" w:hAnsi="Times New Roman"/>
          <w:sz w:val="28"/>
          <w:szCs w:val="28"/>
        </w:rPr>
        <w:t>а</w:t>
      </w:r>
      <w:r w:rsidRPr="00885D3B">
        <w:rPr>
          <w:rFonts w:ascii="Times New Roman" w:hAnsi="Times New Roman"/>
          <w:sz w:val="28"/>
          <w:szCs w:val="28"/>
        </w:rPr>
        <w:t xml:space="preserve"> відділу нагляду за додержанням законів регіональним органом безпеки Одеської обласної прокуратури</w:t>
      </w:r>
      <w:r>
        <w:rPr>
          <w:rFonts w:ascii="Times New Roman" w:hAnsi="Times New Roman"/>
          <w:sz w:val="28"/>
          <w:szCs w:val="28"/>
        </w:rPr>
        <w:t xml:space="preserve"> Фомічова </w:t>
      </w:r>
      <w:r w:rsidRPr="00885D3B">
        <w:rPr>
          <w:rFonts w:ascii="Times New Roman" w:hAnsi="Times New Roman"/>
          <w:sz w:val="28"/>
          <w:szCs w:val="28"/>
        </w:rPr>
        <w:t>Артем</w:t>
      </w:r>
      <w:r>
        <w:rPr>
          <w:rFonts w:ascii="Times New Roman" w:hAnsi="Times New Roman"/>
          <w:sz w:val="28"/>
          <w:szCs w:val="28"/>
        </w:rPr>
        <w:t>а</w:t>
      </w:r>
      <w:r w:rsidRPr="00885D3B">
        <w:rPr>
          <w:rFonts w:ascii="Times New Roman" w:hAnsi="Times New Roman"/>
          <w:sz w:val="28"/>
          <w:szCs w:val="28"/>
        </w:rPr>
        <w:t xml:space="preserve"> Федорович</w:t>
      </w:r>
      <w:r>
        <w:rPr>
          <w:rFonts w:ascii="Times New Roman" w:hAnsi="Times New Roman"/>
          <w:sz w:val="28"/>
          <w:szCs w:val="28"/>
        </w:rPr>
        <w:t xml:space="preserve">а. </w:t>
      </w:r>
    </w:p>
    <w:p w14:paraId="3F174633" w14:textId="77777777" w:rsidR="00AC65B3"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 Рішення направити скаржнику та прокурору. </w:t>
      </w:r>
    </w:p>
    <w:p w14:paraId="7AECEE9C" w14:textId="77777777" w:rsidR="00AC65B3" w:rsidRDefault="00AC65B3" w:rsidP="00AC65B3">
      <w:pPr>
        <w:widowControl w:val="0"/>
        <w:tabs>
          <w:tab w:val="left" w:pos="851"/>
          <w:tab w:val="left" w:pos="993"/>
        </w:tabs>
        <w:spacing w:line="240" w:lineRule="auto"/>
        <w:ind w:firstLine="709"/>
        <w:contextualSpacing/>
        <w:jc w:val="both"/>
        <w:rPr>
          <w:rFonts w:ascii="Times New Roman" w:hAnsi="Times New Roman"/>
          <w:sz w:val="28"/>
          <w:szCs w:val="28"/>
        </w:rPr>
      </w:pPr>
    </w:p>
    <w:p w14:paraId="6E8ADFF0" w14:textId="77777777" w:rsidR="00AC65B3" w:rsidRDefault="00AC65B3" w:rsidP="00AC65B3">
      <w:pPr>
        <w:widowControl w:val="0"/>
        <w:tabs>
          <w:tab w:val="left" w:pos="851"/>
        </w:tabs>
        <w:spacing w:line="240" w:lineRule="auto"/>
        <w:contextualSpacing/>
        <w:jc w:val="both"/>
        <w:rPr>
          <w:rFonts w:ascii="Times New Roman" w:hAnsi="Times New Roman"/>
          <w:b/>
          <w:sz w:val="28"/>
          <w:szCs w:val="28"/>
        </w:rPr>
      </w:pPr>
      <w:r>
        <w:rPr>
          <w:rFonts w:ascii="Times New Roman" w:hAnsi="Times New Roman"/>
          <w:b/>
          <w:sz w:val="28"/>
          <w:szCs w:val="28"/>
        </w:rPr>
        <w:t>Член Комісії                                                                                     Віталій МАВРОДІ</w:t>
      </w:r>
    </w:p>
    <w:p w14:paraId="60BDF166" w14:textId="77777777" w:rsidR="00AC65B3" w:rsidRDefault="00AC65B3" w:rsidP="00AC65B3"/>
    <w:p w14:paraId="71E2AF97" w14:textId="77777777" w:rsidR="00AC65B3" w:rsidRDefault="00AC65B3" w:rsidP="00AC65B3"/>
    <w:p w14:paraId="20773662" w14:textId="77777777" w:rsidR="00AC65B3" w:rsidRDefault="00AC65B3" w:rsidP="00AC65B3"/>
    <w:p w14:paraId="186E1144" w14:textId="77777777" w:rsidR="00AC65B3" w:rsidRDefault="00AC65B3" w:rsidP="00AC65B3"/>
    <w:p w14:paraId="51991201" w14:textId="77777777" w:rsidR="00AC65B3" w:rsidRPr="00F81A45" w:rsidRDefault="00AC65B3" w:rsidP="00AC65B3">
      <w:pPr>
        <w:rPr>
          <w:lang w:val="en-US"/>
        </w:rPr>
      </w:pPr>
    </w:p>
    <w:p w14:paraId="785481F5" w14:textId="77777777" w:rsidR="007D6976" w:rsidRDefault="007D6976"/>
    <w:sectPr w:rsidR="007D6976" w:rsidSect="00AC65B3">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177836"/>
      <w:docPartObj>
        <w:docPartGallery w:val="Page Numbers (Top of Page)"/>
        <w:docPartUnique/>
      </w:docPartObj>
    </w:sdtPr>
    <w:sdtContent>
      <w:p w14:paraId="71716FB3" w14:textId="77777777" w:rsidR="00AC65B3" w:rsidRDefault="00AC65B3">
        <w:pPr>
          <w:pStyle w:val="af0"/>
          <w:jc w:val="center"/>
        </w:pPr>
        <w:r>
          <w:fldChar w:fldCharType="begin"/>
        </w:r>
        <w:r>
          <w:instrText>PAGE   \* MERGEFORMAT</w:instrText>
        </w:r>
        <w:r>
          <w:fldChar w:fldCharType="separate"/>
        </w:r>
        <w:r>
          <w:t>2</w:t>
        </w:r>
        <w:r>
          <w:fldChar w:fldCharType="end"/>
        </w:r>
      </w:p>
    </w:sdtContent>
  </w:sdt>
  <w:p w14:paraId="27D72B54" w14:textId="77777777" w:rsidR="00AC65B3" w:rsidRDefault="00AC65B3">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209846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36922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5B3"/>
    <w:rsid w:val="00770FC9"/>
    <w:rsid w:val="007D6976"/>
    <w:rsid w:val="00AC65B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4924A"/>
  <w15:chartTrackingRefBased/>
  <w15:docId w15:val="{AA0A3399-1F5C-4A2F-B43A-256490836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65B3"/>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AC65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C65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C65B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C65B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C65B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C65B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C65B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C65B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C65B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65B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C65B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C65B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C65B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C65B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C65B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C65B3"/>
    <w:rPr>
      <w:rFonts w:eastAsiaTheme="majorEastAsia" w:cstheme="majorBidi"/>
      <w:color w:val="595959" w:themeColor="text1" w:themeTint="A6"/>
    </w:rPr>
  </w:style>
  <w:style w:type="character" w:customStyle="1" w:styleId="80">
    <w:name w:val="Заголовок 8 Знак"/>
    <w:basedOn w:val="a0"/>
    <w:link w:val="8"/>
    <w:uiPriority w:val="9"/>
    <w:semiHidden/>
    <w:rsid w:val="00AC65B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C65B3"/>
    <w:rPr>
      <w:rFonts w:eastAsiaTheme="majorEastAsia" w:cstheme="majorBidi"/>
      <w:color w:val="272727" w:themeColor="text1" w:themeTint="D8"/>
    </w:rPr>
  </w:style>
  <w:style w:type="paragraph" w:styleId="a3">
    <w:name w:val="Title"/>
    <w:basedOn w:val="a"/>
    <w:next w:val="a"/>
    <w:link w:val="a4"/>
    <w:uiPriority w:val="10"/>
    <w:qFormat/>
    <w:rsid w:val="00AC65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C65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65B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C65B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C65B3"/>
    <w:pPr>
      <w:spacing w:before="160"/>
      <w:jc w:val="center"/>
    </w:pPr>
    <w:rPr>
      <w:i/>
      <w:iCs/>
      <w:color w:val="404040" w:themeColor="text1" w:themeTint="BF"/>
    </w:rPr>
  </w:style>
  <w:style w:type="character" w:customStyle="1" w:styleId="a8">
    <w:name w:val="Цитата Знак"/>
    <w:basedOn w:val="a0"/>
    <w:link w:val="a7"/>
    <w:uiPriority w:val="29"/>
    <w:rsid w:val="00AC65B3"/>
    <w:rPr>
      <w:i/>
      <w:iCs/>
      <w:color w:val="404040" w:themeColor="text1" w:themeTint="BF"/>
    </w:rPr>
  </w:style>
  <w:style w:type="paragraph" w:styleId="a9">
    <w:name w:val="List Paragraph"/>
    <w:basedOn w:val="a"/>
    <w:uiPriority w:val="34"/>
    <w:qFormat/>
    <w:rsid w:val="00AC65B3"/>
    <w:pPr>
      <w:ind w:left="720"/>
      <w:contextualSpacing/>
    </w:pPr>
  </w:style>
  <w:style w:type="character" w:styleId="aa">
    <w:name w:val="Intense Emphasis"/>
    <w:basedOn w:val="a0"/>
    <w:uiPriority w:val="21"/>
    <w:qFormat/>
    <w:rsid w:val="00AC65B3"/>
    <w:rPr>
      <w:i/>
      <w:iCs/>
      <w:color w:val="0F4761" w:themeColor="accent1" w:themeShade="BF"/>
    </w:rPr>
  </w:style>
  <w:style w:type="paragraph" w:styleId="ab">
    <w:name w:val="Intense Quote"/>
    <w:basedOn w:val="a"/>
    <w:next w:val="a"/>
    <w:link w:val="ac"/>
    <w:uiPriority w:val="30"/>
    <w:qFormat/>
    <w:rsid w:val="00AC65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C65B3"/>
    <w:rPr>
      <w:i/>
      <w:iCs/>
      <w:color w:val="0F4761" w:themeColor="accent1" w:themeShade="BF"/>
    </w:rPr>
  </w:style>
  <w:style w:type="character" w:styleId="ad">
    <w:name w:val="Intense Reference"/>
    <w:basedOn w:val="a0"/>
    <w:uiPriority w:val="32"/>
    <w:qFormat/>
    <w:rsid w:val="00AC65B3"/>
    <w:rPr>
      <w:b/>
      <w:bCs/>
      <w:smallCaps/>
      <w:color w:val="0F4761" w:themeColor="accent1" w:themeShade="BF"/>
      <w:spacing w:val="5"/>
    </w:rPr>
  </w:style>
  <w:style w:type="character" w:styleId="ae">
    <w:name w:val="Hyperlink"/>
    <w:basedOn w:val="a0"/>
    <w:uiPriority w:val="99"/>
    <w:unhideWhenUsed/>
    <w:rsid w:val="00AC65B3"/>
    <w:rPr>
      <w:color w:val="467886" w:themeColor="hyperlink"/>
      <w:u w:val="single"/>
    </w:rPr>
  </w:style>
  <w:style w:type="paragraph" w:styleId="af">
    <w:name w:val="No Spacing"/>
    <w:uiPriority w:val="1"/>
    <w:qFormat/>
    <w:rsid w:val="00AC65B3"/>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AC65B3"/>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0">
    <w:name w:val="header"/>
    <w:basedOn w:val="a"/>
    <w:link w:val="af1"/>
    <w:uiPriority w:val="99"/>
    <w:unhideWhenUsed/>
    <w:rsid w:val="00AC65B3"/>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AC65B3"/>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10428</Words>
  <Characters>5945</Characters>
  <DocSecurity>0</DocSecurity>
  <Lines>49</Lines>
  <Paragraphs>32</Paragraphs>
  <ScaleCrop>false</ScaleCrop>
  <Company/>
  <LinksUpToDate>false</LinksUpToDate>
  <CharactersWithSpaces>16341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2026-10-01T08:57:00Z</dcterms:created>
  <dcterms:modified xsi:type="dcterms:W3CDTF">2026-10-01T09:00:00Z</dcterms:modified>
</cp:coreProperties>
</file>