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76EA" w14:textId="77777777" w:rsidR="00242DAE" w:rsidRPr="00242DAE" w:rsidRDefault="00242DAE" w:rsidP="00242DA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42DAE">
        <w:rPr>
          <w:rFonts w:ascii="Times New Roman" w:eastAsia="Times New Roman" w:hAnsi="Times New Roman"/>
          <w:noProof/>
          <w:sz w:val="19"/>
          <w:szCs w:val="20"/>
          <w:lang w:eastAsia="ru-RU"/>
        </w:rPr>
        <w:drawing>
          <wp:inline distT="0" distB="0" distL="0" distR="0" wp14:anchorId="0D1EB84D" wp14:editId="6E91275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AC3B9EF" w14:textId="77777777" w:rsidR="00242DAE" w:rsidRPr="00242DAE" w:rsidRDefault="00242DAE" w:rsidP="00242DA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1C0F83E" w14:textId="77777777" w:rsidR="00242DAE" w:rsidRPr="00242DAE" w:rsidRDefault="00242DAE" w:rsidP="00242DAE">
      <w:pPr>
        <w:spacing w:after="0" w:line="240" w:lineRule="auto"/>
        <w:jc w:val="center"/>
        <w:rPr>
          <w:rFonts w:ascii="Times New Roman" w:eastAsia="Times New Roman" w:hAnsi="Times New Roman"/>
          <w:kern w:val="28"/>
          <w:sz w:val="32"/>
          <w:szCs w:val="32"/>
          <w:lang w:eastAsia="ru-RU"/>
        </w:rPr>
      </w:pPr>
      <w:r w:rsidRPr="00242DAE">
        <w:rPr>
          <w:rFonts w:ascii="Times New Roman" w:eastAsia="Times New Roman" w:hAnsi="Times New Roman"/>
          <w:bCs/>
          <w:kern w:val="28"/>
          <w:sz w:val="36"/>
          <w:szCs w:val="32"/>
          <w:lang w:eastAsia="ru-RU"/>
        </w:rPr>
        <w:t xml:space="preserve">КВАЛІФІКАЦІЙНО-ДИСЦИПЛІНАРНА </w:t>
      </w:r>
      <w:r w:rsidRPr="00242DAE">
        <w:rPr>
          <w:rFonts w:ascii="Times New Roman" w:eastAsia="Times New Roman" w:hAnsi="Times New Roman"/>
          <w:bCs/>
          <w:kern w:val="28"/>
          <w:sz w:val="36"/>
          <w:szCs w:val="32"/>
          <w:lang w:eastAsia="ru-RU"/>
        </w:rPr>
        <w:br/>
        <w:t>КОМІСІЯ ПРОКУРОРІВ</w:t>
      </w:r>
    </w:p>
    <w:p w14:paraId="03002404" w14:textId="77777777" w:rsidR="00242DAE" w:rsidRPr="00242DAE" w:rsidRDefault="00242DAE" w:rsidP="00242DAE">
      <w:pPr>
        <w:spacing w:after="0" w:line="240" w:lineRule="auto"/>
        <w:rPr>
          <w:rFonts w:ascii="Times New Roman" w:eastAsia="Times New Roman" w:hAnsi="Times New Roman"/>
          <w:kern w:val="28"/>
          <w:sz w:val="28"/>
          <w:szCs w:val="28"/>
          <w:lang w:eastAsia="uk-UA"/>
        </w:rPr>
      </w:pPr>
    </w:p>
    <w:p w14:paraId="3772577D" w14:textId="77777777" w:rsidR="00242DAE" w:rsidRPr="00242DAE" w:rsidRDefault="00242DAE" w:rsidP="00242DAE">
      <w:pPr>
        <w:spacing w:after="0" w:line="240" w:lineRule="auto"/>
        <w:ind w:left="84"/>
        <w:jc w:val="center"/>
        <w:rPr>
          <w:rFonts w:ascii="Times New Roman" w:eastAsia="Times New Roman" w:hAnsi="Times New Roman"/>
          <w:b/>
          <w:kern w:val="28"/>
          <w:sz w:val="28"/>
          <w:szCs w:val="28"/>
          <w:lang w:eastAsia="uk-UA"/>
        </w:rPr>
      </w:pPr>
      <w:r w:rsidRPr="00242DAE">
        <w:rPr>
          <w:rFonts w:ascii="Times New Roman" w:eastAsia="Times New Roman" w:hAnsi="Times New Roman"/>
          <w:b/>
          <w:kern w:val="28"/>
          <w:sz w:val="28"/>
          <w:szCs w:val="28"/>
          <w:lang w:eastAsia="uk-UA"/>
        </w:rPr>
        <w:t xml:space="preserve">Р І Ш Е Н </w:t>
      </w:r>
      <w:proofErr w:type="spellStart"/>
      <w:r w:rsidRPr="00242DAE">
        <w:rPr>
          <w:rFonts w:ascii="Times New Roman" w:eastAsia="Times New Roman" w:hAnsi="Times New Roman"/>
          <w:b/>
          <w:kern w:val="28"/>
          <w:sz w:val="28"/>
          <w:szCs w:val="28"/>
          <w:lang w:eastAsia="uk-UA"/>
        </w:rPr>
        <w:t>Н</w:t>
      </w:r>
      <w:proofErr w:type="spellEnd"/>
      <w:r w:rsidRPr="00242DAE">
        <w:rPr>
          <w:rFonts w:ascii="Times New Roman" w:eastAsia="Times New Roman" w:hAnsi="Times New Roman"/>
          <w:b/>
          <w:kern w:val="28"/>
          <w:sz w:val="28"/>
          <w:szCs w:val="28"/>
          <w:lang w:eastAsia="uk-UA"/>
        </w:rPr>
        <w:t xml:space="preserve"> Я</w:t>
      </w:r>
    </w:p>
    <w:p w14:paraId="38932C6E" w14:textId="77777777" w:rsidR="00242DAE" w:rsidRPr="00242DAE" w:rsidRDefault="00242DAE" w:rsidP="00242DAE">
      <w:pPr>
        <w:spacing w:after="0" w:line="240" w:lineRule="auto"/>
        <w:ind w:left="84"/>
        <w:jc w:val="center"/>
        <w:rPr>
          <w:rFonts w:ascii="Times New Roman" w:eastAsia="Times New Roman" w:hAnsi="Times New Roman"/>
          <w:b/>
          <w:bCs/>
          <w:kern w:val="28"/>
          <w:sz w:val="28"/>
          <w:szCs w:val="28"/>
          <w:lang w:eastAsia="uk-UA"/>
        </w:rPr>
      </w:pPr>
    </w:p>
    <w:p w14:paraId="011C5686" w14:textId="21D17826" w:rsidR="00242DAE" w:rsidRPr="00242DAE" w:rsidRDefault="007067C0" w:rsidP="00242DAE">
      <w:pPr>
        <w:spacing w:after="0" w:line="240" w:lineRule="auto"/>
        <w:jc w:val="both"/>
        <w:rPr>
          <w:rFonts w:ascii="Times New Roman" w:hAnsi="Times New Roman" w:cs="Calibri"/>
          <w:b/>
          <w:bCs/>
          <w:sz w:val="28"/>
        </w:rPr>
      </w:pPr>
      <w:r>
        <w:rPr>
          <w:rFonts w:ascii="Times New Roman" w:hAnsi="Times New Roman" w:cs="Calibri"/>
          <w:b/>
          <w:bCs/>
          <w:sz w:val="28"/>
        </w:rPr>
        <w:t>0</w:t>
      </w:r>
      <w:r w:rsidR="004A049F">
        <w:rPr>
          <w:rFonts w:ascii="Times New Roman" w:hAnsi="Times New Roman" w:cs="Calibri"/>
          <w:b/>
          <w:bCs/>
          <w:sz w:val="28"/>
        </w:rPr>
        <w:t>1</w:t>
      </w:r>
      <w:r w:rsidR="00242DAE" w:rsidRPr="00242DAE">
        <w:rPr>
          <w:rFonts w:ascii="Times New Roman" w:hAnsi="Times New Roman" w:cs="Calibri"/>
          <w:b/>
          <w:bCs/>
          <w:sz w:val="28"/>
        </w:rPr>
        <w:t xml:space="preserve"> </w:t>
      </w:r>
      <w:r w:rsidR="004A049F">
        <w:rPr>
          <w:rFonts w:ascii="Times New Roman" w:hAnsi="Times New Roman" w:cs="Calibri"/>
          <w:b/>
          <w:bCs/>
          <w:sz w:val="28"/>
        </w:rPr>
        <w:t>лип</w:t>
      </w:r>
      <w:r w:rsidR="00242DAE" w:rsidRPr="00242DAE">
        <w:rPr>
          <w:rFonts w:ascii="Times New Roman" w:hAnsi="Times New Roman" w:cs="Calibri"/>
          <w:b/>
          <w:bCs/>
          <w:sz w:val="28"/>
        </w:rPr>
        <w:t xml:space="preserve">ня 2026 року </w:t>
      </w:r>
      <w:r w:rsidR="00242DAE" w:rsidRPr="00242DAE">
        <w:rPr>
          <w:rFonts w:ascii="Times New Roman" w:hAnsi="Times New Roman" w:cs="Calibri"/>
          <w:b/>
          <w:bCs/>
          <w:sz w:val="28"/>
        </w:rPr>
        <w:tab/>
      </w:r>
      <w:r w:rsidR="00242DAE" w:rsidRPr="00242DAE">
        <w:rPr>
          <w:rFonts w:ascii="Times New Roman" w:hAnsi="Times New Roman" w:cs="Calibri"/>
          <w:b/>
          <w:bCs/>
          <w:sz w:val="28"/>
        </w:rPr>
        <w:tab/>
      </w:r>
      <w:r w:rsidR="00242DAE" w:rsidRPr="00242DAE">
        <w:rPr>
          <w:rFonts w:ascii="Times New Roman" w:hAnsi="Times New Roman" w:cs="Calibri"/>
          <w:b/>
          <w:bCs/>
          <w:sz w:val="28"/>
        </w:rPr>
        <w:tab/>
        <w:t xml:space="preserve">    Київ</w:t>
      </w:r>
      <w:r w:rsidR="00242DAE" w:rsidRPr="00242DAE">
        <w:rPr>
          <w:rFonts w:ascii="Times New Roman" w:hAnsi="Times New Roman" w:cs="Calibri"/>
          <w:b/>
          <w:bCs/>
          <w:sz w:val="28"/>
        </w:rPr>
        <w:tab/>
      </w:r>
      <w:r w:rsidR="00242DAE" w:rsidRPr="00242DAE">
        <w:rPr>
          <w:rFonts w:ascii="Times New Roman" w:hAnsi="Times New Roman" w:cs="Calibri"/>
          <w:b/>
          <w:bCs/>
          <w:sz w:val="28"/>
        </w:rPr>
        <w:tab/>
      </w:r>
      <w:r w:rsidR="00242DAE" w:rsidRPr="00242DAE">
        <w:rPr>
          <w:rFonts w:ascii="Times New Roman" w:hAnsi="Times New Roman" w:cs="Calibri"/>
          <w:b/>
          <w:bCs/>
          <w:sz w:val="28"/>
        </w:rPr>
        <w:tab/>
        <w:t xml:space="preserve">              № </w:t>
      </w:r>
      <w:r>
        <w:rPr>
          <w:rFonts w:ascii="Times New Roman" w:hAnsi="Times New Roman" w:cs="Calibri"/>
          <w:b/>
          <w:bCs/>
          <w:sz w:val="28"/>
        </w:rPr>
        <w:t>575</w:t>
      </w:r>
      <w:r w:rsidR="00242DAE" w:rsidRPr="00242DAE">
        <w:rPr>
          <w:rFonts w:ascii="Times New Roman" w:hAnsi="Times New Roman" w:cs="Calibri"/>
          <w:b/>
          <w:bCs/>
          <w:sz w:val="28"/>
        </w:rPr>
        <w:t>дс-26</w:t>
      </w:r>
    </w:p>
    <w:p w14:paraId="37300EFF" w14:textId="77777777" w:rsidR="00242DAE" w:rsidRPr="00242DAE" w:rsidRDefault="00242DAE" w:rsidP="00242DAE">
      <w:pPr>
        <w:spacing w:after="0" w:line="240" w:lineRule="auto"/>
        <w:jc w:val="both"/>
        <w:rPr>
          <w:rFonts w:ascii="Times New Roman" w:hAnsi="Times New Roman" w:cs="Calibri"/>
          <w:b/>
          <w:bCs/>
          <w:sz w:val="28"/>
          <w:szCs w:val="28"/>
        </w:rPr>
      </w:pPr>
    </w:p>
    <w:p w14:paraId="49BC2EF2" w14:textId="77777777" w:rsidR="00242DAE" w:rsidRPr="00242DAE" w:rsidRDefault="00242DAE" w:rsidP="00242DAE">
      <w:pPr>
        <w:spacing w:after="0" w:line="240" w:lineRule="auto"/>
        <w:contextualSpacing/>
        <w:jc w:val="both"/>
        <w:rPr>
          <w:rFonts w:ascii="Times New Roman" w:hAnsi="Times New Roman"/>
          <w:b/>
          <w:noProof/>
          <w:sz w:val="28"/>
          <w:szCs w:val="28"/>
          <w:lang w:eastAsia="uk-UA"/>
        </w:rPr>
      </w:pPr>
      <w:r w:rsidRPr="00242DAE">
        <w:rPr>
          <w:rFonts w:ascii="Times New Roman" w:hAnsi="Times New Roman"/>
          <w:b/>
          <w:noProof/>
          <w:sz w:val="28"/>
          <w:szCs w:val="28"/>
          <w:lang w:eastAsia="uk-UA"/>
        </w:rPr>
        <w:t xml:space="preserve">Про відмову у відкритті </w:t>
      </w:r>
    </w:p>
    <w:p w14:paraId="5361C4D7" w14:textId="77777777" w:rsidR="00242DAE" w:rsidRPr="00242DAE" w:rsidRDefault="00242DAE" w:rsidP="00242DAE">
      <w:pPr>
        <w:spacing w:after="0" w:line="240" w:lineRule="auto"/>
        <w:contextualSpacing/>
        <w:jc w:val="both"/>
        <w:rPr>
          <w:rFonts w:ascii="Times New Roman" w:hAnsi="Times New Roman"/>
          <w:b/>
          <w:noProof/>
          <w:sz w:val="28"/>
          <w:szCs w:val="28"/>
          <w:lang w:eastAsia="uk-UA"/>
        </w:rPr>
      </w:pPr>
      <w:r w:rsidRPr="00242DAE">
        <w:rPr>
          <w:rFonts w:ascii="Times New Roman" w:hAnsi="Times New Roman"/>
          <w:b/>
          <w:noProof/>
          <w:sz w:val="28"/>
          <w:szCs w:val="28"/>
          <w:lang w:eastAsia="uk-UA"/>
        </w:rPr>
        <w:t>дисциплінарного провадження</w:t>
      </w:r>
    </w:p>
    <w:p w14:paraId="68C95E85" w14:textId="77777777" w:rsidR="00242DAE" w:rsidRPr="00242DAE" w:rsidRDefault="00242DAE" w:rsidP="00242DAE">
      <w:pPr>
        <w:spacing w:after="0" w:line="240" w:lineRule="auto"/>
        <w:jc w:val="both"/>
        <w:rPr>
          <w:rFonts w:ascii="Times New Roman" w:hAnsi="Times New Roman" w:cs="Calibri"/>
          <w:b/>
          <w:bCs/>
          <w:sz w:val="28"/>
          <w:szCs w:val="28"/>
        </w:rPr>
      </w:pPr>
    </w:p>
    <w:p w14:paraId="5ECEA7C9" w14:textId="451A1C5C" w:rsidR="0002589F" w:rsidRDefault="00242DAE" w:rsidP="00242DAE">
      <w:pPr>
        <w:spacing w:after="0" w:line="240" w:lineRule="auto"/>
        <w:ind w:firstLine="709"/>
        <w:jc w:val="both"/>
        <w:rPr>
          <w:rFonts w:ascii="Times New Roman" w:hAnsi="Times New Roman"/>
          <w:sz w:val="28"/>
          <w:szCs w:val="28"/>
        </w:rPr>
      </w:pPr>
      <w:r w:rsidRPr="00242DAE">
        <w:rPr>
          <w:rFonts w:ascii="Times New Roman" w:hAnsi="Times New Roman" w:cs="Calibri"/>
          <w:sz w:val="28"/>
        </w:rPr>
        <w:t xml:space="preserve">Член Кваліфікаційно-дисциплінарної комісії прокурорів </w:t>
      </w:r>
      <w:proofErr w:type="spellStart"/>
      <w:r w:rsidRPr="00242DAE">
        <w:rPr>
          <w:rFonts w:ascii="Times New Roman" w:hAnsi="Times New Roman" w:cs="Calibri"/>
          <w:sz w:val="28"/>
        </w:rPr>
        <w:t>Куриленко</w:t>
      </w:r>
      <w:proofErr w:type="spellEnd"/>
      <w:r w:rsidRPr="00242DAE">
        <w:rPr>
          <w:rFonts w:ascii="Times New Roman" w:hAnsi="Times New Roman" w:cs="Calibri"/>
          <w:sz w:val="28"/>
        </w:rPr>
        <w:t xml:space="preserve"> Д.В., розглянувши </w:t>
      </w:r>
      <w:r w:rsidR="007067C0">
        <w:rPr>
          <w:rFonts w:ascii="Times New Roman" w:hAnsi="Times New Roman" w:cs="Calibri"/>
          <w:sz w:val="28"/>
        </w:rPr>
        <w:t xml:space="preserve">дисциплінарну </w:t>
      </w:r>
      <w:r w:rsidRPr="00242DAE">
        <w:rPr>
          <w:rFonts w:ascii="Times New Roman" w:hAnsi="Times New Roman" w:cs="Calibri"/>
          <w:sz w:val="28"/>
        </w:rPr>
        <w:t xml:space="preserve">скаргу </w:t>
      </w:r>
      <w:r w:rsidR="007067C0">
        <w:rPr>
          <w:rFonts w:ascii="Times New Roman" w:hAnsi="Times New Roman"/>
          <w:sz w:val="28"/>
          <w:szCs w:val="28"/>
        </w:rPr>
        <w:t>керівника Рівненської обласної прокуратури Максимчука А.П. стосовно</w:t>
      </w:r>
      <w:r w:rsidR="0002589F" w:rsidRPr="0002589F">
        <w:rPr>
          <w:rFonts w:ascii="Times New Roman" w:hAnsi="Times New Roman"/>
          <w:sz w:val="28"/>
          <w:szCs w:val="28"/>
        </w:rPr>
        <w:t xml:space="preserve"> </w:t>
      </w:r>
      <w:r w:rsidR="007067C0">
        <w:rPr>
          <w:rFonts w:ascii="Times New Roman" w:hAnsi="Times New Roman"/>
          <w:sz w:val="28"/>
          <w:szCs w:val="28"/>
        </w:rPr>
        <w:t>прокурора відділу 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 Ковальчука Сергія Антоновича та начальника відділу</w:t>
      </w:r>
      <w:r w:rsidR="007067C0" w:rsidRPr="00077639">
        <w:rPr>
          <w:rFonts w:ascii="Times New Roman" w:hAnsi="Times New Roman"/>
          <w:sz w:val="28"/>
          <w:szCs w:val="28"/>
        </w:rPr>
        <w:t xml:space="preserve"> </w:t>
      </w:r>
      <w:r w:rsidR="007067C0">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 Ходак Олени Костянтинівни (далі – прокурори Ковальчук С.А., Ходак О.К.),</w:t>
      </w:r>
    </w:p>
    <w:p w14:paraId="3733D2C5" w14:textId="77777777" w:rsidR="007067C0" w:rsidRPr="007067C0" w:rsidRDefault="007067C0" w:rsidP="00242DAE">
      <w:pPr>
        <w:spacing w:after="0" w:line="240" w:lineRule="auto"/>
        <w:ind w:firstLine="709"/>
        <w:jc w:val="both"/>
        <w:rPr>
          <w:rFonts w:ascii="Times New Roman" w:hAnsi="Times New Roman"/>
          <w:sz w:val="20"/>
          <w:szCs w:val="20"/>
        </w:rPr>
      </w:pPr>
    </w:p>
    <w:p w14:paraId="784ADC61" w14:textId="77777777" w:rsidR="0032608B" w:rsidRDefault="0032608B" w:rsidP="00CC4E7F">
      <w:pPr>
        <w:tabs>
          <w:tab w:val="left" w:pos="567"/>
        </w:tabs>
        <w:spacing w:after="0" w:line="240" w:lineRule="auto"/>
        <w:contextualSpacing/>
        <w:jc w:val="center"/>
        <w:rPr>
          <w:rFonts w:ascii="Times New Roman" w:hAnsi="Times New Roman"/>
          <w:b/>
          <w:noProof/>
          <w:sz w:val="28"/>
          <w:szCs w:val="28"/>
          <w:lang w:eastAsia="uk-UA"/>
        </w:rPr>
      </w:pPr>
      <w:r w:rsidRPr="00EC4E11">
        <w:rPr>
          <w:rFonts w:ascii="Times New Roman" w:hAnsi="Times New Roman"/>
          <w:b/>
          <w:noProof/>
          <w:sz w:val="28"/>
          <w:szCs w:val="28"/>
          <w:lang w:eastAsia="uk-UA"/>
        </w:rPr>
        <w:t>УСТАНОВИ</w:t>
      </w:r>
      <w:r w:rsidR="00BB581E">
        <w:rPr>
          <w:rFonts w:ascii="Times New Roman" w:hAnsi="Times New Roman"/>
          <w:b/>
          <w:noProof/>
          <w:sz w:val="28"/>
          <w:szCs w:val="28"/>
          <w:lang w:eastAsia="uk-UA"/>
        </w:rPr>
        <w:t>В</w:t>
      </w:r>
      <w:r w:rsidRPr="00EC4E11">
        <w:rPr>
          <w:rFonts w:ascii="Times New Roman" w:hAnsi="Times New Roman"/>
          <w:b/>
          <w:noProof/>
          <w:sz w:val="28"/>
          <w:szCs w:val="28"/>
          <w:lang w:eastAsia="uk-UA"/>
        </w:rPr>
        <w:t>:</w:t>
      </w:r>
    </w:p>
    <w:p w14:paraId="6AF571FE" w14:textId="77777777" w:rsidR="00BB581E" w:rsidRPr="00E4572E" w:rsidRDefault="00BB581E" w:rsidP="00CC4E7F">
      <w:pPr>
        <w:tabs>
          <w:tab w:val="left" w:pos="567"/>
        </w:tabs>
        <w:spacing w:after="0" w:line="240" w:lineRule="auto"/>
        <w:contextualSpacing/>
        <w:jc w:val="center"/>
        <w:rPr>
          <w:rFonts w:ascii="Times New Roman" w:hAnsi="Times New Roman"/>
          <w:b/>
          <w:noProof/>
          <w:sz w:val="20"/>
          <w:szCs w:val="20"/>
          <w:lang w:eastAsia="uk-UA"/>
        </w:rPr>
      </w:pPr>
    </w:p>
    <w:p w14:paraId="652307BF" w14:textId="77FC7A84" w:rsidR="00BB581E"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w:t>
      </w:r>
      <w:r w:rsidR="00242DAE">
        <w:rPr>
          <w:rFonts w:ascii="Times New Roman" w:hAnsi="Times New Roman"/>
          <w:sz w:val="28"/>
          <w:szCs w:val="28"/>
        </w:rPr>
        <w:t xml:space="preserve">скарга </w:t>
      </w:r>
      <w:r w:rsidR="007067C0">
        <w:rPr>
          <w:rFonts w:ascii="Times New Roman" w:hAnsi="Times New Roman"/>
          <w:sz w:val="28"/>
          <w:szCs w:val="28"/>
        </w:rPr>
        <w:t>керівника Рівненської обласної прокуратури Максимчука А.П. (далі – скаржник)</w:t>
      </w:r>
      <w:r w:rsidR="006A2BE3">
        <w:rPr>
          <w:rFonts w:ascii="Times New Roman" w:hAnsi="Times New Roman"/>
          <w:sz w:val="28"/>
          <w:szCs w:val="28"/>
        </w:rPr>
        <w:t>, у якій порушено питання про дисциплі</w:t>
      </w:r>
      <w:r w:rsidR="00544635">
        <w:rPr>
          <w:rFonts w:ascii="Times New Roman" w:hAnsi="Times New Roman"/>
          <w:sz w:val="28"/>
          <w:szCs w:val="28"/>
        </w:rPr>
        <w:t>нарну відповідальність прокурор</w:t>
      </w:r>
      <w:r w:rsidR="007067C0">
        <w:rPr>
          <w:rFonts w:ascii="Times New Roman" w:hAnsi="Times New Roman"/>
          <w:sz w:val="28"/>
          <w:szCs w:val="28"/>
        </w:rPr>
        <w:t>ів</w:t>
      </w:r>
      <w:r w:rsidR="002B7711">
        <w:rPr>
          <w:rFonts w:ascii="Times New Roman" w:hAnsi="Times New Roman"/>
          <w:sz w:val="28"/>
          <w:szCs w:val="28"/>
        </w:rPr>
        <w:t xml:space="preserve"> </w:t>
      </w:r>
      <w:r w:rsidR="007067C0">
        <w:rPr>
          <w:rFonts w:ascii="Times New Roman" w:hAnsi="Times New Roman"/>
          <w:sz w:val="28"/>
          <w:szCs w:val="28"/>
        </w:rPr>
        <w:t>Ковальчук С.А. і Ходак О.К</w:t>
      </w:r>
      <w:r w:rsidR="00711F21">
        <w:rPr>
          <w:rFonts w:ascii="Times New Roman" w:hAnsi="Times New Roman"/>
          <w:sz w:val="28"/>
          <w:szCs w:val="28"/>
        </w:rPr>
        <w:t>.</w:t>
      </w:r>
      <w:r w:rsidR="00242DAE">
        <w:rPr>
          <w:rFonts w:ascii="Times New Roman" w:hAnsi="Times New Roman"/>
          <w:sz w:val="28"/>
          <w:szCs w:val="28"/>
        </w:rPr>
        <w:t xml:space="preserve"> </w:t>
      </w:r>
      <w:r w:rsidR="002B7711">
        <w:rPr>
          <w:rFonts w:ascii="Times New Roman" w:hAnsi="Times New Roman"/>
          <w:sz w:val="28"/>
          <w:szCs w:val="28"/>
        </w:rPr>
        <w:t xml:space="preserve"> </w:t>
      </w:r>
    </w:p>
    <w:p w14:paraId="0BED0893" w14:textId="601FB328" w:rsidR="003D2A90"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(протокол розподілу від </w:t>
      </w:r>
      <w:r w:rsidR="00242DAE">
        <w:rPr>
          <w:rFonts w:ascii="Times New Roman" w:hAnsi="Times New Roman"/>
          <w:sz w:val="28"/>
          <w:szCs w:val="28"/>
        </w:rPr>
        <w:t>1</w:t>
      </w:r>
      <w:r w:rsidR="007067C0">
        <w:rPr>
          <w:rFonts w:ascii="Times New Roman" w:hAnsi="Times New Roman"/>
          <w:sz w:val="28"/>
          <w:szCs w:val="28"/>
        </w:rPr>
        <w:t>9</w:t>
      </w:r>
      <w:r w:rsidR="002B7711">
        <w:rPr>
          <w:rFonts w:ascii="Times New Roman" w:hAnsi="Times New Roman"/>
          <w:sz w:val="28"/>
          <w:szCs w:val="28"/>
        </w:rPr>
        <w:t>.0</w:t>
      </w:r>
      <w:r w:rsidR="007067C0">
        <w:rPr>
          <w:rFonts w:ascii="Times New Roman" w:hAnsi="Times New Roman"/>
          <w:sz w:val="28"/>
          <w:szCs w:val="28"/>
        </w:rPr>
        <w:t>6</w:t>
      </w:r>
      <w:r w:rsidR="002B7711">
        <w:rPr>
          <w:rFonts w:ascii="Times New Roman" w:hAnsi="Times New Roman"/>
          <w:sz w:val="28"/>
          <w:szCs w:val="28"/>
        </w:rPr>
        <w:t>.</w:t>
      </w:r>
      <w:r w:rsidRPr="00EC4E11">
        <w:rPr>
          <w:rFonts w:ascii="Times New Roman" w:hAnsi="Times New Roman"/>
          <w:sz w:val="28"/>
          <w:szCs w:val="28"/>
        </w:rPr>
        <w:t>202</w:t>
      </w:r>
      <w:r w:rsidR="00242DAE">
        <w:rPr>
          <w:rFonts w:ascii="Times New Roman" w:hAnsi="Times New Roman"/>
          <w:sz w:val="28"/>
          <w:szCs w:val="28"/>
        </w:rPr>
        <w:t>6</w:t>
      </w:r>
      <w:r w:rsidRPr="00EC4E11">
        <w:rPr>
          <w:rFonts w:ascii="Times New Roman" w:hAnsi="Times New Roman"/>
          <w:sz w:val="28"/>
          <w:szCs w:val="28"/>
        </w:rPr>
        <w:t>).</w:t>
      </w:r>
    </w:p>
    <w:p w14:paraId="1F6EAF3E" w14:textId="77777777" w:rsidR="005F5674" w:rsidRDefault="005F5674" w:rsidP="00156D6A">
      <w:pPr>
        <w:widowControl w:val="0"/>
        <w:tabs>
          <w:tab w:val="left" w:pos="567"/>
          <w:tab w:val="left" w:pos="851"/>
        </w:tabs>
        <w:spacing w:after="0" w:line="240" w:lineRule="auto"/>
        <w:contextualSpacing/>
        <w:jc w:val="both"/>
        <w:rPr>
          <w:rFonts w:ascii="Times New Roman" w:hAnsi="Times New Roman"/>
          <w:sz w:val="28"/>
          <w:szCs w:val="28"/>
        </w:rPr>
      </w:pPr>
      <w:r w:rsidRPr="00EC4E11">
        <w:rPr>
          <w:rFonts w:ascii="Times New Roman" w:hAnsi="Times New Roman"/>
          <w:sz w:val="28"/>
          <w:szCs w:val="28"/>
        </w:rPr>
        <w:tab/>
        <w:t xml:space="preserve">Вирішуючи питання щодо відкриття дисциплінарного провадження встановлено </w:t>
      </w:r>
      <w:r w:rsidR="00404281" w:rsidRPr="00EC4E11">
        <w:rPr>
          <w:rFonts w:ascii="Times New Roman" w:hAnsi="Times New Roman"/>
          <w:sz w:val="28"/>
          <w:szCs w:val="28"/>
        </w:rPr>
        <w:t>наступне</w:t>
      </w:r>
      <w:r w:rsidRPr="00EC4E11">
        <w:rPr>
          <w:rFonts w:ascii="Times New Roman" w:hAnsi="Times New Roman"/>
          <w:sz w:val="28"/>
          <w:szCs w:val="28"/>
        </w:rPr>
        <w:t xml:space="preserve">. </w:t>
      </w:r>
    </w:p>
    <w:p w14:paraId="3033CC7F" w14:textId="77777777" w:rsidR="00156D6A" w:rsidRDefault="00C02F8D" w:rsidP="00156D6A">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w:t>
      </w:r>
      <w:r w:rsidR="00B405B2" w:rsidRPr="00EC4E11">
        <w:rPr>
          <w:rFonts w:ascii="Times New Roman" w:hAnsi="Times New Roman"/>
          <w:b/>
          <w:sz w:val="28"/>
          <w:szCs w:val="28"/>
        </w:rPr>
        <w:t xml:space="preserve"> скарг</w:t>
      </w:r>
      <w:r w:rsidR="00535E75" w:rsidRPr="00EC4E11">
        <w:rPr>
          <w:rFonts w:ascii="Times New Roman" w:hAnsi="Times New Roman"/>
          <w:b/>
          <w:sz w:val="28"/>
          <w:szCs w:val="28"/>
        </w:rPr>
        <w:t>и</w:t>
      </w:r>
    </w:p>
    <w:p w14:paraId="6434220A" w14:textId="6DEE385F" w:rsidR="007067C0" w:rsidRPr="007067C0" w:rsidRDefault="007067C0" w:rsidP="007067C0">
      <w:pPr>
        <w:pStyle w:val="a3"/>
        <w:tabs>
          <w:tab w:val="left" w:pos="567"/>
        </w:tabs>
        <w:ind w:firstLine="709"/>
        <w:jc w:val="both"/>
        <w:rPr>
          <w:rFonts w:ascii="Times New Roman" w:hAnsi="Times New Roman"/>
          <w:bCs/>
          <w:sz w:val="28"/>
          <w:szCs w:val="28"/>
        </w:rPr>
      </w:pPr>
      <w:r w:rsidRPr="007067C0">
        <w:rPr>
          <w:rFonts w:ascii="Times New Roman" w:hAnsi="Times New Roman"/>
          <w:bCs/>
          <w:sz w:val="28"/>
          <w:szCs w:val="28"/>
        </w:rPr>
        <w:t>Згідно з доводами скаржника, прокурор Ковальчук С.А., будучи визначеним старшим</w:t>
      </w:r>
      <w:r>
        <w:rPr>
          <w:rFonts w:ascii="Times New Roman" w:hAnsi="Times New Roman"/>
          <w:bCs/>
          <w:sz w:val="28"/>
          <w:szCs w:val="28"/>
        </w:rPr>
        <w:t xml:space="preserve"> </w:t>
      </w:r>
      <w:r w:rsidRPr="007067C0">
        <w:rPr>
          <w:rFonts w:ascii="Times New Roman" w:hAnsi="Times New Roman"/>
          <w:bCs/>
          <w:sz w:val="28"/>
          <w:szCs w:val="28"/>
        </w:rPr>
        <w:t>групи прокурорів у кримінальному провадженні №</w:t>
      </w:r>
      <w:r>
        <w:rPr>
          <w:rFonts w:ascii="Times New Roman" w:hAnsi="Times New Roman"/>
          <w:bCs/>
          <w:sz w:val="28"/>
          <w:szCs w:val="28"/>
        </w:rPr>
        <w:t> </w:t>
      </w:r>
      <w:r w:rsidR="0069794F">
        <w:rPr>
          <w:rFonts w:ascii="Times New Roman" w:hAnsi="Times New Roman"/>
          <w:bCs/>
          <w:sz w:val="28"/>
          <w:szCs w:val="28"/>
        </w:rPr>
        <w:t>(конфіденційна інформація)</w:t>
      </w:r>
      <w:r w:rsidRPr="007067C0">
        <w:rPr>
          <w:rFonts w:ascii="Times New Roman" w:hAnsi="Times New Roman"/>
          <w:bCs/>
          <w:sz w:val="28"/>
          <w:szCs w:val="28"/>
        </w:rPr>
        <w:t xml:space="preserve"> від 19.09.2024</w:t>
      </w:r>
      <w:r>
        <w:rPr>
          <w:rFonts w:ascii="Times New Roman" w:hAnsi="Times New Roman"/>
          <w:bCs/>
          <w:sz w:val="28"/>
          <w:szCs w:val="28"/>
        </w:rPr>
        <w:t xml:space="preserve"> </w:t>
      </w:r>
      <w:r w:rsidRPr="007067C0">
        <w:rPr>
          <w:rFonts w:ascii="Times New Roman" w:hAnsi="Times New Roman"/>
          <w:bCs/>
          <w:sz w:val="28"/>
          <w:szCs w:val="28"/>
        </w:rPr>
        <w:t xml:space="preserve">за обвинуваченням </w:t>
      </w:r>
      <w:r w:rsidR="0069794F">
        <w:rPr>
          <w:rFonts w:ascii="Times New Roman" w:hAnsi="Times New Roman"/>
          <w:bCs/>
          <w:sz w:val="28"/>
          <w:szCs w:val="28"/>
        </w:rPr>
        <w:t>ОСОБА_1</w:t>
      </w:r>
      <w:r w:rsidRPr="007067C0">
        <w:rPr>
          <w:rFonts w:ascii="Times New Roman" w:hAnsi="Times New Roman"/>
          <w:bCs/>
          <w:sz w:val="28"/>
          <w:szCs w:val="28"/>
        </w:rPr>
        <w:t xml:space="preserve"> </w:t>
      </w:r>
      <w:r w:rsidR="0069794F">
        <w:rPr>
          <w:rFonts w:ascii="Times New Roman" w:hAnsi="Times New Roman"/>
          <w:bCs/>
          <w:sz w:val="28"/>
          <w:szCs w:val="28"/>
        </w:rPr>
        <w:br/>
      </w:r>
      <w:r w:rsidRPr="007067C0">
        <w:rPr>
          <w:rFonts w:ascii="Times New Roman" w:hAnsi="Times New Roman"/>
          <w:bCs/>
          <w:sz w:val="28"/>
          <w:szCs w:val="28"/>
        </w:rPr>
        <w:t>у вчиненні кримінального правопорушення,</w:t>
      </w:r>
      <w:r>
        <w:rPr>
          <w:rFonts w:ascii="Times New Roman" w:hAnsi="Times New Roman"/>
          <w:bCs/>
          <w:sz w:val="28"/>
          <w:szCs w:val="28"/>
        </w:rPr>
        <w:t xml:space="preserve"> </w:t>
      </w:r>
      <w:r w:rsidRPr="007067C0">
        <w:rPr>
          <w:rFonts w:ascii="Times New Roman" w:hAnsi="Times New Roman"/>
          <w:bCs/>
          <w:sz w:val="28"/>
          <w:szCs w:val="28"/>
        </w:rPr>
        <w:t xml:space="preserve">передбаченого ч. 1 ст. 369 </w:t>
      </w:r>
      <w:r w:rsidR="0069794F">
        <w:rPr>
          <w:rFonts w:ascii="Times New Roman" w:hAnsi="Times New Roman"/>
          <w:bCs/>
          <w:sz w:val="28"/>
          <w:szCs w:val="28"/>
        </w:rPr>
        <w:br/>
      </w:r>
      <w:r w:rsidRPr="007067C0">
        <w:rPr>
          <w:rFonts w:ascii="Times New Roman" w:hAnsi="Times New Roman"/>
          <w:bCs/>
          <w:sz w:val="28"/>
          <w:szCs w:val="28"/>
        </w:rPr>
        <w:t>КК України (судова справа №</w:t>
      </w:r>
      <w:r w:rsidR="00D94427">
        <w:rPr>
          <w:rFonts w:ascii="Times New Roman" w:hAnsi="Times New Roman"/>
          <w:bCs/>
          <w:sz w:val="28"/>
          <w:szCs w:val="28"/>
        </w:rPr>
        <w:t> </w:t>
      </w:r>
      <w:r w:rsidR="0069794F">
        <w:rPr>
          <w:rFonts w:ascii="Times New Roman" w:hAnsi="Times New Roman"/>
          <w:bCs/>
          <w:sz w:val="28"/>
          <w:szCs w:val="28"/>
        </w:rPr>
        <w:t>(конфіденційна інформація)</w:t>
      </w:r>
      <w:r w:rsidRPr="007067C0">
        <w:rPr>
          <w:rFonts w:ascii="Times New Roman" w:hAnsi="Times New Roman"/>
          <w:bCs/>
          <w:sz w:val="28"/>
          <w:szCs w:val="28"/>
        </w:rPr>
        <w:t>, допустив</w:t>
      </w:r>
      <w:r>
        <w:rPr>
          <w:rFonts w:ascii="Times New Roman" w:hAnsi="Times New Roman"/>
          <w:bCs/>
          <w:sz w:val="28"/>
          <w:szCs w:val="28"/>
        </w:rPr>
        <w:t xml:space="preserve"> </w:t>
      </w:r>
      <w:r w:rsidRPr="007067C0">
        <w:rPr>
          <w:rFonts w:ascii="Times New Roman" w:hAnsi="Times New Roman"/>
          <w:bCs/>
          <w:sz w:val="28"/>
          <w:szCs w:val="28"/>
        </w:rPr>
        <w:t>систематичні порушення процесуальної дисципліни.</w:t>
      </w:r>
    </w:p>
    <w:p w14:paraId="7FC491A9" w14:textId="77153A76" w:rsidR="007067C0" w:rsidRPr="007067C0" w:rsidRDefault="007067C0" w:rsidP="007067C0">
      <w:pPr>
        <w:pStyle w:val="a3"/>
        <w:tabs>
          <w:tab w:val="left" w:pos="567"/>
        </w:tabs>
        <w:ind w:firstLine="709"/>
        <w:jc w:val="both"/>
        <w:rPr>
          <w:rFonts w:ascii="Times New Roman" w:hAnsi="Times New Roman"/>
          <w:bCs/>
          <w:sz w:val="28"/>
          <w:szCs w:val="28"/>
        </w:rPr>
      </w:pPr>
      <w:r w:rsidRPr="007067C0">
        <w:rPr>
          <w:rFonts w:ascii="Times New Roman" w:hAnsi="Times New Roman"/>
          <w:bCs/>
          <w:sz w:val="28"/>
          <w:szCs w:val="28"/>
        </w:rPr>
        <w:t>Скаржник зазначає, що протягом 2024-2025 років під час розгляду справи у</w:t>
      </w:r>
      <w:r>
        <w:rPr>
          <w:rFonts w:ascii="Times New Roman" w:hAnsi="Times New Roman"/>
          <w:bCs/>
          <w:sz w:val="28"/>
          <w:szCs w:val="28"/>
        </w:rPr>
        <w:t xml:space="preserve"> </w:t>
      </w:r>
      <w:r w:rsidRPr="007067C0">
        <w:rPr>
          <w:rFonts w:ascii="Times New Roman" w:hAnsi="Times New Roman"/>
          <w:bCs/>
          <w:sz w:val="28"/>
          <w:szCs w:val="28"/>
        </w:rPr>
        <w:t>Радивилівському районному суді Рівненської області прокурор Ковальчук С.А. не</w:t>
      </w:r>
      <w:r>
        <w:rPr>
          <w:rFonts w:ascii="Times New Roman" w:hAnsi="Times New Roman"/>
          <w:bCs/>
          <w:sz w:val="28"/>
          <w:szCs w:val="28"/>
        </w:rPr>
        <w:t xml:space="preserve"> </w:t>
      </w:r>
      <w:r w:rsidRPr="007067C0">
        <w:rPr>
          <w:rFonts w:ascii="Times New Roman" w:hAnsi="Times New Roman"/>
          <w:bCs/>
          <w:sz w:val="28"/>
          <w:szCs w:val="28"/>
        </w:rPr>
        <w:t>з</w:t>
      </w:r>
      <w:r>
        <w:rPr>
          <w:rFonts w:ascii="Times New Roman" w:hAnsi="Times New Roman"/>
          <w:bCs/>
          <w:sz w:val="28"/>
          <w:szCs w:val="28"/>
        </w:rPr>
        <w:t>’</w:t>
      </w:r>
      <w:r w:rsidRPr="007067C0">
        <w:rPr>
          <w:rFonts w:ascii="Times New Roman" w:hAnsi="Times New Roman"/>
          <w:bCs/>
          <w:sz w:val="28"/>
          <w:szCs w:val="28"/>
        </w:rPr>
        <w:t xml:space="preserve">явився у 10 судових засідань. Зокрема, </w:t>
      </w:r>
      <w:r w:rsidR="00ED5518">
        <w:rPr>
          <w:rFonts w:ascii="Times New Roman" w:hAnsi="Times New Roman"/>
          <w:bCs/>
          <w:sz w:val="28"/>
          <w:szCs w:val="28"/>
        </w:rPr>
        <w:t>за</w:t>
      </w:r>
      <w:r w:rsidRPr="007067C0">
        <w:rPr>
          <w:rFonts w:ascii="Times New Roman" w:hAnsi="Times New Roman"/>
          <w:bCs/>
          <w:sz w:val="28"/>
          <w:szCs w:val="28"/>
        </w:rPr>
        <w:t>фікс</w:t>
      </w:r>
      <w:r w:rsidR="00ED5518">
        <w:rPr>
          <w:rFonts w:ascii="Times New Roman" w:hAnsi="Times New Roman"/>
          <w:bCs/>
          <w:sz w:val="28"/>
          <w:szCs w:val="28"/>
        </w:rPr>
        <w:t>ована</w:t>
      </w:r>
      <w:r w:rsidRPr="007067C0">
        <w:rPr>
          <w:rFonts w:ascii="Times New Roman" w:hAnsi="Times New Roman"/>
          <w:bCs/>
          <w:sz w:val="28"/>
          <w:szCs w:val="28"/>
        </w:rPr>
        <w:t xml:space="preserve"> неявка у такі дати:</w:t>
      </w:r>
    </w:p>
    <w:p w14:paraId="3314FF53" w14:textId="2BD42E84" w:rsidR="007067C0" w:rsidRPr="007067C0" w:rsidRDefault="007067C0" w:rsidP="007067C0">
      <w:pPr>
        <w:pStyle w:val="a3"/>
        <w:tabs>
          <w:tab w:val="left" w:pos="567"/>
        </w:tabs>
        <w:ind w:firstLine="709"/>
        <w:jc w:val="both"/>
        <w:rPr>
          <w:rFonts w:ascii="Times New Roman" w:hAnsi="Times New Roman"/>
          <w:bCs/>
          <w:sz w:val="28"/>
          <w:szCs w:val="28"/>
        </w:rPr>
      </w:pPr>
      <w:r>
        <w:rPr>
          <w:rFonts w:ascii="Times New Roman" w:hAnsi="Times New Roman"/>
          <w:bCs/>
          <w:sz w:val="28"/>
          <w:szCs w:val="28"/>
        </w:rPr>
        <w:lastRenderedPageBreak/>
        <w:t>– </w:t>
      </w:r>
      <w:r w:rsidRPr="007067C0">
        <w:rPr>
          <w:rFonts w:ascii="Times New Roman" w:hAnsi="Times New Roman"/>
          <w:bCs/>
          <w:sz w:val="28"/>
          <w:szCs w:val="28"/>
        </w:rPr>
        <w:t>23 жовтня, 30 жовтня, 13 листопада, 04 грудня</w:t>
      </w:r>
      <w:r>
        <w:rPr>
          <w:rFonts w:ascii="Times New Roman" w:hAnsi="Times New Roman"/>
          <w:bCs/>
          <w:sz w:val="28"/>
          <w:szCs w:val="28"/>
        </w:rPr>
        <w:t xml:space="preserve"> </w:t>
      </w:r>
      <w:r w:rsidRPr="007067C0">
        <w:rPr>
          <w:rFonts w:ascii="Times New Roman" w:hAnsi="Times New Roman"/>
          <w:bCs/>
          <w:sz w:val="28"/>
          <w:szCs w:val="28"/>
        </w:rPr>
        <w:t>2024 р</w:t>
      </w:r>
      <w:r>
        <w:rPr>
          <w:rFonts w:ascii="Times New Roman" w:hAnsi="Times New Roman"/>
          <w:bCs/>
          <w:sz w:val="28"/>
          <w:szCs w:val="28"/>
        </w:rPr>
        <w:t>о</w:t>
      </w:r>
      <w:r w:rsidRPr="007067C0">
        <w:rPr>
          <w:rFonts w:ascii="Times New Roman" w:hAnsi="Times New Roman"/>
          <w:bCs/>
          <w:sz w:val="28"/>
          <w:szCs w:val="28"/>
        </w:rPr>
        <w:t>к</w:t>
      </w:r>
      <w:r>
        <w:rPr>
          <w:rFonts w:ascii="Times New Roman" w:hAnsi="Times New Roman"/>
          <w:bCs/>
          <w:sz w:val="28"/>
          <w:szCs w:val="28"/>
        </w:rPr>
        <w:t>у;</w:t>
      </w:r>
    </w:p>
    <w:p w14:paraId="4793E19A" w14:textId="0470BFF3" w:rsidR="007067C0" w:rsidRPr="007067C0" w:rsidRDefault="007067C0" w:rsidP="007067C0">
      <w:pPr>
        <w:pStyle w:val="a3"/>
        <w:tabs>
          <w:tab w:val="left" w:pos="567"/>
        </w:tabs>
        <w:ind w:firstLine="709"/>
        <w:jc w:val="both"/>
        <w:rPr>
          <w:rFonts w:ascii="Times New Roman" w:hAnsi="Times New Roman"/>
          <w:bCs/>
          <w:sz w:val="28"/>
          <w:szCs w:val="28"/>
        </w:rPr>
      </w:pPr>
      <w:r>
        <w:rPr>
          <w:rFonts w:ascii="Times New Roman" w:hAnsi="Times New Roman"/>
          <w:bCs/>
          <w:sz w:val="28"/>
          <w:szCs w:val="28"/>
        </w:rPr>
        <w:t>– </w:t>
      </w:r>
      <w:r w:rsidRPr="007067C0">
        <w:rPr>
          <w:rFonts w:ascii="Times New Roman" w:hAnsi="Times New Roman"/>
          <w:bCs/>
          <w:sz w:val="28"/>
          <w:szCs w:val="28"/>
        </w:rPr>
        <w:t>07 травня, 21 травня, 11 червня, 18 червня, 28 липня, 17 вересня</w:t>
      </w:r>
      <w:r>
        <w:rPr>
          <w:rFonts w:ascii="Times New Roman" w:hAnsi="Times New Roman"/>
          <w:bCs/>
          <w:sz w:val="28"/>
          <w:szCs w:val="28"/>
        </w:rPr>
        <w:t xml:space="preserve"> </w:t>
      </w:r>
      <w:r w:rsidR="00ED5518">
        <w:rPr>
          <w:rFonts w:ascii="Times New Roman" w:hAnsi="Times New Roman"/>
          <w:bCs/>
          <w:sz w:val="28"/>
          <w:szCs w:val="28"/>
        </w:rPr>
        <w:br/>
      </w:r>
      <w:r w:rsidRPr="007067C0">
        <w:rPr>
          <w:rFonts w:ascii="Times New Roman" w:hAnsi="Times New Roman"/>
          <w:bCs/>
          <w:sz w:val="28"/>
          <w:szCs w:val="28"/>
        </w:rPr>
        <w:t>2025 р</w:t>
      </w:r>
      <w:r>
        <w:rPr>
          <w:rFonts w:ascii="Times New Roman" w:hAnsi="Times New Roman"/>
          <w:bCs/>
          <w:sz w:val="28"/>
          <w:szCs w:val="28"/>
        </w:rPr>
        <w:t>о</w:t>
      </w:r>
      <w:r w:rsidRPr="007067C0">
        <w:rPr>
          <w:rFonts w:ascii="Times New Roman" w:hAnsi="Times New Roman"/>
          <w:bCs/>
          <w:sz w:val="28"/>
          <w:szCs w:val="28"/>
        </w:rPr>
        <w:t>к</w:t>
      </w:r>
      <w:r>
        <w:rPr>
          <w:rFonts w:ascii="Times New Roman" w:hAnsi="Times New Roman"/>
          <w:bCs/>
          <w:sz w:val="28"/>
          <w:szCs w:val="28"/>
        </w:rPr>
        <w:t>у</w:t>
      </w:r>
      <w:r w:rsidRPr="007067C0">
        <w:rPr>
          <w:rFonts w:ascii="Times New Roman" w:hAnsi="Times New Roman"/>
          <w:bCs/>
          <w:sz w:val="28"/>
          <w:szCs w:val="28"/>
        </w:rPr>
        <w:t>.</w:t>
      </w:r>
    </w:p>
    <w:p w14:paraId="3BE6E054" w14:textId="56C95C1F" w:rsidR="00D94427" w:rsidRDefault="007067C0" w:rsidP="007067C0">
      <w:pPr>
        <w:pStyle w:val="a3"/>
        <w:tabs>
          <w:tab w:val="left" w:pos="567"/>
        </w:tabs>
        <w:ind w:firstLine="709"/>
        <w:jc w:val="both"/>
        <w:rPr>
          <w:rFonts w:ascii="Times New Roman" w:hAnsi="Times New Roman"/>
          <w:bCs/>
          <w:sz w:val="28"/>
          <w:szCs w:val="28"/>
        </w:rPr>
      </w:pPr>
      <w:r w:rsidRPr="007067C0">
        <w:rPr>
          <w:rFonts w:ascii="Times New Roman" w:hAnsi="Times New Roman"/>
          <w:bCs/>
          <w:sz w:val="28"/>
          <w:szCs w:val="28"/>
        </w:rPr>
        <w:t>Обґрунтовуючи свою позицію, скаржник посилається на висновок службового</w:t>
      </w:r>
      <w:r>
        <w:rPr>
          <w:rFonts w:ascii="Times New Roman" w:hAnsi="Times New Roman"/>
          <w:bCs/>
          <w:sz w:val="28"/>
          <w:szCs w:val="28"/>
        </w:rPr>
        <w:t xml:space="preserve"> </w:t>
      </w:r>
      <w:r w:rsidRPr="007067C0">
        <w:rPr>
          <w:rFonts w:ascii="Times New Roman" w:hAnsi="Times New Roman"/>
          <w:bCs/>
          <w:sz w:val="28"/>
          <w:szCs w:val="28"/>
        </w:rPr>
        <w:t>розслідування від 28.05.2026 та ухвали Радивилівського районного суду від 13.11.2024</w:t>
      </w:r>
      <w:r w:rsidR="00ED5518">
        <w:rPr>
          <w:rFonts w:ascii="Times New Roman" w:hAnsi="Times New Roman"/>
          <w:bCs/>
          <w:sz w:val="28"/>
          <w:szCs w:val="28"/>
        </w:rPr>
        <w:t xml:space="preserve"> </w:t>
      </w:r>
      <w:r w:rsidR="0015598A">
        <w:rPr>
          <w:rFonts w:ascii="Times New Roman" w:hAnsi="Times New Roman"/>
          <w:bCs/>
          <w:sz w:val="28"/>
          <w:szCs w:val="28"/>
        </w:rPr>
        <w:t>і</w:t>
      </w:r>
      <w:r w:rsidRPr="007067C0">
        <w:rPr>
          <w:rFonts w:ascii="Times New Roman" w:hAnsi="Times New Roman"/>
          <w:bCs/>
          <w:sz w:val="28"/>
          <w:szCs w:val="28"/>
        </w:rPr>
        <w:t xml:space="preserve"> 17.09.2025. У вказаних судових рішеннях констатовано, </w:t>
      </w:r>
      <w:r w:rsidR="0015598A">
        <w:rPr>
          <w:rFonts w:ascii="Times New Roman" w:hAnsi="Times New Roman"/>
          <w:bCs/>
          <w:sz w:val="28"/>
          <w:szCs w:val="28"/>
        </w:rPr>
        <w:br/>
      </w:r>
      <w:r w:rsidRPr="007067C0">
        <w:rPr>
          <w:rFonts w:ascii="Times New Roman" w:hAnsi="Times New Roman"/>
          <w:bCs/>
          <w:sz w:val="28"/>
          <w:szCs w:val="28"/>
        </w:rPr>
        <w:t>що сторона обвинувачення</w:t>
      </w:r>
      <w:r w:rsidR="00D94427" w:rsidRPr="00D94427">
        <w:t xml:space="preserve"> </w:t>
      </w:r>
      <w:r w:rsidR="00D94427" w:rsidRPr="00D94427">
        <w:rPr>
          <w:rFonts w:ascii="Times New Roman" w:hAnsi="Times New Roman"/>
          <w:bCs/>
          <w:sz w:val="28"/>
          <w:szCs w:val="28"/>
        </w:rPr>
        <w:t>затягує строки розгляду провадження, оскільки подані прокурором клопотання про відкладення розгляду у зв</w:t>
      </w:r>
      <w:r w:rsidR="00D94427">
        <w:rPr>
          <w:rFonts w:ascii="Times New Roman" w:hAnsi="Times New Roman"/>
          <w:bCs/>
          <w:sz w:val="28"/>
          <w:szCs w:val="28"/>
        </w:rPr>
        <w:t>’</w:t>
      </w:r>
      <w:r w:rsidR="00D94427" w:rsidRPr="00D94427">
        <w:rPr>
          <w:rFonts w:ascii="Times New Roman" w:hAnsi="Times New Roman"/>
          <w:bCs/>
          <w:sz w:val="28"/>
          <w:szCs w:val="28"/>
        </w:rPr>
        <w:t xml:space="preserve">язку із зайнятістю в інших </w:t>
      </w:r>
      <w:r w:rsidR="00D94427">
        <w:rPr>
          <w:rFonts w:ascii="Times New Roman" w:hAnsi="Times New Roman"/>
          <w:bCs/>
          <w:sz w:val="28"/>
          <w:szCs w:val="28"/>
        </w:rPr>
        <w:t xml:space="preserve">судових </w:t>
      </w:r>
      <w:r w:rsidR="00D94427" w:rsidRPr="00D94427">
        <w:rPr>
          <w:rFonts w:ascii="Times New Roman" w:hAnsi="Times New Roman"/>
          <w:bCs/>
          <w:sz w:val="28"/>
          <w:szCs w:val="28"/>
        </w:rPr>
        <w:t xml:space="preserve">процесах або перебуванням у відпустці (зокрема, щодо засідання 30.10.2024) не містили належних підтверджуючих доказів. </w:t>
      </w:r>
    </w:p>
    <w:p w14:paraId="1FB8CB99" w14:textId="05E00661" w:rsidR="007067C0" w:rsidRDefault="00D94427" w:rsidP="00B34CB0">
      <w:pPr>
        <w:pStyle w:val="a3"/>
        <w:tabs>
          <w:tab w:val="left" w:pos="567"/>
        </w:tabs>
        <w:ind w:firstLine="709"/>
        <w:jc w:val="both"/>
        <w:rPr>
          <w:rFonts w:ascii="Times New Roman" w:hAnsi="Times New Roman"/>
          <w:bCs/>
          <w:sz w:val="28"/>
          <w:szCs w:val="28"/>
        </w:rPr>
      </w:pPr>
      <w:r w:rsidRPr="00D94427">
        <w:rPr>
          <w:rFonts w:ascii="Times New Roman" w:hAnsi="Times New Roman"/>
          <w:bCs/>
          <w:sz w:val="28"/>
          <w:szCs w:val="28"/>
        </w:rPr>
        <w:t>Крім того, скаржник наголошує на порушенні Ковальчук</w:t>
      </w:r>
      <w:r w:rsidR="00ED5518">
        <w:rPr>
          <w:rFonts w:ascii="Times New Roman" w:hAnsi="Times New Roman"/>
          <w:bCs/>
          <w:sz w:val="28"/>
          <w:szCs w:val="28"/>
        </w:rPr>
        <w:t>ом</w:t>
      </w:r>
      <w:r w:rsidRPr="00D94427">
        <w:rPr>
          <w:rFonts w:ascii="Times New Roman" w:hAnsi="Times New Roman"/>
          <w:bCs/>
          <w:sz w:val="28"/>
          <w:szCs w:val="28"/>
        </w:rPr>
        <w:t xml:space="preserve"> С.А. норм </w:t>
      </w:r>
      <w:r w:rsidR="00ED5518">
        <w:rPr>
          <w:rFonts w:ascii="Times New Roman" w:hAnsi="Times New Roman"/>
          <w:bCs/>
          <w:sz w:val="28"/>
          <w:szCs w:val="28"/>
        </w:rPr>
        <w:br/>
      </w:r>
      <w:r w:rsidRPr="00D94427">
        <w:rPr>
          <w:rFonts w:ascii="Times New Roman" w:hAnsi="Times New Roman"/>
          <w:bCs/>
          <w:sz w:val="28"/>
          <w:szCs w:val="28"/>
        </w:rPr>
        <w:t xml:space="preserve">ст. 336 КПК України щодо строків подання клопотання про участь у судовому засіданні в режимі відеоконференції. Вказується, що таке клопотання щодо засідання 18.06.2025 було подано лише за 1 хвилину до його початку. Також зауважується, що всупереч </w:t>
      </w:r>
      <w:r w:rsidR="00B34CB0">
        <w:rPr>
          <w:rFonts w:ascii="Times New Roman" w:hAnsi="Times New Roman"/>
          <w:bCs/>
          <w:sz w:val="28"/>
          <w:szCs w:val="28"/>
        </w:rPr>
        <w:t>н</w:t>
      </w:r>
      <w:r w:rsidRPr="00D94427">
        <w:rPr>
          <w:rFonts w:ascii="Times New Roman" w:hAnsi="Times New Roman"/>
          <w:bCs/>
          <w:sz w:val="28"/>
          <w:szCs w:val="28"/>
        </w:rPr>
        <w:t xml:space="preserve">аказу Генерального прокурора </w:t>
      </w:r>
      <w:r w:rsidR="00B34CB0" w:rsidRPr="00B34CB0">
        <w:rPr>
          <w:rFonts w:ascii="Times New Roman" w:hAnsi="Times New Roman"/>
          <w:bCs/>
          <w:sz w:val="28"/>
          <w:szCs w:val="28"/>
        </w:rPr>
        <w:t xml:space="preserve">від 30.09.2021 </w:t>
      </w:r>
      <w:r w:rsidRPr="00D94427">
        <w:rPr>
          <w:rFonts w:ascii="Times New Roman" w:hAnsi="Times New Roman"/>
          <w:bCs/>
          <w:sz w:val="28"/>
          <w:szCs w:val="28"/>
        </w:rPr>
        <w:t>№</w:t>
      </w:r>
      <w:r w:rsidR="00ED5518">
        <w:rPr>
          <w:rFonts w:ascii="Times New Roman" w:hAnsi="Times New Roman"/>
          <w:bCs/>
          <w:sz w:val="28"/>
          <w:szCs w:val="28"/>
        </w:rPr>
        <w:t> </w:t>
      </w:r>
      <w:r w:rsidRPr="00D94427">
        <w:rPr>
          <w:rFonts w:ascii="Times New Roman" w:hAnsi="Times New Roman"/>
          <w:bCs/>
          <w:sz w:val="28"/>
          <w:szCs w:val="28"/>
        </w:rPr>
        <w:t>309</w:t>
      </w:r>
      <w:r w:rsidR="00B34CB0">
        <w:rPr>
          <w:rFonts w:ascii="Times New Roman" w:hAnsi="Times New Roman"/>
          <w:bCs/>
          <w:sz w:val="28"/>
          <w:szCs w:val="28"/>
        </w:rPr>
        <w:t xml:space="preserve"> «</w:t>
      </w:r>
      <w:r w:rsidR="00B34CB0" w:rsidRPr="00B34CB0">
        <w:rPr>
          <w:rFonts w:ascii="Times New Roman" w:hAnsi="Times New Roman"/>
          <w:bCs/>
          <w:sz w:val="28"/>
          <w:szCs w:val="28"/>
        </w:rPr>
        <w:t>Про організацію діяльності прокурорів у кримінальному провадженні</w:t>
      </w:r>
      <w:r w:rsidR="00B34CB0">
        <w:rPr>
          <w:rFonts w:ascii="Times New Roman" w:hAnsi="Times New Roman"/>
          <w:bCs/>
          <w:sz w:val="28"/>
          <w:szCs w:val="28"/>
        </w:rPr>
        <w:t>»</w:t>
      </w:r>
      <w:r w:rsidRPr="00D94427">
        <w:rPr>
          <w:rFonts w:ascii="Times New Roman" w:hAnsi="Times New Roman"/>
          <w:bCs/>
          <w:sz w:val="28"/>
          <w:szCs w:val="28"/>
        </w:rPr>
        <w:t>, Ковальчук</w:t>
      </w:r>
      <w:r w:rsidR="00ED5518">
        <w:rPr>
          <w:rFonts w:ascii="Times New Roman" w:hAnsi="Times New Roman"/>
          <w:bCs/>
          <w:sz w:val="28"/>
          <w:szCs w:val="28"/>
        </w:rPr>
        <w:t> </w:t>
      </w:r>
      <w:r w:rsidRPr="00D94427">
        <w:rPr>
          <w:rFonts w:ascii="Times New Roman" w:hAnsi="Times New Roman"/>
          <w:bCs/>
          <w:sz w:val="28"/>
          <w:szCs w:val="28"/>
        </w:rPr>
        <w:t>С.А. не організува</w:t>
      </w:r>
      <w:r w:rsidR="00ED5518">
        <w:rPr>
          <w:rFonts w:ascii="Times New Roman" w:hAnsi="Times New Roman"/>
          <w:bCs/>
          <w:sz w:val="28"/>
          <w:szCs w:val="28"/>
        </w:rPr>
        <w:t>в</w:t>
      </w:r>
      <w:r w:rsidRPr="00D94427">
        <w:rPr>
          <w:rFonts w:ascii="Times New Roman" w:hAnsi="Times New Roman"/>
          <w:bCs/>
          <w:sz w:val="28"/>
          <w:szCs w:val="28"/>
        </w:rPr>
        <w:t xml:space="preserve"> участь іншого прокурора з визначеної групи </w:t>
      </w:r>
      <w:r w:rsidR="0015598A">
        <w:rPr>
          <w:rFonts w:ascii="Times New Roman" w:hAnsi="Times New Roman"/>
          <w:bCs/>
          <w:sz w:val="28"/>
          <w:szCs w:val="28"/>
        </w:rPr>
        <w:br/>
      </w:r>
      <w:r w:rsidRPr="00D94427">
        <w:rPr>
          <w:rFonts w:ascii="Times New Roman" w:hAnsi="Times New Roman"/>
          <w:bCs/>
          <w:sz w:val="28"/>
          <w:szCs w:val="28"/>
        </w:rPr>
        <w:t>у зазначених судових засіданнях.</w:t>
      </w:r>
    </w:p>
    <w:p w14:paraId="59382437" w14:textId="0EA3333F" w:rsidR="00B34CB0" w:rsidRPr="00B34CB0" w:rsidRDefault="00B34CB0" w:rsidP="00EA1718">
      <w:pPr>
        <w:pStyle w:val="a3"/>
        <w:tabs>
          <w:tab w:val="left" w:pos="567"/>
        </w:tabs>
        <w:ind w:firstLine="709"/>
        <w:jc w:val="both"/>
        <w:rPr>
          <w:rFonts w:ascii="Times New Roman" w:hAnsi="Times New Roman"/>
          <w:sz w:val="28"/>
          <w:szCs w:val="28"/>
        </w:rPr>
      </w:pPr>
      <w:r w:rsidRPr="00B34CB0">
        <w:rPr>
          <w:rFonts w:ascii="Times New Roman" w:hAnsi="Times New Roman"/>
          <w:sz w:val="28"/>
          <w:szCs w:val="28"/>
        </w:rPr>
        <w:t xml:space="preserve">Щодо </w:t>
      </w:r>
      <w:r>
        <w:rPr>
          <w:rFonts w:ascii="Times New Roman" w:hAnsi="Times New Roman"/>
          <w:sz w:val="28"/>
          <w:szCs w:val="28"/>
        </w:rPr>
        <w:t xml:space="preserve">начальника відділу </w:t>
      </w:r>
      <w:r w:rsidRPr="00B34CB0">
        <w:rPr>
          <w:rFonts w:ascii="Times New Roman" w:hAnsi="Times New Roman"/>
          <w:sz w:val="28"/>
          <w:szCs w:val="28"/>
        </w:rPr>
        <w:t>Ходак О.К. скаржник стверджує, що вона, відповідно до Положен</w:t>
      </w:r>
      <w:r>
        <w:rPr>
          <w:rFonts w:ascii="Times New Roman" w:hAnsi="Times New Roman"/>
          <w:sz w:val="28"/>
          <w:szCs w:val="28"/>
        </w:rPr>
        <w:t>ня</w:t>
      </w:r>
      <w:r w:rsidRPr="00B34CB0">
        <w:rPr>
          <w:rFonts w:ascii="Times New Roman" w:hAnsi="Times New Roman"/>
          <w:sz w:val="28"/>
          <w:szCs w:val="28"/>
        </w:rPr>
        <w:t xml:space="preserve"> про відділ, здійснюючи загальне керівництво та забезпечуючи контроль за дотриманням виконавської дисципліни, не вжила заходів реагування на неявки підлеглого прокурора. </w:t>
      </w:r>
    </w:p>
    <w:p w14:paraId="43AF7454" w14:textId="4551A177" w:rsidR="00B34CB0" w:rsidRPr="00B34CB0" w:rsidRDefault="00B34CB0" w:rsidP="00EA1718">
      <w:pPr>
        <w:pStyle w:val="a3"/>
        <w:tabs>
          <w:tab w:val="left" w:pos="567"/>
        </w:tabs>
        <w:ind w:firstLine="709"/>
        <w:jc w:val="both"/>
        <w:rPr>
          <w:rFonts w:ascii="Times New Roman" w:hAnsi="Times New Roman"/>
          <w:sz w:val="28"/>
          <w:szCs w:val="28"/>
        </w:rPr>
      </w:pPr>
      <w:r w:rsidRPr="00B34CB0">
        <w:rPr>
          <w:rFonts w:ascii="Times New Roman" w:hAnsi="Times New Roman"/>
          <w:sz w:val="28"/>
          <w:szCs w:val="28"/>
        </w:rPr>
        <w:t>Зокрема, ї</w:t>
      </w:r>
      <w:r w:rsidR="00D56C25">
        <w:rPr>
          <w:rFonts w:ascii="Times New Roman" w:hAnsi="Times New Roman"/>
          <w:sz w:val="28"/>
          <w:szCs w:val="28"/>
        </w:rPr>
        <w:t>ї</w:t>
      </w:r>
      <w:r w:rsidRPr="00B34CB0">
        <w:rPr>
          <w:rFonts w:ascii="Times New Roman" w:hAnsi="Times New Roman"/>
          <w:sz w:val="28"/>
          <w:szCs w:val="28"/>
        </w:rPr>
        <w:t xml:space="preserve"> </w:t>
      </w:r>
      <w:r w:rsidR="00D56C25">
        <w:rPr>
          <w:rFonts w:ascii="Times New Roman" w:hAnsi="Times New Roman"/>
          <w:sz w:val="28"/>
          <w:szCs w:val="28"/>
        </w:rPr>
        <w:t>звинувач</w:t>
      </w:r>
      <w:r>
        <w:rPr>
          <w:rFonts w:ascii="Times New Roman" w:hAnsi="Times New Roman"/>
          <w:sz w:val="28"/>
          <w:szCs w:val="28"/>
        </w:rPr>
        <w:t>ують</w:t>
      </w:r>
      <w:r w:rsidRPr="00B34CB0">
        <w:rPr>
          <w:rFonts w:ascii="Times New Roman" w:hAnsi="Times New Roman"/>
          <w:sz w:val="28"/>
          <w:szCs w:val="28"/>
        </w:rPr>
        <w:t xml:space="preserve"> </w:t>
      </w:r>
      <w:r w:rsidR="00D56C25">
        <w:rPr>
          <w:rFonts w:ascii="Times New Roman" w:hAnsi="Times New Roman"/>
          <w:sz w:val="28"/>
          <w:szCs w:val="28"/>
        </w:rPr>
        <w:t xml:space="preserve">у </w:t>
      </w:r>
      <w:r w:rsidRPr="00B34CB0">
        <w:rPr>
          <w:rFonts w:ascii="Times New Roman" w:hAnsi="Times New Roman"/>
          <w:sz w:val="28"/>
          <w:szCs w:val="28"/>
        </w:rPr>
        <w:t>т</w:t>
      </w:r>
      <w:r w:rsidR="00D56C25">
        <w:rPr>
          <w:rFonts w:ascii="Times New Roman" w:hAnsi="Times New Roman"/>
          <w:sz w:val="28"/>
          <w:szCs w:val="28"/>
        </w:rPr>
        <w:t>ому</w:t>
      </w:r>
      <w:r w:rsidRPr="00B34CB0">
        <w:rPr>
          <w:rFonts w:ascii="Times New Roman" w:hAnsi="Times New Roman"/>
          <w:sz w:val="28"/>
          <w:szCs w:val="28"/>
        </w:rPr>
        <w:t xml:space="preserve">, що вона не організувала виконання ухвали Радивилівського районного суду від 13.11.2024, яка надійшла до </w:t>
      </w:r>
      <w:r w:rsidR="00D56C25">
        <w:rPr>
          <w:rFonts w:ascii="Times New Roman" w:hAnsi="Times New Roman"/>
          <w:sz w:val="28"/>
          <w:szCs w:val="28"/>
        </w:rPr>
        <w:t xml:space="preserve">обласної </w:t>
      </w:r>
      <w:r w:rsidRPr="00B34CB0">
        <w:rPr>
          <w:rFonts w:ascii="Times New Roman" w:hAnsi="Times New Roman"/>
          <w:sz w:val="28"/>
          <w:szCs w:val="28"/>
        </w:rPr>
        <w:t xml:space="preserve">прокуратури того ж дня, що призвело до повторного винесення судом ухвали аналогічного характеру 17.09.2025. </w:t>
      </w:r>
    </w:p>
    <w:p w14:paraId="5AF8D190" w14:textId="3D0E8FB6" w:rsidR="00B34CB0" w:rsidRPr="00B34CB0" w:rsidRDefault="00B34CB0" w:rsidP="00EA1718">
      <w:pPr>
        <w:pStyle w:val="a3"/>
        <w:tabs>
          <w:tab w:val="left" w:pos="567"/>
        </w:tabs>
        <w:ind w:firstLine="709"/>
        <w:jc w:val="both"/>
        <w:rPr>
          <w:rFonts w:ascii="Times New Roman" w:hAnsi="Times New Roman"/>
          <w:sz w:val="28"/>
          <w:szCs w:val="28"/>
        </w:rPr>
      </w:pPr>
      <w:r w:rsidRPr="00B34CB0">
        <w:rPr>
          <w:rFonts w:ascii="Times New Roman" w:hAnsi="Times New Roman"/>
          <w:sz w:val="28"/>
          <w:szCs w:val="28"/>
        </w:rPr>
        <w:t>Більше того, у скарзі акцентується увага на тому, що Ходак О.К. як безпосередній керівник за результатами оцінювання якості роботи прокурора Ковальчука С.А. за 2024 та 2025 роки виставила йому підсумкову оцінку «Позитивно». На думку комісії зі службового розслідування, це свідчить про залишення поза увагою фактів порушення ним дисципліни та невжиття заходів у межах ст. 25 Закону України «Про прокуратуру».</w:t>
      </w:r>
    </w:p>
    <w:p w14:paraId="79BE362D" w14:textId="6BE4C18E" w:rsidR="00D94427" w:rsidRDefault="00ED5518" w:rsidP="00EA1718">
      <w:pPr>
        <w:pStyle w:val="a3"/>
        <w:tabs>
          <w:tab w:val="left" w:pos="567"/>
        </w:tabs>
        <w:ind w:firstLine="709"/>
        <w:jc w:val="both"/>
        <w:rPr>
          <w:rFonts w:ascii="Times New Roman" w:hAnsi="Times New Roman"/>
          <w:b/>
          <w:sz w:val="28"/>
          <w:szCs w:val="28"/>
        </w:rPr>
      </w:pPr>
      <w:r>
        <w:rPr>
          <w:rFonts w:ascii="Times New Roman" w:hAnsi="Times New Roman"/>
          <w:color w:val="000000"/>
          <w:spacing w:val="-2"/>
          <w:sz w:val="28"/>
          <w:szCs w:val="28"/>
          <w:shd w:val="clear" w:color="auto" w:fill="FFFFFF"/>
        </w:rPr>
        <w:t xml:space="preserve">У зв’язку з наведеним, скаржник вважає, що в діях прокурорів </w:t>
      </w:r>
      <w:r>
        <w:rPr>
          <w:rFonts w:ascii="Times New Roman" w:hAnsi="Times New Roman"/>
          <w:sz w:val="28"/>
          <w:szCs w:val="28"/>
        </w:rPr>
        <w:t xml:space="preserve">Ковальчука С.А. і Ходак О.К. </w:t>
      </w:r>
      <w:r>
        <w:rPr>
          <w:rFonts w:ascii="Times New Roman" w:hAnsi="Times New Roman"/>
          <w:color w:val="000000"/>
          <w:spacing w:val="-2"/>
          <w:sz w:val="28"/>
          <w:szCs w:val="28"/>
          <w:shd w:val="clear" w:color="auto" w:fill="FFFFFF"/>
        </w:rPr>
        <w:t>містяться ознаки дисциплінарного проступку та вони підлягають притягненню до дисциплінарної відповідальності за невиконання чи неналежне виконання службових обов’язків, на підставі п</w:t>
      </w:r>
      <w:r w:rsidR="009B0FF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xml:space="preserve"> 1 ч</w:t>
      </w:r>
      <w:r w:rsidR="009B0FF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xml:space="preserve"> </w:t>
      </w:r>
      <w:r w:rsidR="009B0FFE">
        <w:rPr>
          <w:rFonts w:ascii="Times New Roman" w:hAnsi="Times New Roman"/>
          <w:color w:val="000000"/>
          <w:spacing w:val="-2"/>
          <w:sz w:val="28"/>
          <w:szCs w:val="28"/>
          <w:shd w:val="clear" w:color="auto" w:fill="FFFFFF"/>
        </w:rPr>
        <w:t>1</w:t>
      </w:r>
      <w:r>
        <w:rPr>
          <w:rFonts w:ascii="Times New Roman" w:hAnsi="Times New Roman"/>
          <w:color w:val="000000"/>
          <w:spacing w:val="-2"/>
          <w:sz w:val="28"/>
          <w:szCs w:val="28"/>
          <w:shd w:val="clear" w:color="auto" w:fill="FFFFFF"/>
        </w:rPr>
        <w:t xml:space="preserve"> ст</w:t>
      </w:r>
      <w:r w:rsidR="009B0FF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xml:space="preserve"> 43 </w:t>
      </w:r>
      <w:r w:rsidR="009B0FFE">
        <w:rPr>
          <w:rFonts w:ascii="Times New Roman" w:hAnsi="Times New Roman"/>
          <w:color w:val="000000"/>
          <w:spacing w:val="-2"/>
          <w:sz w:val="28"/>
          <w:szCs w:val="28"/>
          <w:shd w:val="clear" w:color="auto" w:fill="FFFFFF"/>
        </w:rPr>
        <w:br/>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w:t>
      </w:r>
      <w:r w:rsidR="009B0FFE">
        <w:rPr>
          <w:rFonts w:ascii="Times New Roman" w:hAnsi="Times New Roman"/>
          <w:color w:val="000000"/>
          <w:spacing w:val="-2"/>
          <w:sz w:val="28"/>
          <w:szCs w:val="28"/>
          <w:shd w:val="clear" w:color="auto" w:fill="FFFFFF"/>
        </w:rPr>
        <w:br/>
      </w:r>
      <w:r w:rsidRPr="00DC5A30">
        <w:rPr>
          <w:rFonts w:ascii="Times New Roman" w:hAnsi="Times New Roman"/>
          <w:color w:val="000000"/>
          <w:spacing w:val="-2"/>
          <w:sz w:val="28"/>
          <w:szCs w:val="28"/>
          <w:shd w:val="clear" w:color="auto" w:fill="FFFFFF"/>
        </w:rPr>
        <w:t xml:space="preserve">(далі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sidR="00D56C25">
        <w:rPr>
          <w:rFonts w:ascii="Times New Roman" w:hAnsi="Times New Roman"/>
          <w:color w:val="000000"/>
          <w:spacing w:val="-2"/>
          <w:sz w:val="28"/>
          <w:szCs w:val="28"/>
          <w:shd w:val="clear" w:color="auto" w:fill="FFFFFF"/>
        </w:rPr>
        <w:t>.</w:t>
      </w:r>
    </w:p>
    <w:p w14:paraId="0F650F92" w14:textId="1CB8D488" w:rsidR="008624FF" w:rsidRDefault="00B405B2" w:rsidP="00EA1718">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3F45F2" w:rsidRPr="00EC4E11">
        <w:rPr>
          <w:rFonts w:ascii="Times New Roman" w:hAnsi="Times New Roman"/>
          <w:b/>
          <w:sz w:val="28"/>
          <w:szCs w:val="28"/>
        </w:rPr>
        <w:t>фактичних даних</w:t>
      </w:r>
    </w:p>
    <w:p w14:paraId="33131B39" w14:textId="565C6F15" w:rsidR="00BD7A57" w:rsidRDefault="00B46899" w:rsidP="00EA1718">
      <w:pPr>
        <w:widowControl w:val="0"/>
        <w:tabs>
          <w:tab w:val="left" w:pos="567"/>
          <w:tab w:val="left" w:pos="851"/>
        </w:tabs>
        <w:spacing w:after="0" w:line="240" w:lineRule="auto"/>
        <w:ind w:firstLine="709"/>
        <w:contextualSpacing/>
        <w:jc w:val="both"/>
        <w:rPr>
          <w:rFonts w:ascii="Times New Roman" w:hAnsi="Times New Roman"/>
          <w:sz w:val="28"/>
          <w:szCs w:val="28"/>
        </w:rPr>
      </w:pPr>
      <w:r w:rsidRPr="0038565C">
        <w:rPr>
          <w:rFonts w:ascii="Times New Roman" w:hAnsi="Times New Roman"/>
          <w:sz w:val="28"/>
          <w:szCs w:val="28"/>
        </w:rPr>
        <w:t xml:space="preserve">До дисциплінарної скарги </w:t>
      </w:r>
      <w:r w:rsidR="003276CA">
        <w:rPr>
          <w:rFonts w:ascii="Times New Roman" w:hAnsi="Times New Roman"/>
          <w:sz w:val="28"/>
          <w:szCs w:val="28"/>
        </w:rPr>
        <w:t xml:space="preserve">долучено </w:t>
      </w:r>
      <w:r w:rsidR="00B67D30">
        <w:rPr>
          <w:rFonts w:ascii="Times New Roman" w:hAnsi="Times New Roman"/>
          <w:sz w:val="28"/>
          <w:szCs w:val="28"/>
        </w:rPr>
        <w:t xml:space="preserve">копії наступних </w:t>
      </w:r>
      <w:r w:rsidR="003276CA">
        <w:rPr>
          <w:rFonts w:ascii="Times New Roman" w:hAnsi="Times New Roman"/>
          <w:sz w:val="28"/>
          <w:szCs w:val="28"/>
        </w:rPr>
        <w:t>документів</w:t>
      </w:r>
      <w:r w:rsidR="00B67D30">
        <w:rPr>
          <w:rFonts w:ascii="Times New Roman" w:hAnsi="Times New Roman"/>
          <w:sz w:val="28"/>
          <w:szCs w:val="28"/>
        </w:rPr>
        <w:t xml:space="preserve">: </w:t>
      </w:r>
      <w:r w:rsidR="003C27BC">
        <w:rPr>
          <w:rFonts w:ascii="Times New Roman" w:hAnsi="Times New Roman"/>
          <w:sz w:val="28"/>
          <w:szCs w:val="28"/>
        </w:rPr>
        <w:t xml:space="preserve">висновку службового розслідування </w:t>
      </w:r>
      <w:r w:rsidR="00AA498D" w:rsidRPr="007067C0">
        <w:rPr>
          <w:rFonts w:ascii="Times New Roman" w:hAnsi="Times New Roman"/>
          <w:bCs/>
          <w:sz w:val="28"/>
          <w:szCs w:val="28"/>
        </w:rPr>
        <w:t>від 28.05.2026</w:t>
      </w:r>
      <w:r w:rsidR="00AA498D">
        <w:rPr>
          <w:rFonts w:ascii="Times New Roman" w:hAnsi="Times New Roman"/>
          <w:bCs/>
          <w:sz w:val="28"/>
          <w:szCs w:val="28"/>
        </w:rPr>
        <w:t xml:space="preserve">; пояснень прокурорів </w:t>
      </w:r>
      <w:r w:rsidR="00AA498D">
        <w:rPr>
          <w:rFonts w:ascii="Times New Roman" w:hAnsi="Times New Roman"/>
          <w:sz w:val="28"/>
          <w:szCs w:val="28"/>
        </w:rPr>
        <w:t xml:space="preserve">Ковальчука С.А. і Ходак О.К.; </w:t>
      </w:r>
      <w:r w:rsidR="00AA498D" w:rsidRPr="007067C0">
        <w:rPr>
          <w:rFonts w:ascii="Times New Roman" w:hAnsi="Times New Roman"/>
          <w:bCs/>
          <w:sz w:val="28"/>
          <w:szCs w:val="28"/>
        </w:rPr>
        <w:t xml:space="preserve">ухвал Радивилівського районного суду </w:t>
      </w:r>
      <w:r w:rsidR="00AA498D">
        <w:rPr>
          <w:rFonts w:ascii="Times New Roman" w:hAnsi="Times New Roman"/>
          <w:bCs/>
          <w:sz w:val="28"/>
          <w:szCs w:val="28"/>
        </w:rPr>
        <w:t xml:space="preserve">Рівненської області </w:t>
      </w:r>
      <w:r w:rsidR="00AA498D" w:rsidRPr="007067C0">
        <w:rPr>
          <w:rFonts w:ascii="Times New Roman" w:hAnsi="Times New Roman"/>
          <w:bCs/>
          <w:sz w:val="28"/>
          <w:szCs w:val="28"/>
        </w:rPr>
        <w:t>від 13.11.2024</w:t>
      </w:r>
      <w:r w:rsidR="00AA498D">
        <w:rPr>
          <w:rFonts w:ascii="Times New Roman" w:hAnsi="Times New Roman"/>
          <w:bCs/>
          <w:sz w:val="28"/>
          <w:szCs w:val="28"/>
        </w:rPr>
        <w:t xml:space="preserve"> </w:t>
      </w:r>
      <w:r w:rsidR="00AA498D" w:rsidRPr="007067C0">
        <w:rPr>
          <w:rFonts w:ascii="Times New Roman" w:hAnsi="Times New Roman"/>
          <w:bCs/>
          <w:sz w:val="28"/>
          <w:szCs w:val="28"/>
        </w:rPr>
        <w:t>та 17.09.2025</w:t>
      </w:r>
      <w:r w:rsidR="00AA498D">
        <w:rPr>
          <w:rFonts w:ascii="Times New Roman" w:hAnsi="Times New Roman"/>
          <w:bCs/>
          <w:sz w:val="28"/>
          <w:szCs w:val="28"/>
        </w:rPr>
        <w:t xml:space="preserve">; наказів про призначення на посаду прокурорів </w:t>
      </w:r>
      <w:r w:rsidR="00AA498D">
        <w:rPr>
          <w:rFonts w:ascii="Times New Roman" w:hAnsi="Times New Roman"/>
          <w:sz w:val="28"/>
          <w:szCs w:val="28"/>
        </w:rPr>
        <w:t xml:space="preserve">Ковальчука С.А. і Ходак О.К.; </w:t>
      </w:r>
      <w:r w:rsidR="00FB77E0" w:rsidRPr="00FB77E0">
        <w:rPr>
          <w:rFonts w:ascii="Times New Roman" w:hAnsi="Times New Roman"/>
          <w:sz w:val="28"/>
          <w:szCs w:val="28"/>
        </w:rPr>
        <w:t xml:space="preserve">Положень про відділ процесуального керівництва у кримінальних провадженнях слідчих територіального управління Державного </w:t>
      </w:r>
      <w:r w:rsidR="00FB77E0" w:rsidRPr="00FB77E0">
        <w:rPr>
          <w:rFonts w:ascii="Times New Roman" w:hAnsi="Times New Roman"/>
          <w:sz w:val="28"/>
          <w:szCs w:val="28"/>
        </w:rPr>
        <w:lastRenderedPageBreak/>
        <w:t xml:space="preserve">бюро розслідувань Рівненської обласної прокуратури від 13.09.2024 </w:t>
      </w:r>
      <w:r w:rsidR="00FB77E0">
        <w:rPr>
          <w:rFonts w:ascii="Times New Roman" w:hAnsi="Times New Roman"/>
          <w:sz w:val="28"/>
          <w:szCs w:val="28"/>
        </w:rPr>
        <w:t xml:space="preserve">та </w:t>
      </w:r>
      <w:r w:rsidR="00FB77E0" w:rsidRPr="00FB77E0">
        <w:rPr>
          <w:rFonts w:ascii="Times New Roman" w:hAnsi="Times New Roman"/>
          <w:sz w:val="28"/>
          <w:szCs w:val="28"/>
        </w:rPr>
        <w:t>27.02.2025</w:t>
      </w:r>
      <w:r w:rsidR="007163C1">
        <w:rPr>
          <w:rFonts w:ascii="Times New Roman" w:hAnsi="Times New Roman"/>
          <w:sz w:val="28"/>
          <w:szCs w:val="28"/>
        </w:rPr>
        <w:t xml:space="preserve">. </w:t>
      </w:r>
    </w:p>
    <w:p w14:paraId="7624B0C2" w14:textId="77777777" w:rsidR="00F803A5" w:rsidRPr="00F803A5" w:rsidRDefault="00EC4E11" w:rsidP="004D6B60">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14:paraId="789DE681" w14:textId="4916EF73" w:rsidR="004F66BB" w:rsidRDefault="004F66BB" w:rsidP="004D6B6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w:t>
      </w:r>
      <w:r w:rsidR="00141A2E">
        <w:rPr>
          <w:rFonts w:ascii="Times New Roman" w:hAnsi="Times New Roman"/>
          <w:sz w:val="28"/>
          <w:szCs w:val="28"/>
        </w:rPr>
        <w:t>.</w:t>
      </w:r>
      <w:r w:rsidRPr="004F66BB">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28ABCC47" w14:textId="515DAE36" w:rsidR="00141A2E" w:rsidRPr="001D4FF8" w:rsidRDefault="00141A2E" w:rsidP="00141A2E">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Згідно з </w:t>
      </w:r>
      <w:proofErr w:type="spellStart"/>
      <w:r w:rsidRPr="001D4FF8">
        <w:rPr>
          <w:rFonts w:ascii="Times New Roman" w:hAnsi="Times New Roman"/>
          <w:sz w:val="28"/>
          <w:szCs w:val="28"/>
        </w:rPr>
        <w:t>п</w:t>
      </w:r>
      <w:r>
        <w:rPr>
          <w:rFonts w:ascii="Times New Roman" w:hAnsi="Times New Roman"/>
          <w:sz w:val="28"/>
          <w:szCs w:val="28"/>
        </w:rPr>
        <w:t>.п</w:t>
      </w:r>
      <w:proofErr w:type="spellEnd"/>
      <w:r>
        <w:rPr>
          <w:rFonts w:ascii="Times New Roman" w:hAnsi="Times New Roman"/>
          <w:sz w:val="28"/>
          <w:szCs w:val="28"/>
        </w:rPr>
        <w:t>.</w:t>
      </w:r>
      <w:r w:rsidRPr="001D4FF8">
        <w:rPr>
          <w:rFonts w:ascii="Times New Roman" w:hAnsi="Times New Roman"/>
          <w:sz w:val="28"/>
          <w:szCs w:val="28"/>
        </w:rPr>
        <w:t xml:space="preserve"> 1 та 2 ч</w:t>
      </w:r>
      <w:r>
        <w:rPr>
          <w:rFonts w:ascii="Times New Roman" w:hAnsi="Times New Roman"/>
          <w:sz w:val="28"/>
          <w:szCs w:val="28"/>
        </w:rPr>
        <w:t>.</w:t>
      </w:r>
      <w:r w:rsidRPr="001D4FF8">
        <w:rPr>
          <w:rFonts w:ascii="Times New Roman" w:hAnsi="Times New Roman"/>
          <w:sz w:val="28"/>
          <w:szCs w:val="28"/>
        </w:rPr>
        <w:t xml:space="preserve"> </w:t>
      </w:r>
      <w:r>
        <w:rPr>
          <w:rFonts w:ascii="Times New Roman" w:hAnsi="Times New Roman"/>
          <w:sz w:val="28"/>
          <w:szCs w:val="28"/>
        </w:rPr>
        <w:t>1</w:t>
      </w:r>
      <w:r w:rsidRPr="001D4FF8">
        <w:rPr>
          <w:rFonts w:ascii="Times New Roman" w:hAnsi="Times New Roman"/>
          <w:sz w:val="28"/>
          <w:szCs w:val="28"/>
        </w:rPr>
        <w:t xml:space="preserve"> статті 131</w:t>
      </w:r>
      <w:r w:rsidRPr="001D4FF8">
        <w:rPr>
          <w:rFonts w:ascii="Times New Roman" w:hAnsi="Times New Roman"/>
          <w:sz w:val="28"/>
          <w:szCs w:val="28"/>
          <w:vertAlign w:val="superscript"/>
        </w:rPr>
        <w:t>1</w:t>
      </w:r>
      <w:r w:rsidRPr="001D4FF8">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w:t>
      </w:r>
      <w:r>
        <w:rPr>
          <w:rFonts w:ascii="Times New Roman" w:hAnsi="Times New Roman"/>
          <w:sz w:val="28"/>
          <w:szCs w:val="28"/>
        </w:rPr>
        <w:br/>
      </w:r>
      <w:r w:rsidRPr="001D4FF8">
        <w:rPr>
          <w:rFonts w:ascii="Times New Roman" w:hAnsi="Times New Roman"/>
          <w:sz w:val="28"/>
          <w:szCs w:val="28"/>
        </w:rPr>
        <w:t>в суді та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61C87EA8" w14:textId="77777777" w:rsidR="00141A2E" w:rsidRPr="001D4FF8" w:rsidRDefault="00141A2E" w:rsidP="00141A2E">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Pr>
          <w:rFonts w:ascii="Times New Roman" w:hAnsi="Times New Roman"/>
          <w:sz w:val="28"/>
          <w:szCs w:val="28"/>
        </w:rPr>
        <w:br/>
      </w:r>
      <w:r w:rsidRPr="001D4FF8">
        <w:rPr>
          <w:rFonts w:ascii="Times New Roman" w:eastAsia="Times New Roman" w:hAnsi="Times New Roman"/>
          <w:sz w:val="28"/>
          <w:szCs w:val="28"/>
          <w:lang w:eastAsia="ru-RU"/>
        </w:rPr>
        <w:t>№ 1697-VII</w:t>
      </w:r>
      <w:r w:rsidRPr="001D4FF8">
        <w:rPr>
          <w:rFonts w:ascii="Times New Roman" w:hAnsi="Times New Roman"/>
          <w:sz w:val="28"/>
          <w:szCs w:val="28"/>
        </w:rPr>
        <w:t xml:space="preserve">. </w:t>
      </w:r>
    </w:p>
    <w:p w14:paraId="63AFDC14" w14:textId="39F1CD6A" w:rsidR="00141A2E" w:rsidRPr="001D4FF8" w:rsidRDefault="00141A2E" w:rsidP="00141A2E">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Згідно з ч</w:t>
      </w:r>
      <w:r>
        <w:rPr>
          <w:rFonts w:ascii="Times New Roman" w:hAnsi="Times New Roman"/>
          <w:sz w:val="28"/>
          <w:szCs w:val="28"/>
        </w:rPr>
        <w:t>.</w:t>
      </w:r>
      <w:r w:rsidRPr="001D4FF8">
        <w:rPr>
          <w:rFonts w:ascii="Times New Roman" w:hAnsi="Times New Roman"/>
          <w:sz w:val="28"/>
          <w:szCs w:val="28"/>
        </w:rPr>
        <w:t xml:space="preserve"> </w:t>
      </w:r>
      <w:r>
        <w:rPr>
          <w:rFonts w:ascii="Times New Roman" w:hAnsi="Times New Roman"/>
          <w:sz w:val="28"/>
          <w:szCs w:val="28"/>
        </w:rPr>
        <w:t xml:space="preserve">4 </w:t>
      </w:r>
      <w:r w:rsidRPr="001D4FF8">
        <w:rPr>
          <w:rFonts w:ascii="Times New Roman" w:hAnsi="Times New Roman"/>
          <w:sz w:val="28"/>
          <w:szCs w:val="28"/>
        </w:rPr>
        <w:t>ст</w:t>
      </w:r>
      <w:r>
        <w:rPr>
          <w:rFonts w:ascii="Times New Roman" w:hAnsi="Times New Roman"/>
          <w:sz w:val="28"/>
          <w:szCs w:val="28"/>
        </w:rPr>
        <w:t>.</w:t>
      </w:r>
      <w:r w:rsidRPr="001D4FF8">
        <w:rPr>
          <w:rFonts w:ascii="Times New Roman" w:hAnsi="Times New Roman"/>
          <w:sz w:val="28"/>
          <w:szCs w:val="28"/>
        </w:rPr>
        <w:t xml:space="preserve"> 19 Закону </w:t>
      </w:r>
      <w:r w:rsidRPr="001D4FF8">
        <w:rPr>
          <w:rFonts w:ascii="Times New Roman" w:eastAsia="Times New Roman" w:hAnsi="Times New Roman"/>
          <w:sz w:val="28"/>
          <w:szCs w:val="28"/>
          <w:lang w:eastAsia="ru-RU"/>
        </w:rPr>
        <w:t>№ 1697-VII</w:t>
      </w:r>
      <w:r w:rsidRPr="001D4FF8">
        <w:rPr>
          <w:rFonts w:ascii="Times New Roman" w:hAnsi="Times New Roman"/>
          <w:sz w:val="28"/>
          <w:szCs w:val="28"/>
        </w:rPr>
        <w:t xml:space="preserve"> прокурор зобов’язаний діяти лише на підставі, в межах та у спосіб, що передбачені Конституцією та законами України.</w:t>
      </w:r>
    </w:p>
    <w:p w14:paraId="6C9ADE6E" w14:textId="5686E5E6" w:rsidR="00141A2E" w:rsidRPr="001D4FF8" w:rsidRDefault="00141A2E" w:rsidP="00141A2E">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Згідно зі ст</w:t>
      </w:r>
      <w:r>
        <w:rPr>
          <w:rFonts w:ascii="Times New Roman" w:hAnsi="Times New Roman"/>
          <w:sz w:val="28"/>
          <w:szCs w:val="28"/>
        </w:rPr>
        <w:t>.</w:t>
      </w:r>
      <w:r w:rsidRPr="001D4FF8">
        <w:rPr>
          <w:rFonts w:ascii="Times New Roman" w:hAnsi="Times New Roman"/>
          <w:sz w:val="28"/>
          <w:szCs w:val="28"/>
        </w:rPr>
        <w:t xml:space="preserve">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AB97AE1" w14:textId="39CAECFB" w:rsidR="00141A2E" w:rsidRDefault="00141A2E" w:rsidP="00141A2E">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Загальні засади кримінального провадження визначені </w:t>
      </w:r>
      <w:r>
        <w:rPr>
          <w:rFonts w:ascii="Times New Roman" w:hAnsi="Times New Roman"/>
          <w:sz w:val="28"/>
          <w:szCs w:val="28"/>
        </w:rPr>
        <w:t>ч. 1</w:t>
      </w:r>
      <w:r w:rsidRPr="001D4FF8">
        <w:rPr>
          <w:rFonts w:ascii="Times New Roman" w:hAnsi="Times New Roman"/>
          <w:sz w:val="28"/>
          <w:szCs w:val="28"/>
        </w:rPr>
        <w:t xml:space="preserve"> ст</w:t>
      </w:r>
      <w:r>
        <w:rPr>
          <w:rFonts w:ascii="Times New Roman" w:hAnsi="Times New Roman"/>
          <w:sz w:val="28"/>
          <w:szCs w:val="28"/>
        </w:rPr>
        <w:t xml:space="preserve">. </w:t>
      </w:r>
      <w:r w:rsidRPr="001D4FF8">
        <w:rPr>
          <w:rFonts w:ascii="Times New Roman" w:hAnsi="Times New Roman"/>
          <w:sz w:val="28"/>
          <w:szCs w:val="28"/>
        </w:rPr>
        <w:t xml:space="preserve">7 </w:t>
      </w:r>
      <w:r w:rsidR="00E9082F">
        <w:rPr>
          <w:rFonts w:ascii="Times New Roman" w:hAnsi="Times New Roman"/>
          <w:sz w:val="28"/>
          <w:szCs w:val="28"/>
        </w:rPr>
        <w:br/>
      </w:r>
      <w:r w:rsidRPr="001D4FF8">
        <w:rPr>
          <w:rFonts w:ascii="Times New Roman" w:hAnsi="Times New Roman"/>
          <w:sz w:val="28"/>
          <w:szCs w:val="28"/>
        </w:rPr>
        <w:t>КПК України.</w:t>
      </w:r>
    </w:p>
    <w:p w14:paraId="704F51C0" w14:textId="77777777" w:rsidR="00141A2E" w:rsidRDefault="00141A2E" w:rsidP="00141A2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На прокуратуру, серед іншого, покладено функцію підтримання державного обвинувачення (п</w:t>
      </w:r>
      <w:r>
        <w:rPr>
          <w:rFonts w:ascii="Times New Roman" w:hAnsi="Times New Roman"/>
          <w:sz w:val="28"/>
          <w:szCs w:val="28"/>
        </w:rPr>
        <w:t xml:space="preserve">. 1 </w:t>
      </w:r>
      <w:r w:rsidRPr="005A5597">
        <w:rPr>
          <w:rFonts w:ascii="Times New Roman" w:hAnsi="Times New Roman"/>
          <w:sz w:val="28"/>
          <w:szCs w:val="28"/>
        </w:rPr>
        <w:t>ч</w:t>
      </w:r>
      <w:r>
        <w:rPr>
          <w:rFonts w:ascii="Times New Roman" w:hAnsi="Times New Roman"/>
          <w:sz w:val="28"/>
          <w:szCs w:val="28"/>
        </w:rPr>
        <w:t>. 1</w:t>
      </w:r>
      <w:r w:rsidRPr="005A5597">
        <w:rPr>
          <w:rFonts w:ascii="Times New Roman" w:hAnsi="Times New Roman"/>
          <w:sz w:val="28"/>
          <w:szCs w:val="28"/>
        </w:rPr>
        <w:t xml:space="preserve"> ст</w:t>
      </w:r>
      <w:r>
        <w:rPr>
          <w:rFonts w:ascii="Times New Roman" w:hAnsi="Times New Roman"/>
          <w:sz w:val="28"/>
          <w:szCs w:val="28"/>
        </w:rPr>
        <w:t>.</w:t>
      </w:r>
      <w:r w:rsidRPr="005A5597">
        <w:rPr>
          <w:rFonts w:ascii="Times New Roman" w:hAnsi="Times New Roman"/>
          <w:sz w:val="28"/>
          <w:szCs w:val="28"/>
        </w:rPr>
        <w:t xml:space="preserve"> 2 Закону № 1697-VII).</w:t>
      </w:r>
    </w:p>
    <w:p w14:paraId="2E001CED" w14:textId="77777777" w:rsidR="00141A2E" w:rsidRDefault="00141A2E" w:rsidP="00141A2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Однією із засад діяльності прокуратури, визначеною у ст</w:t>
      </w:r>
      <w:r>
        <w:rPr>
          <w:rFonts w:ascii="Times New Roman" w:hAnsi="Times New Roman"/>
          <w:sz w:val="28"/>
          <w:szCs w:val="28"/>
        </w:rPr>
        <w:t>.</w:t>
      </w:r>
      <w:r w:rsidRPr="005A5597">
        <w:rPr>
          <w:rFonts w:ascii="Times New Roman" w:hAnsi="Times New Roman"/>
          <w:sz w:val="28"/>
          <w:szCs w:val="28"/>
        </w:rPr>
        <w:t xml:space="preserve"> 3 Закону </w:t>
      </w:r>
      <w:r>
        <w:rPr>
          <w:rFonts w:ascii="Times New Roman" w:hAnsi="Times New Roman"/>
          <w:sz w:val="28"/>
          <w:szCs w:val="28"/>
        </w:rPr>
        <w:br/>
      </w:r>
      <w:r w:rsidRPr="005A5597">
        <w:rPr>
          <w:rFonts w:ascii="Times New Roman" w:hAnsi="Times New Roman"/>
          <w:sz w:val="28"/>
          <w:szCs w:val="28"/>
        </w:rPr>
        <w:t>№ 1697-VII, є незалежність прокурорів. Зі змісту ч</w:t>
      </w:r>
      <w:r>
        <w:rPr>
          <w:rFonts w:ascii="Times New Roman" w:hAnsi="Times New Roman"/>
          <w:sz w:val="28"/>
          <w:szCs w:val="28"/>
        </w:rPr>
        <w:t xml:space="preserve">. 2 </w:t>
      </w:r>
      <w:r w:rsidRPr="005A5597">
        <w:rPr>
          <w:rFonts w:ascii="Times New Roman" w:hAnsi="Times New Roman"/>
          <w:sz w:val="28"/>
          <w:szCs w:val="28"/>
        </w:rPr>
        <w:t>ст</w:t>
      </w:r>
      <w:r>
        <w:rPr>
          <w:rFonts w:ascii="Times New Roman" w:hAnsi="Times New Roman"/>
          <w:sz w:val="28"/>
          <w:szCs w:val="28"/>
        </w:rPr>
        <w:t>.</w:t>
      </w:r>
      <w:r w:rsidRPr="005A5597">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5627269" w14:textId="77777777" w:rsidR="00141A2E" w:rsidRDefault="00141A2E" w:rsidP="00141A2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За загальним правилом, наведеним у ч</w:t>
      </w:r>
      <w:r>
        <w:rPr>
          <w:rFonts w:ascii="Times New Roman" w:hAnsi="Times New Roman"/>
          <w:sz w:val="28"/>
          <w:szCs w:val="28"/>
        </w:rPr>
        <w:t xml:space="preserve">. 1 ст. </w:t>
      </w:r>
      <w:r w:rsidRPr="005A5597">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CCBF678" w14:textId="77777777" w:rsidR="00141A2E" w:rsidRDefault="00141A2E" w:rsidP="00141A2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7BB28A4" w14:textId="77777777" w:rsidR="00141A2E" w:rsidRDefault="00141A2E" w:rsidP="00141A2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Водночас положеннями абзацу 2 ч</w:t>
      </w:r>
      <w:r>
        <w:rPr>
          <w:rFonts w:ascii="Times New Roman" w:hAnsi="Times New Roman"/>
          <w:sz w:val="28"/>
          <w:szCs w:val="28"/>
        </w:rPr>
        <w:t>. 1</w:t>
      </w:r>
      <w:r w:rsidRPr="005A5597">
        <w:rPr>
          <w:rFonts w:ascii="Times New Roman" w:hAnsi="Times New Roman"/>
          <w:sz w:val="28"/>
          <w:szCs w:val="28"/>
        </w:rPr>
        <w:t xml:space="preserve"> ст</w:t>
      </w:r>
      <w:r>
        <w:rPr>
          <w:rFonts w:ascii="Times New Roman" w:hAnsi="Times New Roman"/>
          <w:sz w:val="28"/>
          <w:szCs w:val="28"/>
        </w:rPr>
        <w:t>.</w:t>
      </w:r>
      <w:r w:rsidRPr="005A5597">
        <w:rPr>
          <w:rFonts w:ascii="Times New Roman" w:hAnsi="Times New Roman"/>
          <w:sz w:val="28"/>
          <w:szCs w:val="28"/>
        </w:rPr>
        <w:t xml:space="preserve">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w:t>
      </w:r>
      <w:r w:rsidRPr="00C55BE1">
        <w:rPr>
          <w:rFonts w:ascii="Times New Roman" w:hAnsi="Times New Roman"/>
          <w:sz w:val="28"/>
          <w:szCs w:val="28"/>
        </w:rPr>
        <w:t xml:space="preserve">процесу встановлено факти порушення прокурором прав </w:t>
      </w:r>
      <w:r w:rsidRPr="00C55BE1">
        <w:rPr>
          <w:rFonts w:ascii="Times New Roman" w:hAnsi="Times New Roman"/>
          <w:sz w:val="28"/>
          <w:szCs w:val="28"/>
        </w:rPr>
        <w:lastRenderedPageBreak/>
        <w:t>осіб або вимог закону, таке рішення може бути підставою для дисциплінарного провадження.</w:t>
      </w:r>
    </w:p>
    <w:p w14:paraId="77A77717" w14:textId="53E63E65"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 xml:space="preserve">Частинами </w:t>
      </w:r>
      <w:r w:rsidR="00785AAD">
        <w:rPr>
          <w:rFonts w:ascii="Times New Roman" w:hAnsi="Times New Roman"/>
          <w:bCs/>
          <w:sz w:val="28"/>
          <w:szCs w:val="28"/>
        </w:rPr>
        <w:t xml:space="preserve">1 та 9 </w:t>
      </w:r>
      <w:r w:rsidRPr="005A5597">
        <w:rPr>
          <w:rFonts w:ascii="Times New Roman" w:hAnsi="Times New Roman"/>
          <w:bCs/>
          <w:sz w:val="28"/>
          <w:szCs w:val="28"/>
        </w:rPr>
        <w:t>ст</w:t>
      </w:r>
      <w:r w:rsidR="00785AAD">
        <w:rPr>
          <w:rFonts w:ascii="Times New Roman" w:hAnsi="Times New Roman"/>
          <w:bCs/>
          <w:sz w:val="28"/>
          <w:szCs w:val="28"/>
        </w:rPr>
        <w:t>.</w:t>
      </w:r>
      <w:r w:rsidRPr="005A5597">
        <w:rPr>
          <w:rFonts w:ascii="Times New Roman" w:hAnsi="Times New Roman"/>
          <w:bCs/>
          <w:sz w:val="28"/>
          <w:szCs w:val="28"/>
        </w:rPr>
        <w:t xml:space="preserve">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4C31F2F3" w14:textId="77777777"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2A58912A" w14:textId="6BE3B7CD"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Вимогами ст</w:t>
      </w:r>
      <w:r w:rsidR="00785AAD">
        <w:rPr>
          <w:rFonts w:ascii="Times New Roman" w:hAnsi="Times New Roman"/>
          <w:bCs/>
          <w:sz w:val="28"/>
          <w:szCs w:val="28"/>
        </w:rPr>
        <w:t>.</w:t>
      </w:r>
      <w:r w:rsidRPr="005A5597">
        <w:rPr>
          <w:rFonts w:ascii="Times New Roman" w:hAnsi="Times New Roman"/>
          <w:bCs/>
          <w:sz w:val="28"/>
          <w:szCs w:val="28"/>
        </w:rPr>
        <w:t xml:space="preserve"> 136 КПК України визначено належність підтвердження особою повістки про виклик та ознайомлення такої особи із її змістом.</w:t>
      </w:r>
    </w:p>
    <w:p w14:paraId="4FE6261E" w14:textId="3DD756A5"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Відповідно до вимог ст</w:t>
      </w:r>
      <w:r w:rsidR="00785AAD">
        <w:rPr>
          <w:rFonts w:ascii="Times New Roman" w:hAnsi="Times New Roman"/>
          <w:bCs/>
          <w:sz w:val="28"/>
          <w:szCs w:val="28"/>
        </w:rPr>
        <w:t xml:space="preserve">. </w:t>
      </w:r>
      <w:r w:rsidRPr="005A5597">
        <w:rPr>
          <w:rFonts w:ascii="Times New Roman" w:hAnsi="Times New Roman"/>
          <w:bCs/>
          <w:sz w:val="28"/>
          <w:szCs w:val="28"/>
        </w:rPr>
        <w:t>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E511A33" w14:textId="77777777"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bCs/>
          <w:color w:val="000000"/>
          <w:sz w:val="28"/>
          <w:szCs w:val="28"/>
          <w:shd w:val="clear" w:color="auto" w:fill="FFFFFF"/>
        </w:rPr>
      </w:pPr>
      <w:r w:rsidRPr="00686458">
        <w:rPr>
          <w:rFonts w:ascii="Times New Roman" w:hAnsi="Times New Roman"/>
          <w:bCs/>
          <w:color w:val="000000"/>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79675E36" w14:textId="43777EE8"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sz w:val="28"/>
          <w:szCs w:val="28"/>
          <w:lang w:eastAsia="ru-RU"/>
        </w:rPr>
      </w:pPr>
      <w:r w:rsidRPr="00686458">
        <w:rPr>
          <w:rFonts w:ascii="Times New Roman" w:hAnsi="Times New Roman"/>
          <w:color w:val="000000"/>
          <w:sz w:val="28"/>
          <w:szCs w:val="28"/>
          <w:shd w:val="clear" w:color="auto" w:fill="FFFFFF"/>
        </w:rPr>
        <w:t>Відповідно до частини першої ст</w:t>
      </w:r>
      <w:r w:rsidR="00785AAD">
        <w:rPr>
          <w:rFonts w:ascii="Times New Roman" w:hAnsi="Times New Roman"/>
          <w:color w:val="000000"/>
          <w:sz w:val="28"/>
          <w:szCs w:val="28"/>
          <w:shd w:val="clear" w:color="auto" w:fill="FFFFFF"/>
        </w:rPr>
        <w:t xml:space="preserve">. </w:t>
      </w:r>
      <w:r w:rsidRPr="00686458">
        <w:rPr>
          <w:rFonts w:ascii="Times New Roman" w:hAnsi="Times New Roman"/>
          <w:color w:val="000000"/>
          <w:sz w:val="28"/>
          <w:szCs w:val="28"/>
          <w:shd w:val="clear" w:color="auto" w:fill="FFFFFF"/>
        </w:rPr>
        <w:t xml:space="preserve">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w:t>
      </w:r>
      <w:r w:rsidRPr="00686458">
        <w:rPr>
          <w:rFonts w:ascii="Times New Roman" w:hAnsi="Times New Roman"/>
          <w:sz w:val="28"/>
          <w:szCs w:val="28"/>
          <w:lang w:eastAsia="ru-RU"/>
        </w:rPr>
        <w:t>У разі неможливості подальшої участі прокурора в судовому провадженні він замінюється іншим у порядку, передбаченому ст. 37 цього Кодексу.</w:t>
      </w:r>
    </w:p>
    <w:p w14:paraId="0D96422B" w14:textId="77777777"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686458">
        <w:rPr>
          <w:rFonts w:ascii="Times New Roman" w:hAnsi="Times New Roman"/>
          <w:color w:val="000000"/>
          <w:sz w:val="28"/>
          <w:szCs w:val="28"/>
          <w:shd w:val="clear" w:color="auto" w:fill="FFFFFF"/>
        </w:rPr>
        <w:t xml:space="preserve">Отже, порушення питання про притягнення прокурора до відповідальності у зв’язку з його неприбуттям з неповажних причин до суду, є компетенцією суду, який, зокрема, має встановити для цього неповажність причин неявки прокурора. </w:t>
      </w:r>
    </w:p>
    <w:p w14:paraId="6404A98C" w14:textId="7E84616F"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Визначення дисциплінарного провадження наведено у ч</w:t>
      </w:r>
      <w:r w:rsidR="00D15D8C">
        <w:rPr>
          <w:rFonts w:ascii="Times New Roman" w:hAnsi="Times New Roman"/>
          <w:sz w:val="28"/>
          <w:szCs w:val="28"/>
        </w:rPr>
        <w:t xml:space="preserve">. 1 </w:t>
      </w:r>
      <w:r w:rsidRPr="00C55BE1">
        <w:rPr>
          <w:rFonts w:ascii="Times New Roman" w:hAnsi="Times New Roman"/>
          <w:sz w:val="28"/>
          <w:szCs w:val="28"/>
        </w:rPr>
        <w:t>ст</w:t>
      </w:r>
      <w:r w:rsidR="00D15D8C">
        <w:rPr>
          <w:rFonts w:ascii="Times New Roman" w:hAnsi="Times New Roman"/>
          <w:sz w:val="28"/>
          <w:szCs w:val="28"/>
        </w:rPr>
        <w:t>.</w:t>
      </w:r>
      <w:r w:rsidRPr="00C55BE1">
        <w:rPr>
          <w:rFonts w:ascii="Times New Roman" w:hAnsi="Times New Roman"/>
          <w:sz w:val="28"/>
          <w:szCs w:val="28"/>
        </w:rPr>
        <w:t xml:space="preserve"> 45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79E956D1" w14:textId="50280E1E"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bCs/>
          <w:sz w:val="28"/>
          <w:szCs w:val="28"/>
        </w:rPr>
        <w:t xml:space="preserve">Частиною </w:t>
      </w:r>
      <w:r w:rsidR="00D15D8C">
        <w:rPr>
          <w:rFonts w:ascii="Times New Roman" w:hAnsi="Times New Roman"/>
          <w:bCs/>
          <w:sz w:val="28"/>
          <w:szCs w:val="28"/>
        </w:rPr>
        <w:t xml:space="preserve">1 </w:t>
      </w:r>
      <w:r w:rsidRPr="00C55BE1">
        <w:rPr>
          <w:rFonts w:ascii="Times New Roman" w:hAnsi="Times New Roman"/>
          <w:bCs/>
          <w:sz w:val="28"/>
          <w:szCs w:val="28"/>
        </w:rPr>
        <w:t>ст</w:t>
      </w:r>
      <w:r w:rsidR="00D15D8C">
        <w:rPr>
          <w:rFonts w:ascii="Times New Roman" w:hAnsi="Times New Roman"/>
          <w:bCs/>
          <w:sz w:val="28"/>
          <w:szCs w:val="28"/>
        </w:rPr>
        <w:t>.</w:t>
      </w:r>
      <w:r w:rsidRPr="00C55BE1">
        <w:rPr>
          <w:rFonts w:ascii="Times New Roman" w:hAnsi="Times New Roman"/>
          <w:bCs/>
          <w:sz w:val="28"/>
          <w:szCs w:val="28"/>
        </w:rPr>
        <w:t xml:space="preserve"> 43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визначено, що </w:t>
      </w:r>
      <w:bookmarkStart w:id="0" w:name="n417"/>
      <w:bookmarkEnd w:id="0"/>
      <w:r w:rsidRPr="00C55BE1">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80487E">
        <w:rPr>
          <w:rFonts w:ascii="Times New Roman" w:hAnsi="Times New Roman"/>
          <w:sz w:val="28"/>
          <w:szCs w:val="28"/>
        </w:rPr>
        <w:t xml:space="preserve"> </w:t>
      </w:r>
      <w:r w:rsidRPr="00C55BE1">
        <w:rPr>
          <w:rFonts w:ascii="Times New Roman" w:hAnsi="Times New Roman"/>
          <w:sz w:val="28"/>
          <w:szCs w:val="28"/>
        </w:rPr>
        <w:t>1) невиконання чи неналежне виконання службових обов’язків;</w:t>
      </w:r>
      <w:bookmarkStart w:id="2" w:name="n419"/>
      <w:bookmarkEnd w:id="2"/>
      <w:r w:rsidR="0080487E">
        <w:rPr>
          <w:rFonts w:ascii="Times New Roman" w:hAnsi="Times New Roman"/>
          <w:sz w:val="28"/>
          <w:szCs w:val="28"/>
        </w:rPr>
        <w:t xml:space="preserve"> </w:t>
      </w:r>
      <w:r w:rsidRPr="00C55BE1">
        <w:rPr>
          <w:rFonts w:ascii="Times New Roman" w:hAnsi="Times New Roman"/>
          <w:sz w:val="28"/>
          <w:szCs w:val="28"/>
        </w:rPr>
        <w:t>2) необґрунтоване зволікання з розглядом звернення;</w:t>
      </w:r>
      <w:bookmarkStart w:id="3" w:name="n420"/>
      <w:bookmarkEnd w:id="3"/>
      <w:r w:rsidR="0080487E">
        <w:rPr>
          <w:rFonts w:ascii="Times New Roman" w:hAnsi="Times New Roman"/>
          <w:sz w:val="28"/>
          <w:szCs w:val="28"/>
        </w:rPr>
        <w:t xml:space="preserve"> </w:t>
      </w:r>
      <w:r w:rsidRPr="00C55BE1">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r w:rsidR="0080487E">
        <w:rPr>
          <w:rFonts w:ascii="Times New Roman" w:hAnsi="Times New Roman"/>
          <w:sz w:val="28"/>
          <w:szCs w:val="28"/>
        </w:rPr>
        <w:t xml:space="preserve"> </w:t>
      </w:r>
      <w:r w:rsidRPr="00C55BE1">
        <w:rPr>
          <w:rFonts w:ascii="Times New Roman" w:hAnsi="Times New Roman"/>
          <w:sz w:val="28"/>
          <w:szCs w:val="28"/>
        </w:rPr>
        <w:t xml:space="preserve">4) порушення встановленого законом порядку подання декларації особи, уповноваженої на виконання </w:t>
      </w:r>
      <w:r w:rsidRPr="00C55BE1">
        <w:rPr>
          <w:rFonts w:ascii="Times New Roman" w:hAnsi="Times New Roman"/>
          <w:sz w:val="28"/>
          <w:szCs w:val="28"/>
        </w:rPr>
        <w:lastRenderedPageBreak/>
        <w:t>функцій держави або місцевого самоврядування;</w:t>
      </w:r>
      <w:bookmarkStart w:id="5" w:name="n2686"/>
      <w:bookmarkStart w:id="6" w:name="n422"/>
      <w:bookmarkEnd w:id="5"/>
      <w:bookmarkEnd w:id="6"/>
      <w:r w:rsidR="0080487E">
        <w:rPr>
          <w:rFonts w:ascii="Times New Roman" w:hAnsi="Times New Roman"/>
          <w:sz w:val="28"/>
          <w:szCs w:val="28"/>
        </w:rPr>
        <w:t xml:space="preserve"> </w:t>
      </w:r>
      <w:r w:rsidRPr="00C55BE1">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80487E">
        <w:rPr>
          <w:rFonts w:ascii="Times New Roman" w:hAnsi="Times New Roman"/>
          <w:sz w:val="28"/>
          <w:szCs w:val="28"/>
        </w:rPr>
        <w:t xml:space="preserve"> </w:t>
      </w:r>
      <w:r w:rsidRPr="00C55BE1">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r w:rsidR="0080487E">
        <w:rPr>
          <w:rFonts w:ascii="Times New Roman" w:hAnsi="Times New Roman"/>
          <w:sz w:val="28"/>
          <w:szCs w:val="28"/>
        </w:rPr>
        <w:t xml:space="preserve"> </w:t>
      </w:r>
      <w:r w:rsidRPr="00C55BE1">
        <w:rPr>
          <w:rFonts w:ascii="Times New Roman" w:hAnsi="Times New Roman"/>
          <w:sz w:val="28"/>
          <w:szCs w:val="28"/>
        </w:rPr>
        <w:t>7) порушення правил внутрішнього службового розпорядку;</w:t>
      </w:r>
      <w:bookmarkStart w:id="9" w:name="n425"/>
      <w:bookmarkEnd w:id="9"/>
      <w:r w:rsidR="0080487E">
        <w:rPr>
          <w:rFonts w:ascii="Times New Roman" w:hAnsi="Times New Roman"/>
          <w:sz w:val="28"/>
          <w:szCs w:val="28"/>
        </w:rPr>
        <w:t xml:space="preserve"> </w:t>
      </w:r>
      <w:r w:rsidRPr="00C55BE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80487E">
        <w:rPr>
          <w:rFonts w:ascii="Times New Roman" w:hAnsi="Times New Roman"/>
          <w:sz w:val="28"/>
          <w:szCs w:val="28"/>
        </w:rPr>
        <w:t xml:space="preserve"> </w:t>
      </w:r>
      <w:r w:rsidRPr="00C55BE1">
        <w:rPr>
          <w:rFonts w:ascii="Times New Roman" w:hAnsi="Times New Roman"/>
          <w:sz w:val="28"/>
          <w:szCs w:val="28"/>
        </w:rPr>
        <w:t>9) публічне висловлювання, яке є порушенням презумпції невинуватості.</w:t>
      </w:r>
    </w:p>
    <w:p w14:paraId="3746C213" w14:textId="71824561"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Конструкцію ст</w:t>
      </w:r>
      <w:r w:rsidR="00D15D8C">
        <w:rPr>
          <w:rFonts w:ascii="Times New Roman" w:hAnsi="Times New Roman"/>
          <w:sz w:val="28"/>
          <w:szCs w:val="28"/>
        </w:rPr>
        <w:t>.</w:t>
      </w:r>
      <w:r w:rsidRPr="00C55BE1">
        <w:rPr>
          <w:rFonts w:ascii="Times New Roman" w:hAnsi="Times New Roman"/>
          <w:sz w:val="28"/>
          <w:szCs w:val="28"/>
        </w:rPr>
        <w:t xml:space="preserve"> 46 </w:t>
      </w:r>
      <w:r w:rsidR="0013088B">
        <w:rPr>
          <w:rFonts w:ascii="Times New Roman" w:hAnsi="Times New Roman"/>
          <w:sz w:val="28"/>
          <w:szCs w:val="28"/>
        </w:rPr>
        <w:t>Закон № </w:t>
      </w:r>
      <w:r w:rsidR="0013088B" w:rsidRPr="00C15C69">
        <w:rPr>
          <w:rFonts w:ascii="Times New Roman" w:hAnsi="Times New Roman"/>
          <w:sz w:val="28"/>
          <w:szCs w:val="28"/>
        </w:rPr>
        <w:t>1697-VII</w:t>
      </w:r>
      <w:r w:rsidR="0013088B" w:rsidRPr="00C55BE1">
        <w:rPr>
          <w:rFonts w:ascii="Times New Roman" w:hAnsi="Times New Roman"/>
          <w:sz w:val="28"/>
          <w:szCs w:val="28"/>
        </w:rPr>
        <w:t xml:space="preserve"> </w:t>
      </w:r>
      <w:r w:rsidRPr="00C55BE1">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5496DE4"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r w:rsidR="0080487E">
        <w:rPr>
          <w:rFonts w:ascii="Times New Roman" w:hAnsi="Times New Roman"/>
          <w:sz w:val="28"/>
          <w:szCs w:val="28"/>
        </w:rPr>
        <w:t xml:space="preserve"> </w:t>
      </w:r>
      <w:r w:rsidRPr="00C55BE1">
        <w:rPr>
          <w:rFonts w:ascii="Times New Roman" w:hAnsi="Times New Roman"/>
          <w:sz w:val="28"/>
          <w:szCs w:val="28"/>
        </w:rPr>
        <w:t>2) дисциплінарна скарга є анонімною;</w:t>
      </w:r>
      <w:bookmarkStart w:id="12" w:name="n442"/>
      <w:bookmarkEnd w:id="12"/>
      <w:r w:rsidR="0080487E">
        <w:rPr>
          <w:rFonts w:ascii="Times New Roman" w:hAnsi="Times New Roman"/>
          <w:sz w:val="28"/>
          <w:szCs w:val="28"/>
        </w:rPr>
        <w:t xml:space="preserve"> </w:t>
      </w:r>
      <w:r w:rsidRPr="00C55BE1">
        <w:rPr>
          <w:rFonts w:ascii="Times New Roman" w:hAnsi="Times New Roman"/>
          <w:sz w:val="28"/>
          <w:szCs w:val="28"/>
        </w:rPr>
        <w:t>3) дисциплінарна скарга подана з підстав, не визначених </w:t>
      </w:r>
      <w:hyperlink r:id="rId9" w:anchor="n416" w:history="1">
        <w:r w:rsidRPr="00C55BE1">
          <w:rPr>
            <w:rFonts w:ascii="Times New Roman" w:hAnsi="Times New Roman"/>
            <w:sz w:val="28"/>
            <w:szCs w:val="28"/>
          </w:rPr>
          <w:t>статтею 43</w:t>
        </w:r>
      </w:hyperlink>
      <w:r w:rsidRPr="00C55BE1">
        <w:rPr>
          <w:rFonts w:ascii="Times New Roman" w:hAnsi="Times New Roman"/>
          <w:sz w:val="28"/>
          <w:szCs w:val="28"/>
        </w:rPr>
        <w:t> цього Закону;</w:t>
      </w:r>
      <w:bookmarkStart w:id="13" w:name="n443"/>
      <w:bookmarkEnd w:id="13"/>
      <w:r w:rsidR="0080487E">
        <w:rPr>
          <w:rFonts w:ascii="Times New Roman" w:hAnsi="Times New Roman"/>
          <w:sz w:val="28"/>
          <w:szCs w:val="28"/>
        </w:rPr>
        <w:t xml:space="preserve"> </w:t>
      </w:r>
      <w:r w:rsidRPr="00C55B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55BE1">
          <w:rPr>
            <w:rFonts w:ascii="Times New Roman" w:hAnsi="Times New Roman"/>
            <w:sz w:val="28"/>
            <w:szCs w:val="28"/>
          </w:rPr>
          <w:t> статтею 51</w:t>
        </w:r>
      </w:hyperlink>
      <w:r w:rsidRPr="00C55BE1">
        <w:rPr>
          <w:rFonts w:ascii="Times New Roman" w:hAnsi="Times New Roman"/>
          <w:sz w:val="28"/>
          <w:szCs w:val="28"/>
        </w:rPr>
        <w:t> цього Закону;</w:t>
      </w:r>
      <w:bookmarkStart w:id="14" w:name="n1893"/>
      <w:bookmarkStart w:id="15" w:name="n444"/>
      <w:bookmarkEnd w:id="14"/>
      <w:bookmarkEnd w:id="15"/>
      <w:r w:rsidR="0080487E">
        <w:rPr>
          <w:rFonts w:ascii="Times New Roman" w:hAnsi="Times New Roman"/>
          <w:sz w:val="28"/>
          <w:szCs w:val="28"/>
        </w:rPr>
        <w:t xml:space="preserve"> </w:t>
      </w:r>
      <w:r w:rsidRPr="00C55B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6B15AA8C"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 xml:space="preserve">Вимогою </w:t>
      </w:r>
      <w:r w:rsidR="00D7459D">
        <w:rPr>
          <w:rFonts w:ascii="Times New Roman" w:hAnsi="Times New Roman"/>
          <w:sz w:val="28"/>
          <w:szCs w:val="28"/>
        </w:rPr>
        <w:t>Закону № </w:t>
      </w:r>
      <w:r w:rsidR="00D7459D" w:rsidRPr="00C15C69">
        <w:rPr>
          <w:rFonts w:ascii="Times New Roman" w:hAnsi="Times New Roman"/>
          <w:sz w:val="28"/>
          <w:szCs w:val="28"/>
        </w:rPr>
        <w:t>1697-VII</w:t>
      </w:r>
      <w:r w:rsidRPr="00C55BE1">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39FD8A" w14:textId="65468C8C"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Відповідно до ч</w:t>
      </w:r>
      <w:r w:rsidR="00D15D8C">
        <w:rPr>
          <w:rFonts w:ascii="Times New Roman" w:hAnsi="Times New Roman"/>
          <w:sz w:val="28"/>
          <w:szCs w:val="28"/>
        </w:rPr>
        <w:t>.</w:t>
      </w:r>
      <w:r w:rsidRPr="00114224">
        <w:rPr>
          <w:rFonts w:ascii="Times New Roman" w:hAnsi="Times New Roman"/>
          <w:sz w:val="28"/>
          <w:szCs w:val="28"/>
        </w:rPr>
        <w:t xml:space="preserve"> 1 ст</w:t>
      </w:r>
      <w:r w:rsidR="00D15D8C">
        <w:rPr>
          <w:rFonts w:ascii="Times New Roman" w:hAnsi="Times New Roman"/>
          <w:sz w:val="28"/>
          <w:szCs w:val="28"/>
        </w:rPr>
        <w:t>.</w:t>
      </w:r>
      <w:r w:rsidRPr="00114224">
        <w:rPr>
          <w:rFonts w:ascii="Times New Roman" w:hAnsi="Times New Roman"/>
          <w:sz w:val="28"/>
          <w:szCs w:val="28"/>
        </w:rPr>
        <w:t xml:space="preserve"> 73 Закону Кваліфікаційно-дисциплінарна комісія прокурорів (далі –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605EAC9A" w14:textId="59D5BDB9"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Згідно з ч</w:t>
      </w:r>
      <w:r w:rsidR="00D15D8C">
        <w:rPr>
          <w:rFonts w:ascii="Times New Roman" w:hAnsi="Times New Roman"/>
          <w:sz w:val="28"/>
          <w:szCs w:val="28"/>
        </w:rPr>
        <w:t xml:space="preserve">. 1 </w:t>
      </w:r>
      <w:r w:rsidRPr="00114224">
        <w:rPr>
          <w:rFonts w:ascii="Times New Roman" w:hAnsi="Times New Roman"/>
          <w:sz w:val="28"/>
          <w:szCs w:val="28"/>
        </w:rPr>
        <w:t>ст</w:t>
      </w:r>
      <w:r w:rsidR="00D15D8C">
        <w:rPr>
          <w:rFonts w:ascii="Times New Roman" w:hAnsi="Times New Roman"/>
          <w:sz w:val="28"/>
          <w:szCs w:val="28"/>
        </w:rPr>
        <w:t xml:space="preserve">. </w:t>
      </w:r>
      <w:r w:rsidRPr="00114224">
        <w:rPr>
          <w:rFonts w:ascii="Times New Roman" w:hAnsi="Times New Roman"/>
          <w:sz w:val="28"/>
          <w:szCs w:val="28"/>
        </w:rPr>
        <w:t xml:space="preserve">45 Закону </w:t>
      </w:r>
      <w:r w:rsidR="00D15D8C" w:rsidRPr="00686458">
        <w:rPr>
          <w:rFonts w:ascii="Times New Roman" w:eastAsiaTheme="minorHAnsi" w:hAnsi="Times New Roman" w:cstheme="minorBidi"/>
          <w:color w:val="000000"/>
          <w:spacing w:val="-2"/>
          <w:sz w:val="28"/>
          <w:szCs w:val="28"/>
          <w:shd w:val="clear" w:color="auto" w:fill="FFFFFF"/>
        </w:rPr>
        <w:t>№ </w:t>
      </w:r>
      <w:r w:rsidR="00D15D8C" w:rsidRPr="00D15D8C">
        <w:rPr>
          <w:rFonts w:ascii="Times New Roman" w:eastAsiaTheme="minorHAnsi" w:hAnsi="Times New Roman" w:cstheme="minorBidi"/>
          <w:color w:val="000000"/>
          <w:spacing w:val="-2"/>
          <w:sz w:val="28"/>
          <w:szCs w:val="28"/>
          <w:shd w:val="clear" w:color="auto" w:fill="FFFFFF"/>
        </w:rPr>
        <w:t>1697-</w:t>
      </w:r>
      <w:r w:rsidR="00D15D8C" w:rsidRPr="00686458">
        <w:rPr>
          <w:rFonts w:ascii="Times New Roman" w:eastAsiaTheme="minorHAnsi" w:hAnsi="Times New Roman" w:cstheme="minorBidi"/>
          <w:color w:val="000000"/>
          <w:spacing w:val="-2"/>
          <w:sz w:val="28"/>
          <w:szCs w:val="28"/>
          <w:shd w:val="clear" w:color="auto" w:fill="FFFFFF"/>
          <w:lang w:val="en-US"/>
        </w:rPr>
        <w:t>VII</w:t>
      </w:r>
      <w:r w:rsidR="00D15D8C" w:rsidRPr="00114224">
        <w:rPr>
          <w:rFonts w:ascii="Times New Roman" w:hAnsi="Times New Roman"/>
          <w:sz w:val="28"/>
          <w:szCs w:val="28"/>
        </w:rPr>
        <w:t xml:space="preserve"> </w:t>
      </w:r>
      <w:r w:rsidRPr="00114224">
        <w:rPr>
          <w:rFonts w:ascii="Times New Roman" w:hAnsi="Times New Roman"/>
          <w:sz w:val="28"/>
          <w:szCs w:val="28"/>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59F0FC0" w14:textId="66EE292A"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Частиною</w:t>
      </w:r>
      <w:r w:rsidR="00D15D8C">
        <w:rPr>
          <w:rFonts w:ascii="Times New Roman" w:hAnsi="Times New Roman"/>
          <w:sz w:val="28"/>
          <w:szCs w:val="28"/>
        </w:rPr>
        <w:t xml:space="preserve"> 2 </w:t>
      </w:r>
      <w:r w:rsidRPr="00114224">
        <w:rPr>
          <w:rFonts w:ascii="Times New Roman" w:hAnsi="Times New Roman"/>
          <w:sz w:val="28"/>
          <w:szCs w:val="28"/>
        </w:rPr>
        <w:t>ст</w:t>
      </w:r>
      <w:r w:rsidR="00D15D8C">
        <w:rPr>
          <w:rFonts w:ascii="Times New Roman" w:hAnsi="Times New Roman"/>
          <w:sz w:val="28"/>
          <w:szCs w:val="28"/>
        </w:rPr>
        <w:t>.</w:t>
      </w:r>
      <w:r w:rsidRPr="00114224">
        <w:rPr>
          <w:rFonts w:ascii="Times New Roman" w:hAnsi="Times New Roman"/>
          <w:sz w:val="28"/>
          <w:szCs w:val="28"/>
        </w:rPr>
        <w:t xml:space="preserve"> 45 Закону встановлено, що право на звернення до Комісії із дисциплінарною скаргою про вчинення прокурором дисциплінарного проступку </w:t>
      </w:r>
      <w:r w:rsidRPr="00114224">
        <w:rPr>
          <w:rFonts w:ascii="Times New Roman" w:hAnsi="Times New Roman"/>
          <w:sz w:val="28"/>
          <w:szCs w:val="28"/>
        </w:rPr>
        <w:lastRenderedPageBreak/>
        <w:t>має кожен, кому відомі такі факти.</w:t>
      </w:r>
    </w:p>
    <w:p w14:paraId="07ED4FBE" w14:textId="247A1828" w:rsidR="005F3BE5"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D15D8C">
        <w:rPr>
          <w:rFonts w:ascii="Times New Roman" w:hAnsi="Times New Roman"/>
          <w:sz w:val="28"/>
          <w:szCs w:val="28"/>
        </w:rPr>
        <w:t>н</w:t>
      </w:r>
      <w:r w:rsidRPr="00C55BE1">
        <w:rPr>
          <w:rFonts w:ascii="Times New Roman" w:hAnsi="Times New Roman"/>
          <w:sz w:val="28"/>
          <w:szCs w:val="28"/>
        </w:rPr>
        <w:t xml:space="preserve">ий зв’язок між діянням і </w:t>
      </w:r>
      <w:r w:rsidR="005A5597">
        <w:rPr>
          <w:rFonts w:ascii="Times New Roman" w:hAnsi="Times New Roman"/>
          <w:sz w:val="28"/>
          <w:szCs w:val="28"/>
        </w:rPr>
        <w:t>можливими ш</w:t>
      </w:r>
      <w:r w:rsidRPr="00C55BE1">
        <w:rPr>
          <w:rFonts w:ascii="Times New Roman" w:hAnsi="Times New Roman"/>
          <w:sz w:val="28"/>
          <w:szCs w:val="28"/>
        </w:rPr>
        <w:t xml:space="preserve">кідливими наслідками, а також час і місце діяння. Суб’єктивну сторону дисциплінарного проступку характеризує вина. </w:t>
      </w:r>
    </w:p>
    <w:p w14:paraId="7A1F6E8A" w14:textId="23F76F14" w:rsidR="00E24875" w:rsidRPr="00E24875" w:rsidRDefault="00E24875" w:rsidP="00E24875">
      <w:pPr>
        <w:widowControl w:val="0"/>
        <w:pBdr>
          <w:bottom w:val="single" w:sz="12" w:space="12" w:color="FFFFFF"/>
        </w:pBdr>
        <w:spacing w:after="0" w:line="240" w:lineRule="auto"/>
        <w:ind w:firstLine="709"/>
        <w:jc w:val="both"/>
        <w:rPr>
          <w:rFonts w:ascii="Times New Roman" w:eastAsiaTheme="minorHAnsi" w:hAnsi="Times New Roman" w:cstheme="minorBidi"/>
          <w:spacing w:val="-2"/>
          <w:sz w:val="28"/>
          <w:szCs w:val="28"/>
          <w:shd w:val="clear" w:color="auto" w:fill="FFFFFF"/>
        </w:rPr>
      </w:pPr>
      <w:r w:rsidRPr="00E24875">
        <w:rPr>
          <w:rFonts w:ascii="Times New Roman" w:eastAsiaTheme="minorHAnsi" w:hAnsi="Times New Roman" w:cstheme="minorBidi"/>
          <w:spacing w:val="-2"/>
          <w:sz w:val="28"/>
          <w:szCs w:val="28"/>
          <w:shd w:val="clear" w:color="auto" w:fill="FFFFFF"/>
        </w:rPr>
        <w:t xml:space="preserve">Відповідно до вимог до п. 1 ч. 2 ст. 46 Закону </w:t>
      </w:r>
      <w:r w:rsidRPr="00E24875">
        <w:rPr>
          <w:rFonts w:ascii="Times New Roman" w:eastAsiaTheme="minorHAnsi" w:hAnsi="Times New Roman" w:cstheme="minorBidi"/>
          <w:color w:val="000000"/>
          <w:spacing w:val="-2"/>
          <w:sz w:val="28"/>
          <w:szCs w:val="28"/>
          <w:shd w:val="clear" w:color="auto" w:fill="FFFFFF"/>
        </w:rPr>
        <w:t xml:space="preserve">№ 1697-VII </w:t>
      </w:r>
      <w:r w:rsidRPr="00E24875">
        <w:rPr>
          <w:rFonts w:ascii="Times New Roman" w:eastAsiaTheme="minorHAnsi" w:hAnsi="Times New Roman" w:cstheme="minorBidi"/>
          <w:spacing w:val="-2"/>
          <w:sz w:val="28"/>
          <w:szCs w:val="28"/>
          <w:shd w:val="clear" w:color="auto" w:fill="FFFFFF"/>
        </w:rPr>
        <w:t>та п. 96 Положення про порядок роботи відповідно органу, що здійснює дисциплінарне провадження</w:t>
      </w:r>
      <w:r w:rsidR="00D64038">
        <w:rPr>
          <w:rFonts w:ascii="Times New Roman" w:eastAsiaTheme="minorHAnsi" w:hAnsi="Times New Roman" w:cstheme="minorBidi"/>
          <w:spacing w:val="-2"/>
          <w:sz w:val="28"/>
          <w:szCs w:val="28"/>
          <w:shd w:val="clear" w:color="auto" w:fill="FFFFFF"/>
        </w:rPr>
        <w:t xml:space="preserve"> (далі – Положення)</w:t>
      </w:r>
      <w:r w:rsidRPr="00E24875">
        <w:rPr>
          <w:rFonts w:ascii="Times New Roman" w:eastAsiaTheme="minorHAnsi" w:hAnsi="Times New Roman" w:cstheme="minorBidi"/>
          <w:spacing w:val="-2"/>
          <w:sz w:val="28"/>
          <w:szCs w:val="28"/>
          <w:shd w:val="clear" w:color="auto" w:fill="FFFFFF"/>
        </w:rPr>
        <w:t xml:space="preserve">, </w:t>
      </w:r>
      <w:r w:rsidRPr="00E24875">
        <w:rPr>
          <w:rFonts w:ascii="Times New Roman" w:eastAsia="Times New Roman" w:hAnsi="Times New Roman"/>
          <w:spacing w:val="-2"/>
          <w:sz w:val="28"/>
          <w:szCs w:val="28"/>
          <w:lang w:eastAsia="ru-RU"/>
        </w:rPr>
        <w:t xml:space="preserve">дисциплінарна скарга повинна містити </w:t>
      </w:r>
      <w:r w:rsidRPr="00E24875">
        <w:rPr>
          <w:rFonts w:ascii="Times New Roman" w:eastAsiaTheme="minorHAnsi" w:hAnsi="Times New Roman" w:cstheme="minorBidi"/>
          <w:spacing w:val="-2"/>
          <w:sz w:val="28"/>
          <w:szCs w:val="28"/>
          <w:shd w:val="clear" w:color="auto" w:fill="FFFFFF"/>
        </w:rPr>
        <w:t>відомості про факт вчинення прокурором дисциплінарного проступку, а також</w:t>
      </w:r>
      <w:r w:rsidRPr="00E2487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E24875">
        <w:rPr>
          <w:rFonts w:ascii="Times New Roman" w:eastAsiaTheme="minorHAnsi" w:hAnsi="Times New Roman" w:cstheme="minorBidi"/>
          <w:spacing w:val="-2"/>
          <w:sz w:val="28"/>
          <w:szCs w:val="28"/>
          <w:shd w:val="clear" w:color="auto" w:fill="FFFFFF"/>
        </w:rPr>
        <w:t>.</w:t>
      </w:r>
    </w:p>
    <w:p w14:paraId="22E09EB8" w14:textId="77777777" w:rsidR="00E24875" w:rsidRPr="00E24875" w:rsidRDefault="00E24875" w:rsidP="00E2487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E24875">
        <w:rPr>
          <w:rFonts w:ascii="Times New Roman" w:hAnsi="Times New Roman"/>
          <w:sz w:val="28"/>
          <w:szCs w:val="28"/>
          <w:shd w:val="clear" w:color="auto" w:fill="FFFFFF"/>
        </w:rPr>
        <w:t>Виходячи зі змісту вищевказаних норм</w:t>
      </w:r>
      <w:r w:rsidRPr="00E24875">
        <w:rPr>
          <w:rFonts w:ascii="Times New Roman" w:eastAsiaTheme="minorHAnsi" w:hAnsi="Times New Roman" w:cstheme="minorBidi"/>
          <w:color w:val="000000"/>
          <w:spacing w:val="-2"/>
          <w:sz w:val="28"/>
          <w:szCs w:val="28"/>
          <w:shd w:val="clear" w:color="auto" w:fill="FFFFFF"/>
        </w:rPr>
        <w:t>,</w:t>
      </w:r>
      <w:r w:rsidRPr="00E24875">
        <w:rPr>
          <w:rFonts w:ascii="Times New Roman" w:hAnsi="Times New Roman"/>
          <w:sz w:val="28"/>
          <w:szCs w:val="28"/>
          <w:shd w:val="clear" w:color="auto" w:fill="FFFFFF"/>
        </w:rPr>
        <w:t xml:space="preserve"> у дисциплінарній скарзі обов’язково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 надання скаржником відомостей стосовно прокурора, у тому числі прізвища, ім’я та по батькові та посади прокурора, який, на думку скаржника, вчинив дисциплінарний проступок.</w:t>
      </w:r>
    </w:p>
    <w:p w14:paraId="41E7769C" w14:textId="77777777" w:rsidR="0080487E" w:rsidRDefault="00E24875" w:rsidP="0080487E">
      <w:pPr>
        <w:widowControl w:val="0"/>
        <w:pBdr>
          <w:bottom w:val="single" w:sz="12" w:space="12" w:color="FFFFFF"/>
        </w:pBdr>
        <w:spacing w:after="0" w:line="240" w:lineRule="auto"/>
        <w:ind w:firstLine="709"/>
        <w:jc w:val="both"/>
        <w:rPr>
          <w:rFonts w:ascii="Times New Roman" w:eastAsiaTheme="minorHAnsi" w:hAnsi="Times New Roman" w:cstheme="minorBidi"/>
          <w:color w:val="000000"/>
          <w:spacing w:val="-2"/>
          <w:sz w:val="28"/>
          <w:szCs w:val="28"/>
          <w:shd w:val="clear" w:color="auto" w:fill="FFFFFF"/>
        </w:rPr>
      </w:pPr>
      <w:r w:rsidRPr="00E24875">
        <w:rPr>
          <w:rFonts w:ascii="Times New Roman" w:eastAsiaTheme="minorHAnsi" w:hAnsi="Times New Roman" w:cstheme="minorBidi"/>
          <w:color w:val="000000"/>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931EC9E" w14:textId="77777777" w:rsidR="0080487E" w:rsidRPr="0080487E" w:rsidRDefault="00F675EC" w:rsidP="0080487E">
      <w:pPr>
        <w:widowControl w:val="0"/>
        <w:pBdr>
          <w:bottom w:val="single" w:sz="12" w:space="12" w:color="FFFFFF"/>
        </w:pBdr>
        <w:spacing w:after="0" w:line="240" w:lineRule="auto"/>
        <w:ind w:firstLine="709"/>
        <w:jc w:val="both"/>
        <w:rPr>
          <w:rFonts w:ascii="Times New Roman" w:hAnsi="Times New Roman"/>
          <w:b/>
          <w:sz w:val="28"/>
          <w:szCs w:val="28"/>
        </w:rPr>
      </w:pPr>
      <w:r w:rsidRPr="0080487E">
        <w:rPr>
          <w:rFonts w:ascii="Times New Roman" w:hAnsi="Times New Roman"/>
          <w:b/>
          <w:sz w:val="28"/>
          <w:szCs w:val="28"/>
        </w:rPr>
        <w:t>Оцінка встановлених обставин та м</w:t>
      </w:r>
      <w:r w:rsidR="00D72CDF" w:rsidRPr="0080487E">
        <w:rPr>
          <w:rFonts w:ascii="Times New Roman" w:hAnsi="Times New Roman"/>
          <w:b/>
          <w:sz w:val="28"/>
          <w:szCs w:val="28"/>
        </w:rPr>
        <w:t>отиви прийнятого рішення</w:t>
      </w:r>
    </w:p>
    <w:p w14:paraId="4D0801B7" w14:textId="6A411724"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EB4555">
        <w:rPr>
          <w:rFonts w:ascii="Times New Roman" w:hAnsi="Times New Roman"/>
          <w:sz w:val="28"/>
          <w:szCs w:val="28"/>
        </w:rPr>
        <w:t>Подана дисциплінарна скарга стосується рішень, дій чи бездіяльності прокурор</w:t>
      </w:r>
      <w:r w:rsidR="00F213A9">
        <w:rPr>
          <w:rFonts w:ascii="Times New Roman" w:hAnsi="Times New Roman"/>
          <w:sz w:val="28"/>
          <w:szCs w:val="28"/>
        </w:rPr>
        <w:t>ів</w:t>
      </w:r>
      <w:r w:rsidR="0041324C">
        <w:rPr>
          <w:rFonts w:ascii="Times New Roman" w:hAnsi="Times New Roman"/>
          <w:sz w:val="28"/>
          <w:szCs w:val="28"/>
        </w:rPr>
        <w:t xml:space="preserve"> </w:t>
      </w:r>
      <w:r w:rsidRPr="00EB4555">
        <w:rPr>
          <w:rFonts w:ascii="Times New Roman" w:hAnsi="Times New Roman"/>
          <w:sz w:val="28"/>
          <w:szCs w:val="28"/>
        </w:rPr>
        <w:t>у межах кримінального процесу, зокрема, процесуальної діяльності прокурора</w:t>
      </w:r>
      <w:r w:rsidR="001F5537">
        <w:rPr>
          <w:rFonts w:ascii="Times New Roman" w:hAnsi="Times New Roman"/>
          <w:sz w:val="28"/>
          <w:szCs w:val="28"/>
        </w:rPr>
        <w:t xml:space="preserve"> </w:t>
      </w:r>
      <w:r w:rsidR="0041324C">
        <w:rPr>
          <w:rFonts w:ascii="Times New Roman" w:hAnsi="Times New Roman"/>
          <w:sz w:val="28"/>
          <w:szCs w:val="28"/>
        </w:rPr>
        <w:t xml:space="preserve">під час підтримання </w:t>
      </w:r>
      <w:r w:rsidR="00F213A9">
        <w:rPr>
          <w:rFonts w:ascii="Times New Roman" w:hAnsi="Times New Roman"/>
          <w:sz w:val="28"/>
          <w:szCs w:val="28"/>
        </w:rPr>
        <w:t>держав</w:t>
      </w:r>
      <w:r w:rsidR="0041324C">
        <w:rPr>
          <w:rFonts w:ascii="Times New Roman" w:hAnsi="Times New Roman"/>
          <w:sz w:val="28"/>
          <w:szCs w:val="28"/>
        </w:rPr>
        <w:t xml:space="preserve">ного обвинувачення </w:t>
      </w:r>
      <w:r w:rsidR="00F213A9">
        <w:rPr>
          <w:rFonts w:ascii="Times New Roman" w:hAnsi="Times New Roman"/>
          <w:sz w:val="28"/>
          <w:szCs w:val="28"/>
        </w:rPr>
        <w:t>в</w:t>
      </w:r>
      <w:r w:rsidR="0041324C">
        <w:rPr>
          <w:rFonts w:ascii="Times New Roman" w:hAnsi="Times New Roman"/>
          <w:sz w:val="28"/>
          <w:szCs w:val="28"/>
        </w:rPr>
        <w:t xml:space="preserve"> суді у </w:t>
      </w:r>
      <w:r w:rsidR="0041324C" w:rsidRPr="0041324C">
        <w:rPr>
          <w:rFonts w:ascii="Times New Roman" w:hAnsi="Times New Roman"/>
          <w:sz w:val="28"/>
          <w:szCs w:val="28"/>
        </w:rPr>
        <w:t>справ</w:t>
      </w:r>
      <w:r w:rsidR="0041324C">
        <w:rPr>
          <w:rFonts w:ascii="Times New Roman" w:hAnsi="Times New Roman"/>
          <w:sz w:val="28"/>
          <w:szCs w:val="28"/>
        </w:rPr>
        <w:t>і</w:t>
      </w:r>
      <w:r w:rsidR="0041324C" w:rsidRPr="0041324C">
        <w:rPr>
          <w:rFonts w:ascii="Times New Roman" w:hAnsi="Times New Roman"/>
          <w:sz w:val="28"/>
          <w:szCs w:val="28"/>
        </w:rPr>
        <w:t xml:space="preserve"> </w:t>
      </w:r>
      <w:r w:rsidR="0041324C">
        <w:rPr>
          <w:rFonts w:ascii="Times New Roman" w:hAnsi="Times New Roman"/>
          <w:sz w:val="28"/>
          <w:szCs w:val="28"/>
        </w:rPr>
        <w:t xml:space="preserve">             </w:t>
      </w:r>
      <w:r w:rsidR="00C5020B" w:rsidRPr="007067C0">
        <w:rPr>
          <w:rFonts w:ascii="Times New Roman" w:hAnsi="Times New Roman"/>
          <w:bCs/>
          <w:sz w:val="28"/>
          <w:szCs w:val="28"/>
        </w:rPr>
        <w:t>№</w:t>
      </w:r>
      <w:r w:rsidR="00C5020B">
        <w:rPr>
          <w:rFonts w:ascii="Times New Roman" w:hAnsi="Times New Roman"/>
          <w:bCs/>
          <w:sz w:val="28"/>
          <w:szCs w:val="28"/>
        </w:rPr>
        <w:t> </w:t>
      </w:r>
      <w:r w:rsidR="00DA4DE2">
        <w:rPr>
          <w:rFonts w:ascii="Times New Roman" w:hAnsi="Times New Roman"/>
          <w:bCs/>
          <w:sz w:val="28"/>
          <w:szCs w:val="28"/>
        </w:rPr>
        <w:t>(конфіденційна інформація)</w:t>
      </w:r>
      <w:r w:rsidR="00E24875">
        <w:rPr>
          <w:rFonts w:ascii="Times New Roman" w:hAnsi="Times New Roman"/>
          <w:sz w:val="28"/>
          <w:szCs w:val="28"/>
        </w:rPr>
        <w:t>.</w:t>
      </w:r>
    </w:p>
    <w:p w14:paraId="4782DF0E" w14:textId="77777777" w:rsidR="0080487E" w:rsidRPr="0080487E" w:rsidRDefault="0080487E" w:rsidP="0080487E">
      <w:pPr>
        <w:widowControl w:val="0"/>
        <w:pBdr>
          <w:bottom w:val="single" w:sz="12" w:space="12" w:color="FFFFFF"/>
        </w:pBdr>
        <w:spacing w:after="0" w:line="240" w:lineRule="auto"/>
        <w:ind w:firstLine="708"/>
        <w:jc w:val="both"/>
        <w:rPr>
          <w:rFonts w:ascii="Times New Roman" w:eastAsiaTheme="minorHAnsi" w:hAnsi="Times New Roman" w:cstheme="minorBidi"/>
          <w:color w:val="000000"/>
          <w:spacing w:val="-2"/>
          <w:sz w:val="28"/>
          <w:szCs w:val="28"/>
          <w:shd w:val="clear" w:color="auto" w:fill="FFFFFF"/>
        </w:rPr>
      </w:pPr>
      <w:r w:rsidRPr="0080487E">
        <w:rPr>
          <w:rFonts w:ascii="Times New Roman" w:eastAsiaTheme="minorHAnsi" w:hAnsi="Times New Roman" w:cstheme="minorBidi"/>
          <w:color w:val="000000"/>
          <w:spacing w:val="-2"/>
          <w:sz w:val="28"/>
          <w:szCs w:val="28"/>
          <w:shd w:val="clear" w:color="auto" w:fill="FFFFFF"/>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2B1088D2" w14:textId="7F89590A" w:rsidR="00A604B0" w:rsidRDefault="00A604B0" w:rsidP="0080487E">
      <w:pPr>
        <w:widowControl w:val="0"/>
        <w:pBdr>
          <w:bottom w:val="single" w:sz="12" w:space="12" w:color="FFFFFF"/>
        </w:pBdr>
        <w:spacing w:after="0" w:line="240" w:lineRule="auto"/>
        <w:ind w:firstLine="709"/>
        <w:jc w:val="both"/>
        <w:rPr>
          <w:rFonts w:ascii="Times New Roman" w:hAnsi="Times New Roman"/>
          <w:sz w:val="28"/>
          <w:szCs w:val="28"/>
        </w:rPr>
      </w:pPr>
      <w:r w:rsidRPr="00A604B0">
        <w:rPr>
          <w:rFonts w:ascii="Times New Roman" w:hAnsi="Times New Roman"/>
          <w:sz w:val="28"/>
          <w:szCs w:val="28"/>
        </w:rPr>
        <w:t>Порядок кримінального провадження на території України визначається лише кримінальним процесуальним законодавством України. Це, зокрема, означає, що умовою для відкриття дисциплінарного провадження щодо таких діянь має бути факт порушення індивідуально визначеним прокурором прав осіб або вимог закону, встановлений відповідним судовим рішенням. Зокрема, у цьому випадку йдеться про встановлення неповажності причин неприбуття прокурора за викликом до судових засідань у періоди, зазначені в ухвалах</w:t>
      </w:r>
      <w:r>
        <w:rPr>
          <w:rFonts w:ascii="Times New Roman" w:hAnsi="Times New Roman"/>
          <w:sz w:val="28"/>
          <w:szCs w:val="28"/>
        </w:rPr>
        <w:t xml:space="preserve"> суду</w:t>
      </w:r>
      <w:r w:rsidRPr="00A604B0">
        <w:rPr>
          <w:rFonts w:ascii="Times New Roman" w:hAnsi="Times New Roman"/>
          <w:sz w:val="28"/>
          <w:szCs w:val="28"/>
        </w:rPr>
        <w:t>.</w:t>
      </w:r>
    </w:p>
    <w:p w14:paraId="0D2BF185" w14:textId="77777777" w:rsidR="00D64038" w:rsidRDefault="00D64038" w:rsidP="0080487E">
      <w:pPr>
        <w:widowControl w:val="0"/>
        <w:pBdr>
          <w:bottom w:val="single" w:sz="12" w:space="12" w:color="FFFFFF"/>
        </w:pBdr>
        <w:spacing w:after="0" w:line="240" w:lineRule="auto"/>
        <w:ind w:firstLine="709"/>
        <w:jc w:val="both"/>
        <w:rPr>
          <w:rFonts w:ascii="Times New Roman" w:hAnsi="Times New Roman"/>
          <w:sz w:val="28"/>
          <w:szCs w:val="28"/>
        </w:rPr>
      </w:pPr>
      <w:r w:rsidRPr="00D64038">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неправомірного впливу на них та створення перешкод у здійсненні ними своїх повноважень відповідно до вимог КПК </w:t>
      </w:r>
      <w:r w:rsidRPr="00D64038">
        <w:rPr>
          <w:rFonts w:ascii="Times New Roman" w:hAnsi="Times New Roman"/>
          <w:sz w:val="28"/>
          <w:szCs w:val="28"/>
        </w:rPr>
        <w:lastRenderedPageBreak/>
        <w:t>України. Це є гарантією самостійности прокурорів у їхній процесуальній діяльності, втручання в яку осіб, які не мають на те законних повноважень, заборонено.</w:t>
      </w:r>
    </w:p>
    <w:p w14:paraId="3D90DB9A" w14:textId="1A1670DD" w:rsidR="00D64038" w:rsidRDefault="00A554E4" w:rsidP="0080487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Р</w:t>
      </w:r>
      <w:r w:rsidR="00D64038" w:rsidRPr="00D64038">
        <w:rPr>
          <w:rFonts w:ascii="Times New Roman" w:hAnsi="Times New Roman"/>
          <w:sz w:val="28"/>
          <w:szCs w:val="28"/>
        </w:rPr>
        <w:t xml:space="preserve">азом із цим у дисциплінарній скарзі не наведено конкретних доводів, </w:t>
      </w:r>
      <w:r>
        <w:rPr>
          <w:rFonts w:ascii="Times New Roman" w:hAnsi="Times New Roman"/>
          <w:sz w:val="28"/>
          <w:szCs w:val="28"/>
        </w:rPr>
        <w:br/>
      </w:r>
      <w:r w:rsidR="00D64038" w:rsidRPr="00D64038">
        <w:rPr>
          <w:rFonts w:ascii="Times New Roman" w:hAnsi="Times New Roman"/>
          <w:sz w:val="28"/>
          <w:szCs w:val="28"/>
        </w:rPr>
        <w:t>які б свідчили про можливе вчинення прокурором Ковальчуком С.А. дисциплінарного проступку.</w:t>
      </w:r>
    </w:p>
    <w:p w14:paraId="15F0C796" w14:textId="66394174" w:rsidR="0080487E" w:rsidRDefault="00780BF7"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Так, з</w:t>
      </w:r>
      <w:r w:rsidR="00F90283" w:rsidRPr="00A76BC3">
        <w:rPr>
          <w:rFonts w:ascii="Times New Roman" w:hAnsi="Times New Roman"/>
          <w:sz w:val="28"/>
          <w:szCs w:val="28"/>
        </w:rPr>
        <w:t>гідно з вимогами ст</w:t>
      </w:r>
      <w:r w:rsidR="00D15D8C">
        <w:rPr>
          <w:rFonts w:ascii="Times New Roman" w:hAnsi="Times New Roman"/>
          <w:sz w:val="28"/>
          <w:szCs w:val="28"/>
        </w:rPr>
        <w:t>.</w:t>
      </w:r>
      <w:r w:rsidR="00F90283" w:rsidRPr="00A76BC3">
        <w:rPr>
          <w:rFonts w:ascii="Times New Roman" w:hAnsi="Times New Roman"/>
          <w:sz w:val="28"/>
          <w:szCs w:val="28"/>
        </w:rPr>
        <w:t xml:space="preserve">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2A01660A" w14:textId="53792E7E" w:rsidR="0080487E" w:rsidRDefault="00F90283"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w:t>
      </w:r>
      <w:r w:rsidR="002B47AB">
        <w:rPr>
          <w:rFonts w:ascii="Times New Roman" w:hAnsi="Times New Roman"/>
          <w:sz w:val="28"/>
          <w:szCs w:val="28"/>
        </w:rPr>
        <w:t xml:space="preserve">. </w:t>
      </w:r>
      <w:r w:rsidRPr="00A76BC3">
        <w:rPr>
          <w:rFonts w:ascii="Times New Roman" w:hAnsi="Times New Roman"/>
          <w:sz w:val="28"/>
          <w:szCs w:val="28"/>
        </w:rPr>
        <w:t>37 цього Кодексу.</w:t>
      </w:r>
    </w:p>
    <w:p w14:paraId="46251FE1" w14:textId="77777777"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sidRPr="00256D4E">
        <w:rPr>
          <w:rFonts w:ascii="Times New Roman" w:hAnsi="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Pr>
          <w:rFonts w:ascii="Times New Roman" w:hAnsi="Times New Roman"/>
          <w:sz w:val="28"/>
          <w:szCs w:val="28"/>
        </w:rPr>
        <w:br/>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140A421D" w14:textId="017C0A38" w:rsidR="00C5020B" w:rsidRDefault="00F213A9" w:rsidP="0080487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Таким чином</w:t>
      </w:r>
      <w:r w:rsidRPr="00F213A9">
        <w:rPr>
          <w:rFonts w:ascii="Times New Roman" w:hAnsi="Times New Roman"/>
          <w:sz w:val="28"/>
          <w:szCs w:val="28"/>
        </w:rPr>
        <w:t>, закон передбачає відповідальність прокурора лише у тому випадку, якщо причина неприбуття є неповажною.</w:t>
      </w:r>
    </w:p>
    <w:p w14:paraId="10A91875" w14:textId="77777777" w:rsidR="00F62171" w:rsidRDefault="00F62171" w:rsidP="0080487E">
      <w:pPr>
        <w:widowControl w:val="0"/>
        <w:pBdr>
          <w:bottom w:val="single" w:sz="12" w:space="12" w:color="FFFFFF"/>
        </w:pBdr>
        <w:spacing w:after="0" w:line="240" w:lineRule="auto"/>
        <w:ind w:firstLine="709"/>
        <w:jc w:val="both"/>
        <w:rPr>
          <w:rFonts w:ascii="Times New Roman" w:hAnsi="Times New Roman"/>
          <w:sz w:val="28"/>
          <w:szCs w:val="28"/>
        </w:rPr>
      </w:pPr>
      <w:r w:rsidRPr="00F62171">
        <w:rPr>
          <w:rFonts w:ascii="Times New Roman" w:hAnsi="Times New Roman"/>
          <w:sz w:val="28"/>
          <w:szCs w:val="28"/>
        </w:rPr>
        <w:t xml:space="preserve">З матеріалів скарги прямо вбачається, що прокурор Ковальчук С.А. не ігнорував судові засідання у спосіб бездіяльності. Навпаки, він вчиняв процесуальні дії для інформування суду: </w:t>
      </w:r>
    </w:p>
    <w:p w14:paraId="4526B8F6" w14:textId="123EC80E" w:rsidR="00F62171" w:rsidRDefault="00F62171" w:rsidP="0080487E">
      <w:pPr>
        <w:widowControl w:val="0"/>
        <w:pBdr>
          <w:bottom w:val="single" w:sz="12" w:space="12" w:color="FFFFFF"/>
        </w:pBdr>
        <w:spacing w:after="0" w:line="240" w:lineRule="auto"/>
        <w:ind w:firstLine="709"/>
        <w:jc w:val="both"/>
        <w:rPr>
          <w:rFonts w:ascii="Times New Roman" w:hAnsi="Times New Roman"/>
          <w:sz w:val="28"/>
          <w:szCs w:val="28"/>
        </w:rPr>
      </w:pPr>
      <w:r w:rsidRPr="00F62171">
        <w:rPr>
          <w:rFonts w:ascii="Times New Roman" w:hAnsi="Times New Roman"/>
          <w:sz w:val="28"/>
          <w:szCs w:val="28"/>
        </w:rPr>
        <w:t>1.</w:t>
      </w:r>
      <w:r>
        <w:rPr>
          <w:rFonts w:ascii="Times New Roman" w:hAnsi="Times New Roman"/>
          <w:sz w:val="28"/>
          <w:szCs w:val="28"/>
        </w:rPr>
        <w:t> </w:t>
      </w:r>
      <w:r w:rsidRPr="00F62171">
        <w:rPr>
          <w:rFonts w:ascii="Times New Roman" w:hAnsi="Times New Roman"/>
          <w:sz w:val="28"/>
          <w:szCs w:val="28"/>
        </w:rPr>
        <w:t xml:space="preserve">Подавав клопотання про відкладення судового розгляду із зазначенням причин (зайнятість в інших засіданнях, перебування у відпустці 30.10.2024). </w:t>
      </w:r>
    </w:p>
    <w:p w14:paraId="45CF0CEE" w14:textId="3E1C4AC3" w:rsidR="00F213A9" w:rsidRDefault="00F62171" w:rsidP="0080487E">
      <w:pPr>
        <w:widowControl w:val="0"/>
        <w:pBdr>
          <w:bottom w:val="single" w:sz="12" w:space="12" w:color="FFFFFF"/>
        </w:pBdr>
        <w:spacing w:after="0" w:line="240" w:lineRule="auto"/>
        <w:ind w:firstLine="709"/>
        <w:jc w:val="both"/>
        <w:rPr>
          <w:rFonts w:ascii="Times New Roman" w:hAnsi="Times New Roman"/>
          <w:sz w:val="28"/>
          <w:szCs w:val="28"/>
        </w:rPr>
      </w:pPr>
      <w:r w:rsidRPr="00F62171">
        <w:rPr>
          <w:rFonts w:ascii="Times New Roman" w:hAnsi="Times New Roman"/>
          <w:sz w:val="28"/>
          <w:szCs w:val="28"/>
        </w:rPr>
        <w:t>2.</w:t>
      </w:r>
      <w:r>
        <w:rPr>
          <w:rFonts w:ascii="Times New Roman" w:hAnsi="Times New Roman"/>
          <w:sz w:val="28"/>
          <w:szCs w:val="28"/>
        </w:rPr>
        <w:t> </w:t>
      </w:r>
      <w:r w:rsidRPr="00F62171">
        <w:rPr>
          <w:rFonts w:ascii="Times New Roman" w:hAnsi="Times New Roman"/>
          <w:sz w:val="28"/>
          <w:szCs w:val="28"/>
        </w:rPr>
        <w:t>Звертався з клопотанням про участь у судовому засіданні в режимі відеоконференції (зокрема 18.06.2025).</w:t>
      </w:r>
    </w:p>
    <w:p w14:paraId="44064BFF" w14:textId="774FAD12" w:rsidR="00F62171" w:rsidRDefault="00F62171" w:rsidP="0080487E">
      <w:pPr>
        <w:widowControl w:val="0"/>
        <w:pBdr>
          <w:bottom w:val="single" w:sz="12" w:space="12" w:color="FFFFFF"/>
        </w:pBdr>
        <w:spacing w:after="0" w:line="240" w:lineRule="auto"/>
        <w:ind w:firstLine="709"/>
        <w:jc w:val="both"/>
        <w:rPr>
          <w:rFonts w:ascii="Times New Roman" w:hAnsi="Times New Roman"/>
          <w:sz w:val="28"/>
          <w:szCs w:val="28"/>
        </w:rPr>
      </w:pPr>
      <w:r w:rsidRPr="00F62171">
        <w:rPr>
          <w:rFonts w:ascii="Times New Roman" w:hAnsi="Times New Roman"/>
          <w:sz w:val="28"/>
          <w:szCs w:val="28"/>
        </w:rPr>
        <w:t xml:space="preserve">Сам факт того, що суд визнав докази поважності причин (накази, судові повістки з інших судів) недостатніми або ненаданими своєчасно, свідчить </w:t>
      </w:r>
      <w:r w:rsidR="00D64038">
        <w:rPr>
          <w:rFonts w:ascii="Times New Roman" w:hAnsi="Times New Roman"/>
          <w:sz w:val="28"/>
          <w:szCs w:val="28"/>
        </w:rPr>
        <w:br/>
      </w:r>
      <w:r w:rsidRPr="00F62171">
        <w:rPr>
          <w:rFonts w:ascii="Times New Roman" w:hAnsi="Times New Roman"/>
          <w:sz w:val="28"/>
          <w:szCs w:val="28"/>
        </w:rPr>
        <w:t>про наявність процесуальної дискусії між судом та стороною обвинувачення щодо оцінки поважності причин, а не про умисне та злісне ухилення прокурора від виконання своїх обов</w:t>
      </w:r>
      <w:r>
        <w:rPr>
          <w:rFonts w:ascii="Times New Roman" w:hAnsi="Times New Roman"/>
          <w:sz w:val="28"/>
          <w:szCs w:val="28"/>
        </w:rPr>
        <w:t>’</w:t>
      </w:r>
      <w:r w:rsidRPr="00F62171">
        <w:rPr>
          <w:rFonts w:ascii="Times New Roman" w:hAnsi="Times New Roman"/>
          <w:sz w:val="28"/>
          <w:szCs w:val="28"/>
        </w:rPr>
        <w:t xml:space="preserve">язків. </w:t>
      </w:r>
    </w:p>
    <w:p w14:paraId="06087223" w14:textId="63CD2283" w:rsidR="00F62171" w:rsidRDefault="00F62171" w:rsidP="0080487E">
      <w:pPr>
        <w:widowControl w:val="0"/>
        <w:pBdr>
          <w:bottom w:val="single" w:sz="12" w:space="12" w:color="FFFFFF"/>
        </w:pBdr>
        <w:spacing w:after="0" w:line="240" w:lineRule="auto"/>
        <w:ind w:firstLine="709"/>
        <w:jc w:val="both"/>
        <w:rPr>
          <w:rFonts w:ascii="Times New Roman" w:hAnsi="Times New Roman"/>
          <w:sz w:val="28"/>
          <w:szCs w:val="28"/>
        </w:rPr>
      </w:pPr>
      <w:r w:rsidRPr="00F62171">
        <w:rPr>
          <w:rFonts w:ascii="Times New Roman" w:hAnsi="Times New Roman"/>
          <w:sz w:val="28"/>
          <w:szCs w:val="28"/>
        </w:rPr>
        <w:t>Відсутність своєчасного додання підтверджуючих документів до клопотання про відкладення засідання в умовах високого рівня завантаженості орган</w:t>
      </w:r>
      <w:r>
        <w:rPr>
          <w:rFonts w:ascii="Times New Roman" w:hAnsi="Times New Roman"/>
          <w:sz w:val="28"/>
          <w:szCs w:val="28"/>
        </w:rPr>
        <w:t>у</w:t>
      </w:r>
      <w:r w:rsidRPr="00F62171">
        <w:rPr>
          <w:rFonts w:ascii="Times New Roman" w:hAnsi="Times New Roman"/>
          <w:sz w:val="28"/>
          <w:szCs w:val="28"/>
        </w:rPr>
        <w:t xml:space="preserve"> прокуратури (участь у слідчих діях, підтрима</w:t>
      </w:r>
      <w:r>
        <w:rPr>
          <w:rFonts w:ascii="Times New Roman" w:hAnsi="Times New Roman"/>
          <w:sz w:val="28"/>
          <w:szCs w:val="28"/>
        </w:rPr>
        <w:t>ння</w:t>
      </w:r>
      <w:r w:rsidRPr="00F62171">
        <w:rPr>
          <w:rFonts w:ascii="Times New Roman" w:hAnsi="Times New Roman"/>
          <w:sz w:val="28"/>
          <w:szCs w:val="28"/>
        </w:rPr>
        <w:t xml:space="preserve"> обвинувачення у різних судах, оперативне реагування</w:t>
      </w:r>
      <w:r>
        <w:rPr>
          <w:rFonts w:ascii="Times New Roman" w:hAnsi="Times New Roman"/>
          <w:sz w:val="28"/>
          <w:szCs w:val="28"/>
        </w:rPr>
        <w:t xml:space="preserve"> тощо</w:t>
      </w:r>
      <w:r w:rsidRPr="00F62171">
        <w:rPr>
          <w:rFonts w:ascii="Times New Roman" w:hAnsi="Times New Roman"/>
          <w:sz w:val="28"/>
          <w:szCs w:val="28"/>
        </w:rPr>
        <w:t xml:space="preserve">) не утворює самостійного складу дисциплінарного проступку, передбаченого п. 1 ч. 1 ст. 43 Закону </w:t>
      </w:r>
      <w:r w:rsidRPr="00E24875">
        <w:rPr>
          <w:rFonts w:ascii="Times New Roman" w:eastAsiaTheme="minorHAnsi" w:hAnsi="Times New Roman" w:cstheme="minorBidi"/>
          <w:color w:val="000000"/>
          <w:spacing w:val="-2"/>
          <w:sz w:val="28"/>
          <w:szCs w:val="28"/>
          <w:shd w:val="clear" w:color="auto" w:fill="FFFFFF"/>
        </w:rPr>
        <w:t>№ 1697-VII</w:t>
      </w:r>
      <w:r w:rsidRPr="00F62171">
        <w:rPr>
          <w:rFonts w:ascii="Times New Roman" w:hAnsi="Times New Roman"/>
          <w:sz w:val="28"/>
          <w:szCs w:val="28"/>
        </w:rPr>
        <w:t>, без доведення умислу на зрив конкретного судового процесу.</w:t>
      </w:r>
    </w:p>
    <w:p w14:paraId="76133A96" w14:textId="22737EAC" w:rsidR="00F62171" w:rsidRDefault="00F62171" w:rsidP="0080487E">
      <w:pPr>
        <w:widowControl w:val="0"/>
        <w:pBdr>
          <w:bottom w:val="single" w:sz="12" w:space="12" w:color="FFFFFF"/>
        </w:pBdr>
        <w:spacing w:after="0" w:line="240" w:lineRule="auto"/>
        <w:ind w:firstLine="709"/>
        <w:jc w:val="both"/>
        <w:rPr>
          <w:rFonts w:ascii="Times New Roman" w:hAnsi="Times New Roman"/>
          <w:sz w:val="28"/>
          <w:szCs w:val="28"/>
        </w:rPr>
      </w:pPr>
      <w:r w:rsidRPr="00F62171">
        <w:rPr>
          <w:rFonts w:ascii="Times New Roman" w:hAnsi="Times New Roman"/>
          <w:sz w:val="28"/>
          <w:szCs w:val="28"/>
        </w:rPr>
        <w:t xml:space="preserve">Щодо порушення строків подання клопотання про проведення відеоконференції (за 1 хвилину до засідання 18.06.2025), варто зазначити, що </w:t>
      </w:r>
      <w:r w:rsidRPr="00F62171">
        <w:rPr>
          <w:rFonts w:ascii="Times New Roman" w:hAnsi="Times New Roman"/>
          <w:sz w:val="28"/>
          <w:szCs w:val="28"/>
        </w:rPr>
        <w:lastRenderedPageBreak/>
        <w:t>хоча ч. 4 ст. 336 КПК України дійсно встановлює п</w:t>
      </w:r>
      <w:r>
        <w:rPr>
          <w:rFonts w:ascii="Times New Roman" w:hAnsi="Times New Roman"/>
          <w:sz w:val="28"/>
          <w:szCs w:val="28"/>
        </w:rPr>
        <w:t>’</w:t>
      </w:r>
      <w:r w:rsidRPr="00F62171">
        <w:rPr>
          <w:rFonts w:ascii="Times New Roman" w:hAnsi="Times New Roman"/>
          <w:sz w:val="28"/>
          <w:szCs w:val="28"/>
        </w:rPr>
        <w:t>ятиденний строк для подання такого клопотання, порушення цього строку в екстрених робочих умовах розглядається як процесуальний недолік, який суд вирішує у межах своїх повноважень (шляхом відмови у задоволенні такого клопотання), але це не є безумовною підставою для дисциплінарного переслідування.</w:t>
      </w:r>
    </w:p>
    <w:p w14:paraId="00FDD03C" w14:textId="74AA8157" w:rsidR="00F62171" w:rsidRDefault="001832E3" w:rsidP="0080487E">
      <w:pPr>
        <w:widowControl w:val="0"/>
        <w:pBdr>
          <w:bottom w:val="single" w:sz="12" w:space="12" w:color="FFFFFF"/>
        </w:pBdr>
        <w:spacing w:after="0" w:line="240" w:lineRule="auto"/>
        <w:ind w:firstLine="709"/>
        <w:jc w:val="both"/>
        <w:rPr>
          <w:rFonts w:ascii="Times New Roman" w:hAnsi="Times New Roman"/>
          <w:sz w:val="28"/>
          <w:szCs w:val="28"/>
        </w:rPr>
      </w:pPr>
      <w:r w:rsidRPr="001832E3">
        <w:rPr>
          <w:rFonts w:ascii="Times New Roman" w:hAnsi="Times New Roman"/>
          <w:sz w:val="28"/>
          <w:szCs w:val="28"/>
        </w:rPr>
        <w:t>Крім того, посилання скаржника на те, що старший групи прокурорів не забезпечив участь інших прокурорів групи (</w:t>
      </w:r>
      <w:proofErr w:type="spellStart"/>
      <w:r w:rsidRPr="001832E3">
        <w:rPr>
          <w:rFonts w:ascii="Times New Roman" w:hAnsi="Times New Roman"/>
          <w:sz w:val="28"/>
          <w:szCs w:val="28"/>
        </w:rPr>
        <w:t>Рункевича</w:t>
      </w:r>
      <w:proofErr w:type="spellEnd"/>
      <w:r w:rsidRPr="001832E3">
        <w:rPr>
          <w:rFonts w:ascii="Times New Roman" w:hAnsi="Times New Roman"/>
          <w:sz w:val="28"/>
          <w:szCs w:val="28"/>
        </w:rPr>
        <w:t xml:space="preserve"> Б.М., </w:t>
      </w:r>
      <w:proofErr w:type="spellStart"/>
      <w:r w:rsidRPr="001832E3">
        <w:rPr>
          <w:rFonts w:ascii="Times New Roman" w:hAnsi="Times New Roman"/>
          <w:sz w:val="28"/>
          <w:szCs w:val="28"/>
        </w:rPr>
        <w:t>Ільящука</w:t>
      </w:r>
      <w:proofErr w:type="spellEnd"/>
      <w:r w:rsidRPr="001832E3">
        <w:rPr>
          <w:rFonts w:ascii="Times New Roman" w:hAnsi="Times New Roman"/>
          <w:sz w:val="28"/>
          <w:szCs w:val="28"/>
        </w:rPr>
        <w:t xml:space="preserve"> Т.М., </w:t>
      </w:r>
      <w:proofErr w:type="spellStart"/>
      <w:r w:rsidRPr="001832E3">
        <w:rPr>
          <w:rFonts w:ascii="Times New Roman" w:hAnsi="Times New Roman"/>
          <w:sz w:val="28"/>
          <w:szCs w:val="28"/>
        </w:rPr>
        <w:t>Шарабар</w:t>
      </w:r>
      <w:r>
        <w:rPr>
          <w:rFonts w:ascii="Times New Roman" w:hAnsi="Times New Roman"/>
          <w:sz w:val="28"/>
          <w:szCs w:val="28"/>
        </w:rPr>
        <w:t>и</w:t>
      </w:r>
      <w:proofErr w:type="spellEnd"/>
      <w:r w:rsidRPr="001832E3">
        <w:rPr>
          <w:rFonts w:ascii="Times New Roman" w:hAnsi="Times New Roman"/>
          <w:sz w:val="28"/>
          <w:szCs w:val="28"/>
        </w:rPr>
        <w:t xml:space="preserve"> А.В., Богуна О.Ю., Корнійчук А.С.), нівелюється тим фактом, що інші учасники групи також мають власне навантаження, і розподіл обов</w:t>
      </w:r>
      <w:r>
        <w:rPr>
          <w:rFonts w:ascii="Times New Roman" w:hAnsi="Times New Roman"/>
          <w:sz w:val="28"/>
          <w:szCs w:val="28"/>
        </w:rPr>
        <w:t>’</w:t>
      </w:r>
      <w:r w:rsidRPr="001832E3">
        <w:rPr>
          <w:rFonts w:ascii="Times New Roman" w:hAnsi="Times New Roman"/>
          <w:sz w:val="28"/>
          <w:szCs w:val="28"/>
        </w:rPr>
        <w:t>язків у групі є питанням внутрішньої координації, яке не завжди дозволяє миттєво замінити прокурора у конкретний день розгляду справи.</w:t>
      </w:r>
    </w:p>
    <w:p w14:paraId="21445AC0" w14:textId="77777777" w:rsidR="00B01C36" w:rsidRDefault="00B01C36" w:rsidP="0080487E">
      <w:pPr>
        <w:widowControl w:val="0"/>
        <w:pBdr>
          <w:bottom w:val="single" w:sz="12" w:space="12" w:color="FFFFFF"/>
        </w:pBdr>
        <w:spacing w:after="0" w:line="240" w:lineRule="auto"/>
        <w:ind w:firstLine="709"/>
        <w:jc w:val="both"/>
        <w:rPr>
          <w:rFonts w:ascii="Times New Roman" w:hAnsi="Times New Roman"/>
          <w:sz w:val="28"/>
          <w:szCs w:val="28"/>
        </w:rPr>
      </w:pPr>
      <w:r w:rsidRPr="00B01C36">
        <w:rPr>
          <w:rFonts w:ascii="Times New Roman" w:hAnsi="Times New Roman"/>
          <w:sz w:val="28"/>
          <w:szCs w:val="28"/>
        </w:rPr>
        <w:t>Аргументи скарги щодо бездіяльності начальника відділу Ходак О.К. носять загальний характер. Організація виконання ухвали суду від 13.11.2024 полягає у доведенні її змісту до підлеглих працівників, що неможливо об</w:t>
      </w:r>
      <w:r>
        <w:rPr>
          <w:rFonts w:ascii="Times New Roman" w:hAnsi="Times New Roman"/>
          <w:sz w:val="28"/>
          <w:szCs w:val="28"/>
        </w:rPr>
        <w:t>’</w:t>
      </w:r>
      <w:r w:rsidRPr="00B01C36">
        <w:rPr>
          <w:rFonts w:ascii="Times New Roman" w:hAnsi="Times New Roman"/>
          <w:sz w:val="28"/>
          <w:szCs w:val="28"/>
        </w:rPr>
        <w:t xml:space="preserve">єктивно оцінити виключно за фактом того, що </w:t>
      </w:r>
      <w:r>
        <w:rPr>
          <w:rFonts w:ascii="Times New Roman" w:hAnsi="Times New Roman"/>
          <w:sz w:val="28"/>
          <w:szCs w:val="28"/>
        </w:rPr>
        <w:t>надалі</w:t>
      </w:r>
      <w:r w:rsidRPr="00B01C36">
        <w:rPr>
          <w:rFonts w:ascii="Times New Roman" w:hAnsi="Times New Roman"/>
          <w:sz w:val="28"/>
          <w:szCs w:val="28"/>
        </w:rPr>
        <w:t xml:space="preserve"> неявки до суду продовжилися. Відповідальність за особисту участь у суді лежить безпосередньо на процесуальному керівнику, який є самостійним у своїй діяльності відповідно до ст. 36 КПК України. </w:t>
      </w:r>
    </w:p>
    <w:p w14:paraId="17F7FBD1" w14:textId="5039378F" w:rsidR="00664AC4" w:rsidRDefault="00B01C36" w:rsidP="0080487E">
      <w:pPr>
        <w:widowControl w:val="0"/>
        <w:pBdr>
          <w:bottom w:val="single" w:sz="12" w:space="12" w:color="FFFFFF"/>
        </w:pBdr>
        <w:spacing w:after="0" w:line="240" w:lineRule="auto"/>
        <w:ind w:firstLine="709"/>
        <w:jc w:val="both"/>
        <w:rPr>
          <w:rFonts w:ascii="Times New Roman" w:hAnsi="Times New Roman"/>
          <w:sz w:val="28"/>
          <w:szCs w:val="28"/>
        </w:rPr>
      </w:pPr>
      <w:r w:rsidRPr="00B01C36">
        <w:rPr>
          <w:rFonts w:ascii="Times New Roman" w:hAnsi="Times New Roman"/>
          <w:sz w:val="28"/>
          <w:szCs w:val="28"/>
        </w:rPr>
        <w:t xml:space="preserve">Особливої уваги заслуговує </w:t>
      </w:r>
      <w:r>
        <w:rPr>
          <w:rFonts w:ascii="Times New Roman" w:hAnsi="Times New Roman"/>
          <w:sz w:val="28"/>
          <w:szCs w:val="28"/>
        </w:rPr>
        <w:t>твердження</w:t>
      </w:r>
      <w:r w:rsidRPr="00B01C36">
        <w:rPr>
          <w:rFonts w:ascii="Times New Roman" w:hAnsi="Times New Roman"/>
          <w:sz w:val="28"/>
          <w:szCs w:val="28"/>
        </w:rPr>
        <w:t xml:space="preserve"> скарги про те, що Ходак О.К. оцінила якість роботи Ковальчука С.А. за 2024 та 2025 роки на «Позитивно». Законодавство визначає, що оцінювання якості роботи прокурора є дискреційним повноваженням його безпосереднього керівника. Така оцінка формується на основі комплексного аналізу виконання усіх посадових обов'язків протягом календарного року у сотнях проваджень, а не зводиться до аналізу поведінки лише у межах однієї судової справи № </w:t>
      </w:r>
      <w:r w:rsidR="00DA4DE2">
        <w:rPr>
          <w:rFonts w:ascii="Times New Roman" w:hAnsi="Times New Roman"/>
          <w:bCs/>
          <w:sz w:val="28"/>
          <w:szCs w:val="28"/>
        </w:rPr>
        <w:t>(конфіденційна інформація)</w:t>
      </w:r>
      <w:r w:rsidRPr="00B01C36">
        <w:rPr>
          <w:rFonts w:ascii="Times New Roman" w:hAnsi="Times New Roman"/>
          <w:sz w:val="28"/>
          <w:szCs w:val="28"/>
        </w:rPr>
        <w:t xml:space="preserve">. </w:t>
      </w:r>
    </w:p>
    <w:p w14:paraId="0730D1B2" w14:textId="2DE3DBB5" w:rsidR="001832E3" w:rsidRDefault="00B01C36" w:rsidP="0080487E">
      <w:pPr>
        <w:widowControl w:val="0"/>
        <w:pBdr>
          <w:bottom w:val="single" w:sz="12" w:space="12" w:color="FFFFFF"/>
        </w:pBdr>
        <w:spacing w:after="0" w:line="240" w:lineRule="auto"/>
        <w:ind w:firstLine="709"/>
        <w:jc w:val="both"/>
        <w:rPr>
          <w:rFonts w:ascii="Times New Roman" w:hAnsi="Times New Roman"/>
          <w:sz w:val="28"/>
          <w:szCs w:val="28"/>
        </w:rPr>
      </w:pPr>
      <w:r w:rsidRPr="00B01C36">
        <w:rPr>
          <w:rFonts w:ascii="Times New Roman" w:hAnsi="Times New Roman"/>
          <w:sz w:val="28"/>
          <w:szCs w:val="28"/>
        </w:rPr>
        <w:t xml:space="preserve">Відтак, прийняття керівником рішення про позитивну оцінку підлеглого, незважаючи на наявність процесуальних ускладнень в окремому провадженні, </w:t>
      </w:r>
      <w:r w:rsidR="00664AC4">
        <w:rPr>
          <w:rFonts w:ascii="Times New Roman" w:hAnsi="Times New Roman"/>
          <w:sz w:val="28"/>
          <w:szCs w:val="28"/>
        </w:rPr>
        <w:br/>
      </w:r>
      <w:r w:rsidRPr="00B01C36">
        <w:rPr>
          <w:rFonts w:ascii="Times New Roman" w:hAnsi="Times New Roman"/>
          <w:sz w:val="28"/>
          <w:szCs w:val="28"/>
        </w:rPr>
        <w:t>є реалізацією управлінської функції і не містить ознак дисциплінарного проступку.</w:t>
      </w:r>
    </w:p>
    <w:p w14:paraId="117EBC98" w14:textId="77777777" w:rsidR="00D64038" w:rsidRDefault="00D64038" w:rsidP="0080487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необхідно зауважити, що </w:t>
      </w:r>
      <w:r w:rsidRPr="00D64038">
        <w:rPr>
          <w:rFonts w:ascii="Times New Roman" w:hAnsi="Times New Roman"/>
          <w:sz w:val="28"/>
          <w:szCs w:val="28"/>
        </w:rPr>
        <w:t xml:space="preserve">Кваліфікаційно-дисциплінарна комісія прокурорів не є органом, який здійснює нагляд за дотриманням процесуальних строків чи правильністю оцінки доказів поважності причин неявки у судовому провадженні. Це є прерогативою суду. Дисциплінарна відповідальність настає лише за наявності чітких, беззаперечних доказів винного діяння, які у наданих матеріалах (висновку службового розслідування та долучених копіях документів) відсутні. </w:t>
      </w:r>
    </w:p>
    <w:p w14:paraId="3E4FA4BA" w14:textId="1A10CC0D" w:rsidR="00B122CF" w:rsidRPr="00B122CF" w:rsidRDefault="00B122CF" w:rsidP="00B122CF">
      <w:pPr>
        <w:widowControl w:val="0"/>
        <w:pBdr>
          <w:bottom w:val="single" w:sz="12" w:space="12" w:color="FFFFFF"/>
        </w:pBdr>
        <w:spacing w:after="0" w:line="240" w:lineRule="auto"/>
        <w:ind w:firstLine="709"/>
        <w:jc w:val="both"/>
        <w:rPr>
          <w:rFonts w:ascii="Times New Roman" w:hAnsi="Times New Roman"/>
          <w:sz w:val="28"/>
          <w:szCs w:val="28"/>
        </w:rPr>
      </w:pPr>
      <w:r w:rsidRPr="00B122CF">
        <w:rPr>
          <w:rFonts w:ascii="Times New Roman" w:hAnsi="Times New Roman"/>
          <w:sz w:val="28"/>
          <w:szCs w:val="28"/>
        </w:rPr>
        <w:t>Не буде зайвим також зазначити, що очевидним є факт закінчення передбаченого законом строку, у межах якого на прокурора може бути накладено дисциплінарне стягнення. Так, згідно з частиною четвертою статті 48 Закону №</w:t>
      </w:r>
      <w:r>
        <w:rPr>
          <w:rFonts w:ascii="Times New Roman" w:hAnsi="Times New Roman"/>
          <w:sz w:val="28"/>
          <w:szCs w:val="28"/>
        </w:rPr>
        <w:t> </w:t>
      </w:r>
      <w:r w:rsidRPr="00B122CF">
        <w:rPr>
          <w:rFonts w:ascii="Times New Roman" w:hAnsi="Times New Roman"/>
          <w:sz w:val="28"/>
          <w:szCs w:val="28"/>
        </w:rPr>
        <w:t>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p>
    <w:p w14:paraId="106F3CA1" w14:textId="2924EAEC" w:rsidR="00B122CF" w:rsidRPr="00B122CF" w:rsidRDefault="00B122CF" w:rsidP="00B122CF">
      <w:pPr>
        <w:widowControl w:val="0"/>
        <w:pBdr>
          <w:bottom w:val="single" w:sz="12" w:space="12" w:color="FFFFFF"/>
        </w:pBdr>
        <w:spacing w:after="0" w:line="240" w:lineRule="auto"/>
        <w:ind w:firstLine="709"/>
        <w:jc w:val="both"/>
        <w:rPr>
          <w:rFonts w:ascii="Times New Roman" w:hAnsi="Times New Roman"/>
          <w:sz w:val="28"/>
          <w:szCs w:val="28"/>
        </w:rPr>
      </w:pPr>
      <w:r w:rsidRPr="00B122CF">
        <w:rPr>
          <w:rFonts w:ascii="Times New Roman" w:hAnsi="Times New Roman"/>
          <w:sz w:val="28"/>
          <w:szCs w:val="28"/>
        </w:rPr>
        <w:t xml:space="preserve">Зазначене стосується як ухвали Радивилівського районного суду від 13.11.2024 та наведених у ній порушень, так і оцінювання якости роботи </w:t>
      </w:r>
      <w:r>
        <w:rPr>
          <w:rFonts w:ascii="Times New Roman" w:hAnsi="Times New Roman"/>
          <w:sz w:val="28"/>
          <w:szCs w:val="28"/>
        </w:rPr>
        <w:lastRenderedPageBreak/>
        <w:t xml:space="preserve">прокурора </w:t>
      </w:r>
      <w:r w:rsidRPr="00B122CF">
        <w:rPr>
          <w:rFonts w:ascii="Times New Roman" w:hAnsi="Times New Roman"/>
          <w:sz w:val="28"/>
          <w:szCs w:val="28"/>
        </w:rPr>
        <w:t>Ковальчука С. А. за 2024 рік.</w:t>
      </w:r>
    </w:p>
    <w:p w14:paraId="09EDA6A8" w14:textId="1622E3B4" w:rsidR="00664AC4" w:rsidRDefault="00D64038" w:rsidP="0080487E">
      <w:pPr>
        <w:widowControl w:val="0"/>
        <w:pBdr>
          <w:bottom w:val="single" w:sz="12" w:space="12" w:color="FFFFFF"/>
        </w:pBdr>
        <w:spacing w:after="0" w:line="240" w:lineRule="auto"/>
        <w:ind w:firstLine="709"/>
        <w:jc w:val="both"/>
        <w:rPr>
          <w:rFonts w:ascii="Times New Roman" w:hAnsi="Times New Roman"/>
          <w:sz w:val="28"/>
          <w:szCs w:val="28"/>
        </w:rPr>
      </w:pPr>
      <w:r w:rsidRPr="00D64038">
        <w:rPr>
          <w:rFonts w:ascii="Times New Roman" w:hAnsi="Times New Roman"/>
          <w:sz w:val="28"/>
          <w:szCs w:val="28"/>
        </w:rPr>
        <w:t xml:space="preserve">Враховуючи викладене, дисциплінарна скарга не містить конкретних відомостей про наявність у діях прокурора Ковальчука С.А. та начальника відділу Ходак О.К. ознак дисциплінарного проступку, передбаченого п. 1 ч. 1 </w:t>
      </w:r>
      <w:r>
        <w:rPr>
          <w:rFonts w:ascii="Times New Roman" w:hAnsi="Times New Roman"/>
          <w:sz w:val="28"/>
          <w:szCs w:val="28"/>
        </w:rPr>
        <w:br/>
      </w:r>
      <w:r w:rsidRPr="00D64038">
        <w:rPr>
          <w:rFonts w:ascii="Times New Roman" w:hAnsi="Times New Roman"/>
          <w:sz w:val="28"/>
          <w:szCs w:val="28"/>
        </w:rPr>
        <w:t xml:space="preserve">ст. 43 Закону </w:t>
      </w:r>
      <w:r w:rsidRPr="00E24875">
        <w:rPr>
          <w:rFonts w:ascii="Times New Roman" w:eastAsiaTheme="minorHAnsi" w:hAnsi="Times New Roman" w:cstheme="minorBidi"/>
          <w:color w:val="000000"/>
          <w:spacing w:val="-2"/>
          <w:sz w:val="28"/>
          <w:szCs w:val="28"/>
          <w:shd w:val="clear" w:color="auto" w:fill="FFFFFF"/>
        </w:rPr>
        <w:t>№ 1697-VII</w:t>
      </w:r>
      <w:r w:rsidRPr="00D64038">
        <w:rPr>
          <w:rFonts w:ascii="Times New Roman" w:hAnsi="Times New Roman"/>
          <w:sz w:val="28"/>
          <w:szCs w:val="28"/>
        </w:rPr>
        <w:t>, що є підставою для відмови у відкритті дисциплінарного провадження.</w:t>
      </w:r>
    </w:p>
    <w:p w14:paraId="257BEE2F" w14:textId="77777777" w:rsidR="00393087" w:rsidRPr="00A76BC3" w:rsidRDefault="00393087" w:rsidP="007A5582">
      <w:pPr>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Керуючись статтями 44</w:t>
      </w:r>
      <w:r w:rsidR="007A5582">
        <w:rPr>
          <w:rFonts w:ascii="Times New Roman" w:hAnsi="Times New Roman"/>
          <w:sz w:val="28"/>
          <w:szCs w:val="28"/>
        </w:rPr>
        <w:t> </w:t>
      </w:r>
      <w:r w:rsidRPr="00A76BC3">
        <w:rPr>
          <w:rFonts w:ascii="Times New Roman" w:hAnsi="Times New Roman"/>
          <w:sz w:val="28"/>
          <w:szCs w:val="28"/>
        </w:rPr>
        <w:t>–</w:t>
      </w:r>
      <w:r w:rsidR="007A5582">
        <w:rPr>
          <w:rFonts w:ascii="Times New Roman" w:hAnsi="Times New Roman"/>
          <w:sz w:val="28"/>
          <w:szCs w:val="28"/>
        </w:rPr>
        <w:t> </w:t>
      </w:r>
      <w:r w:rsidRPr="00A76BC3">
        <w:rPr>
          <w:rFonts w:ascii="Times New Roman" w:hAnsi="Times New Roman"/>
          <w:sz w:val="28"/>
          <w:szCs w:val="28"/>
        </w:rPr>
        <w:t xml:space="preserve">46, 48 Закону </w:t>
      </w:r>
      <w:r w:rsidR="00465F25" w:rsidRPr="00A76BC3">
        <w:rPr>
          <w:rFonts w:ascii="Times New Roman" w:hAnsi="Times New Roman"/>
          <w:sz w:val="28"/>
          <w:szCs w:val="28"/>
        </w:rPr>
        <w:t>№ 1697-VII</w:t>
      </w:r>
      <w:r w:rsidRPr="00A76BC3">
        <w:rPr>
          <w:rFonts w:ascii="Times New Roman" w:hAnsi="Times New Roman"/>
          <w:sz w:val="28"/>
          <w:szCs w:val="28"/>
        </w:rPr>
        <w:t>, пунктами 28, 98 Положення,</w:t>
      </w:r>
    </w:p>
    <w:p w14:paraId="1E6D3D78" w14:textId="3987B979" w:rsidR="00BB7212" w:rsidRDefault="00BB7212" w:rsidP="007A5582">
      <w:pPr>
        <w:widowControl w:val="0"/>
        <w:pBdr>
          <w:bottom w:val="single" w:sz="12" w:space="12" w:color="FFFFFF"/>
        </w:pBdr>
        <w:spacing w:after="0" w:line="240" w:lineRule="auto"/>
        <w:contextualSpacing/>
        <w:jc w:val="center"/>
        <w:rPr>
          <w:rFonts w:ascii="Times New Roman" w:hAnsi="Times New Roman"/>
          <w:b/>
          <w:sz w:val="28"/>
          <w:szCs w:val="28"/>
        </w:rPr>
      </w:pPr>
      <w:r w:rsidRPr="00A76BC3">
        <w:rPr>
          <w:rFonts w:ascii="Times New Roman" w:hAnsi="Times New Roman"/>
          <w:b/>
          <w:sz w:val="28"/>
          <w:szCs w:val="28"/>
        </w:rPr>
        <w:t>В</w:t>
      </w:r>
      <w:r w:rsidR="003A4EEC">
        <w:rPr>
          <w:rFonts w:ascii="Times New Roman" w:hAnsi="Times New Roman"/>
          <w:b/>
          <w:sz w:val="28"/>
          <w:szCs w:val="28"/>
        </w:rPr>
        <w:t xml:space="preserve"> </w:t>
      </w:r>
      <w:r w:rsidRPr="00A76BC3">
        <w:rPr>
          <w:rFonts w:ascii="Times New Roman" w:hAnsi="Times New Roman"/>
          <w:b/>
          <w:sz w:val="28"/>
          <w:szCs w:val="28"/>
        </w:rPr>
        <w:t>И</w:t>
      </w:r>
      <w:r w:rsidR="003A4EEC">
        <w:rPr>
          <w:rFonts w:ascii="Times New Roman" w:hAnsi="Times New Roman"/>
          <w:b/>
          <w:sz w:val="28"/>
          <w:szCs w:val="28"/>
        </w:rPr>
        <w:t xml:space="preserve"> </w:t>
      </w:r>
      <w:r w:rsidRPr="00A76BC3">
        <w:rPr>
          <w:rFonts w:ascii="Times New Roman" w:hAnsi="Times New Roman"/>
          <w:b/>
          <w:sz w:val="28"/>
          <w:szCs w:val="28"/>
        </w:rPr>
        <w:t>Р</w:t>
      </w:r>
      <w:r w:rsidR="003A4EEC">
        <w:rPr>
          <w:rFonts w:ascii="Times New Roman" w:hAnsi="Times New Roman"/>
          <w:b/>
          <w:sz w:val="28"/>
          <w:szCs w:val="28"/>
        </w:rPr>
        <w:t xml:space="preserve"> </w:t>
      </w:r>
      <w:r w:rsidRPr="00A76BC3">
        <w:rPr>
          <w:rFonts w:ascii="Times New Roman" w:hAnsi="Times New Roman"/>
          <w:b/>
          <w:sz w:val="28"/>
          <w:szCs w:val="28"/>
        </w:rPr>
        <w:t>І</w:t>
      </w:r>
      <w:r w:rsidR="003A4EEC">
        <w:rPr>
          <w:rFonts w:ascii="Times New Roman" w:hAnsi="Times New Roman"/>
          <w:b/>
          <w:sz w:val="28"/>
          <w:szCs w:val="28"/>
        </w:rPr>
        <w:t xml:space="preserve"> </w:t>
      </w:r>
      <w:r w:rsidRPr="00A76BC3">
        <w:rPr>
          <w:rFonts w:ascii="Times New Roman" w:hAnsi="Times New Roman"/>
          <w:b/>
          <w:sz w:val="28"/>
          <w:szCs w:val="28"/>
        </w:rPr>
        <w:t>Ш</w:t>
      </w:r>
      <w:r w:rsidR="003A4EEC">
        <w:rPr>
          <w:rFonts w:ascii="Times New Roman" w:hAnsi="Times New Roman"/>
          <w:b/>
          <w:sz w:val="28"/>
          <w:szCs w:val="28"/>
        </w:rPr>
        <w:t xml:space="preserve"> </w:t>
      </w:r>
      <w:r w:rsidRPr="00A76BC3">
        <w:rPr>
          <w:rFonts w:ascii="Times New Roman" w:hAnsi="Times New Roman"/>
          <w:b/>
          <w:sz w:val="28"/>
          <w:szCs w:val="28"/>
        </w:rPr>
        <w:t>И</w:t>
      </w:r>
      <w:r w:rsidR="003A4EEC">
        <w:rPr>
          <w:rFonts w:ascii="Times New Roman" w:hAnsi="Times New Roman"/>
          <w:b/>
          <w:sz w:val="28"/>
          <w:szCs w:val="28"/>
        </w:rPr>
        <w:t xml:space="preserve"> </w:t>
      </w:r>
      <w:r w:rsidR="007A5582">
        <w:rPr>
          <w:rFonts w:ascii="Times New Roman" w:hAnsi="Times New Roman"/>
          <w:b/>
          <w:sz w:val="28"/>
          <w:szCs w:val="28"/>
        </w:rPr>
        <w:t>В</w:t>
      </w:r>
      <w:r w:rsidRPr="00A76BC3">
        <w:rPr>
          <w:rFonts w:ascii="Times New Roman" w:hAnsi="Times New Roman"/>
          <w:b/>
          <w:sz w:val="28"/>
          <w:szCs w:val="28"/>
        </w:rPr>
        <w:t>:</w:t>
      </w:r>
    </w:p>
    <w:p w14:paraId="26E32EB3" w14:textId="77777777" w:rsidR="007B3C1D" w:rsidRPr="007B3C1D" w:rsidRDefault="007B3C1D" w:rsidP="007A5582">
      <w:pPr>
        <w:widowControl w:val="0"/>
        <w:pBdr>
          <w:bottom w:val="single" w:sz="12" w:space="12" w:color="FFFFFF"/>
        </w:pBdr>
        <w:spacing w:after="0" w:line="240" w:lineRule="auto"/>
        <w:contextualSpacing/>
        <w:jc w:val="center"/>
        <w:rPr>
          <w:rFonts w:ascii="Times New Roman" w:hAnsi="Times New Roman"/>
          <w:b/>
          <w:sz w:val="20"/>
          <w:szCs w:val="20"/>
        </w:rPr>
      </w:pPr>
    </w:p>
    <w:p w14:paraId="01AD05AE" w14:textId="2EF9211B" w:rsidR="003A4EEC" w:rsidRPr="003A4EEC" w:rsidRDefault="003A4EEC" w:rsidP="003A4EEC">
      <w:pPr>
        <w:pBdr>
          <w:bottom w:val="single" w:sz="12" w:space="12" w:color="FFFFFF"/>
        </w:pBdr>
        <w:spacing w:after="0" w:line="240" w:lineRule="auto"/>
        <w:ind w:firstLine="708"/>
        <w:jc w:val="both"/>
        <w:rPr>
          <w:rFonts w:ascii="Times New Roman" w:eastAsiaTheme="minorHAnsi" w:hAnsi="Times New Roman" w:cstheme="minorBidi"/>
          <w:spacing w:val="-2"/>
          <w:sz w:val="28"/>
          <w:szCs w:val="28"/>
          <w:shd w:val="clear" w:color="auto" w:fill="FFFFFF"/>
        </w:rPr>
      </w:pPr>
      <w:r w:rsidRPr="003A4EEC">
        <w:rPr>
          <w:rFonts w:ascii="Times New Roman" w:eastAsiaTheme="minorHAnsi" w:hAnsi="Times New Roman" w:cstheme="minorBidi"/>
          <w:spacing w:val="-2"/>
          <w:sz w:val="28"/>
          <w:szCs w:val="28"/>
          <w:shd w:val="clear" w:color="auto" w:fill="FFFFFF"/>
        </w:rPr>
        <w:t xml:space="preserve">Відмовити у відкритті дисциплінарного провадження стосовно </w:t>
      </w:r>
      <w:r w:rsidR="00D80ACD">
        <w:rPr>
          <w:rFonts w:ascii="Times New Roman" w:hAnsi="Times New Roman"/>
          <w:sz w:val="28"/>
          <w:szCs w:val="28"/>
        </w:rPr>
        <w:t>прокурора відділу 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 Ковальчука Сергія Антоновича та начальника відділу</w:t>
      </w:r>
      <w:r w:rsidR="00D80ACD" w:rsidRPr="00077639">
        <w:rPr>
          <w:rFonts w:ascii="Times New Roman" w:hAnsi="Times New Roman"/>
          <w:sz w:val="28"/>
          <w:szCs w:val="28"/>
        </w:rPr>
        <w:t xml:space="preserve"> </w:t>
      </w:r>
      <w:r w:rsidR="00D80ACD">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 Ходак Олени Костянтинівни</w:t>
      </w:r>
      <w:r w:rsidR="00711F21">
        <w:rPr>
          <w:rFonts w:ascii="Times New Roman" w:eastAsiaTheme="minorHAnsi" w:hAnsi="Times New Roman" w:cstheme="minorBidi"/>
          <w:spacing w:val="-2"/>
          <w:sz w:val="28"/>
          <w:szCs w:val="28"/>
          <w:shd w:val="clear" w:color="auto" w:fill="FFFFFF"/>
        </w:rPr>
        <w:t>.</w:t>
      </w:r>
    </w:p>
    <w:p w14:paraId="65BF8E65" w14:textId="4B7F6A23" w:rsidR="003A4EEC" w:rsidRPr="003A4EEC" w:rsidRDefault="003A4EEC" w:rsidP="003A4EEC">
      <w:pPr>
        <w:pBdr>
          <w:bottom w:val="single" w:sz="12" w:space="12" w:color="FFFFFF"/>
        </w:pBdr>
        <w:spacing w:after="0" w:line="240" w:lineRule="auto"/>
        <w:ind w:firstLine="708"/>
        <w:jc w:val="both"/>
        <w:rPr>
          <w:rFonts w:ascii="Times New Roman" w:eastAsia="Times New Roman" w:hAnsi="Times New Roman"/>
          <w:spacing w:val="-2"/>
          <w:sz w:val="28"/>
          <w:szCs w:val="28"/>
          <w:lang w:eastAsia="ru-RU"/>
        </w:rPr>
      </w:pPr>
      <w:r w:rsidRPr="003A4EEC">
        <w:rPr>
          <w:rFonts w:ascii="Times New Roman" w:eastAsia="Times New Roman" w:hAnsi="Times New Roman"/>
          <w:spacing w:val="-2"/>
          <w:sz w:val="28"/>
          <w:szCs w:val="28"/>
          <w:lang w:eastAsia="ru-RU"/>
        </w:rPr>
        <w:t>Рішення направити особі, яка подала дисциплінарну скаргу, та прокурор</w:t>
      </w:r>
      <w:r w:rsidR="00D80ACD">
        <w:rPr>
          <w:rFonts w:ascii="Times New Roman" w:eastAsia="Times New Roman" w:hAnsi="Times New Roman"/>
          <w:spacing w:val="-2"/>
          <w:sz w:val="28"/>
          <w:szCs w:val="28"/>
          <w:lang w:eastAsia="ru-RU"/>
        </w:rPr>
        <w:t>ам</w:t>
      </w:r>
      <w:r w:rsidRPr="003A4EEC">
        <w:rPr>
          <w:rFonts w:ascii="Times New Roman" w:eastAsia="Times New Roman" w:hAnsi="Times New Roman"/>
          <w:spacing w:val="-2"/>
          <w:sz w:val="28"/>
          <w:szCs w:val="28"/>
          <w:lang w:eastAsia="ru-RU"/>
        </w:rPr>
        <w:t>, стосовно як</w:t>
      </w:r>
      <w:r w:rsidR="00D80ACD">
        <w:rPr>
          <w:rFonts w:ascii="Times New Roman" w:eastAsia="Times New Roman" w:hAnsi="Times New Roman"/>
          <w:spacing w:val="-2"/>
          <w:sz w:val="28"/>
          <w:szCs w:val="28"/>
          <w:lang w:eastAsia="ru-RU"/>
        </w:rPr>
        <w:t>их</w:t>
      </w:r>
      <w:r>
        <w:rPr>
          <w:rFonts w:ascii="Times New Roman" w:eastAsia="Times New Roman" w:hAnsi="Times New Roman"/>
          <w:spacing w:val="-2"/>
          <w:sz w:val="28"/>
          <w:szCs w:val="28"/>
          <w:lang w:eastAsia="ru-RU"/>
        </w:rPr>
        <w:t xml:space="preserve"> </w:t>
      </w:r>
      <w:r w:rsidRPr="003A4EEC">
        <w:rPr>
          <w:rFonts w:ascii="Times New Roman" w:eastAsia="Times New Roman" w:hAnsi="Times New Roman"/>
          <w:spacing w:val="-2"/>
          <w:sz w:val="28"/>
          <w:szCs w:val="28"/>
          <w:lang w:eastAsia="ru-RU"/>
        </w:rPr>
        <w:t>воно прийнято.</w:t>
      </w:r>
    </w:p>
    <w:p w14:paraId="340DB27C" w14:textId="77777777" w:rsidR="00393087" w:rsidRDefault="00393087" w:rsidP="007A5582">
      <w:pPr>
        <w:widowControl w:val="0"/>
        <w:tabs>
          <w:tab w:val="left" w:pos="851"/>
        </w:tabs>
        <w:spacing w:after="0" w:line="240" w:lineRule="auto"/>
        <w:contextualSpacing/>
        <w:jc w:val="both"/>
        <w:rPr>
          <w:rFonts w:ascii="Times New Roman" w:hAnsi="Times New Roman"/>
          <w:b/>
          <w:sz w:val="28"/>
          <w:szCs w:val="28"/>
        </w:rPr>
      </w:pPr>
    </w:p>
    <w:p w14:paraId="15C6817B" w14:textId="77777777" w:rsidR="00745F9A" w:rsidRDefault="00BB7212" w:rsidP="007A5582">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w:t>
      </w:r>
      <w:r w:rsidR="00745F9A">
        <w:rPr>
          <w:rFonts w:ascii="Times New Roman" w:hAnsi="Times New Roman"/>
          <w:b/>
          <w:sz w:val="28"/>
          <w:szCs w:val="28"/>
        </w:rPr>
        <w:t xml:space="preserve">валіфікаційно-дисциплінарної </w:t>
      </w:r>
    </w:p>
    <w:p w14:paraId="4BE661D2" w14:textId="4E5ACD27" w:rsidR="00BB7212" w:rsidRDefault="00745F9A" w:rsidP="0094584F">
      <w:pPr>
        <w:widowControl w:val="0"/>
        <w:tabs>
          <w:tab w:val="left" w:pos="851"/>
        </w:tabs>
        <w:spacing w:after="0" w:line="240" w:lineRule="auto"/>
        <w:contextualSpacing/>
        <w:jc w:val="both"/>
        <w:rPr>
          <w:rFonts w:ascii="Times New Roman" w:hAnsi="Times New Roman"/>
          <w:sz w:val="28"/>
          <w:szCs w:val="28"/>
        </w:rPr>
      </w:pPr>
      <w:r>
        <w:rPr>
          <w:rFonts w:ascii="Times New Roman" w:hAnsi="Times New Roman"/>
          <w:b/>
          <w:sz w:val="28"/>
          <w:szCs w:val="28"/>
        </w:rPr>
        <w:t>к</w:t>
      </w:r>
      <w:r w:rsidR="00BB7212">
        <w:rPr>
          <w:rFonts w:ascii="Times New Roman" w:hAnsi="Times New Roman"/>
          <w:b/>
          <w:sz w:val="28"/>
          <w:szCs w:val="28"/>
        </w:rPr>
        <w:t>омісії</w:t>
      </w:r>
      <w:r>
        <w:rPr>
          <w:rFonts w:ascii="Times New Roman" w:hAnsi="Times New Roman"/>
          <w:b/>
          <w:sz w:val="28"/>
          <w:szCs w:val="28"/>
        </w:rPr>
        <w:t xml:space="preserve"> прокурорів </w:t>
      </w:r>
      <w:r w:rsidR="00BB7212">
        <w:rPr>
          <w:rFonts w:ascii="Times New Roman" w:hAnsi="Times New Roman"/>
          <w:b/>
          <w:sz w:val="28"/>
          <w:szCs w:val="28"/>
        </w:rPr>
        <w:t xml:space="preserve">         </w:t>
      </w:r>
      <w:r w:rsidR="00BB7212">
        <w:rPr>
          <w:rFonts w:ascii="Times New Roman" w:hAnsi="Times New Roman"/>
          <w:b/>
          <w:sz w:val="28"/>
          <w:szCs w:val="28"/>
        </w:rPr>
        <w:tab/>
        <w:t xml:space="preserve">   </w:t>
      </w:r>
      <w:r w:rsidR="00BB7212">
        <w:rPr>
          <w:rFonts w:ascii="Times New Roman" w:hAnsi="Times New Roman"/>
          <w:b/>
          <w:sz w:val="28"/>
          <w:szCs w:val="28"/>
        </w:rPr>
        <w:tab/>
        <w:t xml:space="preserve">      </w:t>
      </w:r>
      <w:r w:rsidR="00BB7212">
        <w:rPr>
          <w:rFonts w:ascii="Times New Roman" w:hAnsi="Times New Roman"/>
          <w:b/>
          <w:sz w:val="28"/>
          <w:szCs w:val="28"/>
        </w:rPr>
        <w:tab/>
      </w:r>
      <w:r w:rsidR="007A5582">
        <w:rPr>
          <w:rFonts w:ascii="Times New Roman" w:hAnsi="Times New Roman"/>
          <w:b/>
          <w:sz w:val="28"/>
          <w:szCs w:val="28"/>
        </w:rPr>
        <w:tab/>
      </w:r>
      <w:r>
        <w:rPr>
          <w:rFonts w:ascii="Times New Roman" w:hAnsi="Times New Roman"/>
          <w:b/>
          <w:sz w:val="28"/>
          <w:szCs w:val="28"/>
        </w:rPr>
        <w:tab/>
        <w:t xml:space="preserve">     Дмитро КУРИЛЕНКО</w:t>
      </w:r>
    </w:p>
    <w:p w14:paraId="60439B0A" w14:textId="77777777" w:rsidR="00BB7212" w:rsidRDefault="00BB7212" w:rsidP="00060D55">
      <w:pPr>
        <w:tabs>
          <w:tab w:val="left" w:pos="567"/>
        </w:tabs>
        <w:spacing w:after="0" w:line="240" w:lineRule="auto"/>
        <w:ind w:right="-141"/>
        <w:jc w:val="both"/>
        <w:rPr>
          <w:rFonts w:ascii="Times New Roman" w:hAnsi="Times New Roman"/>
          <w:sz w:val="28"/>
          <w:szCs w:val="28"/>
        </w:rPr>
      </w:pPr>
    </w:p>
    <w:p w14:paraId="1C9FC21A" w14:textId="77777777" w:rsidR="00493490" w:rsidRPr="003151D9" w:rsidRDefault="00493490" w:rsidP="003151D9">
      <w:pPr>
        <w:spacing w:after="0" w:line="240" w:lineRule="auto"/>
        <w:jc w:val="both"/>
        <w:rPr>
          <w:rFonts w:ascii="Times New Roman" w:eastAsia="Times New Roman" w:hAnsi="Times New Roman"/>
          <w:b/>
          <w:bCs/>
          <w:sz w:val="28"/>
          <w:szCs w:val="28"/>
          <w:lang w:eastAsia="ru-RU"/>
        </w:rPr>
      </w:pPr>
    </w:p>
    <w:sectPr w:rsidR="00493490" w:rsidRPr="003151D9" w:rsidSect="00282587">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55AD" w14:textId="77777777" w:rsidR="00B859D0" w:rsidRDefault="00B859D0" w:rsidP="00E32F4B">
      <w:pPr>
        <w:spacing w:after="0" w:line="240" w:lineRule="auto"/>
      </w:pPr>
      <w:r>
        <w:separator/>
      </w:r>
    </w:p>
  </w:endnote>
  <w:endnote w:type="continuationSeparator" w:id="0">
    <w:p w14:paraId="32EA2B77" w14:textId="77777777" w:rsidR="00B859D0" w:rsidRDefault="00B859D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0B7C" w14:textId="77777777" w:rsidR="00B859D0" w:rsidRDefault="00B859D0" w:rsidP="00E32F4B">
      <w:pPr>
        <w:spacing w:after="0" w:line="240" w:lineRule="auto"/>
      </w:pPr>
      <w:r>
        <w:separator/>
      </w:r>
    </w:p>
  </w:footnote>
  <w:footnote w:type="continuationSeparator" w:id="0">
    <w:p w14:paraId="2FDE86FE" w14:textId="77777777" w:rsidR="00B859D0" w:rsidRDefault="00B859D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6F01D522" w14:textId="44B466C9" w:rsidR="00E32F4B" w:rsidRDefault="00E32F4B">
        <w:pPr>
          <w:pStyle w:val="a8"/>
          <w:jc w:val="center"/>
        </w:pPr>
        <w:r>
          <w:fldChar w:fldCharType="begin"/>
        </w:r>
        <w:r>
          <w:instrText>PAGE   \* MERGEFORMAT</w:instrText>
        </w:r>
        <w:r>
          <w:fldChar w:fldCharType="separate"/>
        </w:r>
        <w:r w:rsidR="00672595" w:rsidRPr="00672595">
          <w:rPr>
            <w:noProof/>
            <w:lang w:val="ru-RU"/>
          </w:rPr>
          <w:t>9</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8335666">
    <w:abstractNumId w:val="1"/>
  </w:num>
  <w:num w:numId="2" w16cid:durableId="52704848">
    <w:abstractNumId w:val="2"/>
  </w:num>
  <w:num w:numId="3" w16cid:durableId="12897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0C28"/>
    <w:rsid w:val="00002414"/>
    <w:rsid w:val="00003480"/>
    <w:rsid w:val="000059B1"/>
    <w:rsid w:val="00005F79"/>
    <w:rsid w:val="00006A1E"/>
    <w:rsid w:val="00011A7F"/>
    <w:rsid w:val="0001788E"/>
    <w:rsid w:val="000218D0"/>
    <w:rsid w:val="00021B3E"/>
    <w:rsid w:val="000238C0"/>
    <w:rsid w:val="000244D1"/>
    <w:rsid w:val="0002589F"/>
    <w:rsid w:val="0002637B"/>
    <w:rsid w:val="000312E1"/>
    <w:rsid w:val="000320DA"/>
    <w:rsid w:val="00032898"/>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40E"/>
    <w:rsid w:val="000707E4"/>
    <w:rsid w:val="00072463"/>
    <w:rsid w:val="00073FED"/>
    <w:rsid w:val="00074E17"/>
    <w:rsid w:val="000800A9"/>
    <w:rsid w:val="00084902"/>
    <w:rsid w:val="000866B7"/>
    <w:rsid w:val="00086861"/>
    <w:rsid w:val="00086E58"/>
    <w:rsid w:val="00087365"/>
    <w:rsid w:val="00092270"/>
    <w:rsid w:val="00094999"/>
    <w:rsid w:val="00095690"/>
    <w:rsid w:val="000A0401"/>
    <w:rsid w:val="000A13D1"/>
    <w:rsid w:val="000A4EF6"/>
    <w:rsid w:val="000B1C9A"/>
    <w:rsid w:val="000B276E"/>
    <w:rsid w:val="000B4187"/>
    <w:rsid w:val="000C0827"/>
    <w:rsid w:val="000C24CA"/>
    <w:rsid w:val="000C2571"/>
    <w:rsid w:val="000D52AB"/>
    <w:rsid w:val="000D5ABA"/>
    <w:rsid w:val="000D6047"/>
    <w:rsid w:val="000E0870"/>
    <w:rsid w:val="000E2581"/>
    <w:rsid w:val="000E2970"/>
    <w:rsid w:val="000E4EB4"/>
    <w:rsid w:val="000E54AE"/>
    <w:rsid w:val="000F294C"/>
    <w:rsid w:val="000F4963"/>
    <w:rsid w:val="00101228"/>
    <w:rsid w:val="00102222"/>
    <w:rsid w:val="001033F0"/>
    <w:rsid w:val="00104100"/>
    <w:rsid w:val="00105BF1"/>
    <w:rsid w:val="00111F88"/>
    <w:rsid w:val="00112FFA"/>
    <w:rsid w:val="00113500"/>
    <w:rsid w:val="0011363B"/>
    <w:rsid w:val="00114224"/>
    <w:rsid w:val="00115BEB"/>
    <w:rsid w:val="0012038C"/>
    <w:rsid w:val="001210A5"/>
    <w:rsid w:val="001220DF"/>
    <w:rsid w:val="00125243"/>
    <w:rsid w:val="00126DA9"/>
    <w:rsid w:val="001278BA"/>
    <w:rsid w:val="0013088B"/>
    <w:rsid w:val="00131CBF"/>
    <w:rsid w:val="00131F4A"/>
    <w:rsid w:val="001320DF"/>
    <w:rsid w:val="001326B6"/>
    <w:rsid w:val="0013635A"/>
    <w:rsid w:val="00137E3F"/>
    <w:rsid w:val="00141A2E"/>
    <w:rsid w:val="00143328"/>
    <w:rsid w:val="00146EBB"/>
    <w:rsid w:val="00147DE5"/>
    <w:rsid w:val="00151FCF"/>
    <w:rsid w:val="00152A75"/>
    <w:rsid w:val="00152B89"/>
    <w:rsid w:val="0015598A"/>
    <w:rsid w:val="00156D6A"/>
    <w:rsid w:val="001629E0"/>
    <w:rsid w:val="001675C2"/>
    <w:rsid w:val="0017014F"/>
    <w:rsid w:val="001706F8"/>
    <w:rsid w:val="001708CE"/>
    <w:rsid w:val="00172708"/>
    <w:rsid w:val="00172F58"/>
    <w:rsid w:val="00176A92"/>
    <w:rsid w:val="001811F6"/>
    <w:rsid w:val="00181EAC"/>
    <w:rsid w:val="001832E3"/>
    <w:rsid w:val="0018365E"/>
    <w:rsid w:val="001872A2"/>
    <w:rsid w:val="0019100B"/>
    <w:rsid w:val="00193CC7"/>
    <w:rsid w:val="0019721E"/>
    <w:rsid w:val="001A1101"/>
    <w:rsid w:val="001A41AC"/>
    <w:rsid w:val="001A51A3"/>
    <w:rsid w:val="001A6986"/>
    <w:rsid w:val="001A7F38"/>
    <w:rsid w:val="001B1CAC"/>
    <w:rsid w:val="001B2022"/>
    <w:rsid w:val="001B28DE"/>
    <w:rsid w:val="001B623E"/>
    <w:rsid w:val="001B7C16"/>
    <w:rsid w:val="001C1E55"/>
    <w:rsid w:val="001C65D8"/>
    <w:rsid w:val="001C6976"/>
    <w:rsid w:val="001D0ADB"/>
    <w:rsid w:val="001D2082"/>
    <w:rsid w:val="001D2B7B"/>
    <w:rsid w:val="001D6475"/>
    <w:rsid w:val="001E33FB"/>
    <w:rsid w:val="001E3555"/>
    <w:rsid w:val="001E3DCC"/>
    <w:rsid w:val="001E6077"/>
    <w:rsid w:val="001E629C"/>
    <w:rsid w:val="001E6918"/>
    <w:rsid w:val="001F5537"/>
    <w:rsid w:val="001F5CEE"/>
    <w:rsid w:val="0020022D"/>
    <w:rsid w:val="00203759"/>
    <w:rsid w:val="00204C64"/>
    <w:rsid w:val="00207811"/>
    <w:rsid w:val="002111A1"/>
    <w:rsid w:val="00211551"/>
    <w:rsid w:val="00216A28"/>
    <w:rsid w:val="00222AE4"/>
    <w:rsid w:val="00222CA3"/>
    <w:rsid w:val="00226588"/>
    <w:rsid w:val="0022705D"/>
    <w:rsid w:val="002307E8"/>
    <w:rsid w:val="00230DFB"/>
    <w:rsid w:val="00233F14"/>
    <w:rsid w:val="00235527"/>
    <w:rsid w:val="00237E0E"/>
    <w:rsid w:val="0024273A"/>
    <w:rsid w:val="00242DAE"/>
    <w:rsid w:val="002448F4"/>
    <w:rsid w:val="00244F27"/>
    <w:rsid w:val="00251BCF"/>
    <w:rsid w:val="00252A79"/>
    <w:rsid w:val="00255ED6"/>
    <w:rsid w:val="00256392"/>
    <w:rsid w:val="00257AC0"/>
    <w:rsid w:val="00262A6A"/>
    <w:rsid w:val="00265ADD"/>
    <w:rsid w:val="002669D5"/>
    <w:rsid w:val="0026770E"/>
    <w:rsid w:val="002677A6"/>
    <w:rsid w:val="002711DD"/>
    <w:rsid w:val="00282587"/>
    <w:rsid w:val="00283287"/>
    <w:rsid w:val="00283C2B"/>
    <w:rsid w:val="0028534E"/>
    <w:rsid w:val="002862B6"/>
    <w:rsid w:val="00287C24"/>
    <w:rsid w:val="002923C2"/>
    <w:rsid w:val="00292C47"/>
    <w:rsid w:val="00292CC2"/>
    <w:rsid w:val="002A7BBD"/>
    <w:rsid w:val="002B1093"/>
    <w:rsid w:val="002B1589"/>
    <w:rsid w:val="002B191B"/>
    <w:rsid w:val="002B1ED2"/>
    <w:rsid w:val="002B2BE1"/>
    <w:rsid w:val="002B47AB"/>
    <w:rsid w:val="002B6879"/>
    <w:rsid w:val="002B7711"/>
    <w:rsid w:val="002C05BE"/>
    <w:rsid w:val="002C598B"/>
    <w:rsid w:val="002D0CFF"/>
    <w:rsid w:val="002D2157"/>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06575"/>
    <w:rsid w:val="00310932"/>
    <w:rsid w:val="003151D9"/>
    <w:rsid w:val="0031655C"/>
    <w:rsid w:val="00316B5F"/>
    <w:rsid w:val="00321D4B"/>
    <w:rsid w:val="003249F1"/>
    <w:rsid w:val="0032546F"/>
    <w:rsid w:val="00325548"/>
    <w:rsid w:val="0032608B"/>
    <w:rsid w:val="00326693"/>
    <w:rsid w:val="003276CA"/>
    <w:rsid w:val="00327A5D"/>
    <w:rsid w:val="00331F28"/>
    <w:rsid w:val="0033209C"/>
    <w:rsid w:val="00337B50"/>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3087"/>
    <w:rsid w:val="0039488C"/>
    <w:rsid w:val="00395059"/>
    <w:rsid w:val="00396316"/>
    <w:rsid w:val="003A4EEC"/>
    <w:rsid w:val="003A5197"/>
    <w:rsid w:val="003B08CE"/>
    <w:rsid w:val="003B6D87"/>
    <w:rsid w:val="003B7348"/>
    <w:rsid w:val="003C0854"/>
    <w:rsid w:val="003C27BC"/>
    <w:rsid w:val="003C4D52"/>
    <w:rsid w:val="003D2A90"/>
    <w:rsid w:val="003D43B7"/>
    <w:rsid w:val="003E2967"/>
    <w:rsid w:val="003F0337"/>
    <w:rsid w:val="003F17FA"/>
    <w:rsid w:val="003F3682"/>
    <w:rsid w:val="003F45F2"/>
    <w:rsid w:val="003F6645"/>
    <w:rsid w:val="003F6830"/>
    <w:rsid w:val="00404281"/>
    <w:rsid w:val="0040775D"/>
    <w:rsid w:val="00410B9C"/>
    <w:rsid w:val="00412AAA"/>
    <w:rsid w:val="00412EDF"/>
    <w:rsid w:val="0041324C"/>
    <w:rsid w:val="00414648"/>
    <w:rsid w:val="00416ED4"/>
    <w:rsid w:val="00421AF0"/>
    <w:rsid w:val="00421B27"/>
    <w:rsid w:val="00422084"/>
    <w:rsid w:val="0042214F"/>
    <w:rsid w:val="00422C4B"/>
    <w:rsid w:val="00423FCF"/>
    <w:rsid w:val="00424D48"/>
    <w:rsid w:val="0042601C"/>
    <w:rsid w:val="00426503"/>
    <w:rsid w:val="004302CD"/>
    <w:rsid w:val="00431EA2"/>
    <w:rsid w:val="00432B32"/>
    <w:rsid w:val="00436CB5"/>
    <w:rsid w:val="00442894"/>
    <w:rsid w:val="004434EE"/>
    <w:rsid w:val="00443F4B"/>
    <w:rsid w:val="00444D2A"/>
    <w:rsid w:val="00446608"/>
    <w:rsid w:val="00446DCB"/>
    <w:rsid w:val="00447A1D"/>
    <w:rsid w:val="00456D29"/>
    <w:rsid w:val="00461E32"/>
    <w:rsid w:val="004630DF"/>
    <w:rsid w:val="00465F25"/>
    <w:rsid w:val="004677EB"/>
    <w:rsid w:val="00471054"/>
    <w:rsid w:val="0047486A"/>
    <w:rsid w:val="00475B93"/>
    <w:rsid w:val="00481FCD"/>
    <w:rsid w:val="00482A79"/>
    <w:rsid w:val="004837F4"/>
    <w:rsid w:val="004851FB"/>
    <w:rsid w:val="00485852"/>
    <w:rsid w:val="0048675C"/>
    <w:rsid w:val="0048681C"/>
    <w:rsid w:val="0049271C"/>
    <w:rsid w:val="00493490"/>
    <w:rsid w:val="004944CD"/>
    <w:rsid w:val="00495DF4"/>
    <w:rsid w:val="0049601A"/>
    <w:rsid w:val="004A0112"/>
    <w:rsid w:val="004A049F"/>
    <w:rsid w:val="004A24E8"/>
    <w:rsid w:val="004A33F7"/>
    <w:rsid w:val="004A65D9"/>
    <w:rsid w:val="004B23F9"/>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75B"/>
    <w:rsid w:val="0053580B"/>
    <w:rsid w:val="00535E75"/>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259D"/>
    <w:rsid w:val="00585FB3"/>
    <w:rsid w:val="00587D20"/>
    <w:rsid w:val="00590F33"/>
    <w:rsid w:val="005929A4"/>
    <w:rsid w:val="0059672D"/>
    <w:rsid w:val="00597003"/>
    <w:rsid w:val="00597AD6"/>
    <w:rsid w:val="005A3946"/>
    <w:rsid w:val="005A4449"/>
    <w:rsid w:val="005A5597"/>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534B"/>
    <w:rsid w:val="00640B57"/>
    <w:rsid w:val="0064127A"/>
    <w:rsid w:val="006446EC"/>
    <w:rsid w:val="00645AF8"/>
    <w:rsid w:val="00645D9B"/>
    <w:rsid w:val="00646A4C"/>
    <w:rsid w:val="006471B4"/>
    <w:rsid w:val="00647470"/>
    <w:rsid w:val="00647AAC"/>
    <w:rsid w:val="006507D0"/>
    <w:rsid w:val="00650930"/>
    <w:rsid w:val="0065143B"/>
    <w:rsid w:val="0065303E"/>
    <w:rsid w:val="00656D81"/>
    <w:rsid w:val="00664AC4"/>
    <w:rsid w:val="00667A8A"/>
    <w:rsid w:val="00667D1C"/>
    <w:rsid w:val="006700EC"/>
    <w:rsid w:val="00672595"/>
    <w:rsid w:val="00672817"/>
    <w:rsid w:val="006836B4"/>
    <w:rsid w:val="00686458"/>
    <w:rsid w:val="00690BD7"/>
    <w:rsid w:val="00691580"/>
    <w:rsid w:val="00692954"/>
    <w:rsid w:val="00694836"/>
    <w:rsid w:val="006969D0"/>
    <w:rsid w:val="006969E3"/>
    <w:rsid w:val="00696BAA"/>
    <w:rsid w:val="0069794F"/>
    <w:rsid w:val="006A1904"/>
    <w:rsid w:val="006A2BE3"/>
    <w:rsid w:val="006A4AE7"/>
    <w:rsid w:val="006A5FB4"/>
    <w:rsid w:val="006A71B7"/>
    <w:rsid w:val="006B2630"/>
    <w:rsid w:val="006B5925"/>
    <w:rsid w:val="006B6988"/>
    <w:rsid w:val="006C0CFC"/>
    <w:rsid w:val="006C5D13"/>
    <w:rsid w:val="006D49D3"/>
    <w:rsid w:val="006D5AEE"/>
    <w:rsid w:val="006D6FF1"/>
    <w:rsid w:val="006D7113"/>
    <w:rsid w:val="006D74D1"/>
    <w:rsid w:val="006E025E"/>
    <w:rsid w:val="006E3B0C"/>
    <w:rsid w:val="006E5143"/>
    <w:rsid w:val="006E6B68"/>
    <w:rsid w:val="006E6F92"/>
    <w:rsid w:val="006E772D"/>
    <w:rsid w:val="006E7EA8"/>
    <w:rsid w:val="006F1071"/>
    <w:rsid w:val="006F49FF"/>
    <w:rsid w:val="006F5FE3"/>
    <w:rsid w:val="006F7B99"/>
    <w:rsid w:val="00700A4E"/>
    <w:rsid w:val="00704DAE"/>
    <w:rsid w:val="00704FD4"/>
    <w:rsid w:val="007067C0"/>
    <w:rsid w:val="007079E9"/>
    <w:rsid w:val="00707BA4"/>
    <w:rsid w:val="00710718"/>
    <w:rsid w:val="00711F21"/>
    <w:rsid w:val="007163C1"/>
    <w:rsid w:val="00721399"/>
    <w:rsid w:val="0072598B"/>
    <w:rsid w:val="00725996"/>
    <w:rsid w:val="0073072C"/>
    <w:rsid w:val="00730846"/>
    <w:rsid w:val="00730D7F"/>
    <w:rsid w:val="0073102D"/>
    <w:rsid w:val="00732D7C"/>
    <w:rsid w:val="00733B43"/>
    <w:rsid w:val="00740E0B"/>
    <w:rsid w:val="007424AB"/>
    <w:rsid w:val="00745F9A"/>
    <w:rsid w:val="0074733A"/>
    <w:rsid w:val="007511AA"/>
    <w:rsid w:val="00753747"/>
    <w:rsid w:val="007547B2"/>
    <w:rsid w:val="00762CB9"/>
    <w:rsid w:val="00762E2D"/>
    <w:rsid w:val="00765160"/>
    <w:rsid w:val="0076731E"/>
    <w:rsid w:val="00770CFD"/>
    <w:rsid w:val="00770DCE"/>
    <w:rsid w:val="00773BB6"/>
    <w:rsid w:val="00775F2B"/>
    <w:rsid w:val="007806EA"/>
    <w:rsid w:val="00780BF7"/>
    <w:rsid w:val="00783610"/>
    <w:rsid w:val="00785AAD"/>
    <w:rsid w:val="00787779"/>
    <w:rsid w:val="00787A6D"/>
    <w:rsid w:val="00790839"/>
    <w:rsid w:val="00793A52"/>
    <w:rsid w:val="00794406"/>
    <w:rsid w:val="0079489D"/>
    <w:rsid w:val="007A06D2"/>
    <w:rsid w:val="007A4BDB"/>
    <w:rsid w:val="007A5582"/>
    <w:rsid w:val="007A5B10"/>
    <w:rsid w:val="007B0463"/>
    <w:rsid w:val="007B223C"/>
    <w:rsid w:val="007B3C1D"/>
    <w:rsid w:val="007C2784"/>
    <w:rsid w:val="007D0E1C"/>
    <w:rsid w:val="007D3E81"/>
    <w:rsid w:val="007E02E9"/>
    <w:rsid w:val="007E3D94"/>
    <w:rsid w:val="007E79BC"/>
    <w:rsid w:val="007F3F11"/>
    <w:rsid w:val="007F7925"/>
    <w:rsid w:val="00802171"/>
    <w:rsid w:val="0080487E"/>
    <w:rsid w:val="008058DD"/>
    <w:rsid w:val="00806085"/>
    <w:rsid w:val="00816644"/>
    <w:rsid w:val="0081688A"/>
    <w:rsid w:val="00817C8D"/>
    <w:rsid w:val="008201E4"/>
    <w:rsid w:val="008207EC"/>
    <w:rsid w:val="00825791"/>
    <w:rsid w:val="00826ABD"/>
    <w:rsid w:val="0082748A"/>
    <w:rsid w:val="00830782"/>
    <w:rsid w:val="00833A9B"/>
    <w:rsid w:val="00833ADB"/>
    <w:rsid w:val="00835537"/>
    <w:rsid w:val="008357D7"/>
    <w:rsid w:val="008362BF"/>
    <w:rsid w:val="00836A6E"/>
    <w:rsid w:val="008405F0"/>
    <w:rsid w:val="008408B7"/>
    <w:rsid w:val="00840EE3"/>
    <w:rsid w:val="00842B45"/>
    <w:rsid w:val="008436A0"/>
    <w:rsid w:val="008450CE"/>
    <w:rsid w:val="00853A54"/>
    <w:rsid w:val="00855575"/>
    <w:rsid w:val="00855B92"/>
    <w:rsid w:val="00855F68"/>
    <w:rsid w:val="00855F79"/>
    <w:rsid w:val="00857223"/>
    <w:rsid w:val="00857D16"/>
    <w:rsid w:val="008624FF"/>
    <w:rsid w:val="0086284B"/>
    <w:rsid w:val="008642A5"/>
    <w:rsid w:val="00865EB8"/>
    <w:rsid w:val="00873D00"/>
    <w:rsid w:val="008801C2"/>
    <w:rsid w:val="00881729"/>
    <w:rsid w:val="00884DBB"/>
    <w:rsid w:val="00886BAA"/>
    <w:rsid w:val="00895E9B"/>
    <w:rsid w:val="0089757A"/>
    <w:rsid w:val="008A05DF"/>
    <w:rsid w:val="008A08F8"/>
    <w:rsid w:val="008A27F0"/>
    <w:rsid w:val="008A3056"/>
    <w:rsid w:val="008A5A4E"/>
    <w:rsid w:val="008A6A36"/>
    <w:rsid w:val="008A7759"/>
    <w:rsid w:val="008A7F6B"/>
    <w:rsid w:val="008C0B4E"/>
    <w:rsid w:val="008C1B99"/>
    <w:rsid w:val="008C2313"/>
    <w:rsid w:val="008C2A08"/>
    <w:rsid w:val="008C6535"/>
    <w:rsid w:val="008C7170"/>
    <w:rsid w:val="008D0CA9"/>
    <w:rsid w:val="008D59A3"/>
    <w:rsid w:val="008E254A"/>
    <w:rsid w:val="008E5679"/>
    <w:rsid w:val="008E6294"/>
    <w:rsid w:val="008F41EE"/>
    <w:rsid w:val="008F7199"/>
    <w:rsid w:val="009000E7"/>
    <w:rsid w:val="00900AC1"/>
    <w:rsid w:val="00900F91"/>
    <w:rsid w:val="00902990"/>
    <w:rsid w:val="00905DC1"/>
    <w:rsid w:val="0091165A"/>
    <w:rsid w:val="0092266A"/>
    <w:rsid w:val="00926B77"/>
    <w:rsid w:val="00926CF0"/>
    <w:rsid w:val="009347C8"/>
    <w:rsid w:val="009377ED"/>
    <w:rsid w:val="00941AC4"/>
    <w:rsid w:val="00942373"/>
    <w:rsid w:val="00943C5B"/>
    <w:rsid w:val="0094584F"/>
    <w:rsid w:val="009470D2"/>
    <w:rsid w:val="00953052"/>
    <w:rsid w:val="009562CC"/>
    <w:rsid w:val="00957192"/>
    <w:rsid w:val="00957930"/>
    <w:rsid w:val="00962B9C"/>
    <w:rsid w:val="009647A8"/>
    <w:rsid w:val="00964DDA"/>
    <w:rsid w:val="0096712D"/>
    <w:rsid w:val="00970D14"/>
    <w:rsid w:val="00975351"/>
    <w:rsid w:val="00975373"/>
    <w:rsid w:val="00977CFB"/>
    <w:rsid w:val="00981338"/>
    <w:rsid w:val="009817F3"/>
    <w:rsid w:val="00985687"/>
    <w:rsid w:val="00990DC9"/>
    <w:rsid w:val="00991570"/>
    <w:rsid w:val="009929EF"/>
    <w:rsid w:val="00997AE9"/>
    <w:rsid w:val="00997DAE"/>
    <w:rsid w:val="009A21E6"/>
    <w:rsid w:val="009A4646"/>
    <w:rsid w:val="009A478A"/>
    <w:rsid w:val="009A534E"/>
    <w:rsid w:val="009A544E"/>
    <w:rsid w:val="009A67ED"/>
    <w:rsid w:val="009A71D5"/>
    <w:rsid w:val="009B0FFE"/>
    <w:rsid w:val="009B4810"/>
    <w:rsid w:val="009B5715"/>
    <w:rsid w:val="009B6C5C"/>
    <w:rsid w:val="009B7D01"/>
    <w:rsid w:val="009C14A4"/>
    <w:rsid w:val="009C1DCD"/>
    <w:rsid w:val="009C597A"/>
    <w:rsid w:val="009C690A"/>
    <w:rsid w:val="009D0AAA"/>
    <w:rsid w:val="009D2672"/>
    <w:rsid w:val="009D6AD4"/>
    <w:rsid w:val="009D6BC2"/>
    <w:rsid w:val="009D6EB2"/>
    <w:rsid w:val="009D6FEF"/>
    <w:rsid w:val="009D7092"/>
    <w:rsid w:val="009E543F"/>
    <w:rsid w:val="009E6189"/>
    <w:rsid w:val="009F05FE"/>
    <w:rsid w:val="009F0C2F"/>
    <w:rsid w:val="009F27D8"/>
    <w:rsid w:val="009F4421"/>
    <w:rsid w:val="009F4CAE"/>
    <w:rsid w:val="009F53F5"/>
    <w:rsid w:val="009F72AE"/>
    <w:rsid w:val="009F73F2"/>
    <w:rsid w:val="009F776B"/>
    <w:rsid w:val="00A049AA"/>
    <w:rsid w:val="00A05C41"/>
    <w:rsid w:val="00A068BC"/>
    <w:rsid w:val="00A10110"/>
    <w:rsid w:val="00A1117D"/>
    <w:rsid w:val="00A1314F"/>
    <w:rsid w:val="00A13814"/>
    <w:rsid w:val="00A17B34"/>
    <w:rsid w:val="00A20751"/>
    <w:rsid w:val="00A22B43"/>
    <w:rsid w:val="00A25508"/>
    <w:rsid w:val="00A261E1"/>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4E4"/>
    <w:rsid w:val="00A55DFB"/>
    <w:rsid w:val="00A57ED1"/>
    <w:rsid w:val="00A604B0"/>
    <w:rsid w:val="00A61991"/>
    <w:rsid w:val="00A65F38"/>
    <w:rsid w:val="00A664ED"/>
    <w:rsid w:val="00A67E67"/>
    <w:rsid w:val="00A72162"/>
    <w:rsid w:val="00A73786"/>
    <w:rsid w:val="00A767F4"/>
    <w:rsid w:val="00A76BC3"/>
    <w:rsid w:val="00A779CF"/>
    <w:rsid w:val="00A77D7F"/>
    <w:rsid w:val="00A80781"/>
    <w:rsid w:val="00A82284"/>
    <w:rsid w:val="00A8329C"/>
    <w:rsid w:val="00A85013"/>
    <w:rsid w:val="00A8629B"/>
    <w:rsid w:val="00A9050C"/>
    <w:rsid w:val="00A91DF2"/>
    <w:rsid w:val="00A92C14"/>
    <w:rsid w:val="00A9316D"/>
    <w:rsid w:val="00AA498D"/>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50F"/>
    <w:rsid w:val="00AE7911"/>
    <w:rsid w:val="00AF1B48"/>
    <w:rsid w:val="00B01C36"/>
    <w:rsid w:val="00B03F9D"/>
    <w:rsid w:val="00B0551C"/>
    <w:rsid w:val="00B07215"/>
    <w:rsid w:val="00B122CF"/>
    <w:rsid w:val="00B12968"/>
    <w:rsid w:val="00B17150"/>
    <w:rsid w:val="00B17552"/>
    <w:rsid w:val="00B24F90"/>
    <w:rsid w:val="00B25112"/>
    <w:rsid w:val="00B2668E"/>
    <w:rsid w:val="00B30BBA"/>
    <w:rsid w:val="00B32216"/>
    <w:rsid w:val="00B322E5"/>
    <w:rsid w:val="00B3290E"/>
    <w:rsid w:val="00B33EA3"/>
    <w:rsid w:val="00B34CB0"/>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67D30"/>
    <w:rsid w:val="00B7219E"/>
    <w:rsid w:val="00B72506"/>
    <w:rsid w:val="00B732B4"/>
    <w:rsid w:val="00B7642F"/>
    <w:rsid w:val="00B805DB"/>
    <w:rsid w:val="00B82058"/>
    <w:rsid w:val="00B8209A"/>
    <w:rsid w:val="00B8492D"/>
    <w:rsid w:val="00B859D0"/>
    <w:rsid w:val="00B86056"/>
    <w:rsid w:val="00B87222"/>
    <w:rsid w:val="00B95224"/>
    <w:rsid w:val="00BA15A5"/>
    <w:rsid w:val="00BA3A23"/>
    <w:rsid w:val="00BA45FF"/>
    <w:rsid w:val="00BA4729"/>
    <w:rsid w:val="00BA4AA8"/>
    <w:rsid w:val="00BB581E"/>
    <w:rsid w:val="00BB7212"/>
    <w:rsid w:val="00BC0546"/>
    <w:rsid w:val="00BC2198"/>
    <w:rsid w:val="00BC4266"/>
    <w:rsid w:val="00BC4F7C"/>
    <w:rsid w:val="00BC5664"/>
    <w:rsid w:val="00BC7B28"/>
    <w:rsid w:val="00BD12E8"/>
    <w:rsid w:val="00BD24CB"/>
    <w:rsid w:val="00BD52E4"/>
    <w:rsid w:val="00BD5AB5"/>
    <w:rsid w:val="00BD7A57"/>
    <w:rsid w:val="00BE3488"/>
    <w:rsid w:val="00BE3C1F"/>
    <w:rsid w:val="00BE535E"/>
    <w:rsid w:val="00C02682"/>
    <w:rsid w:val="00C02770"/>
    <w:rsid w:val="00C02F8D"/>
    <w:rsid w:val="00C04B4C"/>
    <w:rsid w:val="00C05EF7"/>
    <w:rsid w:val="00C10048"/>
    <w:rsid w:val="00C121F3"/>
    <w:rsid w:val="00C15C69"/>
    <w:rsid w:val="00C17904"/>
    <w:rsid w:val="00C2031F"/>
    <w:rsid w:val="00C230BB"/>
    <w:rsid w:val="00C25457"/>
    <w:rsid w:val="00C25B51"/>
    <w:rsid w:val="00C3327E"/>
    <w:rsid w:val="00C33861"/>
    <w:rsid w:val="00C33B80"/>
    <w:rsid w:val="00C37FB5"/>
    <w:rsid w:val="00C40215"/>
    <w:rsid w:val="00C4219F"/>
    <w:rsid w:val="00C4556A"/>
    <w:rsid w:val="00C46602"/>
    <w:rsid w:val="00C47E85"/>
    <w:rsid w:val="00C5020B"/>
    <w:rsid w:val="00C52358"/>
    <w:rsid w:val="00C54824"/>
    <w:rsid w:val="00C61D17"/>
    <w:rsid w:val="00C61EF5"/>
    <w:rsid w:val="00C6427F"/>
    <w:rsid w:val="00C65EC6"/>
    <w:rsid w:val="00C673B0"/>
    <w:rsid w:val="00C67D5A"/>
    <w:rsid w:val="00C70641"/>
    <w:rsid w:val="00C7138C"/>
    <w:rsid w:val="00C72D85"/>
    <w:rsid w:val="00C73EBC"/>
    <w:rsid w:val="00C743B7"/>
    <w:rsid w:val="00C74711"/>
    <w:rsid w:val="00C75222"/>
    <w:rsid w:val="00C7700B"/>
    <w:rsid w:val="00C80D57"/>
    <w:rsid w:val="00C81E3D"/>
    <w:rsid w:val="00C831BD"/>
    <w:rsid w:val="00C8335B"/>
    <w:rsid w:val="00C84A2C"/>
    <w:rsid w:val="00C85885"/>
    <w:rsid w:val="00C87E7A"/>
    <w:rsid w:val="00C904C0"/>
    <w:rsid w:val="00C91EFE"/>
    <w:rsid w:val="00C91F3E"/>
    <w:rsid w:val="00C944D8"/>
    <w:rsid w:val="00C96335"/>
    <w:rsid w:val="00C9706E"/>
    <w:rsid w:val="00CA02DF"/>
    <w:rsid w:val="00CA5F30"/>
    <w:rsid w:val="00CA62DC"/>
    <w:rsid w:val="00CA68AF"/>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D8C"/>
    <w:rsid w:val="00D15E86"/>
    <w:rsid w:val="00D16031"/>
    <w:rsid w:val="00D16F1F"/>
    <w:rsid w:val="00D30E1B"/>
    <w:rsid w:val="00D34AE9"/>
    <w:rsid w:val="00D3536D"/>
    <w:rsid w:val="00D37D79"/>
    <w:rsid w:val="00D41C9F"/>
    <w:rsid w:val="00D4222A"/>
    <w:rsid w:val="00D44524"/>
    <w:rsid w:val="00D448A5"/>
    <w:rsid w:val="00D44A2A"/>
    <w:rsid w:val="00D52E6D"/>
    <w:rsid w:val="00D53DAF"/>
    <w:rsid w:val="00D53DF4"/>
    <w:rsid w:val="00D54D65"/>
    <w:rsid w:val="00D5581C"/>
    <w:rsid w:val="00D56C25"/>
    <w:rsid w:val="00D61398"/>
    <w:rsid w:val="00D61D68"/>
    <w:rsid w:val="00D61EB0"/>
    <w:rsid w:val="00D62E1A"/>
    <w:rsid w:val="00D64038"/>
    <w:rsid w:val="00D667E8"/>
    <w:rsid w:val="00D66DF0"/>
    <w:rsid w:val="00D67695"/>
    <w:rsid w:val="00D70E4F"/>
    <w:rsid w:val="00D72C09"/>
    <w:rsid w:val="00D72CDF"/>
    <w:rsid w:val="00D7459D"/>
    <w:rsid w:val="00D77108"/>
    <w:rsid w:val="00D80ACD"/>
    <w:rsid w:val="00D80DFC"/>
    <w:rsid w:val="00D84444"/>
    <w:rsid w:val="00D86837"/>
    <w:rsid w:val="00D9121E"/>
    <w:rsid w:val="00D94427"/>
    <w:rsid w:val="00D96C7F"/>
    <w:rsid w:val="00D976BB"/>
    <w:rsid w:val="00DA0B22"/>
    <w:rsid w:val="00DA2A6F"/>
    <w:rsid w:val="00DA485E"/>
    <w:rsid w:val="00DA4DE2"/>
    <w:rsid w:val="00DA5BCD"/>
    <w:rsid w:val="00DA7F45"/>
    <w:rsid w:val="00DB29F6"/>
    <w:rsid w:val="00DB7491"/>
    <w:rsid w:val="00DC1E95"/>
    <w:rsid w:val="00DC3A57"/>
    <w:rsid w:val="00DC58E5"/>
    <w:rsid w:val="00DC65BD"/>
    <w:rsid w:val="00DC697C"/>
    <w:rsid w:val="00DD01F6"/>
    <w:rsid w:val="00DD2036"/>
    <w:rsid w:val="00DD5C64"/>
    <w:rsid w:val="00DD784B"/>
    <w:rsid w:val="00DE29C6"/>
    <w:rsid w:val="00DE2B66"/>
    <w:rsid w:val="00DE49BE"/>
    <w:rsid w:val="00DF25C0"/>
    <w:rsid w:val="00DF2B04"/>
    <w:rsid w:val="00DF631D"/>
    <w:rsid w:val="00E03574"/>
    <w:rsid w:val="00E049C9"/>
    <w:rsid w:val="00E04B66"/>
    <w:rsid w:val="00E07006"/>
    <w:rsid w:val="00E1110E"/>
    <w:rsid w:val="00E11726"/>
    <w:rsid w:val="00E12981"/>
    <w:rsid w:val="00E14577"/>
    <w:rsid w:val="00E158F7"/>
    <w:rsid w:val="00E2037C"/>
    <w:rsid w:val="00E212B7"/>
    <w:rsid w:val="00E24875"/>
    <w:rsid w:val="00E268AA"/>
    <w:rsid w:val="00E307B9"/>
    <w:rsid w:val="00E32F4B"/>
    <w:rsid w:val="00E36094"/>
    <w:rsid w:val="00E363D6"/>
    <w:rsid w:val="00E43F04"/>
    <w:rsid w:val="00E44C3F"/>
    <w:rsid w:val="00E4572E"/>
    <w:rsid w:val="00E47587"/>
    <w:rsid w:val="00E50AC5"/>
    <w:rsid w:val="00E5394E"/>
    <w:rsid w:val="00E5497D"/>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082F"/>
    <w:rsid w:val="00E92D13"/>
    <w:rsid w:val="00E9658C"/>
    <w:rsid w:val="00EA01A0"/>
    <w:rsid w:val="00EA1718"/>
    <w:rsid w:val="00EA50A9"/>
    <w:rsid w:val="00EA666F"/>
    <w:rsid w:val="00EA798E"/>
    <w:rsid w:val="00EB0200"/>
    <w:rsid w:val="00EB0B3D"/>
    <w:rsid w:val="00EB16ED"/>
    <w:rsid w:val="00EB2A48"/>
    <w:rsid w:val="00EB4555"/>
    <w:rsid w:val="00EB46D9"/>
    <w:rsid w:val="00EB561E"/>
    <w:rsid w:val="00EB6C6F"/>
    <w:rsid w:val="00EB7839"/>
    <w:rsid w:val="00EB7ECF"/>
    <w:rsid w:val="00EB7F2B"/>
    <w:rsid w:val="00EC09F0"/>
    <w:rsid w:val="00EC4E11"/>
    <w:rsid w:val="00EC4EDD"/>
    <w:rsid w:val="00EC6D10"/>
    <w:rsid w:val="00ED032D"/>
    <w:rsid w:val="00ED0784"/>
    <w:rsid w:val="00ED08C8"/>
    <w:rsid w:val="00ED0923"/>
    <w:rsid w:val="00ED26D4"/>
    <w:rsid w:val="00ED5518"/>
    <w:rsid w:val="00ED5C33"/>
    <w:rsid w:val="00EE0A87"/>
    <w:rsid w:val="00EE0F28"/>
    <w:rsid w:val="00EE3EEF"/>
    <w:rsid w:val="00EE4408"/>
    <w:rsid w:val="00EE4FA0"/>
    <w:rsid w:val="00EE5778"/>
    <w:rsid w:val="00EF2244"/>
    <w:rsid w:val="00EF2861"/>
    <w:rsid w:val="00EF5A61"/>
    <w:rsid w:val="00EF73CD"/>
    <w:rsid w:val="00F00741"/>
    <w:rsid w:val="00F00E29"/>
    <w:rsid w:val="00F01053"/>
    <w:rsid w:val="00F046A2"/>
    <w:rsid w:val="00F07BDF"/>
    <w:rsid w:val="00F1301B"/>
    <w:rsid w:val="00F13AFC"/>
    <w:rsid w:val="00F13C70"/>
    <w:rsid w:val="00F14AB2"/>
    <w:rsid w:val="00F17AF2"/>
    <w:rsid w:val="00F17BE7"/>
    <w:rsid w:val="00F21087"/>
    <w:rsid w:val="00F21090"/>
    <w:rsid w:val="00F213A9"/>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B8D"/>
    <w:rsid w:val="00F54DB6"/>
    <w:rsid w:val="00F55A0F"/>
    <w:rsid w:val="00F6166B"/>
    <w:rsid w:val="00F62171"/>
    <w:rsid w:val="00F63135"/>
    <w:rsid w:val="00F675EC"/>
    <w:rsid w:val="00F72E45"/>
    <w:rsid w:val="00F73CD8"/>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2726"/>
    <w:rsid w:val="00FA4935"/>
    <w:rsid w:val="00FB2300"/>
    <w:rsid w:val="00FB262D"/>
    <w:rsid w:val="00FB345D"/>
    <w:rsid w:val="00FB3E3C"/>
    <w:rsid w:val="00FB4F9C"/>
    <w:rsid w:val="00FB76CE"/>
    <w:rsid w:val="00FB77E0"/>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D24A-5666-4772-B779-81A75D9B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15192</Words>
  <Characters>8661</Characters>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2026-06-30T11:54:00Z</cp:lastPrinted>
  <dcterms:created xsi:type="dcterms:W3CDTF">2026-07-01T09:55:00Z</dcterms:created>
  <dcterms:modified xsi:type="dcterms:W3CDTF">2026-07-01T10:09:00Z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2026-06-23T07:55:11Z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9c6e2d3b-2a94-46c6-9204-ae6263421d91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