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4" w:type="dxa"/>
        <w:tblLook w:val="04A0" w:firstRow="1" w:lastRow="0" w:firstColumn="1" w:lastColumn="0" w:noHBand="0" w:noVBand="1"/>
      </w:tblPr>
      <w:tblGrid>
        <w:gridCol w:w="11856"/>
        <w:gridCol w:w="222"/>
        <w:gridCol w:w="222"/>
      </w:tblGrid>
      <w:tr w:rsidR="00D0655D" w:rsidRPr="00D0655D" w:rsidTr="00691D7C">
        <w:trPr>
          <w:trHeight w:val="63"/>
        </w:trPr>
        <w:tc>
          <w:tcPr>
            <w:tcW w:w="3348" w:type="dxa"/>
          </w:tcPr>
          <w:tbl>
            <w:tblPr>
              <w:tblW w:w="11640" w:type="dxa"/>
              <w:tblLook w:val="04A0" w:firstRow="1" w:lastRow="0" w:firstColumn="1" w:lastColumn="0" w:noHBand="0" w:noVBand="1"/>
            </w:tblPr>
            <w:tblGrid>
              <w:gridCol w:w="727"/>
              <w:gridCol w:w="9852"/>
              <w:gridCol w:w="1061"/>
            </w:tblGrid>
            <w:tr w:rsidR="00D0655D" w:rsidRPr="00D0655D" w:rsidTr="00691D7C">
              <w:tc>
                <w:tcPr>
                  <w:tcW w:w="727" w:type="dxa"/>
                  <w:shd w:val="clear" w:color="auto" w:fill="auto"/>
                </w:tcPr>
                <w:p w:rsidR="00D0655D" w:rsidRPr="00D0655D" w:rsidRDefault="00D0655D" w:rsidP="00D0655D">
                  <w:pPr>
                    <w:spacing w:after="0" w:line="240" w:lineRule="auto"/>
                    <w:rPr>
                      <w:rFonts w:ascii="Times New Roman" w:eastAsia="Calibri" w:hAnsi="Times New Roman" w:cs="Times New Roman"/>
                      <w:sz w:val="28"/>
                      <w:szCs w:val="28"/>
                      <w:lang w:val="en-US"/>
                    </w:rPr>
                  </w:pPr>
                </w:p>
              </w:tc>
              <w:tc>
                <w:tcPr>
                  <w:tcW w:w="9852" w:type="dxa"/>
                  <w:shd w:val="clear" w:color="auto" w:fill="auto"/>
                </w:tcPr>
                <w:p w:rsidR="00D0655D" w:rsidRPr="00D0655D" w:rsidRDefault="00D0655D" w:rsidP="00D0655D">
                  <w:pPr>
                    <w:spacing w:after="0" w:line="240" w:lineRule="auto"/>
                    <w:ind w:left="-948"/>
                    <w:rPr>
                      <w:rFonts w:ascii="Times New Roman" w:eastAsia="Calibri" w:hAnsi="Times New Roman" w:cs="Times New Roman"/>
                      <w:sz w:val="28"/>
                      <w:szCs w:val="28"/>
                    </w:rPr>
                  </w:pPr>
                  <w:r w:rsidRPr="00D0655D">
                    <w:rPr>
                      <w:rFonts w:ascii="Times New Roman" w:eastAsia="Calibri" w:hAnsi="Times New Roman" w:cs="Times New Roman"/>
                      <w:noProof/>
                      <w:sz w:val="28"/>
                      <w:szCs w:val="28"/>
                      <w:lang w:val="ru-RU" w:eastAsia="ru-RU"/>
                    </w:rPr>
                    <w:drawing>
                      <wp:inline distT="0" distB="0" distL="0" distR="0" wp14:anchorId="5D79E4A3" wp14:editId="2845331C">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D0655D" w:rsidRPr="00D0655D" w:rsidRDefault="00D0655D" w:rsidP="00D0655D">
                  <w:pPr>
                    <w:spacing w:after="0" w:line="240" w:lineRule="auto"/>
                    <w:rPr>
                      <w:rFonts w:ascii="Times New Roman" w:eastAsia="Calibri" w:hAnsi="Times New Roman" w:cs="Times New Roman"/>
                      <w:sz w:val="28"/>
                      <w:szCs w:val="28"/>
                    </w:rPr>
                  </w:pPr>
                </w:p>
              </w:tc>
            </w:tr>
          </w:tbl>
          <w:p w:rsidR="00D0655D" w:rsidRPr="00D0655D" w:rsidRDefault="00D0655D" w:rsidP="00D0655D">
            <w:pPr>
              <w:spacing w:after="0" w:line="240" w:lineRule="auto"/>
              <w:ind w:right="140"/>
              <w:rPr>
                <w:rFonts w:ascii="Calibri" w:eastAsia="Calibri" w:hAnsi="Calibri" w:cs="Times New Roman"/>
              </w:rPr>
            </w:pPr>
          </w:p>
        </w:tc>
        <w:tc>
          <w:tcPr>
            <w:tcW w:w="3153" w:type="dxa"/>
          </w:tcPr>
          <w:p w:rsidR="00D0655D" w:rsidRPr="00D0655D" w:rsidRDefault="00D0655D" w:rsidP="00D0655D">
            <w:pPr>
              <w:spacing w:after="0" w:line="240" w:lineRule="auto"/>
              <w:ind w:right="140"/>
              <w:rPr>
                <w:rFonts w:ascii="Calibri" w:eastAsia="Calibri" w:hAnsi="Calibri" w:cs="Times New Roman"/>
                <w:b/>
              </w:rPr>
            </w:pPr>
          </w:p>
        </w:tc>
        <w:tc>
          <w:tcPr>
            <w:tcW w:w="3353" w:type="dxa"/>
          </w:tcPr>
          <w:p w:rsidR="00D0655D" w:rsidRPr="00D0655D" w:rsidRDefault="00D0655D" w:rsidP="00D0655D">
            <w:pPr>
              <w:spacing w:after="0" w:line="240" w:lineRule="auto"/>
              <w:ind w:right="140"/>
              <w:rPr>
                <w:rFonts w:ascii="Calibri" w:eastAsia="Calibri" w:hAnsi="Calibri" w:cs="Times New Roman"/>
              </w:rPr>
            </w:pPr>
          </w:p>
        </w:tc>
      </w:tr>
      <w:tr w:rsidR="00D0655D" w:rsidRPr="00D0655D" w:rsidTr="00691D7C">
        <w:trPr>
          <w:trHeight w:val="63"/>
        </w:trPr>
        <w:tc>
          <w:tcPr>
            <w:tcW w:w="9854" w:type="dxa"/>
            <w:gridSpan w:val="3"/>
            <w:hideMark/>
          </w:tcPr>
          <w:p w:rsidR="00D0655D" w:rsidRPr="00D0655D" w:rsidRDefault="00D0655D" w:rsidP="00D0655D">
            <w:pPr>
              <w:spacing w:after="0" w:line="240" w:lineRule="auto"/>
              <w:ind w:right="-1"/>
              <w:rPr>
                <w:rFonts w:ascii="Calibri" w:eastAsia="Calibri" w:hAnsi="Calibri" w:cs="Times New Roman"/>
                <w:b/>
                <w:bCs/>
              </w:rPr>
            </w:pPr>
          </w:p>
          <w:p w:rsidR="00D0655D" w:rsidRPr="00D0655D" w:rsidRDefault="00D0655D" w:rsidP="00D0655D">
            <w:pPr>
              <w:spacing w:before="100" w:beforeAutospacing="1" w:after="0" w:line="240" w:lineRule="auto"/>
              <w:ind w:left="-108" w:right="-1"/>
              <w:rPr>
                <w:rFonts w:ascii="Times New Roman" w:eastAsia="Calibri" w:hAnsi="Times New Roman" w:cs="Times New Roman"/>
                <w:b/>
                <w:bCs/>
                <w:sz w:val="28"/>
                <w:szCs w:val="28"/>
              </w:rPr>
            </w:pPr>
            <w:r w:rsidRPr="00D0655D">
              <w:rPr>
                <w:rFonts w:ascii="Times New Roman" w:eastAsia="Calibri" w:hAnsi="Times New Roman" w:cs="Times New Roman"/>
                <w:b/>
                <w:bCs/>
                <w:sz w:val="28"/>
                <w:szCs w:val="28"/>
              </w:rPr>
              <w:t>02 лютого 2026 року                            Київ                                            № 56дс-26</w:t>
            </w:r>
          </w:p>
          <w:p w:rsidR="00D0655D" w:rsidRPr="00D0655D" w:rsidRDefault="00D0655D" w:rsidP="00D0655D">
            <w:pPr>
              <w:spacing w:after="100" w:afterAutospacing="1" w:line="240" w:lineRule="auto"/>
              <w:ind w:left="-108" w:right="-1"/>
              <w:rPr>
                <w:rFonts w:ascii="Times New Roman" w:eastAsia="Times New Roman" w:hAnsi="Times New Roman" w:cs="Times New Roman"/>
                <w:b/>
                <w:bCs/>
                <w:sz w:val="28"/>
                <w:szCs w:val="28"/>
                <w:lang w:eastAsia="ru-RU"/>
              </w:rPr>
            </w:pPr>
          </w:p>
          <w:p w:rsidR="00D0655D" w:rsidRPr="00D0655D" w:rsidRDefault="00D0655D" w:rsidP="00D0655D">
            <w:pPr>
              <w:spacing w:after="0" w:line="240" w:lineRule="auto"/>
              <w:ind w:left="-108" w:right="-1"/>
              <w:rPr>
                <w:rFonts w:ascii="Times New Roman" w:eastAsia="Times New Roman" w:hAnsi="Times New Roman" w:cs="Times New Roman"/>
                <w:b/>
                <w:bCs/>
                <w:sz w:val="28"/>
                <w:szCs w:val="28"/>
                <w:lang w:eastAsia="ru-RU"/>
              </w:rPr>
            </w:pPr>
            <w:r w:rsidRPr="00D0655D">
              <w:rPr>
                <w:rFonts w:ascii="Times New Roman" w:eastAsia="Times New Roman" w:hAnsi="Times New Roman" w:cs="Times New Roman"/>
                <w:b/>
                <w:bCs/>
                <w:sz w:val="28"/>
                <w:szCs w:val="28"/>
                <w:lang w:eastAsia="ru-RU"/>
              </w:rPr>
              <w:t xml:space="preserve">Про відмову у відкритті </w:t>
            </w:r>
          </w:p>
          <w:p w:rsidR="00D0655D" w:rsidRPr="00D0655D" w:rsidRDefault="00D0655D" w:rsidP="00D0655D">
            <w:pPr>
              <w:spacing w:after="100" w:afterAutospacing="1" w:line="240" w:lineRule="auto"/>
              <w:ind w:left="-108" w:right="-1"/>
              <w:rPr>
                <w:rFonts w:ascii="Times New Roman" w:eastAsia="Times New Roman" w:hAnsi="Times New Roman" w:cs="Times New Roman"/>
                <w:b/>
                <w:bCs/>
                <w:sz w:val="28"/>
                <w:szCs w:val="28"/>
                <w:lang w:eastAsia="ru-RU"/>
              </w:rPr>
            </w:pPr>
            <w:r w:rsidRPr="00D0655D">
              <w:rPr>
                <w:rFonts w:ascii="Times New Roman" w:eastAsia="Times New Roman" w:hAnsi="Times New Roman" w:cs="Times New Roman"/>
                <w:b/>
                <w:bCs/>
                <w:sz w:val="28"/>
                <w:szCs w:val="28"/>
                <w:lang w:eastAsia="ru-RU"/>
              </w:rPr>
              <w:t xml:space="preserve">дисциплінарного провадження                                               </w:t>
            </w:r>
          </w:p>
          <w:p w:rsidR="00D0655D" w:rsidRPr="00D0655D" w:rsidRDefault="00D0655D" w:rsidP="00D0655D">
            <w:pPr>
              <w:spacing w:after="0" w:line="240" w:lineRule="auto"/>
              <w:ind w:right="-1"/>
              <w:rPr>
                <w:rFonts w:ascii="Times New Roman" w:eastAsia="Times New Roman" w:hAnsi="Times New Roman" w:cs="Times New Roman"/>
                <w:b/>
                <w:bCs/>
                <w:sz w:val="28"/>
                <w:szCs w:val="28"/>
                <w:lang w:eastAsia="ru-RU"/>
              </w:rPr>
            </w:pPr>
          </w:p>
        </w:tc>
      </w:tr>
      <w:tr w:rsidR="00D0655D" w:rsidRPr="00D0655D" w:rsidTr="00691D7C">
        <w:trPr>
          <w:trHeight w:val="63"/>
        </w:trPr>
        <w:tc>
          <w:tcPr>
            <w:tcW w:w="9854" w:type="dxa"/>
            <w:gridSpan w:val="3"/>
          </w:tcPr>
          <w:p w:rsidR="00D0655D" w:rsidRPr="00D0655D" w:rsidRDefault="00D0655D" w:rsidP="00D0655D">
            <w:pPr>
              <w:spacing w:after="0" w:line="240" w:lineRule="auto"/>
              <w:ind w:right="-1"/>
              <w:rPr>
                <w:rFonts w:ascii="Calibri" w:eastAsia="Calibri" w:hAnsi="Calibri" w:cs="Times New Roman"/>
                <w:sz w:val="16"/>
                <w:szCs w:val="16"/>
              </w:rPr>
            </w:pPr>
          </w:p>
        </w:tc>
      </w:tr>
    </w:tbl>
    <w:p w:rsidR="00D0655D" w:rsidRPr="00D0655D" w:rsidRDefault="00D0655D" w:rsidP="00D0655D">
      <w:pPr>
        <w:spacing w:after="0" w:line="240" w:lineRule="auto"/>
        <w:ind w:right="-1" w:firstLine="708"/>
        <w:jc w:val="both"/>
        <w:rPr>
          <w:rFonts w:ascii="Times New Roman" w:eastAsia="Calibri" w:hAnsi="Times New Roman" w:cs="Times New Roman"/>
          <w:sz w:val="28"/>
          <w:szCs w:val="28"/>
        </w:rPr>
      </w:pPr>
      <w:r w:rsidRPr="00D0655D">
        <w:rPr>
          <w:rFonts w:ascii="Times New Roman" w:eastAsia="Calibri" w:hAnsi="Times New Roman" w:cs="Times New Roman"/>
          <w:sz w:val="28"/>
          <w:szCs w:val="28"/>
        </w:rPr>
        <w:t xml:space="preserve">Член Кваліфікаційно-дисциплінарної комісії прокурорів Гарбуза Н.В., розглянувши дисциплінарну скаргу Ковтун Л.М. стосовно прокурора </w:t>
      </w:r>
      <w:bookmarkStart w:id="0" w:name="_Hlk220925103"/>
      <w:r w:rsidRPr="00D0655D">
        <w:rPr>
          <w:rFonts w:ascii="Times New Roman" w:eastAsia="Calibri" w:hAnsi="Times New Roman" w:cs="Times New Roman"/>
          <w:sz w:val="28"/>
          <w:szCs w:val="28"/>
        </w:rPr>
        <w:t xml:space="preserve">третього відділу процесуального керівництва управління процесуального керівництва у кримінальних провадженнях слідчих Державного бюро розслідувань Харківської обласної прокуратури </w:t>
      </w:r>
      <w:proofErr w:type="spellStart"/>
      <w:r w:rsidRPr="00D0655D">
        <w:rPr>
          <w:rFonts w:ascii="Times New Roman" w:eastAsia="Calibri" w:hAnsi="Times New Roman" w:cs="Times New Roman"/>
          <w:sz w:val="28"/>
          <w:szCs w:val="28"/>
        </w:rPr>
        <w:t>Лапіної</w:t>
      </w:r>
      <w:proofErr w:type="spellEnd"/>
      <w:r w:rsidRPr="00D0655D">
        <w:rPr>
          <w:rFonts w:ascii="Times New Roman" w:eastAsia="Calibri" w:hAnsi="Times New Roman" w:cs="Times New Roman"/>
          <w:sz w:val="28"/>
          <w:szCs w:val="28"/>
        </w:rPr>
        <w:t xml:space="preserve"> Л. </w:t>
      </w:r>
      <w:bookmarkEnd w:id="0"/>
      <w:r w:rsidRPr="00D0655D">
        <w:rPr>
          <w:rFonts w:ascii="Times New Roman" w:eastAsia="Calibri" w:hAnsi="Times New Roman" w:cs="Times New Roman"/>
          <w:sz w:val="28"/>
          <w:szCs w:val="28"/>
        </w:rPr>
        <w:t xml:space="preserve">(далі – прокурор Лапіна Л.), </w:t>
      </w:r>
    </w:p>
    <w:p w:rsidR="00D0655D" w:rsidRPr="00D0655D" w:rsidRDefault="00D0655D" w:rsidP="00D0655D">
      <w:pPr>
        <w:spacing w:after="0" w:line="240" w:lineRule="auto"/>
        <w:ind w:right="-1" w:firstLine="708"/>
        <w:jc w:val="both"/>
        <w:rPr>
          <w:rFonts w:ascii="Times New Roman" w:eastAsia="Calibri" w:hAnsi="Times New Roman" w:cs="Times New Roman"/>
          <w:sz w:val="20"/>
          <w:szCs w:val="20"/>
        </w:rPr>
      </w:pPr>
    </w:p>
    <w:p w:rsidR="00D0655D" w:rsidRPr="00D0655D" w:rsidRDefault="00D0655D" w:rsidP="00D0655D">
      <w:pPr>
        <w:spacing w:after="0" w:line="240" w:lineRule="auto"/>
        <w:ind w:right="-1"/>
        <w:contextualSpacing/>
        <w:jc w:val="center"/>
        <w:rPr>
          <w:rFonts w:ascii="Times New Roman" w:eastAsia="Calibri" w:hAnsi="Times New Roman" w:cs="Times New Roman"/>
          <w:b/>
          <w:noProof/>
          <w:sz w:val="28"/>
          <w:szCs w:val="28"/>
          <w:lang w:eastAsia="uk-UA"/>
        </w:rPr>
      </w:pPr>
      <w:r w:rsidRPr="00D0655D">
        <w:rPr>
          <w:rFonts w:ascii="Times New Roman" w:eastAsia="Calibri" w:hAnsi="Times New Roman" w:cs="Times New Roman"/>
          <w:b/>
          <w:noProof/>
          <w:sz w:val="28"/>
          <w:szCs w:val="28"/>
          <w:lang w:eastAsia="uk-UA"/>
        </w:rPr>
        <w:t>В С Т А Н О В И Л А:</w:t>
      </w:r>
    </w:p>
    <w:p w:rsidR="00D0655D" w:rsidRPr="00D0655D" w:rsidRDefault="00D0655D" w:rsidP="00D0655D">
      <w:pPr>
        <w:spacing w:after="0" w:line="240" w:lineRule="auto"/>
        <w:ind w:right="-1"/>
        <w:contextualSpacing/>
        <w:jc w:val="center"/>
        <w:rPr>
          <w:rFonts w:ascii="Times New Roman" w:eastAsia="Calibri" w:hAnsi="Times New Roman" w:cs="Times New Roman"/>
          <w:b/>
          <w:noProof/>
          <w:sz w:val="20"/>
          <w:szCs w:val="20"/>
          <w:lang w:eastAsia="uk-UA"/>
        </w:rPr>
      </w:pPr>
    </w:p>
    <w:p w:rsidR="00D0655D" w:rsidRPr="00D0655D" w:rsidRDefault="00D0655D" w:rsidP="00D0655D">
      <w:pPr>
        <w:widowControl w:val="0"/>
        <w:spacing w:after="0" w:line="240" w:lineRule="auto"/>
        <w:ind w:right="-1" w:firstLine="708"/>
        <w:jc w:val="both"/>
        <w:rPr>
          <w:rFonts w:ascii="Times New Roman" w:hAnsi="Times New Roman"/>
          <w:sz w:val="28"/>
          <w:szCs w:val="28"/>
        </w:rPr>
      </w:pPr>
      <w:r w:rsidRPr="00D0655D">
        <w:rPr>
          <w:rFonts w:ascii="Times New Roman" w:hAnsi="Times New Roman"/>
          <w:sz w:val="28"/>
          <w:szCs w:val="28"/>
        </w:rPr>
        <w:t xml:space="preserve">До Кваліфікаційно-дисциплінарної комісії прокурорів (далі – </w:t>
      </w:r>
      <w:r w:rsidRPr="00D0655D">
        <w:rPr>
          <w:rFonts w:ascii="Times New Roman" w:hAnsi="Times New Roman" w:cs="Times New Roman"/>
          <w:bCs/>
          <w:sz w:val="28"/>
          <w:szCs w:val="28"/>
        </w:rPr>
        <w:t xml:space="preserve">Комісія) </w:t>
      </w:r>
      <w:r w:rsidRPr="00D0655D">
        <w:rPr>
          <w:rFonts w:ascii="Times New Roman" w:hAnsi="Times New Roman"/>
          <w:sz w:val="28"/>
          <w:szCs w:val="28"/>
        </w:rPr>
        <w:t xml:space="preserve">надійшла скарга Ковтун Л.М. (далі – скаржниця) про вчинення  дисциплінарного проступку прокурором </w:t>
      </w:r>
      <w:proofErr w:type="spellStart"/>
      <w:r w:rsidRPr="00D0655D">
        <w:rPr>
          <w:rFonts w:ascii="Times New Roman" w:hAnsi="Times New Roman"/>
          <w:sz w:val="28"/>
          <w:szCs w:val="28"/>
        </w:rPr>
        <w:t>Лапіною</w:t>
      </w:r>
      <w:proofErr w:type="spellEnd"/>
      <w:r w:rsidRPr="00D0655D">
        <w:rPr>
          <w:rFonts w:ascii="Times New Roman" w:hAnsi="Times New Roman"/>
          <w:sz w:val="28"/>
          <w:szCs w:val="28"/>
        </w:rPr>
        <w:t xml:space="preserve"> Л.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themeColor="text1"/>
          <w:sz w:val="28"/>
          <w:szCs w:val="28"/>
        </w:rPr>
      </w:pPr>
      <w:r w:rsidRPr="00D0655D">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D0655D">
        <w:rPr>
          <w:rFonts w:ascii="Times New Roman" w:hAnsi="Times New Roman"/>
          <w:color w:val="000000" w:themeColor="text1"/>
          <w:sz w:val="28"/>
          <w:szCs w:val="28"/>
        </w:rPr>
        <w:t>розподілено</w:t>
      </w:r>
      <w:proofErr w:type="spellEnd"/>
      <w:r w:rsidRPr="00D0655D">
        <w:rPr>
          <w:rFonts w:ascii="Times New Roman" w:hAnsi="Times New Roman"/>
          <w:color w:val="000000" w:themeColor="text1"/>
          <w:sz w:val="28"/>
          <w:szCs w:val="28"/>
        </w:rPr>
        <w:t xml:space="preserve"> мені (протокол розподілу від 21.01.2026).</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r w:rsidRPr="00D0655D">
        <w:rPr>
          <w:rFonts w:ascii="Times New Roman" w:hAnsi="Times New Roman"/>
          <w:color w:val="000000"/>
          <w:spacing w:val="-2"/>
          <w:sz w:val="28"/>
          <w:szCs w:val="28"/>
          <w:shd w:val="clear" w:color="auto" w:fill="FFFFFF"/>
        </w:rPr>
        <w:t>При вирішенні питання щодо відкриття дисциплінарного провадження встановлено таке.</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p>
    <w:p w:rsidR="00D0655D" w:rsidRPr="00D0655D" w:rsidRDefault="00D0655D" w:rsidP="00D0655D">
      <w:pPr>
        <w:widowControl w:val="0"/>
        <w:pBdr>
          <w:bottom w:val="single" w:sz="12" w:space="12" w:color="FFFFFF"/>
        </w:pBdr>
        <w:spacing w:after="120" w:line="240" w:lineRule="auto"/>
        <w:ind w:right="-1" w:firstLine="708"/>
        <w:jc w:val="both"/>
        <w:rPr>
          <w:rFonts w:ascii="Times New Roman" w:hAnsi="Times New Roman"/>
          <w:b/>
          <w:color w:val="000000"/>
          <w:spacing w:val="-2"/>
          <w:sz w:val="28"/>
          <w:szCs w:val="28"/>
          <w:shd w:val="clear" w:color="auto" w:fill="FFFFFF"/>
        </w:rPr>
      </w:pPr>
      <w:r w:rsidRPr="00D0655D">
        <w:rPr>
          <w:rFonts w:ascii="Times New Roman" w:hAnsi="Times New Roman"/>
          <w:b/>
          <w:color w:val="000000"/>
          <w:spacing w:val="-2"/>
          <w:sz w:val="28"/>
          <w:szCs w:val="28"/>
          <w:shd w:val="clear" w:color="auto" w:fill="FFFFFF"/>
        </w:rPr>
        <w:t>Зміст скарги</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rPr>
      </w:pPr>
      <w:r w:rsidRPr="00D0655D">
        <w:rPr>
          <w:rFonts w:ascii="Times New Roman" w:hAnsi="Times New Roman"/>
          <w:sz w:val="28"/>
          <w:szCs w:val="28"/>
          <w:shd w:val="clear" w:color="auto" w:fill="FFFFFF"/>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відсутні інші реквізити.</w:t>
      </w:r>
    </w:p>
    <w:p w:rsidR="00D0655D" w:rsidRPr="00D0655D" w:rsidRDefault="00D0655D" w:rsidP="00D0655D">
      <w:pPr>
        <w:widowControl w:val="0"/>
        <w:pBdr>
          <w:bottom w:val="single" w:sz="12" w:space="12" w:color="FFFFFF"/>
        </w:pBdr>
        <w:spacing w:after="100" w:afterAutospacing="1" w:line="240" w:lineRule="auto"/>
        <w:ind w:right="-1" w:firstLine="708"/>
        <w:jc w:val="both"/>
        <w:rPr>
          <w:rFonts w:ascii="Times New Roman" w:hAnsi="Times New Roman"/>
          <w:sz w:val="28"/>
          <w:szCs w:val="28"/>
          <w:shd w:val="clear" w:color="auto" w:fill="FFFFFF"/>
        </w:rPr>
      </w:pPr>
      <w:r w:rsidRPr="00D0655D">
        <w:rPr>
          <w:rFonts w:ascii="Times New Roman" w:hAnsi="Times New Roman"/>
          <w:sz w:val="28"/>
          <w:szCs w:val="28"/>
          <w:shd w:val="clear" w:color="auto" w:fill="FFFFFF"/>
        </w:rPr>
        <w:t xml:space="preserve">Скаржниця вказує про те, що прокурор Лапіна Л. у наданій відповіді на заяву Ковтун Л.М. від 03.05.2025 продемонструвала неналежний рівень знань державної мови, неправильно вказавши та відмінивши прізвище суддів Другого апеляційного адміністративного суду, тому просить притягнути прокурора Лапіну Л. до дисциплінарної відповідальності за порушення нею вимог </w:t>
      </w:r>
      <w:r w:rsidRPr="00D0655D">
        <w:rPr>
          <w:rFonts w:ascii="Times New Roman" w:hAnsi="Times New Roman"/>
          <w:sz w:val="28"/>
          <w:szCs w:val="28"/>
          <w:shd w:val="clear" w:color="auto" w:fill="FFFFFF"/>
        </w:rPr>
        <w:lastRenderedPageBreak/>
        <w:t xml:space="preserve">Конституції України та чинного законодавства України, яке регулює порядок роботи органів прокуратури у частині необхідності належного рівня вивчення та застосування державної української мови. </w:t>
      </w:r>
    </w:p>
    <w:p w:rsidR="00D0655D" w:rsidRPr="00D0655D" w:rsidRDefault="00D0655D" w:rsidP="00D0655D">
      <w:pPr>
        <w:widowControl w:val="0"/>
        <w:pBdr>
          <w:bottom w:val="single" w:sz="12" w:space="12" w:color="FFFFFF"/>
        </w:pBdr>
        <w:spacing w:after="120" w:line="240" w:lineRule="auto"/>
        <w:ind w:right="-1" w:firstLine="708"/>
        <w:jc w:val="both"/>
        <w:rPr>
          <w:rFonts w:ascii="Times New Roman" w:eastAsia="Calibri" w:hAnsi="Times New Roman" w:cs="Times New Roman"/>
          <w:b/>
          <w:sz w:val="28"/>
          <w:szCs w:val="28"/>
        </w:rPr>
      </w:pPr>
      <w:r w:rsidRPr="00D0655D">
        <w:rPr>
          <w:rFonts w:ascii="Times New Roman" w:eastAsia="Calibri" w:hAnsi="Times New Roman" w:cs="Times New Roman"/>
          <w:b/>
          <w:sz w:val="28"/>
          <w:szCs w:val="28"/>
        </w:rPr>
        <w:t>Щодо встановлених фактичних даних</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rPr>
      </w:pPr>
      <w:r w:rsidRPr="00D0655D">
        <w:rPr>
          <w:rFonts w:ascii="Times New Roman" w:hAnsi="Times New Roman"/>
          <w:color w:val="000000"/>
          <w:sz w:val="28"/>
          <w:szCs w:val="28"/>
          <w:shd w:val="clear" w:color="auto" w:fill="FFFFFF"/>
        </w:rPr>
        <w:t xml:space="preserve">До дисциплінарної скарги будь-яких документів не долучено.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rPr>
      </w:pPr>
    </w:p>
    <w:p w:rsidR="00D0655D" w:rsidRPr="00D0655D" w:rsidRDefault="00D0655D" w:rsidP="00D0655D">
      <w:pPr>
        <w:widowControl w:val="0"/>
        <w:pBdr>
          <w:bottom w:val="single" w:sz="12" w:space="12" w:color="FFFFFF"/>
        </w:pBdr>
        <w:spacing w:after="120" w:line="240" w:lineRule="auto"/>
        <w:ind w:right="-1" w:firstLine="708"/>
        <w:jc w:val="both"/>
        <w:rPr>
          <w:rFonts w:ascii="Times New Roman" w:hAnsi="Times New Roman"/>
          <w:b/>
          <w:color w:val="000000"/>
          <w:spacing w:val="-2"/>
          <w:sz w:val="28"/>
          <w:szCs w:val="28"/>
          <w:shd w:val="clear" w:color="auto" w:fill="FFFFFF"/>
        </w:rPr>
      </w:pPr>
      <w:r w:rsidRPr="00D0655D">
        <w:rPr>
          <w:rFonts w:ascii="Times New Roman" w:hAnsi="Times New Roman"/>
          <w:b/>
          <w:color w:val="000000"/>
          <w:spacing w:val="-2"/>
          <w:sz w:val="28"/>
          <w:szCs w:val="28"/>
          <w:shd w:val="clear" w:color="auto" w:fill="FFFFFF"/>
        </w:rPr>
        <w:t>Щодо джерел права, які підлягають застосуванню</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bCs/>
          <w:color w:val="000000"/>
          <w:spacing w:val="-2"/>
          <w:sz w:val="28"/>
          <w:szCs w:val="28"/>
          <w:shd w:val="clear" w:color="auto" w:fill="FFFFFF"/>
        </w:rPr>
      </w:pPr>
      <w:r w:rsidRPr="00D0655D">
        <w:rPr>
          <w:rFonts w:ascii="Times New Roman" w:hAnsi="Times New Roman"/>
          <w:bCs/>
          <w:color w:val="000000"/>
          <w:spacing w:val="-2"/>
          <w:sz w:val="28"/>
          <w:szCs w:val="28"/>
          <w:shd w:val="clear" w:color="auto" w:fill="FFFFFF"/>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r w:rsidRPr="00D0655D">
        <w:rPr>
          <w:rFonts w:ascii="Times New Roman" w:hAnsi="Times New Roman"/>
          <w:color w:val="000000"/>
          <w:spacing w:val="-2"/>
          <w:sz w:val="28"/>
          <w:szCs w:val="28"/>
          <w:shd w:val="clear" w:color="auto" w:fill="FFFFFF"/>
        </w:rPr>
        <w:t>Однією із засад діяльності прокуратури, як визначено у статті 3 Закону № </w:t>
      </w:r>
      <w:r w:rsidRPr="00D0655D">
        <w:rPr>
          <w:rFonts w:ascii="Times New Roman" w:hAnsi="Times New Roman"/>
          <w:color w:val="000000"/>
          <w:spacing w:val="-2"/>
          <w:sz w:val="28"/>
          <w:szCs w:val="28"/>
          <w:shd w:val="clear" w:color="auto" w:fill="FFFFFF"/>
          <w:lang w:val="ru-RU"/>
        </w:rPr>
        <w:t>1697-</w:t>
      </w:r>
      <w:r w:rsidRPr="00D0655D">
        <w:rPr>
          <w:rFonts w:ascii="Times New Roman" w:hAnsi="Times New Roman"/>
          <w:color w:val="000000"/>
          <w:spacing w:val="-2"/>
          <w:sz w:val="28"/>
          <w:szCs w:val="28"/>
          <w:shd w:val="clear" w:color="auto" w:fill="FFFFFF"/>
          <w:lang w:val="en-US"/>
        </w:rPr>
        <w:t>VII</w:t>
      </w:r>
      <w:r w:rsidRPr="00D0655D">
        <w:rPr>
          <w:rFonts w:ascii="Times New Roman" w:hAnsi="Times New Roman"/>
          <w:color w:val="000000"/>
          <w:spacing w:val="-2"/>
          <w:sz w:val="28"/>
          <w:szCs w:val="28"/>
          <w:shd w:val="clear" w:color="auto" w:fill="FFFFFF"/>
        </w:rPr>
        <w:t xml:space="preserve">, є незалежність прокурорів.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r w:rsidRPr="00D0655D">
        <w:rPr>
          <w:rFonts w:ascii="Times New Roman" w:hAnsi="Times New Roman"/>
          <w:color w:val="000000"/>
          <w:spacing w:val="-2"/>
          <w:sz w:val="28"/>
          <w:szCs w:val="28"/>
          <w:shd w:val="clear" w:color="auto" w:fill="FFFFFF"/>
        </w:rPr>
        <w:t>Зі змісту частини другої статті 16 Закону № 1697-</w:t>
      </w:r>
      <w:r w:rsidRPr="00D0655D">
        <w:rPr>
          <w:rFonts w:ascii="Times New Roman" w:hAnsi="Times New Roman"/>
          <w:color w:val="000000"/>
          <w:spacing w:val="-2"/>
          <w:sz w:val="28"/>
          <w:szCs w:val="28"/>
          <w:shd w:val="clear" w:color="auto" w:fill="FFFFFF"/>
          <w:lang w:val="en-US"/>
        </w:rPr>
        <w:t>VII</w:t>
      </w:r>
      <w:r w:rsidRPr="00D0655D">
        <w:rPr>
          <w:rFonts w:ascii="Times New Roman" w:hAnsi="Times New Roman"/>
          <w:color w:val="000000"/>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Calibri"/>
          <w:sz w:val="28"/>
        </w:rPr>
      </w:pPr>
      <w:r w:rsidRPr="00D0655D">
        <w:rPr>
          <w:rFonts w:ascii="Times New Roman" w:eastAsia="Calibri" w:hAnsi="Times New Roman" w:cs="Calibri"/>
          <w:sz w:val="28"/>
        </w:rPr>
        <w:t>Як зазначено у рішенні Касаційного адміністративного суду у складі Верховного Суду від 04 березня 2019 року (справа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Calibri"/>
          <w:sz w:val="28"/>
        </w:rPr>
      </w:pPr>
      <w:r w:rsidRPr="00D0655D">
        <w:rPr>
          <w:rFonts w:ascii="Times New Roman" w:eastAsia="Calibri" w:hAnsi="Times New Roman" w:cs="Calibri"/>
          <w:sz w:val="28"/>
        </w:rPr>
        <w:t>Повноваження Комісії визначено у частині перші статті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r w:rsidRPr="00D0655D">
        <w:rPr>
          <w:rFonts w:ascii="Times New Roman" w:hAnsi="Times New Roman"/>
          <w:color w:val="000000"/>
          <w:spacing w:val="-2"/>
          <w:sz w:val="28"/>
          <w:szCs w:val="28"/>
          <w:shd w:val="clear" w:color="auto" w:fill="FFFFFF"/>
        </w:rPr>
        <w:t xml:space="preserve">Визначення дисциплінарного провадження наведено у частині перші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r w:rsidRPr="00D0655D">
        <w:rPr>
          <w:rFonts w:ascii="Times New Roman" w:hAnsi="Times New Roman"/>
          <w:bCs/>
          <w:color w:val="000000"/>
          <w:spacing w:val="-2"/>
          <w:sz w:val="28"/>
          <w:szCs w:val="28"/>
          <w:shd w:val="clear" w:color="auto" w:fill="FFFFFF"/>
        </w:rPr>
        <w:t xml:space="preserve">Частиною першою статті 43 </w:t>
      </w:r>
      <w:r w:rsidRPr="00D0655D">
        <w:rPr>
          <w:rFonts w:ascii="Times New Roman" w:hAnsi="Times New Roman"/>
          <w:color w:val="000000"/>
          <w:spacing w:val="-2"/>
          <w:sz w:val="28"/>
          <w:szCs w:val="28"/>
          <w:shd w:val="clear" w:color="auto" w:fill="FFFFFF"/>
        </w:rPr>
        <w:t xml:space="preserve">Закону № 1697-VII визначено підстави для притягнення прокурора до дисциплінарної відповідальності.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bookmarkStart w:id="1" w:name="n426"/>
      <w:bookmarkEnd w:id="1"/>
      <w:r w:rsidRPr="00D0655D">
        <w:rPr>
          <w:rFonts w:ascii="Times New Roman" w:hAnsi="Times New Roman"/>
          <w:color w:val="000000"/>
          <w:spacing w:val="-2"/>
          <w:sz w:val="28"/>
          <w:szCs w:val="28"/>
          <w:shd w:val="clear" w:color="auto" w:fill="FFFFFF"/>
        </w:rPr>
        <w:t xml:space="preserve">Юридична конструкція статті 46 Закону № 1697-VII стосовно відкриття </w:t>
      </w:r>
      <w:r w:rsidRPr="00D0655D">
        <w:rPr>
          <w:rFonts w:ascii="Times New Roman" w:hAnsi="Times New Roman"/>
          <w:color w:val="000000"/>
          <w:spacing w:val="-2"/>
          <w:sz w:val="28"/>
          <w:szCs w:val="28"/>
          <w:shd w:val="clear" w:color="auto" w:fill="FFFFFF"/>
        </w:rPr>
        <w:lastRenderedPageBreak/>
        <w:t>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r w:rsidRPr="00D0655D">
        <w:rPr>
          <w:rFonts w:ascii="Times New Roman" w:hAnsi="Times New Roman"/>
          <w:color w:val="000000"/>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bookmarkStart w:id="2" w:name="n441"/>
      <w:bookmarkEnd w:id="2"/>
      <w:r w:rsidRPr="00D0655D">
        <w:rPr>
          <w:rFonts w:ascii="Times New Roman" w:hAnsi="Times New Roman"/>
          <w:color w:val="000000"/>
          <w:spacing w:val="-2"/>
          <w:sz w:val="28"/>
          <w:szCs w:val="28"/>
          <w:shd w:val="clear" w:color="auto" w:fill="FFFFFF"/>
        </w:rPr>
        <w:t>2) дисциплінарна скарга є анонімною;</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rPr>
      </w:pPr>
      <w:bookmarkStart w:id="3" w:name="n442"/>
      <w:bookmarkEnd w:id="3"/>
      <w:r w:rsidRPr="00D0655D">
        <w:rPr>
          <w:rFonts w:ascii="Times New Roman" w:hAnsi="Times New Roman"/>
          <w:spacing w:val="-2"/>
          <w:sz w:val="28"/>
          <w:szCs w:val="28"/>
          <w:shd w:val="clear" w:color="auto" w:fill="FFFFFF"/>
        </w:rPr>
        <w:t>3) дисциплінарна скарга подана з підстав, не визначених </w:t>
      </w:r>
      <w:hyperlink r:id="rId5" w:anchor="n416" w:history="1">
        <w:r w:rsidRPr="00D0655D">
          <w:rPr>
            <w:rFonts w:ascii="Times New Roman" w:hAnsi="Times New Roman"/>
            <w:spacing w:val="-2"/>
            <w:sz w:val="28"/>
            <w:szCs w:val="28"/>
            <w:shd w:val="clear" w:color="auto" w:fill="FFFFFF"/>
          </w:rPr>
          <w:t>статтею 43</w:t>
        </w:r>
      </w:hyperlink>
      <w:r w:rsidRPr="00D0655D">
        <w:rPr>
          <w:rFonts w:ascii="Times New Roman" w:hAnsi="Times New Roman"/>
          <w:spacing w:val="-2"/>
          <w:sz w:val="28"/>
          <w:szCs w:val="28"/>
          <w:shd w:val="clear" w:color="auto" w:fill="FFFFFF"/>
        </w:rPr>
        <w:t> цього Закону;</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rPr>
      </w:pPr>
      <w:bookmarkStart w:id="4" w:name="n443"/>
      <w:bookmarkEnd w:id="4"/>
      <w:r w:rsidRPr="00D0655D">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6" w:anchor="n505" w:history="1">
        <w:r w:rsidRPr="00D0655D">
          <w:rPr>
            <w:rFonts w:ascii="Times New Roman" w:hAnsi="Times New Roman"/>
            <w:spacing w:val="-2"/>
            <w:sz w:val="28"/>
            <w:szCs w:val="28"/>
            <w:shd w:val="clear" w:color="auto" w:fill="FFFFFF"/>
          </w:rPr>
          <w:t> статтею 51</w:t>
        </w:r>
      </w:hyperlink>
      <w:r w:rsidRPr="00D0655D">
        <w:rPr>
          <w:rFonts w:ascii="Times New Roman" w:hAnsi="Times New Roman"/>
          <w:spacing w:val="-2"/>
          <w:sz w:val="28"/>
          <w:szCs w:val="28"/>
          <w:shd w:val="clear" w:color="auto" w:fill="FFFFFF"/>
        </w:rPr>
        <w:t> цього Закону;</w:t>
      </w:r>
      <w:bookmarkStart w:id="5" w:name="n1893"/>
      <w:bookmarkEnd w:id="5"/>
    </w:p>
    <w:p w:rsidR="00D0655D" w:rsidRPr="00D0655D" w:rsidRDefault="00D0655D" w:rsidP="00D0655D">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rPr>
      </w:pPr>
      <w:bookmarkStart w:id="6" w:name="n444"/>
      <w:bookmarkEnd w:id="6"/>
      <w:r w:rsidRPr="00D0655D">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D0655D">
        <w:rPr>
          <w:rFonts w:ascii="Times New Roman" w:hAnsi="Times New Roman"/>
          <w:color w:val="000000"/>
          <w:spacing w:val="-2"/>
          <w:sz w:val="28"/>
          <w:szCs w:val="28"/>
          <w:shd w:val="clear" w:color="auto" w:fill="FFFFFF"/>
        </w:rPr>
        <w:t>не скасовано в установленому законом порядку.</w:t>
      </w:r>
      <w:bookmarkStart w:id="7" w:name="n2545"/>
      <w:bookmarkEnd w:id="7"/>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Times New Roman"/>
          <w:bCs/>
          <w:sz w:val="28"/>
          <w:szCs w:val="28"/>
        </w:rPr>
      </w:pPr>
      <w:r w:rsidRPr="00D0655D">
        <w:rPr>
          <w:rFonts w:ascii="Times New Roman" w:eastAsia="Calibri" w:hAnsi="Times New Roman" w:cs="Times New Roman"/>
          <w:bCs/>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shd w:val="clear" w:color="auto" w:fill="FFFFFF"/>
        </w:rPr>
      </w:pPr>
      <w:r w:rsidRPr="00D0655D">
        <w:rPr>
          <w:rFonts w:ascii="Times New Roman" w:eastAsia="Calibri" w:hAnsi="Times New Roman" w:cs="Times New Roman"/>
          <w:sz w:val="28"/>
          <w:szCs w:val="28"/>
        </w:rPr>
        <w:t xml:space="preserve">Так, відповідно до вимог </w:t>
      </w:r>
      <w:r w:rsidRPr="00D0655D">
        <w:rPr>
          <w:rFonts w:ascii="Times New Roman" w:eastAsia="Calibri" w:hAnsi="Times New Roman" w:cs="Times New Roman"/>
          <w:sz w:val="28"/>
          <w:szCs w:val="28"/>
          <w:shd w:val="clear" w:color="auto" w:fill="FFFFFF"/>
        </w:rPr>
        <w:t xml:space="preserve">пункту 1 частини другої статті 46 Закону                </w:t>
      </w:r>
      <w:r w:rsidRPr="00D0655D">
        <w:rPr>
          <w:rFonts w:ascii="Times New Roman" w:eastAsia="Calibri" w:hAnsi="Times New Roman" w:cs="Calibri"/>
          <w:sz w:val="28"/>
        </w:rPr>
        <w:t xml:space="preserve">№ 1697-VII </w:t>
      </w:r>
      <w:r w:rsidRPr="00D0655D">
        <w:rPr>
          <w:rFonts w:ascii="Times New Roman" w:eastAsia="Calibri" w:hAnsi="Times New Roman" w:cs="Times New Roman"/>
          <w:sz w:val="28"/>
          <w:szCs w:val="28"/>
          <w:shd w:val="clear" w:color="auto" w:fill="FFFFFF"/>
        </w:rPr>
        <w:t xml:space="preserve">та пункту 96 Положення про порядок роботи відповідно органу, що здійснює дисциплінарне провадження (далі – Положення), </w:t>
      </w:r>
      <w:r w:rsidRPr="00D0655D">
        <w:rPr>
          <w:rFonts w:ascii="Times New Roman" w:eastAsia="Times New Roman" w:hAnsi="Times New Roman" w:cs="Times New Roman"/>
          <w:sz w:val="28"/>
          <w:szCs w:val="28"/>
          <w:lang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D0655D">
        <w:rPr>
          <w:rFonts w:ascii="Times New Roman" w:eastAsia="Calibri" w:hAnsi="Times New Roman" w:cs="Times New Roman"/>
          <w:sz w:val="28"/>
          <w:szCs w:val="28"/>
          <w:shd w:val="clear" w:color="auto" w:fill="FFFFFF"/>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Calibri"/>
          <w:bCs/>
          <w:sz w:val="28"/>
        </w:rPr>
      </w:pPr>
      <w:r w:rsidRPr="00D0655D">
        <w:rPr>
          <w:rFonts w:ascii="Times New Roman" w:eastAsia="Calibri" w:hAnsi="Times New Roman" w:cs="Calibri"/>
          <w:bCs/>
          <w:sz w:val="28"/>
        </w:rPr>
        <w:t>Згідно з вимогами пункту 62 Положення Комісія (відповідно, і кожен з її членів)</w:t>
      </w:r>
      <w:r w:rsidRPr="00D0655D">
        <w:rPr>
          <w:rFonts w:ascii="Times New Roman" w:eastAsia="Calibri" w:hAnsi="Times New Roman" w:cs="Calibri"/>
          <w:bCs/>
          <w:i/>
          <w:sz w:val="28"/>
        </w:rPr>
        <w:t xml:space="preserve"> </w:t>
      </w:r>
      <w:r w:rsidRPr="00D0655D">
        <w:rPr>
          <w:rFonts w:ascii="Times New Roman" w:eastAsia="Calibri" w:hAnsi="Times New Roman" w:cs="Calibri"/>
          <w:bCs/>
          <w:sz w:val="28"/>
        </w:rPr>
        <w:t xml:space="preserve"> не може прийняти рішення на підставі припущень, неперевіреної чи недостовірної інформації.</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Calibri"/>
          <w:sz w:val="28"/>
          <w:szCs w:val="28"/>
          <w:shd w:val="clear" w:color="auto" w:fill="FFFFFF"/>
        </w:rPr>
      </w:pPr>
      <w:r w:rsidRPr="00D0655D">
        <w:rPr>
          <w:rFonts w:ascii="Times New Roman" w:eastAsia="Calibri" w:hAnsi="Times New Roman" w:cs="Calibri"/>
          <w:sz w:val="28"/>
          <w:szCs w:val="28"/>
          <w:shd w:val="clear" w:color="auto" w:fill="FFFFFF"/>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(пункт 7 Положення).</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Calibri"/>
          <w:sz w:val="28"/>
        </w:rPr>
      </w:pPr>
      <w:r w:rsidRPr="00D0655D">
        <w:rPr>
          <w:rFonts w:ascii="Times New Roman" w:eastAsia="Calibri" w:hAnsi="Times New Roman" w:cs="Calibri"/>
          <w:sz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Calibri"/>
          <w:sz w:val="28"/>
        </w:rPr>
      </w:pPr>
      <w:r w:rsidRPr="00D0655D">
        <w:rPr>
          <w:rFonts w:ascii="Times New Roman" w:eastAsia="Calibri" w:hAnsi="Times New Roman" w:cs="Calibri"/>
          <w:sz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Calibri" w:hAnsi="Times New Roman" w:cs="Calibri"/>
          <w:sz w:val="28"/>
        </w:rPr>
      </w:pPr>
    </w:p>
    <w:p w:rsidR="00D0655D" w:rsidRPr="00D0655D" w:rsidRDefault="00D0655D" w:rsidP="00D0655D">
      <w:pPr>
        <w:widowControl w:val="0"/>
        <w:pBdr>
          <w:bottom w:val="single" w:sz="12" w:space="12" w:color="FFFFFF"/>
        </w:pBdr>
        <w:spacing w:after="120" w:line="240" w:lineRule="auto"/>
        <w:ind w:right="-1" w:firstLine="708"/>
        <w:jc w:val="both"/>
        <w:rPr>
          <w:rFonts w:ascii="Times New Roman" w:eastAsia="Times New Roman" w:hAnsi="Times New Roman" w:cs="Times New Roman"/>
          <w:b/>
          <w:sz w:val="28"/>
          <w:szCs w:val="28"/>
          <w:lang w:eastAsia="ru-RU"/>
        </w:rPr>
      </w:pPr>
      <w:r w:rsidRPr="00D0655D">
        <w:rPr>
          <w:rFonts w:ascii="Times New Roman" w:eastAsia="Times New Roman" w:hAnsi="Times New Roman" w:cs="Times New Roman"/>
          <w:b/>
          <w:sz w:val="28"/>
          <w:szCs w:val="28"/>
          <w:lang w:eastAsia="ru-RU"/>
        </w:rPr>
        <w:t>Оцінка встановлених обставин та мотиви прийнятого рішення</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D0655D">
        <w:rPr>
          <w:rFonts w:ascii="Times New Roman" w:eastAsia="Times New Roman" w:hAnsi="Times New Roman" w:cs="Times New Roman"/>
          <w:sz w:val="28"/>
          <w:szCs w:val="28"/>
          <w:lang w:eastAsia="ru-RU"/>
        </w:rPr>
        <w:lastRenderedPageBreak/>
        <w:t xml:space="preserve">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статтею 43 Закону № 1697-VII, у службовій чи позаслужбовій поведінці прокурора </w:t>
      </w:r>
      <w:proofErr w:type="spellStart"/>
      <w:r w:rsidRPr="00D0655D">
        <w:rPr>
          <w:rFonts w:ascii="Times New Roman" w:eastAsia="Times New Roman" w:hAnsi="Times New Roman" w:cs="Times New Roman"/>
          <w:sz w:val="28"/>
          <w:szCs w:val="28"/>
          <w:lang w:eastAsia="ru-RU"/>
        </w:rPr>
        <w:t>Лапіної</w:t>
      </w:r>
      <w:proofErr w:type="spellEnd"/>
      <w:r w:rsidRPr="00D0655D">
        <w:rPr>
          <w:rFonts w:ascii="Times New Roman" w:eastAsia="Times New Roman" w:hAnsi="Times New Roman" w:cs="Times New Roman"/>
          <w:sz w:val="28"/>
          <w:szCs w:val="28"/>
          <w:lang w:eastAsia="ru-RU"/>
        </w:rPr>
        <w:t xml:space="preserve"> Л.</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Невірне зазначення прокурором </w:t>
      </w:r>
      <w:proofErr w:type="spellStart"/>
      <w:r w:rsidRPr="00D0655D">
        <w:rPr>
          <w:rFonts w:ascii="Times New Roman" w:eastAsia="Times New Roman" w:hAnsi="Times New Roman" w:cs="Times New Roman"/>
          <w:sz w:val="28"/>
          <w:szCs w:val="28"/>
          <w:lang w:eastAsia="ru-RU"/>
        </w:rPr>
        <w:t>Лапіною</w:t>
      </w:r>
      <w:proofErr w:type="spellEnd"/>
      <w:r w:rsidRPr="00D0655D">
        <w:rPr>
          <w:rFonts w:ascii="Times New Roman" w:eastAsia="Times New Roman" w:hAnsi="Times New Roman" w:cs="Times New Roman"/>
          <w:sz w:val="28"/>
          <w:szCs w:val="28"/>
          <w:lang w:eastAsia="ru-RU"/>
        </w:rPr>
        <w:t xml:space="preserve"> Л. у відповіді за результатами розгляду заяви скаржниці прізвища судді, а також невірне відмінювання цим прокурором у тексті відповіді  прізвища іншого судді сприймаються мною як описка, яка жодним чином не вплинула на зміст наданої відповіді.  А отже                      не свідчить про наявність у діях прокурора </w:t>
      </w:r>
      <w:proofErr w:type="spellStart"/>
      <w:r w:rsidRPr="00D0655D">
        <w:rPr>
          <w:rFonts w:ascii="Times New Roman" w:eastAsia="Times New Roman" w:hAnsi="Times New Roman" w:cs="Times New Roman"/>
          <w:sz w:val="28"/>
          <w:szCs w:val="28"/>
          <w:lang w:eastAsia="ru-RU"/>
        </w:rPr>
        <w:t>Лапіної</w:t>
      </w:r>
      <w:proofErr w:type="spellEnd"/>
      <w:r w:rsidRPr="00D0655D">
        <w:rPr>
          <w:rFonts w:ascii="Times New Roman" w:eastAsia="Times New Roman" w:hAnsi="Times New Roman" w:cs="Times New Roman"/>
          <w:sz w:val="28"/>
          <w:szCs w:val="28"/>
          <w:lang w:eastAsia="ru-RU"/>
        </w:rPr>
        <w:t xml:space="preserve"> Л. ознак будь-якого дисциплінарного проступку, передбаченого пунктами 1-9 частини першої                   статті 43 Закону № 1697-VII, за вчинення якого прокурор може бути притягнутий до дисциплінарної відповідальності.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Із наведених скаржницею доводів не вбачається, що прокурором                </w:t>
      </w:r>
      <w:proofErr w:type="spellStart"/>
      <w:r w:rsidRPr="00D0655D">
        <w:rPr>
          <w:rFonts w:ascii="Times New Roman" w:eastAsia="Times New Roman" w:hAnsi="Times New Roman" w:cs="Times New Roman"/>
          <w:sz w:val="28"/>
          <w:szCs w:val="28"/>
          <w:lang w:eastAsia="ru-RU"/>
        </w:rPr>
        <w:t>Лапіною</w:t>
      </w:r>
      <w:proofErr w:type="spellEnd"/>
      <w:r w:rsidRPr="00D0655D">
        <w:rPr>
          <w:rFonts w:ascii="Times New Roman" w:eastAsia="Times New Roman" w:hAnsi="Times New Roman" w:cs="Times New Roman"/>
          <w:sz w:val="28"/>
          <w:szCs w:val="28"/>
          <w:lang w:eastAsia="ru-RU"/>
        </w:rPr>
        <w:t> Л. умисно чи внаслідок недбалості допущено порушення норм законодавства, що потягло за собою настання негативних наслідків.</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D0655D">
        <w:rPr>
          <w:rFonts w:ascii="Times New Roman" w:eastAsia="Times New Roman" w:hAnsi="Times New Roman" w:cs="Times New Roman"/>
          <w:sz w:val="28"/>
          <w:szCs w:val="28"/>
          <w:lang w:eastAsia="ru-RU"/>
        </w:rPr>
        <w:t>Лапіної</w:t>
      </w:r>
      <w:proofErr w:type="spellEnd"/>
      <w:r w:rsidRPr="00D0655D">
        <w:rPr>
          <w:rFonts w:ascii="Times New Roman" w:eastAsia="Times New Roman" w:hAnsi="Times New Roman" w:cs="Times New Roman"/>
          <w:sz w:val="28"/>
          <w:szCs w:val="28"/>
          <w:lang w:eastAsia="ru-RU"/>
        </w:rPr>
        <w:t> Л., тому приходжу до висновку про необхідність відмови у відкритті дисциплінарного провадження.</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D0655D" w:rsidRPr="00D0655D" w:rsidRDefault="00D0655D" w:rsidP="00D0655D">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p>
    <w:p w:rsidR="00D0655D" w:rsidRPr="00D0655D" w:rsidRDefault="00D0655D" w:rsidP="00D0655D">
      <w:pPr>
        <w:pBdr>
          <w:bottom w:val="single" w:sz="12" w:space="12" w:color="FFFFFF"/>
        </w:pBdr>
        <w:spacing w:after="0" w:line="240" w:lineRule="auto"/>
        <w:ind w:right="-1"/>
        <w:jc w:val="center"/>
        <w:rPr>
          <w:rFonts w:ascii="Times New Roman" w:eastAsia="Calibri" w:hAnsi="Times New Roman" w:cs="Times New Roman"/>
          <w:b/>
          <w:color w:val="000000"/>
          <w:sz w:val="28"/>
          <w:szCs w:val="28"/>
          <w:shd w:val="clear" w:color="auto" w:fill="FFFFFF"/>
          <w:lang w:eastAsia="ru-RU"/>
        </w:rPr>
      </w:pPr>
      <w:r w:rsidRPr="00D0655D">
        <w:rPr>
          <w:rFonts w:ascii="Times New Roman" w:eastAsia="Calibri" w:hAnsi="Times New Roman" w:cs="Times New Roman"/>
          <w:b/>
          <w:color w:val="000000"/>
          <w:sz w:val="28"/>
          <w:szCs w:val="28"/>
          <w:shd w:val="clear" w:color="auto" w:fill="FFFFFF"/>
          <w:lang w:eastAsia="ru-RU"/>
        </w:rPr>
        <w:t>В И Р І Ш И Л А:</w:t>
      </w:r>
    </w:p>
    <w:p w:rsidR="00D0655D" w:rsidRPr="00D0655D" w:rsidRDefault="00D0655D" w:rsidP="00D0655D">
      <w:pPr>
        <w:widowControl w:val="0"/>
        <w:spacing w:after="0" w:line="240" w:lineRule="auto"/>
        <w:ind w:right="-1" w:firstLine="708"/>
        <w:jc w:val="both"/>
        <w:rPr>
          <w:rFonts w:ascii="Times New Roman" w:hAnsi="Times New Roman"/>
          <w:sz w:val="28"/>
          <w:szCs w:val="28"/>
          <w:shd w:val="clear" w:color="auto" w:fill="FFFFFF"/>
        </w:rPr>
      </w:pPr>
      <w:r w:rsidRPr="00D0655D">
        <w:rPr>
          <w:rFonts w:ascii="Times New Roman" w:hAnsi="Times New Roman"/>
          <w:sz w:val="28"/>
          <w:szCs w:val="28"/>
          <w:shd w:val="clear" w:color="auto" w:fill="FFFFFF"/>
        </w:rPr>
        <w:t xml:space="preserve">Відмовити у відкритті дисциплінарного провадження стосовно прокурора третього відділу процесуального керівництва управління процесуального </w:t>
      </w:r>
      <w:r w:rsidRPr="00D0655D">
        <w:rPr>
          <w:rFonts w:ascii="Times New Roman" w:hAnsi="Times New Roman"/>
          <w:sz w:val="28"/>
          <w:szCs w:val="28"/>
          <w:shd w:val="clear" w:color="auto" w:fill="FFFFFF"/>
        </w:rPr>
        <w:lastRenderedPageBreak/>
        <w:t xml:space="preserve">керівництва у кримінальних провадженнях слідчих Державного бюро розслідувань Харківської обласної прокуратури </w:t>
      </w:r>
      <w:proofErr w:type="spellStart"/>
      <w:r w:rsidRPr="00D0655D">
        <w:rPr>
          <w:rFonts w:ascii="Times New Roman" w:hAnsi="Times New Roman"/>
          <w:sz w:val="28"/>
          <w:szCs w:val="28"/>
          <w:shd w:val="clear" w:color="auto" w:fill="FFFFFF"/>
        </w:rPr>
        <w:t>Лапіної</w:t>
      </w:r>
      <w:proofErr w:type="spellEnd"/>
      <w:r w:rsidRPr="00D0655D">
        <w:rPr>
          <w:rFonts w:ascii="Times New Roman" w:hAnsi="Times New Roman"/>
          <w:sz w:val="28"/>
          <w:szCs w:val="28"/>
          <w:shd w:val="clear" w:color="auto" w:fill="FFFFFF"/>
        </w:rPr>
        <w:t xml:space="preserve"> Л. </w:t>
      </w:r>
    </w:p>
    <w:p w:rsidR="00D0655D" w:rsidRPr="00D0655D" w:rsidRDefault="00D0655D" w:rsidP="00D0655D">
      <w:pPr>
        <w:widowControl w:val="0"/>
        <w:spacing w:after="0" w:line="240" w:lineRule="auto"/>
        <w:ind w:right="-1" w:firstLine="708"/>
        <w:jc w:val="both"/>
        <w:rPr>
          <w:rFonts w:ascii="Times New Roman" w:hAnsi="Times New Roman"/>
          <w:sz w:val="16"/>
          <w:szCs w:val="16"/>
          <w:shd w:val="clear" w:color="auto" w:fill="FFFFFF"/>
        </w:rPr>
      </w:pPr>
    </w:p>
    <w:p w:rsidR="00D0655D" w:rsidRPr="00D0655D" w:rsidRDefault="00D0655D" w:rsidP="00D0655D">
      <w:pPr>
        <w:pBdr>
          <w:bottom w:val="single" w:sz="12" w:space="12" w:color="FFFFFF"/>
        </w:pBdr>
        <w:spacing w:after="0" w:line="240" w:lineRule="auto"/>
        <w:ind w:right="-1" w:firstLine="708"/>
        <w:jc w:val="both"/>
        <w:rPr>
          <w:rFonts w:ascii="Times New Roman" w:eastAsia="Times New Roman" w:hAnsi="Times New Roman" w:cs="Times New Roman"/>
          <w:sz w:val="28"/>
          <w:szCs w:val="28"/>
          <w:lang w:eastAsia="ru-RU"/>
        </w:rPr>
      </w:pPr>
      <w:r w:rsidRPr="00D0655D">
        <w:rPr>
          <w:rFonts w:ascii="Times New Roman" w:eastAsia="Times New Roman" w:hAnsi="Times New Roman" w:cs="Times New Roman"/>
          <w:sz w:val="28"/>
          <w:szCs w:val="28"/>
          <w:lang w:eastAsia="ru-RU"/>
        </w:rPr>
        <w:t xml:space="preserve">Рішення направити особі, яка подала дисциплінарну скаргу та прокурору.   </w:t>
      </w:r>
    </w:p>
    <w:p w:rsidR="00D0655D" w:rsidRPr="00D0655D" w:rsidRDefault="00D0655D" w:rsidP="00D0655D">
      <w:pPr>
        <w:pBdr>
          <w:bottom w:val="single" w:sz="12" w:space="12" w:color="FFFFFF"/>
        </w:pBdr>
        <w:spacing w:after="0" w:line="240" w:lineRule="auto"/>
        <w:ind w:right="-1"/>
        <w:jc w:val="both"/>
        <w:rPr>
          <w:rFonts w:ascii="Times New Roman" w:eastAsia="Times New Roman" w:hAnsi="Times New Roman" w:cs="Times New Roman"/>
          <w:sz w:val="28"/>
          <w:szCs w:val="28"/>
          <w:lang w:eastAsia="ru-RU"/>
        </w:rPr>
      </w:pPr>
    </w:p>
    <w:p w:rsidR="00D0655D" w:rsidRPr="00D0655D" w:rsidRDefault="00D0655D" w:rsidP="00D0655D">
      <w:pPr>
        <w:widowControl w:val="0"/>
        <w:pBdr>
          <w:bottom w:val="single" w:sz="12" w:space="31" w:color="FFFFFF"/>
        </w:pBdr>
        <w:spacing w:after="0" w:line="240" w:lineRule="auto"/>
        <w:ind w:right="-1"/>
        <w:jc w:val="both"/>
        <w:rPr>
          <w:rFonts w:ascii="Times New Roman" w:eastAsia="Times New Roman" w:hAnsi="Times New Roman" w:cs="Times New Roman"/>
          <w:b/>
          <w:bCs/>
          <w:sz w:val="28"/>
          <w:szCs w:val="28"/>
          <w:lang w:eastAsia="ru-RU"/>
        </w:rPr>
      </w:pPr>
      <w:r w:rsidRPr="00D0655D">
        <w:rPr>
          <w:rFonts w:ascii="Times New Roman" w:eastAsia="Times New Roman" w:hAnsi="Times New Roman" w:cs="Times New Roman"/>
          <w:b/>
          <w:bCs/>
          <w:sz w:val="28"/>
          <w:szCs w:val="28"/>
          <w:lang w:eastAsia="ru-RU"/>
        </w:rPr>
        <w:t>Член Кваліфікаційно-дисциплінарної</w:t>
      </w:r>
    </w:p>
    <w:p w:rsidR="00D0655D" w:rsidRPr="00D0655D" w:rsidRDefault="00D0655D" w:rsidP="00D0655D">
      <w:pPr>
        <w:widowControl w:val="0"/>
        <w:pBdr>
          <w:bottom w:val="single" w:sz="12" w:space="31" w:color="FFFFFF"/>
        </w:pBdr>
        <w:spacing w:after="0" w:line="240" w:lineRule="auto"/>
        <w:ind w:right="-1"/>
        <w:jc w:val="both"/>
        <w:rPr>
          <w:rFonts w:ascii="Times New Roman" w:eastAsia="Times New Roman" w:hAnsi="Times New Roman" w:cs="Times New Roman"/>
          <w:b/>
          <w:sz w:val="28"/>
          <w:szCs w:val="28"/>
          <w:lang w:eastAsia="ru-RU"/>
        </w:rPr>
      </w:pPr>
      <w:r w:rsidRPr="00D0655D">
        <w:rPr>
          <w:rFonts w:ascii="Times New Roman" w:eastAsia="Times New Roman" w:hAnsi="Times New Roman" w:cs="Times New Roman"/>
          <w:b/>
          <w:bCs/>
          <w:sz w:val="28"/>
          <w:szCs w:val="28"/>
          <w:lang w:eastAsia="ru-RU"/>
        </w:rPr>
        <w:t>комісії прокурорів</w:t>
      </w:r>
      <w:r w:rsidRPr="00D0655D">
        <w:rPr>
          <w:rFonts w:ascii="Times New Roman" w:eastAsia="Times New Roman" w:hAnsi="Times New Roman" w:cs="Times New Roman"/>
          <w:b/>
          <w:bCs/>
          <w:sz w:val="28"/>
          <w:szCs w:val="28"/>
          <w:lang w:eastAsia="ru-RU"/>
        </w:rPr>
        <w:tab/>
      </w:r>
      <w:r w:rsidRPr="00D0655D">
        <w:rPr>
          <w:rFonts w:ascii="Times New Roman" w:eastAsia="Times New Roman" w:hAnsi="Times New Roman" w:cs="Times New Roman"/>
          <w:b/>
          <w:bCs/>
          <w:sz w:val="28"/>
          <w:szCs w:val="28"/>
          <w:lang w:eastAsia="ru-RU"/>
        </w:rPr>
        <w:tab/>
      </w:r>
      <w:r w:rsidRPr="00D0655D">
        <w:rPr>
          <w:rFonts w:ascii="Times New Roman" w:eastAsia="Times New Roman" w:hAnsi="Times New Roman" w:cs="Times New Roman"/>
          <w:b/>
          <w:bCs/>
          <w:sz w:val="28"/>
          <w:szCs w:val="28"/>
          <w:lang w:eastAsia="ru-RU"/>
        </w:rPr>
        <w:tab/>
      </w:r>
      <w:r w:rsidRPr="00D0655D">
        <w:rPr>
          <w:rFonts w:ascii="Times New Roman" w:eastAsia="Times New Roman" w:hAnsi="Times New Roman" w:cs="Times New Roman"/>
          <w:b/>
          <w:bCs/>
          <w:sz w:val="28"/>
          <w:szCs w:val="28"/>
          <w:lang w:eastAsia="ru-RU"/>
        </w:rPr>
        <w:tab/>
      </w:r>
      <w:r w:rsidRPr="00D0655D">
        <w:rPr>
          <w:rFonts w:ascii="Times New Roman" w:eastAsia="Times New Roman" w:hAnsi="Times New Roman" w:cs="Times New Roman"/>
          <w:b/>
          <w:bCs/>
          <w:sz w:val="28"/>
          <w:szCs w:val="28"/>
          <w:lang w:eastAsia="ru-RU"/>
        </w:rPr>
        <w:tab/>
      </w:r>
      <w:r w:rsidRPr="00D0655D">
        <w:rPr>
          <w:rFonts w:ascii="Times New Roman" w:eastAsia="Times New Roman" w:hAnsi="Times New Roman" w:cs="Times New Roman"/>
          <w:b/>
          <w:bCs/>
          <w:sz w:val="28"/>
          <w:szCs w:val="28"/>
          <w:lang w:eastAsia="ru-RU"/>
        </w:rPr>
        <w:tab/>
        <w:t xml:space="preserve">                Ніна  ГАРБУЗА</w:t>
      </w:r>
    </w:p>
    <w:p w:rsidR="00D0655D" w:rsidRPr="00D0655D" w:rsidRDefault="00D0655D" w:rsidP="00D0655D">
      <w:pPr>
        <w:ind w:right="-1"/>
        <w:rPr>
          <w:lang w:val="ru-RU"/>
        </w:rPr>
      </w:pPr>
    </w:p>
    <w:p w:rsidR="00D0655D" w:rsidRPr="00D0655D" w:rsidRDefault="00D0655D" w:rsidP="00D0655D">
      <w:pPr>
        <w:ind w:right="-1"/>
        <w:rPr>
          <w:lang w:val="ru-RU"/>
        </w:rPr>
      </w:pPr>
    </w:p>
    <w:p w:rsidR="00D0655D" w:rsidRPr="00D0655D" w:rsidRDefault="00D0655D" w:rsidP="00D0655D">
      <w:pPr>
        <w:rPr>
          <w:lang w:val="ru-RU"/>
        </w:rPr>
      </w:pPr>
    </w:p>
    <w:p w:rsidR="00D0655D" w:rsidRPr="00D0655D" w:rsidRDefault="00D0655D" w:rsidP="00D0655D">
      <w:pPr>
        <w:rPr>
          <w:lang w:val="ru-RU"/>
        </w:rPr>
      </w:pPr>
    </w:p>
    <w:p w:rsidR="00D0655D" w:rsidRPr="00D0655D" w:rsidRDefault="00D0655D" w:rsidP="00D0655D">
      <w:pPr>
        <w:rPr>
          <w:lang w:val="ru-RU"/>
        </w:rPr>
      </w:pPr>
    </w:p>
    <w:p w:rsidR="00D0655D" w:rsidRPr="00D0655D" w:rsidRDefault="00D0655D" w:rsidP="00D0655D">
      <w:pPr>
        <w:rPr>
          <w:lang w:val="ru-RU"/>
        </w:rPr>
      </w:pPr>
    </w:p>
    <w:p w:rsidR="00D7100B" w:rsidRDefault="00D7100B">
      <w:bookmarkStart w:id="8" w:name="_GoBack"/>
      <w:bookmarkEnd w:id="8"/>
    </w:p>
    <w:sectPr w:rsidR="00D7100B" w:rsidSect="00FD3ADE">
      <w:headerReference w:type="even" r:id="rId7"/>
      <w:headerReference w:type="default" r:id="rId8"/>
      <w:footerReference w:type="even" r:id="rId9"/>
      <w:footerReference w:type="default" r:id="rId10"/>
      <w:headerReference w:type="first" r:id="rId11"/>
      <w:footerReference w:type="first" r:id="rId12"/>
      <w:pgSz w:w="11906" w:h="16838"/>
      <w:pgMar w:top="1134" w:right="567" w:bottom="993"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691" w:rsidRDefault="00D065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691" w:rsidRDefault="00D065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691" w:rsidRDefault="00D0655D">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691" w:rsidRDefault="00D06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783049"/>
      <w:docPartObj>
        <w:docPartGallery w:val="Page Numbers (Top of Page)"/>
        <w:docPartUnique/>
      </w:docPartObj>
    </w:sdtPr>
    <w:sdtEndPr>
      <w:rPr>
        <w:sz w:val="20"/>
        <w:szCs w:val="20"/>
      </w:rPr>
    </w:sdtEndPr>
    <w:sdtContent>
      <w:p w:rsidR="00615EBA" w:rsidRPr="004F2691" w:rsidRDefault="00D0655D">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Pr>
            <w:noProof/>
            <w:sz w:val="20"/>
            <w:szCs w:val="20"/>
          </w:rPr>
          <w:t>7</w:t>
        </w:r>
        <w:r w:rsidRPr="004F2691">
          <w:rPr>
            <w:sz w:val="20"/>
            <w:szCs w:val="20"/>
          </w:rPr>
          <w:fldChar w:fldCharType="end"/>
        </w:r>
      </w:p>
    </w:sdtContent>
  </w:sdt>
  <w:p w:rsidR="00615EBA" w:rsidRDefault="00D06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691" w:rsidRDefault="00D065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5D"/>
    <w:rsid w:val="00D0655D"/>
    <w:rsid w:val="00D710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59B4B-2A34-4884-A957-270A0501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655D"/>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D0655D"/>
  </w:style>
  <w:style w:type="paragraph" w:styleId="a5">
    <w:name w:val="footer"/>
    <w:basedOn w:val="a"/>
    <w:link w:val="a6"/>
    <w:uiPriority w:val="99"/>
    <w:semiHidden/>
    <w:unhideWhenUsed/>
    <w:rsid w:val="00D0655D"/>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rsid w:val="00D0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11" Type="http://schemas.openxmlformats.org/officeDocument/2006/relationships/header" Target="header3.xml"/><Relationship Id="rId5" Type="http://schemas.openxmlformats.org/officeDocument/2006/relationships/hyperlink" Target="https://zakon.rada.gov.ua/laws/show/1697-18" TargetMode="External"/><Relationship Id="rId10" Type="http://schemas.openxmlformats.org/officeDocument/2006/relationships/footer" Target="footer2.xml"/><Relationship Id="rId4" Type="http://schemas.openxmlformats.org/officeDocument/2006/relationships/image" Target="media/image1.emf"/><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6707</Words>
  <Characters>3823</Characters>
  <Application>Microsoft Office Word</Application>
  <DocSecurity>0</DocSecurity>
  <Lines>31</Lines>
  <Paragraphs>21</Paragraphs>
  <ScaleCrop>false</ScaleCrop>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Криницький Олександр Вікторович</dc:creator>
  <cp:keywords/>
  <dc:description/>
  <cp:lastModifiedBy>Криницький Олександр Вікторович</cp:lastModifiedBy>
  <cp:revision>1</cp:revision>
  <dcterms:created xsi:type="dcterms:W3CDTF">2026-02-02T13:25:00Z</dcterms:created>
  <dcterms:modified xsi:type="dcterms:W3CDTF">2026-02-02T13:25:00Z</dcterms:modified>
</cp:coreProperties>
</file>