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C523"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06D87668" wp14:editId="39431B9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3D4B46B" w14:textId="77777777" w:rsidR="00660DA6" w:rsidRPr="00660DA6" w:rsidRDefault="00660DA6" w:rsidP="00660DA6">
      <w:pPr>
        <w:pStyle w:val="a8"/>
        <w:jc w:val="center"/>
        <w:rPr>
          <w:rFonts w:ascii="Times New Roman" w:hAnsi="Times New Roman"/>
          <w:b/>
          <w:sz w:val="10"/>
        </w:rPr>
      </w:pPr>
    </w:p>
    <w:p w14:paraId="521A4B81"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55CF7D83" w14:textId="77777777" w:rsidR="00660DA6" w:rsidRPr="00660DA6" w:rsidRDefault="00660DA6" w:rsidP="00660DA6">
      <w:pPr>
        <w:spacing w:after="0" w:line="240" w:lineRule="auto"/>
        <w:ind w:left="84"/>
        <w:rPr>
          <w:rFonts w:ascii="Times New Roman" w:hAnsi="Times New Roman"/>
          <w:kern w:val="28"/>
          <w:szCs w:val="28"/>
          <w:lang w:eastAsia="uk-UA"/>
        </w:rPr>
      </w:pPr>
    </w:p>
    <w:p w14:paraId="140EE8C7" w14:textId="77777777" w:rsidR="00660DA6" w:rsidRPr="00660DA6" w:rsidRDefault="00660DA6" w:rsidP="00660DA6">
      <w:pPr>
        <w:spacing w:after="0" w:line="240" w:lineRule="auto"/>
        <w:ind w:left="84"/>
        <w:rPr>
          <w:rFonts w:ascii="Times New Roman" w:hAnsi="Times New Roman"/>
          <w:kern w:val="28"/>
          <w:szCs w:val="28"/>
          <w:lang w:eastAsia="uk-UA"/>
        </w:rPr>
      </w:pPr>
    </w:p>
    <w:p w14:paraId="1B04DA22"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Р І Ш Е Н Н Я</w:t>
      </w:r>
    </w:p>
    <w:p w14:paraId="24311AE7"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72BA3FF2" w14:textId="77777777" w:rsidTr="00D464E1">
        <w:tc>
          <w:tcPr>
            <w:tcW w:w="3400" w:type="dxa"/>
            <w:hideMark/>
          </w:tcPr>
          <w:p w14:paraId="0AE1CD83" w14:textId="54E8D81B" w:rsidR="0079489D" w:rsidRPr="00AC7F3E" w:rsidRDefault="00885EC9" w:rsidP="00250AA4">
            <w:pPr>
              <w:spacing w:after="0" w:line="240" w:lineRule="auto"/>
              <w:ind w:left="-109"/>
              <w:rPr>
                <w:rFonts w:ascii="Times New Roman" w:hAnsi="Times New Roman"/>
                <w:b/>
                <w:sz w:val="28"/>
                <w:szCs w:val="28"/>
              </w:rPr>
            </w:pPr>
            <w:r>
              <w:rPr>
                <w:rFonts w:ascii="Times New Roman" w:hAnsi="Times New Roman"/>
                <w:b/>
                <w:sz w:val="28"/>
                <w:szCs w:val="28"/>
              </w:rPr>
              <w:t>29</w:t>
            </w:r>
            <w:r w:rsidR="004C04A6">
              <w:rPr>
                <w:rFonts w:ascii="Times New Roman" w:hAnsi="Times New Roman"/>
                <w:b/>
                <w:sz w:val="28"/>
                <w:szCs w:val="28"/>
              </w:rPr>
              <w:t xml:space="preserve"> січ</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1395D9E8"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76D55F69" w14:textId="5D4849C5" w:rsidR="0079489D" w:rsidRPr="00AC7F3E" w:rsidRDefault="0079489D" w:rsidP="00D41A7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885EC9">
              <w:rPr>
                <w:rFonts w:ascii="Times New Roman" w:hAnsi="Times New Roman"/>
                <w:b/>
                <w:sz w:val="28"/>
                <w:szCs w:val="28"/>
              </w:rPr>
              <w:t>50</w:t>
            </w:r>
            <w:r w:rsidRPr="00AC7F3E">
              <w:rPr>
                <w:rFonts w:ascii="Times New Roman" w:hAnsi="Times New Roman"/>
                <w:b/>
                <w:sz w:val="28"/>
                <w:szCs w:val="28"/>
              </w:rPr>
              <w:t>дс-2</w:t>
            </w:r>
            <w:r w:rsidR="00885EC9">
              <w:rPr>
                <w:rFonts w:ascii="Times New Roman" w:hAnsi="Times New Roman"/>
                <w:b/>
                <w:sz w:val="28"/>
                <w:szCs w:val="28"/>
              </w:rPr>
              <w:t>6</w:t>
            </w:r>
          </w:p>
        </w:tc>
      </w:tr>
    </w:tbl>
    <w:p w14:paraId="6E340A0B" w14:textId="77777777" w:rsidR="0079489D" w:rsidRPr="00AC7F3E" w:rsidRDefault="0079489D" w:rsidP="0079489D">
      <w:pPr>
        <w:spacing w:after="120" w:line="240" w:lineRule="auto"/>
        <w:rPr>
          <w:rFonts w:ascii="Times New Roman" w:hAnsi="Times New Roman"/>
          <w:b/>
          <w:sz w:val="28"/>
          <w:szCs w:val="28"/>
          <w:lang w:eastAsia="uk-UA"/>
        </w:rPr>
      </w:pPr>
    </w:p>
    <w:p w14:paraId="5D722DD2"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0054CBCD"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501B2A46"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3D319F1D" w14:textId="433DF458"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7D3B59">
        <w:rPr>
          <w:rFonts w:ascii="Times New Roman" w:hAnsi="Times New Roman"/>
          <w:sz w:val="28"/>
          <w:szCs w:val="28"/>
        </w:rPr>
        <w:t>ОСОБА_1</w:t>
      </w:r>
      <w:r w:rsidR="007D3B59">
        <w:rPr>
          <w:rFonts w:ascii="Times New Roman" w:hAnsi="Times New Roman"/>
          <w:sz w:val="28"/>
          <w:szCs w:val="28"/>
        </w:rPr>
        <w:t xml:space="preserve"> </w:t>
      </w:r>
      <w:r w:rsidRPr="00766A0F">
        <w:rPr>
          <w:rFonts w:ascii="Times New Roman" w:hAnsi="Times New Roman"/>
          <w:sz w:val="28"/>
          <w:szCs w:val="28"/>
        </w:rPr>
        <w:t xml:space="preserve">стосовно </w:t>
      </w:r>
      <w:r w:rsidR="00D41A7D">
        <w:rPr>
          <w:rFonts w:ascii="Times New Roman" w:hAnsi="Times New Roman"/>
          <w:sz w:val="28"/>
          <w:szCs w:val="28"/>
        </w:rPr>
        <w:t xml:space="preserve">заступника керівника </w:t>
      </w:r>
      <w:r w:rsidR="00885EC9">
        <w:rPr>
          <w:rFonts w:ascii="Times New Roman" w:hAnsi="Times New Roman"/>
          <w:sz w:val="28"/>
          <w:szCs w:val="28"/>
        </w:rPr>
        <w:t>Ках</w:t>
      </w:r>
      <w:r w:rsidR="00D41A7D">
        <w:rPr>
          <w:rFonts w:ascii="Times New Roman" w:hAnsi="Times New Roman"/>
          <w:sz w:val="28"/>
          <w:szCs w:val="28"/>
        </w:rPr>
        <w:t xml:space="preserve">овської окружної прокуратури </w:t>
      </w:r>
      <w:r w:rsidR="00885EC9">
        <w:rPr>
          <w:rFonts w:ascii="Times New Roman" w:hAnsi="Times New Roman"/>
          <w:sz w:val="28"/>
          <w:szCs w:val="28"/>
        </w:rPr>
        <w:t>Херсон</w:t>
      </w:r>
      <w:r w:rsidR="00D41A7D">
        <w:rPr>
          <w:rFonts w:ascii="Times New Roman" w:hAnsi="Times New Roman"/>
          <w:sz w:val="28"/>
          <w:szCs w:val="28"/>
        </w:rPr>
        <w:t>ської області М</w:t>
      </w:r>
      <w:r w:rsidR="00885EC9">
        <w:rPr>
          <w:rFonts w:ascii="Times New Roman" w:hAnsi="Times New Roman"/>
          <w:sz w:val="28"/>
          <w:szCs w:val="28"/>
        </w:rPr>
        <w:t>орозенка Олексія</w:t>
      </w:r>
      <w:r w:rsidR="00D41A7D">
        <w:rPr>
          <w:rFonts w:ascii="Times New Roman" w:hAnsi="Times New Roman"/>
          <w:sz w:val="28"/>
          <w:szCs w:val="28"/>
        </w:rPr>
        <w:t xml:space="preserve"> </w:t>
      </w:r>
      <w:r w:rsidR="00885EC9">
        <w:rPr>
          <w:rFonts w:ascii="Times New Roman" w:hAnsi="Times New Roman"/>
          <w:sz w:val="28"/>
          <w:szCs w:val="28"/>
        </w:rPr>
        <w:t>Геннадій</w:t>
      </w:r>
      <w:r w:rsidR="00766A0F" w:rsidRPr="00766A0F">
        <w:rPr>
          <w:rFonts w:ascii="Times New Roman" w:hAnsi="Times New Roman"/>
          <w:sz w:val="28"/>
          <w:szCs w:val="28"/>
        </w:rPr>
        <w:t>о</w:t>
      </w:r>
      <w:r w:rsidRPr="00766A0F">
        <w:rPr>
          <w:rFonts w:ascii="Times New Roman" w:hAnsi="Times New Roman"/>
          <w:sz w:val="28"/>
          <w:szCs w:val="28"/>
        </w:rPr>
        <w:t>вича</w:t>
      </w:r>
      <w:r w:rsidR="00C67C0D" w:rsidRPr="00766A0F">
        <w:rPr>
          <w:rFonts w:ascii="Times New Roman" w:hAnsi="Times New Roman"/>
          <w:sz w:val="28"/>
          <w:szCs w:val="28"/>
        </w:rPr>
        <w:t xml:space="preserve"> (далі – прокурор </w:t>
      </w:r>
      <w:r w:rsidR="00D41A7D">
        <w:rPr>
          <w:rFonts w:ascii="Times New Roman" w:hAnsi="Times New Roman"/>
          <w:sz w:val="28"/>
          <w:szCs w:val="28"/>
        </w:rPr>
        <w:t>М</w:t>
      </w:r>
      <w:r w:rsidR="00885EC9">
        <w:rPr>
          <w:rFonts w:ascii="Times New Roman" w:hAnsi="Times New Roman"/>
          <w:sz w:val="28"/>
          <w:szCs w:val="28"/>
        </w:rPr>
        <w:t>орозенко О.Г</w:t>
      </w:r>
      <w:r w:rsidR="00C67C0D" w:rsidRPr="00766A0F">
        <w:rPr>
          <w:rFonts w:ascii="Times New Roman" w:hAnsi="Times New Roman"/>
          <w:sz w:val="28"/>
          <w:szCs w:val="28"/>
        </w:rPr>
        <w:t>.)</w:t>
      </w:r>
      <w:r w:rsidRPr="00766A0F">
        <w:rPr>
          <w:rFonts w:ascii="Times New Roman" w:hAnsi="Times New Roman"/>
          <w:sz w:val="28"/>
          <w:szCs w:val="28"/>
        </w:rPr>
        <w:t>,</w:t>
      </w:r>
    </w:p>
    <w:p w14:paraId="7C9C324C" w14:textId="77777777" w:rsidR="00885EC9" w:rsidRPr="006C5D13" w:rsidRDefault="00885EC9" w:rsidP="001A637B">
      <w:pPr>
        <w:pStyle w:val="a3"/>
        <w:tabs>
          <w:tab w:val="left" w:pos="567"/>
        </w:tabs>
        <w:ind w:firstLine="567"/>
        <w:jc w:val="both"/>
        <w:rPr>
          <w:rFonts w:ascii="Times New Roman" w:hAnsi="Times New Roman"/>
          <w:sz w:val="28"/>
          <w:szCs w:val="28"/>
        </w:rPr>
      </w:pPr>
    </w:p>
    <w:p w14:paraId="33B2020A" w14:textId="77777777"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4F04FFB1"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0DD1FCC6" w14:textId="6826D431"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7D3B59">
        <w:rPr>
          <w:rFonts w:ascii="Times New Roman" w:hAnsi="Times New Roman"/>
          <w:sz w:val="28"/>
          <w:szCs w:val="28"/>
        </w:rPr>
        <w:t>ОСОБА_1</w:t>
      </w:r>
      <w:r w:rsidR="007D3B59" w:rsidRPr="00294970">
        <w:rPr>
          <w:rFonts w:ascii="Times New Roman" w:hAnsi="Times New Roman"/>
          <w:sz w:val="28"/>
          <w:szCs w:val="28"/>
        </w:rPr>
        <w:t xml:space="preserve">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 xml:space="preserve">скаржник) </w:t>
      </w:r>
      <w:r w:rsidR="001A637B" w:rsidRPr="000A4EF6">
        <w:rPr>
          <w:rFonts w:ascii="Times New Roman" w:hAnsi="Times New Roman"/>
          <w:sz w:val="28"/>
          <w:szCs w:val="28"/>
        </w:rPr>
        <w:t xml:space="preserve">про вчинення дисциплінарного проступку прокурором </w:t>
      </w:r>
      <w:r w:rsidR="00885EC9">
        <w:rPr>
          <w:rFonts w:ascii="Times New Roman" w:hAnsi="Times New Roman"/>
          <w:sz w:val="28"/>
          <w:szCs w:val="28"/>
        </w:rPr>
        <w:t>Морозенком О.Г</w:t>
      </w:r>
      <w:r w:rsidR="001A637B" w:rsidRPr="0083631D">
        <w:rPr>
          <w:rFonts w:ascii="Times New Roman" w:hAnsi="Times New Roman"/>
          <w:sz w:val="28"/>
          <w:szCs w:val="28"/>
        </w:rPr>
        <w:t>.</w:t>
      </w:r>
    </w:p>
    <w:p w14:paraId="4BDAF8BE" w14:textId="61858B0D"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885EC9">
        <w:rPr>
          <w:rFonts w:ascii="Times New Roman" w:hAnsi="Times New Roman"/>
          <w:sz w:val="28"/>
          <w:szCs w:val="28"/>
        </w:rPr>
        <w:t>19</w:t>
      </w:r>
      <w:r w:rsidRPr="000A4EF6">
        <w:rPr>
          <w:rFonts w:ascii="Times New Roman" w:hAnsi="Times New Roman"/>
          <w:sz w:val="28"/>
          <w:szCs w:val="28"/>
        </w:rPr>
        <w:t xml:space="preserve"> </w:t>
      </w:r>
      <w:r w:rsidR="00766A0F">
        <w:rPr>
          <w:rFonts w:ascii="Times New Roman" w:hAnsi="Times New Roman"/>
          <w:sz w:val="28"/>
          <w:szCs w:val="28"/>
        </w:rPr>
        <w:t>січ</w:t>
      </w:r>
      <w:r w:rsidR="00F14DF1">
        <w:rPr>
          <w:rFonts w:ascii="Times New Roman" w:hAnsi="Times New Roman"/>
          <w:sz w:val="28"/>
          <w:szCs w:val="28"/>
        </w:rPr>
        <w:t>ня</w:t>
      </w:r>
      <w:r w:rsidRPr="000A4EF6">
        <w:rPr>
          <w:rFonts w:ascii="Times New Roman" w:hAnsi="Times New Roman"/>
          <w:sz w:val="28"/>
          <w:szCs w:val="28"/>
        </w:rPr>
        <w:t xml:space="preserve"> 202</w:t>
      </w:r>
      <w:r w:rsidR="00885EC9">
        <w:rPr>
          <w:rFonts w:ascii="Times New Roman" w:hAnsi="Times New Roman"/>
          <w:sz w:val="28"/>
          <w:szCs w:val="28"/>
        </w:rPr>
        <w:t>6</w:t>
      </w:r>
      <w:r w:rsidR="00D41A7D">
        <w:rPr>
          <w:rFonts w:ascii="Times New Roman" w:hAnsi="Times New Roman"/>
          <w:sz w:val="28"/>
          <w:szCs w:val="28"/>
        </w:rPr>
        <w:t xml:space="preserve"> </w:t>
      </w:r>
      <w:r w:rsidRPr="000A4EF6">
        <w:rPr>
          <w:rFonts w:ascii="Times New Roman" w:hAnsi="Times New Roman"/>
          <w:sz w:val="28"/>
          <w:szCs w:val="28"/>
        </w:rPr>
        <w:t xml:space="preserve">року). </w:t>
      </w:r>
    </w:p>
    <w:p w14:paraId="2A856F6F"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5C10CA11"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0B24D8BA"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66BA26EF" w14:textId="677CEBE3" w:rsidR="00DE0D81" w:rsidRDefault="00DE0D81"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С</w:t>
      </w:r>
      <w:r w:rsidR="002307CB" w:rsidRPr="00296152">
        <w:rPr>
          <w:rFonts w:ascii="Times New Roman" w:hAnsi="Times New Roman"/>
          <w:sz w:val="28"/>
          <w:szCs w:val="28"/>
        </w:rPr>
        <w:t>кар</w:t>
      </w:r>
      <w:r>
        <w:rPr>
          <w:rFonts w:ascii="Times New Roman" w:hAnsi="Times New Roman"/>
          <w:sz w:val="28"/>
          <w:szCs w:val="28"/>
        </w:rPr>
        <w:t>жником</w:t>
      </w:r>
      <w:r w:rsidR="002307CB" w:rsidRPr="00296152">
        <w:rPr>
          <w:rFonts w:ascii="Times New Roman" w:hAnsi="Times New Roman"/>
          <w:sz w:val="28"/>
          <w:szCs w:val="28"/>
        </w:rPr>
        <w:t xml:space="preserve"> зазначено, що</w:t>
      </w:r>
      <w:r w:rsidR="00801BE2" w:rsidRPr="00296152">
        <w:rPr>
          <w:rFonts w:ascii="Times New Roman" w:hAnsi="Times New Roman"/>
          <w:sz w:val="28"/>
          <w:szCs w:val="28"/>
        </w:rPr>
        <w:t xml:space="preserve"> </w:t>
      </w:r>
      <w:r>
        <w:rPr>
          <w:rFonts w:ascii="Times New Roman" w:hAnsi="Times New Roman"/>
          <w:sz w:val="28"/>
          <w:szCs w:val="28"/>
        </w:rPr>
        <w:t>14 липня 2025 року між ним та Морозенком О.Г. виникла суперечка через нібито неправильно припаркований автомобіль, під час якого останній грубо себе поводив, ображав його як військового. Надалі під час словесної перепалки</w:t>
      </w:r>
      <w:r w:rsidRPr="00DE0D81">
        <w:rPr>
          <w:rFonts w:ascii="Times New Roman" w:hAnsi="Times New Roman"/>
          <w:sz w:val="28"/>
          <w:szCs w:val="28"/>
        </w:rPr>
        <w:t xml:space="preserve"> </w:t>
      </w:r>
      <w:r w:rsidR="007D3B59">
        <w:rPr>
          <w:rFonts w:ascii="Times New Roman" w:hAnsi="Times New Roman"/>
          <w:sz w:val="28"/>
          <w:szCs w:val="28"/>
        </w:rPr>
        <w:t>ОСОБА_1</w:t>
      </w:r>
      <w:r w:rsidR="007D3B59" w:rsidRPr="00294970">
        <w:rPr>
          <w:rFonts w:ascii="Times New Roman" w:hAnsi="Times New Roman"/>
          <w:sz w:val="28"/>
          <w:szCs w:val="28"/>
        </w:rPr>
        <w:t xml:space="preserve"> </w:t>
      </w:r>
      <w:r>
        <w:rPr>
          <w:rFonts w:ascii="Times New Roman" w:hAnsi="Times New Roman"/>
          <w:sz w:val="28"/>
          <w:szCs w:val="28"/>
        </w:rPr>
        <w:t xml:space="preserve">штовхнув Морозенка О.Г., </w:t>
      </w:r>
      <w:r w:rsidR="00B80274">
        <w:rPr>
          <w:rFonts w:ascii="Times New Roman" w:hAnsi="Times New Roman"/>
          <w:sz w:val="28"/>
          <w:szCs w:val="28"/>
        </w:rPr>
        <w:t>у</w:t>
      </w:r>
      <w:r>
        <w:rPr>
          <w:rFonts w:ascii="Times New Roman" w:hAnsi="Times New Roman"/>
          <w:sz w:val="28"/>
          <w:szCs w:val="28"/>
        </w:rPr>
        <w:t xml:space="preserve"> результаті чого </w:t>
      </w:r>
      <w:r w:rsidR="00D92129">
        <w:rPr>
          <w:rFonts w:ascii="Times New Roman" w:hAnsi="Times New Roman"/>
          <w:sz w:val="28"/>
          <w:szCs w:val="28"/>
        </w:rPr>
        <w:t>той</w:t>
      </w:r>
      <w:r>
        <w:rPr>
          <w:rFonts w:ascii="Times New Roman" w:hAnsi="Times New Roman"/>
          <w:sz w:val="28"/>
          <w:szCs w:val="28"/>
        </w:rPr>
        <w:t xml:space="preserve"> впав.</w:t>
      </w:r>
      <w:r w:rsidR="00927460">
        <w:rPr>
          <w:rFonts w:ascii="Times New Roman" w:hAnsi="Times New Roman"/>
          <w:sz w:val="28"/>
          <w:szCs w:val="28"/>
        </w:rPr>
        <w:t xml:space="preserve"> </w:t>
      </w:r>
      <w:r>
        <w:rPr>
          <w:rFonts w:ascii="Times New Roman" w:hAnsi="Times New Roman"/>
          <w:sz w:val="28"/>
          <w:szCs w:val="28"/>
        </w:rPr>
        <w:t>Через це Морозенко О.Г. почав йому погрожувати, «розмахувати» службовим посвідченням працівника прокуратури, чим спровокував легку бійку.</w:t>
      </w:r>
    </w:p>
    <w:p w14:paraId="34EE20E5" w14:textId="1639BB70" w:rsidR="00296152" w:rsidRDefault="00B621A6" w:rsidP="001C4627">
      <w:pPr>
        <w:pStyle w:val="a3"/>
        <w:tabs>
          <w:tab w:val="left" w:pos="567"/>
        </w:tabs>
        <w:ind w:firstLine="567"/>
        <w:jc w:val="both"/>
        <w:rPr>
          <w:rFonts w:ascii="Times New Roman" w:hAnsi="Times New Roman"/>
          <w:sz w:val="28"/>
          <w:szCs w:val="28"/>
        </w:rPr>
      </w:pPr>
      <w:r>
        <w:rPr>
          <w:rFonts w:ascii="Times New Roman" w:hAnsi="Times New Roman"/>
          <w:sz w:val="28"/>
          <w:szCs w:val="28"/>
        </w:rPr>
        <w:t>На його переконання</w:t>
      </w:r>
      <w:r w:rsidR="00D92129">
        <w:rPr>
          <w:rFonts w:ascii="Times New Roman" w:hAnsi="Times New Roman"/>
          <w:sz w:val="28"/>
          <w:szCs w:val="28"/>
        </w:rPr>
        <w:t>,</w:t>
      </w:r>
      <w:r w:rsidR="00DE0D81">
        <w:rPr>
          <w:rFonts w:ascii="Times New Roman" w:hAnsi="Times New Roman"/>
          <w:sz w:val="28"/>
          <w:szCs w:val="28"/>
        </w:rPr>
        <w:t xml:space="preserve"> </w:t>
      </w:r>
      <w:r w:rsidR="00364690">
        <w:rPr>
          <w:rFonts w:ascii="Times New Roman" w:hAnsi="Times New Roman"/>
          <w:sz w:val="28"/>
          <w:szCs w:val="28"/>
        </w:rPr>
        <w:t>Морозенко О.Г. як працівник прокуратури</w:t>
      </w:r>
      <w:r w:rsidR="00D92129">
        <w:rPr>
          <w:rFonts w:ascii="Times New Roman" w:hAnsi="Times New Roman"/>
          <w:sz w:val="28"/>
          <w:szCs w:val="28"/>
        </w:rPr>
        <w:t>,</w:t>
      </w:r>
      <w:r w:rsidR="00364690">
        <w:rPr>
          <w:rFonts w:ascii="Times New Roman" w:hAnsi="Times New Roman"/>
          <w:sz w:val="28"/>
          <w:szCs w:val="28"/>
        </w:rPr>
        <w:t xml:space="preserve"> допустив </w:t>
      </w:r>
      <w:r w:rsidR="005F1D92">
        <w:rPr>
          <w:rFonts w:ascii="Times New Roman" w:hAnsi="Times New Roman"/>
          <w:sz w:val="28"/>
          <w:szCs w:val="28"/>
        </w:rPr>
        <w:t>не</w:t>
      </w:r>
      <w:r w:rsidR="00364690">
        <w:rPr>
          <w:rFonts w:ascii="Times New Roman" w:hAnsi="Times New Roman"/>
          <w:sz w:val="28"/>
          <w:szCs w:val="28"/>
        </w:rPr>
        <w:t>професійну</w:t>
      </w:r>
      <w:r w:rsidR="005F1D92">
        <w:rPr>
          <w:rFonts w:ascii="Times New Roman" w:hAnsi="Times New Roman"/>
          <w:sz w:val="28"/>
          <w:szCs w:val="28"/>
        </w:rPr>
        <w:t>, провокативну та емоційно агресивну поведінку щодо нього, військовослужбовця, яка, на його переконання, мала на меті викликати конфлікт</w:t>
      </w:r>
      <w:r w:rsidR="004130D7">
        <w:rPr>
          <w:rFonts w:ascii="Times New Roman" w:hAnsi="Times New Roman"/>
          <w:sz w:val="28"/>
          <w:szCs w:val="28"/>
        </w:rPr>
        <w:t>.</w:t>
      </w:r>
    </w:p>
    <w:p w14:paraId="3B8DE875" w14:textId="197DD6E0" w:rsidR="005F1D92" w:rsidRPr="00B621A6" w:rsidRDefault="00B621A6" w:rsidP="00B621A6">
      <w:pPr>
        <w:widowControl w:val="0"/>
        <w:spacing w:after="0" w:line="240" w:lineRule="auto"/>
        <w:ind w:firstLine="567"/>
        <w:jc w:val="both"/>
        <w:rPr>
          <w:rFonts w:ascii="Times New Roman" w:hAnsi="Times New Roman"/>
          <w:sz w:val="28"/>
          <w:szCs w:val="28"/>
        </w:rPr>
      </w:pPr>
      <w:r w:rsidRPr="00B621A6">
        <w:rPr>
          <w:rFonts w:ascii="Times New Roman" w:hAnsi="Times New Roman"/>
          <w:sz w:val="28"/>
          <w:szCs w:val="28"/>
        </w:rPr>
        <w:t xml:space="preserve">За таких обставин скаржник вважав, що </w:t>
      </w:r>
      <w:r>
        <w:rPr>
          <w:rFonts w:ascii="Times New Roman" w:hAnsi="Times New Roman"/>
          <w:sz w:val="28"/>
          <w:szCs w:val="28"/>
        </w:rPr>
        <w:t xml:space="preserve">Морозенком О.Г. </w:t>
      </w:r>
      <w:r w:rsidRPr="00B621A6">
        <w:rPr>
          <w:rFonts w:ascii="Times New Roman" w:hAnsi="Times New Roman"/>
          <w:sz w:val="28"/>
          <w:szCs w:val="28"/>
        </w:rPr>
        <w:t xml:space="preserve">порушені вимоги </w:t>
      </w:r>
      <w:r>
        <w:rPr>
          <w:rFonts w:ascii="Times New Roman" w:hAnsi="Times New Roman"/>
          <w:sz w:val="28"/>
          <w:szCs w:val="28"/>
        </w:rPr>
        <w:t xml:space="preserve">Закону України «Про прокуратуру» </w:t>
      </w:r>
      <w:r>
        <w:rPr>
          <w:rFonts w:ascii="Times New Roman" w:hAnsi="Times New Roman"/>
          <w:color w:val="000000"/>
          <w:spacing w:val="-2"/>
          <w:sz w:val="28"/>
          <w:szCs w:val="28"/>
          <w:shd w:val="clear" w:color="auto" w:fill="FFFFFF"/>
        </w:rPr>
        <w:t xml:space="preserve">від 14 жовтня 2014 року </w:t>
      </w:r>
      <w:r w:rsidRPr="0054413E">
        <w:rPr>
          <w:rFonts w:ascii="Times New Roman" w:hAnsi="Times New Roman"/>
          <w:color w:val="000000"/>
          <w:spacing w:val="-2"/>
          <w:sz w:val="28"/>
          <w:szCs w:val="28"/>
          <w:shd w:val="clear" w:color="auto" w:fill="FFFFFF"/>
        </w:rPr>
        <w:t>№</w:t>
      </w:r>
      <w:r w:rsidRPr="00DC5A30">
        <w:rPr>
          <w:rFonts w:ascii="Times New Roman" w:hAnsi="Times New Roman"/>
          <w:color w:val="000000"/>
          <w:spacing w:val="-2"/>
          <w:sz w:val="28"/>
          <w:szCs w:val="28"/>
          <w:shd w:val="clear" w:color="auto" w:fill="FFFFFF"/>
        </w:rPr>
        <w:t xml:space="preserve"> 1697-</w:t>
      </w:r>
      <w:r w:rsidRPr="0054413E">
        <w:rPr>
          <w:rFonts w:ascii="Times New Roman" w:hAnsi="Times New Roman"/>
          <w:color w:val="000000"/>
          <w:spacing w:val="-2"/>
          <w:sz w:val="28"/>
          <w:szCs w:val="28"/>
          <w:shd w:val="clear" w:color="auto" w:fill="FFFFFF"/>
          <w:lang w:val="en-US"/>
        </w:rPr>
        <w:t>VII</w:t>
      </w:r>
      <w:r w:rsidRPr="00DC5A30">
        <w:rPr>
          <w:rFonts w:ascii="Times New Roman" w:hAnsi="Times New Roman"/>
          <w:color w:val="000000"/>
          <w:spacing w:val="-2"/>
          <w:sz w:val="28"/>
          <w:szCs w:val="28"/>
          <w:shd w:val="clear" w:color="auto" w:fill="FFFFFF"/>
        </w:rPr>
        <w:t xml:space="preserve"> </w:t>
      </w:r>
      <w:r w:rsidR="00D92129">
        <w:rPr>
          <w:rFonts w:ascii="Times New Roman" w:hAnsi="Times New Roman"/>
          <w:color w:val="000000"/>
          <w:spacing w:val="-2"/>
          <w:sz w:val="28"/>
          <w:szCs w:val="28"/>
          <w:shd w:val="clear" w:color="auto" w:fill="FFFFFF"/>
        </w:rPr>
        <w:br/>
      </w:r>
      <w:r w:rsidRPr="00DC5A30">
        <w:rPr>
          <w:rFonts w:ascii="Times New Roman" w:hAnsi="Times New Roman"/>
          <w:color w:val="000000"/>
          <w:spacing w:val="-2"/>
          <w:sz w:val="28"/>
          <w:szCs w:val="28"/>
          <w:shd w:val="clear" w:color="auto" w:fill="FFFFFF"/>
        </w:rPr>
        <w:t xml:space="preserve">(далі – Закон </w:t>
      </w:r>
      <w:r w:rsidRPr="0054413E">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 </w:t>
      </w:r>
      <w:r w:rsidRPr="00DC5A30">
        <w:rPr>
          <w:rFonts w:ascii="Times New Roman" w:hAnsi="Times New Roman"/>
          <w:color w:val="000000"/>
          <w:spacing w:val="-2"/>
          <w:sz w:val="28"/>
          <w:szCs w:val="28"/>
          <w:shd w:val="clear" w:color="auto" w:fill="FFFFFF"/>
        </w:rPr>
        <w:t>1697-</w:t>
      </w:r>
      <w:r w:rsidRPr="0054413E">
        <w:rPr>
          <w:rFonts w:ascii="Times New Roman" w:hAnsi="Times New Roman"/>
          <w:color w:val="000000"/>
          <w:spacing w:val="-2"/>
          <w:sz w:val="28"/>
          <w:szCs w:val="28"/>
          <w:shd w:val="clear" w:color="auto" w:fill="FFFFFF"/>
          <w:lang w:val="en-US"/>
        </w:rPr>
        <w:t>VII</w:t>
      </w:r>
      <w:r w:rsidRPr="0054413E">
        <w:rPr>
          <w:rFonts w:ascii="Times New Roman" w:hAnsi="Times New Roman"/>
          <w:color w:val="000000"/>
          <w:spacing w:val="-2"/>
          <w:sz w:val="28"/>
          <w:szCs w:val="28"/>
          <w:shd w:val="clear" w:color="auto" w:fill="FFFFFF"/>
        </w:rPr>
        <w:t>)</w:t>
      </w:r>
      <w:r w:rsidRPr="00B621A6">
        <w:rPr>
          <w:rFonts w:ascii="Times New Roman" w:hAnsi="Times New Roman"/>
          <w:sz w:val="28"/>
          <w:szCs w:val="28"/>
        </w:rPr>
        <w:t xml:space="preserve">, Кодексу професійної етики та поведінки прокурорів (далі – Кодекс), а відтак </w:t>
      </w:r>
      <w:r w:rsidR="00D92129">
        <w:rPr>
          <w:rFonts w:ascii="Times New Roman" w:hAnsi="Times New Roman"/>
          <w:sz w:val="28"/>
          <w:szCs w:val="28"/>
        </w:rPr>
        <w:t>у</w:t>
      </w:r>
      <w:r w:rsidRPr="00B621A6">
        <w:rPr>
          <w:rFonts w:ascii="Times New Roman" w:hAnsi="Times New Roman"/>
          <w:sz w:val="28"/>
          <w:szCs w:val="28"/>
        </w:rPr>
        <w:t xml:space="preserve"> його діях вбачаються ознаки дисциплінарного проступку, передбаченого пунктом 6 </w:t>
      </w:r>
      <w:r w:rsidR="00F82A2C">
        <w:rPr>
          <w:rFonts w:ascii="Times New Roman" w:hAnsi="Times New Roman"/>
          <w:sz w:val="28"/>
          <w:szCs w:val="28"/>
        </w:rPr>
        <w:t>(</w:t>
      </w:r>
      <w:r w:rsidRPr="00B621A6">
        <w:rPr>
          <w:rFonts w:ascii="Times New Roman" w:hAnsi="Times New Roman"/>
          <w:sz w:val="28"/>
          <w:szCs w:val="28"/>
        </w:rPr>
        <w:t xml:space="preserve">грубе порушення правил прокурорської </w:t>
      </w:r>
      <w:r w:rsidRPr="00B621A6">
        <w:rPr>
          <w:rFonts w:ascii="Times New Roman" w:hAnsi="Times New Roman"/>
          <w:sz w:val="28"/>
          <w:szCs w:val="28"/>
        </w:rPr>
        <w:lastRenderedPageBreak/>
        <w:t>етики) частини першої статті 43 Закону № 1697-VII.</w:t>
      </w:r>
    </w:p>
    <w:p w14:paraId="391858D8"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76153314"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26557397" w14:textId="17F2F53B"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w:t>
      </w:r>
      <w:r w:rsidR="003F42E7">
        <w:rPr>
          <w:rFonts w:ascii="Times New Roman" w:hAnsi="Times New Roman"/>
          <w:sz w:val="28"/>
          <w:szCs w:val="28"/>
        </w:rPr>
        <w:t xml:space="preserve">жодних документів, на підтвердження її доводів, не </w:t>
      </w:r>
      <w:r w:rsidRPr="00D571E9">
        <w:rPr>
          <w:rFonts w:ascii="Times New Roman" w:hAnsi="Times New Roman"/>
          <w:sz w:val="28"/>
          <w:szCs w:val="28"/>
        </w:rPr>
        <w:t>додано</w:t>
      </w:r>
      <w:r w:rsidR="00C60EC3">
        <w:rPr>
          <w:rFonts w:ascii="Times New Roman" w:hAnsi="Times New Roman"/>
          <w:sz w:val="28"/>
          <w:szCs w:val="28"/>
        </w:rPr>
        <w:t>.</w:t>
      </w:r>
      <w:r w:rsidR="00927460">
        <w:rPr>
          <w:rFonts w:ascii="Times New Roman" w:hAnsi="Times New Roman"/>
          <w:sz w:val="28"/>
          <w:szCs w:val="28"/>
        </w:rPr>
        <w:t xml:space="preserve"> Водночас у додатку значиться відеозапис, який в електронній поштовій скриньці відсутній.</w:t>
      </w:r>
    </w:p>
    <w:p w14:paraId="37401BEE"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317C5C84"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057A30F7" w14:textId="77777777"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Відповідно до частини другої статті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BB5240F" w14:textId="77777777"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Правові засади організації і діяльності прокуратури України, статус прокурорів, загальні права і обов’язки прокурора визначено Законом № 1697-VII.</w:t>
      </w:r>
    </w:p>
    <w:p w14:paraId="49823F1E" w14:textId="06415624"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 xml:space="preserve">Відповідно до вимог, викладених у статті 19 Закону № 1697-VII, на прокурора покладено обов’язок неухильного дотримання присяги прокурора. Діяти лише на підставі, в межах та у спосіб, що передбачені Конституцією та законами України, додержуватись правил прокурорської етики, зокрема, </w:t>
      </w:r>
      <w:r>
        <w:rPr>
          <w:rFonts w:ascii="Times New Roman" w:hAnsi="Times New Roman"/>
          <w:bCs/>
          <w:sz w:val="28"/>
          <w:szCs w:val="28"/>
        </w:rPr>
        <w:br/>
      </w:r>
      <w:r w:rsidRPr="00D728C4">
        <w:rPr>
          <w:rFonts w:ascii="Times New Roman" w:hAnsi="Times New Roman"/>
          <w:bCs/>
          <w:sz w:val="28"/>
          <w:szCs w:val="28"/>
        </w:rPr>
        <w:t xml:space="preserve">не допускати поведінки, яка дискредитує його як представника прокуратури </w:t>
      </w:r>
      <w:r>
        <w:rPr>
          <w:rFonts w:ascii="Times New Roman" w:hAnsi="Times New Roman"/>
          <w:bCs/>
          <w:sz w:val="28"/>
          <w:szCs w:val="28"/>
        </w:rPr>
        <w:br/>
      </w:r>
      <w:r w:rsidRPr="00D728C4">
        <w:rPr>
          <w:rFonts w:ascii="Times New Roman" w:hAnsi="Times New Roman"/>
          <w:bCs/>
          <w:sz w:val="28"/>
          <w:szCs w:val="28"/>
        </w:rPr>
        <w:t>та може зашкодити авторитету прокуратури.</w:t>
      </w:r>
    </w:p>
    <w:p w14:paraId="198065F0" w14:textId="77777777"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Положеннями статті 11 Кодексу передбачено, що прокурор повинен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6DD360FB" w14:textId="77777777"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Згідно з вимогами статті 16 Кодексу прокурор має дотримуватись загальноприйнятих етичних норм поведінки, бути взірцем доброчесності, вихованості і культури. Непристойна поведінка є неприпустима для прокурора.</w:t>
      </w:r>
    </w:p>
    <w:p w14:paraId="613C713F" w14:textId="77777777"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Стаття 21 Кодексу встановлює, що прокурор діє на підставі закону, неупереджено, незважаючи на приватні інтереси, особисте ставлення до будь-яких осіб. Прокурору слід не допускати дій, висловлювань і поведінки, які можуть зашкодити його репутації та авторитету прокуратури, викликати негативний суспільний резонанс. Прокурор не може допускати вжиття висловів принизливого та образливого характеру, зокрема шляхом розміщення, поширення та коментування через засоби масової інформації.</w:t>
      </w:r>
    </w:p>
    <w:p w14:paraId="0A35F431" w14:textId="77777777" w:rsidR="00D728C4" w:rsidRP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Статті 29, 31 Кодексу встановлюють, що приниження честі та гідності, застосування будь-яких форм дискримінації, прояви зверхності, зневажливого ставлення до громадян прокурором є неприпустимими.</w:t>
      </w:r>
    </w:p>
    <w:p w14:paraId="3B05A4C1" w14:textId="77777777" w:rsidR="00D728C4" w:rsidRDefault="00D728C4" w:rsidP="00D728C4">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D728C4">
        <w:rPr>
          <w:rFonts w:ascii="Times New Roman" w:hAnsi="Times New Roman"/>
          <w:bCs/>
          <w:sz w:val="28"/>
          <w:szCs w:val="28"/>
        </w:rPr>
        <w:t>Резюмуючи вищезазначені вимоги, стаття 33 Кодексу передбачає, що прокурори зобов’язані неухильно дотримуватися вимог цього Кодексу.</w:t>
      </w:r>
    </w:p>
    <w:p w14:paraId="4FC01386" w14:textId="488F42E2" w:rsidR="00804D06" w:rsidRDefault="001A637B" w:rsidP="00D728C4">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6B9D39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 xml:space="preserve">прокурора може бути </w:t>
      </w:r>
      <w:r w:rsidRPr="002F4314">
        <w:rPr>
          <w:rFonts w:ascii="Times New Roman" w:hAnsi="Times New Roman"/>
          <w:sz w:val="28"/>
          <w:szCs w:val="28"/>
        </w:rPr>
        <w:lastRenderedPageBreak/>
        <w:t>притягнуто до дисциплінарної відповідальності у порядку дисциплінарного провадження з таких підстав:</w:t>
      </w:r>
      <w:bookmarkStart w:id="1" w:name="n418"/>
      <w:bookmarkEnd w:id="1"/>
    </w:p>
    <w:p w14:paraId="71F6645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2" w:name="n419"/>
      <w:bookmarkEnd w:id="2"/>
    </w:p>
    <w:p w14:paraId="1474A22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3" w:name="n420"/>
      <w:bookmarkEnd w:id="3"/>
    </w:p>
    <w:p w14:paraId="597D2A0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p>
    <w:p w14:paraId="31C1238F"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597DEB7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p>
    <w:p w14:paraId="4EBEBE6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p>
    <w:p w14:paraId="069C03B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9" w:name="n425"/>
      <w:bookmarkEnd w:id="9"/>
    </w:p>
    <w:p w14:paraId="2A46313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61DB8A6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3E59C027"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142D6220"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2C1A23D1"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2" w:name="n442"/>
      <w:bookmarkEnd w:id="12"/>
    </w:p>
    <w:p w14:paraId="01DCD9A1"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3" w:name="n443"/>
      <w:bookmarkEnd w:id="13"/>
    </w:p>
    <w:p w14:paraId="10959AA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Start w:id="15" w:name="n444"/>
      <w:bookmarkEnd w:id="14"/>
      <w:bookmarkEnd w:id="15"/>
    </w:p>
    <w:p w14:paraId="565AD61B"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6" w:name="n2545"/>
      <w:bookmarkEnd w:id="16"/>
    </w:p>
    <w:p w14:paraId="75D4A7B1"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A3221FD" w14:textId="77777777"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517664">
        <w:rPr>
          <w:rFonts w:ascii="Times New Roman" w:hAnsi="Times New Roman"/>
          <w:sz w:val="28"/>
          <w:szCs w:val="28"/>
        </w:rPr>
        <w:t>7</w:t>
      </w:r>
      <w:r w:rsidRPr="0038208D">
        <w:rPr>
          <w:rFonts w:ascii="Times New Roman" w:hAnsi="Times New Roman"/>
          <w:sz w:val="28"/>
          <w:szCs w:val="28"/>
        </w:rPr>
        <w:t xml:space="preserve"> </w:t>
      </w:r>
      <w:r w:rsidR="00517664">
        <w:rPr>
          <w:rFonts w:ascii="Times New Roman" w:hAnsi="Times New Roman"/>
          <w:sz w:val="28"/>
          <w:szCs w:val="28"/>
        </w:rPr>
        <w:t>серпня</w:t>
      </w:r>
      <w:r w:rsidRPr="0038208D">
        <w:rPr>
          <w:rFonts w:ascii="Times New Roman" w:hAnsi="Times New Roman"/>
          <w:sz w:val="28"/>
          <w:szCs w:val="28"/>
        </w:rPr>
        <w:t xml:space="preserve"> 202</w:t>
      </w:r>
      <w:r w:rsidR="00517664">
        <w:rPr>
          <w:rFonts w:ascii="Times New Roman" w:hAnsi="Times New Roman"/>
          <w:sz w:val="28"/>
          <w:szCs w:val="28"/>
        </w:rPr>
        <w:t>4</w:t>
      </w:r>
      <w:r w:rsidRPr="0038208D">
        <w:rPr>
          <w:rFonts w:ascii="Times New Roman" w:hAnsi="Times New Roman"/>
          <w:sz w:val="28"/>
          <w:szCs w:val="28"/>
        </w:rPr>
        <w:t xml:space="preserve"> року), Комісія не може прийняти рішення на підставі припущень, неперевіреної чи недостовірної інформації.</w:t>
      </w:r>
    </w:p>
    <w:p w14:paraId="704EEE4E" w14:textId="77777777"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 xml:space="preserve">Відповідно до частини другої статті 46 Закону № 1697-VII член Комісії своїм вмотивованим рішенням відмовляє у відкритті дисциплінарного </w:t>
      </w:r>
      <w:r w:rsidRPr="0038208D">
        <w:rPr>
          <w:rFonts w:ascii="Times New Roman" w:hAnsi="Times New Roman"/>
          <w:sz w:val="28"/>
          <w:szCs w:val="28"/>
        </w:rPr>
        <w:lastRenderedPageBreak/>
        <w:t>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F1908DE"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1E760118" w14:textId="77777777" w:rsidR="003C6488" w:rsidRDefault="003C6488"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AD0945">
        <w:rPr>
          <w:rFonts w:ascii="Times New Roman" w:hAnsi="Times New Roman"/>
          <w:sz w:val="28"/>
          <w:szCs w:val="28"/>
          <w:lang w:eastAsia="ru-RU"/>
        </w:rPr>
        <w:t>Д</w:t>
      </w:r>
      <w:r w:rsidRPr="00AD0945">
        <w:rPr>
          <w:rFonts w:ascii="Times New Roman" w:hAnsi="Times New Roman"/>
          <w:spacing w:val="-2"/>
          <w:sz w:val="28"/>
          <w:szCs w:val="28"/>
          <w:shd w:val="clear" w:color="auto" w:fill="FFFFFF"/>
        </w:rPr>
        <w:t>исциплінарному проступку, як і будь</w:t>
      </w:r>
      <w:r w:rsidR="0041781D">
        <w:rPr>
          <w:rFonts w:ascii="Times New Roman" w:hAnsi="Times New Roman"/>
          <w:spacing w:val="-2"/>
          <w:sz w:val="28"/>
          <w:szCs w:val="28"/>
          <w:shd w:val="clear" w:color="auto" w:fill="FFFFFF"/>
        </w:rPr>
        <w:t>-</w:t>
      </w:r>
      <w:r w:rsidRPr="00AD0945">
        <w:rPr>
          <w:rFonts w:ascii="Times New Roman" w:hAnsi="Times New Roman"/>
          <w:spacing w:val="-2"/>
          <w:sz w:val="28"/>
          <w:szCs w:val="28"/>
          <w:shd w:val="clear" w:color="auto" w:fill="FFFFFF"/>
        </w:rPr>
        <w:t xml:space="preserve">якому протиправному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 </w:t>
      </w:r>
    </w:p>
    <w:p w14:paraId="31BFB391" w14:textId="77777777" w:rsidR="007E7142" w:rsidRDefault="00D14E3F" w:rsidP="007E7142">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547D92">
        <w:rPr>
          <w:rFonts w:ascii="Times New Roman" w:hAnsi="Times New Roman"/>
          <w:sz w:val="28"/>
          <w:szCs w:val="28"/>
          <w:lang w:eastAsia="uk-UA"/>
        </w:rPr>
        <w:t>Недоведеність хоча б одного з цих елементів виключає наявність дисциплінарного проступку.</w:t>
      </w:r>
      <w:r w:rsidR="007E7142" w:rsidRPr="007E7142">
        <w:rPr>
          <w:rFonts w:ascii="Times New Roman" w:hAnsi="Times New Roman"/>
          <w:spacing w:val="-2"/>
          <w:sz w:val="28"/>
          <w:szCs w:val="28"/>
          <w:shd w:val="clear" w:color="auto" w:fill="FFFFFF"/>
        </w:rPr>
        <w:t xml:space="preserve"> </w:t>
      </w:r>
    </w:p>
    <w:p w14:paraId="3E1B0F51" w14:textId="77777777" w:rsidR="007E7142" w:rsidRDefault="007E7142" w:rsidP="007E7142">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E11EF">
        <w:rPr>
          <w:rFonts w:ascii="Times New Roman" w:hAnsi="Times New Roman"/>
          <w:spacing w:val="-2"/>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негативний громадський резонанс (Постанова Великої Палати Верховного Суду від 13.11.2018 у справі № 9901/19/17).  </w:t>
      </w:r>
    </w:p>
    <w:p w14:paraId="3FCDD649" w14:textId="4F6B3D59" w:rsidR="007E7142" w:rsidRPr="00E15F46" w:rsidRDefault="007E7142" w:rsidP="007E7142">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pacing w:val="-2"/>
          <w:sz w:val="28"/>
          <w:szCs w:val="28"/>
          <w:shd w:val="clear" w:color="auto" w:fill="FFFFFF"/>
        </w:rPr>
        <w:t>Однак вивченням</w:t>
      </w:r>
      <w:r w:rsidRPr="00BA266D">
        <w:rPr>
          <w:rFonts w:ascii="Times New Roman" w:hAnsi="Times New Roman"/>
          <w:sz w:val="28"/>
          <w:szCs w:val="28"/>
        </w:rPr>
        <w:t xml:space="preserve"> </w:t>
      </w:r>
      <w:r>
        <w:rPr>
          <w:rFonts w:ascii="Times New Roman" w:hAnsi="Times New Roman"/>
          <w:sz w:val="28"/>
          <w:szCs w:val="28"/>
        </w:rPr>
        <w:t xml:space="preserve">доводів </w:t>
      </w:r>
      <w:r w:rsidRPr="00BA266D">
        <w:rPr>
          <w:rFonts w:ascii="Times New Roman" w:hAnsi="Times New Roman"/>
          <w:sz w:val="28"/>
          <w:szCs w:val="28"/>
        </w:rPr>
        <w:t>дисциплінарно</w:t>
      </w:r>
      <w:r>
        <w:rPr>
          <w:rFonts w:ascii="Times New Roman" w:hAnsi="Times New Roman"/>
          <w:sz w:val="28"/>
          <w:szCs w:val="28"/>
        </w:rPr>
        <w:t>ї</w:t>
      </w:r>
      <w:r w:rsidRPr="00BA266D">
        <w:rPr>
          <w:rFonts w:ascii="Times New Roman" w:hAnsi="Times New Roman"/>
          <w:sz w:val="28"/>
          <w:szCs w:val="28"/>
        </w:rPr>
        <w:t xml:space="preserve"> </w:t>
      </w:r>
      <w:r>
        <w:rPr>
          <w:rFonts w:ascii="Times New Roman" w:hAnsi="Times New Roman"/>
          <w:sz w:val="28"/>
          <w:szCs w:val="28"/>
        </w:rPr>
        <w:t xml:space="preserve">скарги </w:t>
      </w:r>
      <w:r w:rsidRPr="00BA266D">
        <w:rPr>
          <w:rFonts w:ascii="Times New Roman" w:hAnsi="Times New Roman"/>
          <w:sz w:val="28"/>
          <w:szCs w:val="28"/>
        </w:rPr>
        <w:t xml:space="preserve">конкретної інформації, </w:t>
      </w:r>
      <w:r w:rsidR="008A5B11">
        <w:rPr>
          <w:rFonts w:ascii="Times New Roman" w:hAnsi="Times New Roman"/>
          <w:sz w:val="28"/>
          <w:szCs w:val="28"/>
        </w:rPr>
        <w:br/>
      </w:r>
      <w:r w:rsidRPr="00BA266D">
        <w:rPr>
          <w:rFonts w:ascii="Times New Roman" w:hAnsi="Times New Roman"/>
          <w:sz w:val="28"/>
          <w:szCs w:val="28"/>
        </w:rPr>
        <w:t xml:space="preserve">яка б вказувала на вчинення зазначеним прокурором </w:t>
      </w:r>
      <w:r w:rsidRPr="00E866FA">
        <w:rPr>
          <w:rFonts w:ascii="Times New Roman" w:hAnsi="Times New Roman"/>
          <w:sz w:val="28"/>
          <w:szCs w:val="28"/>
        </w:rPr>
        <w:t>одноразового грубого порушення правил прокурорської етики</w:t>
      </w:r>
      <w:r>
        <w:rPr>
          <w:rFonts w:ascii="Times New Roman" w:hAnsi="Times New Roman"/>
          <w:sz w:val="28"/>
          <w:szCs w:val="28"/>
        </w:rPr>
        <w:t xml:space="preserve">, </w:t>
      </w:r>
      <w:r w:rsidRPr="00E866FA">
        <w:rPr>
          <w:rFonts w:ascii="Times New Roman" w:hAnsi="Times New Roman"/>
          <w:sz w:val="28"/>
          <w:szCs w:val="28"/>
        </w:rPr>
        <w:t>не встановлено</w:t>
      </w:r>
      <w:r w:rsidRPr="00BA266D">
        <w:rPr>
          <w:rFonts w:ascii="Times New Roman" w:hAnsi="Times New Roman"/>
          <w:sz w:val="28"/>
          <w:szCs w:val="28"/>
        </w:rPr>
        <w:t>.</w:t>
      </w:r>
      <w:r w:rsidRPr="007E7142">
        <w:rPr>
          <w:rFonts w:ascii="Times New Roman" w:hAnsi="Times New Roman"/>
          <w:sz w:val="28"/>
          <w:szCs w:val="28"/>
        </w:rPr>
        <w:t xml:space="preserve"> </w:t>
      </w:r>
      <w:r>
        <w:rPr>
          <w:rFonts w:ascii="Times New Roman" w:hAnsi="Times New Roman"/>
          <w:sz w:val="28"/>
          <w:szCs w:val="28"/>
        </w:rPr>
        <w:t xml:space="preserve">Будь-яких доказів </w:t>
      </w:r>
      <w:r>
        <w:rPr>
          <w:rFonts w:ascii="Times New Roman" w:hAnsi="Times New Roman"/>
          <w:sz w:val="28"/>
          <w:szCs w:val="28"/>
        </w:rPr>
        <w:br/>
        <w:t>на підтвердження її доводів, д</w:t>
      </w:r>
      <w:r w:rsidRPr="00D571E9">
        <w:rPr>
          <w:rFonts w:ascii="Times New Roman" w:hAnsi="Times New Roman"/>
          <w:sz w:val="28"/>
          <w:szCs w:val="28"/>
        </w:rPr>
        <w:t>о дисциплінарної скарги</w:t>
      </w:r>
      <w:r>
        <w:rPr>
          <w:rFonts w:ascii="Times New Roman" w:hAnsi="Times New Roman"/>
          <w:sz w:val="28"/>
          <w:szCs w:val="28"/>
        </w:rPr>
        <w:t xml:space="preserve"> не </w:t>
      </w:r>
      <w:r w:rsidRPr="00D571E9">
        <w:rPr>
          <w:rFonts w:ascii="Times New Roman" w:hAnsi="Times New Roman"/>
          <w:sz w:val="28"/>
          <w:szCs w:val="28"/>
        </w:rPr>
        <w:t>додано</w:t>
      </w:r>
      <w:r>
        <w:rPr>
          <w:rFonts w:ascii="Times New Roman" w:hAnsi="Times New Roman"/>
          <w:sz w:val="28"/>
          <w:szCs w:val="28"/>
        </w:rPr>
        <w:t>. Водночас у додатку значиться відеозапис, який в електронній поштовій скриньці відсутній.</w:t>
      </w:r>
    </w:p>
    <w:p w14:paraId="13463178" w14:textId="2BA16760" w:rsidR="007E7142" w:rsidRPr="003B4A31" w:rsidRDefault="007E7142" w:rsidP="007E7142">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Відповідно до </w:t>
      </w:r>
      <w:r w:rsidRPr="003B4A31">
        <w:rPr>
          <w:rFonts w:ascii="Times New Roman" w:hAnsi="Times New Roman"/>
          <w:sz w:val="28"/>
          <w:szCs w:val="28"/>
        </w:rPr>
        <w:t>частини перш</w:t>
      </w:r>
      <w:r>
        <w:rPr>
          <w:rFonts w:ascii="Times New Roman" w:hAnsi="Times New Roman"/>
          <w:sz w:val="28"/>
          <w:szCs w:val="28"/>
        </w:rPr>
        <w:t>ої</w:t>
      </w:r>
      <w:r w:rsidRPr="003B4A31">
        <w:rPr>
          <w:rFonts w:ascii="Times New Roman" w:hAnsi="Times New Roman"/>
          <w:sz w:val="28"/>
          <w:szCs w:val="28"/>
        </w:rPr>
        <w:t>, друг</w:t>
      </w:r>
      <w:r>
        <w:rPr>
          <w:rFonts w:ascii="Times New Roman" w:hAnsi="Times New Roman"/>
          <w:sz w:val="28"/>
          <w:szCs w:val="28"/>
        </w:rPr>
        <w:t>ої</w:t>
      </w:r>
      <w:r w:rsidRPr="003B4A31">
        <w:rPr>
          <w:rFonts w:ascii="Times New Roman" w:hAnsi="Times New Roman"/>
          <w:sz w:val="28"/>
          <w:szCs w:val="28"/>
        </w:rPr>
        <w:t>, трет</w:t>
      </w:r>
      <w:r>
        <w:rPr>
          <w:rFonts w:ascii="Times New Roman" w:hAnsi="Times New Roman"/>
          <w:sz w:val="28"/>
          <w:szCs w:val="28"/>
        </w:rPr>
        <w:t>ьої</w:t>
      </w:r>
      <w:r w:rsidRPr="003B4A31">
        <w:rPr>
          <w:rFonts w:ascii="Times New Roman" w:hAnsi="Times New Roman"/>
          <w:sz w:val="28"/>
          <w:szCs w:val="28"/>
        </w:rPr>
        <w:t xml:space="preserve"> статті 62 Конституції України</w:t>
      </w:r>
      <w:r>
        <w:rPr>
          <w:rFonts w:ascii="Times New Roman" w:hAnsi="Times New Roman"/>
          <w:sz w:val="28"/>
          <w:szCs w:val="28"/>
        </w:rPr>
        <w:t xml:space="preserve"> в</w:t>
      </w:r>
      <w:r w:rsidRPr="003B4A31">
        <w:rPr>
          <w:rFonts w:ascii="Times New Roman" w:hAnsi="Times New Roman"/>
          <w:sz w:val="28"/>
          <w:szCs w:val="28"/>
        </w:rPr>
        <w:t xml:space="preserve">ажливою гарантією дотримання прав підозрюваного та обвинуваченого у кримінальному процесі та обов’язковою складовою справедливого судового розгляду є презумпція невинуватості.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w:t>
      </w:r>
      <w:r>
        <w:rPr>
          <w:rFonts w:ascii="Times New Roman" w:hAnsi="Times New Roman"/>
          <w:sz w:val="28"/>
          <w:szCs w:val="28"/>
        </w:rPr>
        <w:br/>
      </w:r>
      <w:r w:rsidRPr="003B4A31">
        <w:rPr>
          <w:rFonts w:ascii="Times New Roman" w:hAnsi="Times New Roman"/>
          <w:sz w:val="28"/>
          <w:szCs w:val="28"/>
        </w:rPr>
        <w:t xml:space="preserve">ніхто не зобов’язаний доводити свою невинуватість у вчиненні злочину; обвинувачення не може ґрунтуватися на доказах, одержаних незаконним шляхом, а також на припущеннях; усі сумніви щодо доведеності вини </w:t>
      </w:r>
      <w:r>
        <w:rPr>
          <w:rFonts w:ascii="Times New Roman" w:hAnsi="Times New Roman"/>
          <w:sz w:val="28"/>
          <w:szCs w:val="28"/>
        </w:rPr>
        <w:t>особи тлумачаться на її користь.</w:t>
      </w:r>
    </w:p>
    <w:p w14:paraId="06E47EC5" w14:textId="77777777" w:rsidR="007E7142" w:rsidRDefault="007E7142" w:rsidP="007E7142">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B4A31">
        <w:rPr>
          <w:rFonts w:ascii="Times New Roman" w:hAnsi="Times New Roman"/>
          <w:sz w:val="28"/>
          <w:szCs w:val="28"/>
        </w:rPr>
        <w:t xml:space="preserve">Презумпція невинуватості особи </w:t>
      </w:r>
      <w:r>
        <w:rPr>
          <w:rFonts w:ascii="Times New Roman" w:hAnsi="Times New Roman"/>
          <w:sz w:val="28"/>
          <w:szCs w:val="28"/>
        </w:rPr>
        <w:t xml:space="preserve">також </w:t>
      </w:r>
      <w:r w:rsidRPr="003B4A31">
        <w:rPr>
          <w:rFonts w:ascii="Times New Roman" w:hAnsi="Times New Roman"/>
          <w:sz w:val="28"/>
          <w:szCs w:val="28"/>
        </w:rPr>
        <w:t>передбачає, що обов’язок доведення вини особи покладається на державу.</w:t>
      </w:r>
    </w:p>
    <w:p w14:paraId="06E00B8F" w14:textId="6178FAE5" w:rsidR="007E7142" w:rsidRDefault="007E7142" w:rsidP="007E7142">
      <w:pPr>
        <w:widowControl w:val="0"/>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Наразі скаржником не надано інформації щодо повідомлення про підозру прокурору Морозенку О.Г., направлення обвинувального акта стосовно нього </w:t>
      </w:r>
      <w:r>
        <w:rPr>
          <w:rFonts w:ascii="Times New Roman" w:hAnsi="Times New Roman"/>
          <w:sz w:val="28"/>
          <w:szCs w:val="28"/>
        </w:rPr>
        <w:br/>
        <w:t>до суду та ухвалення вироку, який би набрав законної сили.</w:t>
      </w:r>
    </w:p>
    <w:p w14:paraId="3A569FB4" w14:textId="72CE963B" w:rsidR="007E7142" w:rsidRDefault="007E7142" w:rsidP="007E7142">
      <w:pPr>
        <w:widowControl w:val="0"/>
        <w:pBdr>
          <w:bottom w:val="single" w:sz="12" w:space="12" w:color="FFFFFF"/>
        </w:pBdr>
        <w:spacing w:after="0" w:line="240" w:lineRule="auto"/>
        <w:ind w:firstLine="708"/>
        <w:contextualSpacing/>
        <w:jc w:val="both"/>
        <w:rPr>
          <w:rFonts w:ascii="Times New Roman" w:hAnsi="Times New Roman"/>
          <w:sz w:val="28"/>
          <w:szCs w:val="28"/>
        </w:rPr>
      </w:pPr>
      <w:r>
        <w:rPr>
          <w:rFonts w:ascii="Times New Roman" w:hAnsi="Times New Roman"/>
          <w:sz w:val="28"/>
          <w:szCs w:val="28"/>
        </w:rPr>
        <w:t>Насупроти скаржником повідомлено, що в Центральному районному суді м. Миколаєва з 31 липня 2025 року розглядається кримінальна справа № </w:t>
      </w:r>
      <w:r w:rsidR="007D3B59">
        <w:rPr>
          <w:rFonts w:ascii="Times New Roman" w:hAnsi="Times New Roman"/>
          <w:sz w:val="28"/>
          <w:szCs w:val="28"/>
        </w:rPr>
        <w:t>(конфіденційна інформація</w:t>
      </w:r>
      <w:r>
        <w:rPr>
          <w:rFonts w:ascii="Times New Roman" w:hAnsi="Times New Roman"/>
          <w:sz w:val="28"/>
          <w:szCs w:val="28"/>
        </w:rPr>
        <w:t xml:space="preserve">) про притягнення його до кримінальної </w:t>
      </w:r>
      <w:r>
        <w:rPr>
          <w:rFonts w:ascii="Times New Roman" w:hAnsi="Times New Roman"/>
          <w:sz w:val="28"/>
          <w:szCs w:val="28"/>
        </w:rPr>
        <w:lastRenderedPageBreak/>
        <w:t>відповідальності за нанесення легких тілесних ушкоджень</w:t>
      </w:r>
      <w:r w:rsidR="00034881">
        <w:rPr>
          <w:rFonts w:ascii="Times New Roman" w:hAnsi="Times New Roman"/>
          <w:sz w:val="28"/>
          <w:szCs w:val="28"/>
        </w:rPr>
        <w:t xml:space="preserve"> та відшкодування матеріальної й моральної шкоди.</w:t>
      </w:r>
    </w:p>
    <w:p w14:paraId="1860C486" w14:textId="601D6E26" w:rsidR="00034881" w:rsidRDefault="00034881" w:rsidP="007E7142">
      <w:pPr>
        <w:widowControl w:val="0"/>
        <w:pBdr>
          <w:bottom w:val="single" w:sz="12" w:space="12" w:color="FFFFFF"/>
        </w:pBd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У цій справі наявні відеоматеріали, з яких вбачається на переконання скаржника, що Морозенко О.Г. навмисно ціленаправлено підійшов до нього </w:t>
      </w:r>
      <w:r>
        <w:rPr>
          <w:rFonts w:ascii="Times New Roman" w:hAnsi="Times New Roman"/>
          <w:sz w:val="28"/>
          <w:szCs w:val="28"/>
        </w:rPr>
        <w:br/>
        <w:t>з предметом у руці, який схожий на службове посвідчення працівника прокуратури.</w:t>
      </w:r>
    </w:p>
    <w:p w14:paraId="26B0D91A" w14:textId="209DE0F4" w:rsidR="00D14E3F" w:rsidRDefault="00034881" w:rsidP="003C6488">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Pr>
          <w:rFonts w:ascii="Times New Roman" w:hAnsi="Times New Roman"/>
          <w:spacing w:val="-2"/>
          <w:sz w:val="28"/>
          <w:szCs w:val="28"/>
          <w:shd w:val="clear" w:color="auto" w:fill="FFFFFF"/>
        </w:rPr>
        <w:t>Судовий розгляд у справі триває, рішенні у ній не прийнято.</w:t>
      </w:r>
    </w:p>
    <w:p w14:paraId="00575123" w14:textId="3A3E69C5" w:rsidR="00034881" w:rsidRPr="007C6140" w:rsidRDefault="00034881" w:rsidP="0003488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Чинним КПК України визначено, що сторони кримінального провадження реалізують свої процесуальні права, у тому числі шляхом подання до суду клопотань. </w:t>
      </w:r>
    </w:p>
    <w:p w14:paraId="30D06928" w14:textId="2C4AE0B8" w:rsidR="00034881" w:rsidRDefault="00034881" w:rsidP="0003488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7C6140">
        <w:rPr>
          <w:rFonts w:ascii="Times New Roman" w:hAnsi="Times New Roman"/>
          <w:sz w:val="28"/>
          <w:szCs w:val="28"/>
        </w:rPr>
        <w:t xml:space="preserve">Отже, у разі наявності достатніх підстав вважати, що </w:t>
      </w:r>
      <w:r>
        <w:rPr>
          <w:rFonts w:ascii="Times New Roman" w:hAnsi="Times New Roman"/>
          <w:sz w:val="28"/>
          <w:szCs w:val="28"/>
        </w:rPr>
        <w:t>дії Морозенка О.Г. у конфлікті були протиправними</w:t>
      </w:r>
      <w:r w:rsidRPr="000220AB">
        <w:rPr>
          <w:rFonts w:ascii="Times New Roman" w:hAnsi="Times New Roman"/>
          <w:sz w:val="28"/>
          <w:szCs w:val="28"/>
        </w:rPr>
        <w:t xml:space="preserve">, то </w:t>
      </w:r>
      <w:r w:rsidRPr="007C6140">
        <w:rPr>
          <w:rFonts w:ascii="Times New Roman" w:hAnsi="Times New Roman"/>
          <w:sz w:val="28"/>
          <w:szCs w:val="28"/>
        </w:rPr>
        <w:t>сторона захисту не позбавлена можливості звернутися до уповноваженого суду з відповідним клопотанням</w:t>
      </w:r>
      <w:r>
        <w:rPr>
          <w:rFonts w:ascii="Times New Roman" w:hAnsi="Times New Roman"/>
          <w:sz w:val="28"/>
          <w:szCs w:val="28"/>
        </w:rPr>
        <w:t xml:space="preserve"> (про надання оцінки його діям</w:t>
      </w:r>
      <w:r w:rsidR="008A5B11">
        <w:rPr>
          <w:rFonts w:ascii="Times New Roman" w:hAnsi="Times New Roman"/>
          <w:sz w:val="28"/>
          <w:szCs w:val="28"/>
        </w:rPr>
        <w:t xml:space="preserve"> з урахуванням наявних відеоматеріалів</w:t>
      </w:r>
      <w:r>
        <w:rPr>
          <w:rFonts w:ascii="Times New Roman" w:hAnsi="Times New Roman"/>
          <w:sz w:val="28"/>
          <w:szCs w:val="28"/>
        </w:rPr>
        <w:t>)</w:t>
      </w:r>
      <w:r w:rsidRPr="007C6140">
        <w:rPr>
          <w:rFonts w:ascii="Times New Roman" w:hAnsi="Times New Roman"/>
          <w:sz w:val="28"/>
          <w:szCs w:val="28"/>
        </w:rPr>
        <w:t>, яке повинно бути розглянуто судом відповідно до вимог чинного законодавства.</w:t>
      </w:r>
    </w:p>
    <w:p w14:paraId="465EFB46" w14:textId="77777777" w:rsidR="00034881" w:rsidRPr="006A7B99" w:rsidRDefault="00034881" w:rsidP="0003488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Таким чином скаржни</w:t>
      </w:r>
      <w:r>
        <w:rPr>
          <w:rFonts w:ascii="Times New Roman" w:hAnsi="Times New Roman"/>
          <w:sz w:val="28"/>
          <w:szCs w:val="28"/>
        </w:rPr>
        <w:t>ком</w:t>
      </w:r>
      <w:r w:rsidRPr="006A7B99">
        <w:rPr>
          <w:rFonts w:ascii="Times New Roman" w:hAnsi="Times New Roman"/>
          <w:sz w:val="28"/>
          <w:szCs w:val="28"/>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прокурора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44DA8931" w14:textId="31DE1873" w:rsidR="00034881" w:rsidRDefault="00034881" w:rsidP="00034881">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6A7B99">
        <w:rPr>
          <w:rFonts w:ascii="Times New Roman" w:hAnsi="Times New Roman"/>
          <w:sz w:val="28"/>
          <w:szCs w:val="28"/>
        </w:rPr>
        <w:t>Зважаючи на викладене, твердження скаржни</w:t>
      </w:r>
      <w:r>
        <w:rPr>
          <w:rFonts w:ascii="Times New Roman" w:hAnsi="Times New Roman"/>
          <w:sz w:val="28"/>
          <w:szCs w:val="28"/>
        </w:rPr>
        <w:t>ка</w:t>
      </w:r>
      <w:r w:rsidRPr="006A7B99">
        <w:rPr>
          <w:rFonts w:ascii="Times New Roman" w:hAnsi="Times New Roman"/>
          <w:sz w:val="28"/>
          <w:szCs w:val="28"/>
        </w:rPr>
        <w:t xml:space="preserve"> про </w:t>
      </w:r>
      <w:r w:rsidR="008A5B11">
        <w:rPr>
          <w:rFonts w:ascii="Times New Roman" w:hAnsi="Times New Roman"/>
          <w:sz w:val="28"/>
          <w:szCs w:val="28"/>
          <w:shd w:val="clear" w:color="auto" w:fill="FFFFFF"/>
        </w:rPr>
        <w:t>вчинення Морозенком О.Г. грубого порушення правил прокурорської етики</w:t>
      </w:r>
      <w:r>
        <w:rPr>
          <w:rFonts w:ascii="Times New Roman" w:hAnsi="Times New Roman"/>
          <w:sz w:val="28"/>
          <w:szCs w:val="28"/>
          <w:shd w:val="clear" w:color="auto" w:fill="FFFFFF"/>
        </w:rPr>
        <w:t>,</w:t>
      </w:r>
      <w:r w:rsidRPr="00E66B93">
        <w:rPr>
          <w:rFonts w:ascii="Times New Roman" w:hAnsi="Times New Roman"/>
          <w:color w:val="000000"/>
          <w:spacing w:val="-2"/>
          <w:sz w:val="28"/>
          <w:szCs w:val="28"/>
          <w:shd w:val="clear" w:color="auto" w:fill="FFFFFF"/>
        </w:rPr>
        <w:t xml:space="preserve"> </w:t>
      </w:r>
      <w:r w:rsidRPr="006A7B99">
        <w:rPr>
          <w:rFonts w:ascii="Times New Roman" w:hAnsi="Times New Roman"/>
          <w:sz w:val="28"/>
          <w:szCs w:val="28"/>
        </w:rPr>
        <w:t xml:space="preserve">без відповідного судового рішення </w:t>
      </w:r>
      <w:r w:rsidR="008A5B11">
        <w:rPr>
          <w:rFonts w:ascii="Times New Roman" w:hAnsi="Times New Roman"/>
          <w:sz w:val="28"/>
          <w:szCs w:val="28"/>
        </w:rPr>
        <w:t xml:space="preserve">чи інших доказів, </w:t>
      </w:r>
      <w:r w:rsidRPr="006A7B99">
        <w:rPr>
          <w:rFonts w:ascii="Times New Roman" w:hAnsi="Times New Roman"/>
          <w:sz w:val="28"/>
          <w:szCs w:val="28"/>
        </w:rPr>
        <w:t>є припущенням.</w:t>
      </w:r>
    </w:p>
    <w:p w14:paraId="764B1BBA" w14:textId="7B56ABF5" w:rsidR="001A637B" w:rsidRDefault="001A637B" w:rsidP="001A637B">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На підставі викладеного, </w:t>
      </w:r>
      <w:r w:rsidR="00F14DF1" w:rsidRPr="002F4314">
        <w:rPr>
          <w:rFonts w:ascii="Times New Roman" w:hAnsi="Times New Roman"/>
          <w:sz w:val="28"/>
          <w:szCs w:val="28"/>
        </w:rPr>
        <w:t xml:space="preserve">як член </w:t>
      </w:r>
      <w:r w:rsidR="00F14DF1">
        <w:rPr>
          <w:rFonts w:ascii="Times New Roman" w:hAnsi="Times New Roman"/>
          <w:sz w:val="28"/>
          <w:szCs w:val="28"/>
        </w:rPr>
        <w:t>К</w:t>
      </w:r>
      <w:r w:rsidR="008A5B11">
        <w:rPr>
          <w:rFonts w:ascii="Times New Roman" w:hAnsi="Times New Roman"/>
          <w:sz w:val="28"/>
          <w:szCs w:val="28"/>
        </w:rPr>
        <w:t>омісії</w:t>
      </w:r>
      <w:r w:rsidRPr="002F4314">
        <w:rPr>
          <w:rFonts w:ascii="Times New Roman" w:hAnsi="Times New Roman"/>
          <w:sz w:val="28"/>
          <w:szCs w:val="28"/>
        </w:rPr>
        <w:t>, дійш</w:t>
      </w:r>
      <w:r w:rsidR="00A83A40">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 прокурором </w:t>
      </w:r>
      <w:r w:rsidR="008A5B11">
        <w:rPr>
          <w:rFonts w:ascii="Times New Roman" w:hAnsi="Times New Roman"/>
          <w:sz w:val="28"/>
          <w:szCs w:val="28"/>
        </w:rPr>
        <w:t>Морозенком О.Г</w:t>
      </w:r>
      <w:r>
        <w:rPr>
          <w:rFonts w:ascii="Times New Roman" w:hAnsi="Times New Roman"/>
          <w:sz w:val="28"/>
          <w:szCs w:val="28"/>
        </w:rPr>
        <w:t>.</w:t>
      </w:r>
      <w:r w:rsidRPr="002F4314">
        <w:rPr>
          <w:rFonts w:ascii="Times New Roman" w:hAnsi="Times New Roman"/>
          <w:sz w:val="28"/>
          <w:szCs w:val="28"/>
        </w:rPr>
        <w:t xml:space="preserve"> </w:t>
      </w:r>
    </w:p>
    <w:p w14:paraId="3A7398AB" w14:textId="77777777" w:rsidR="001A637B" w:rsidRDefault="001A637B" w:rsidP="001A637B">
      <w:pPr>
        <w:widowControl w:val="0"/>
        <w:pBdr>
          <w:bottom w:val="single" w:sz="12" w:space="12" w:color="FFFFFF"/>
        </w:pBdr>
        <w:spacing w:after="0" w:line="240" w:lineRule="auto"/>
        <w:ind w:firstLine="567"/>
        <w:jc w:val="both"/>
        <w:rPr>
          <w:rFonts w:ascii="Times New Roman" w:hAnsi="Times New Roman"/>
          <w:b/>
          <w:sz w:val="28"/>
          <w:szCs w:val="28"/>
        </w:rPr>
      </w:pPr>
      <w:r w:rsidRPr="002F4314">
        <w:rPr>
          <w:rFonts w:ascii="Times New Roman" w:hAnsi="Times New Roman"/>
          <w:sz w:val="28"/>
          <w:szCs w:val="28"/>
        </w:rPr>
        <w:t>К</w:t>
      </w:r>
      <w:r>
        <w:rPr>
          <w:rFonts w:ascii="Times New Roman" w:hAnsi="Times New Roman"/>
          <w:sz w:val="28"/>
          <w:szCs w:val="28"/>
        </w:rPr>
        <w:t>еруючись статтями 44 </w:t>
      </w:r>
      <w:r w:rsidRPr="002F4314">
        <w:rPr>
          <w:rFonts w:ascii="Times New Roman" w:hAnsi="Times New Roman"/>
          <w:sz w:val="28"/>
          <w:szCs w:val="28"/>
        </w:rPr>
        <w:t>–</w:t>
      </w:r>
      <w:r>
        <w:rPr>
          <w:rFonts w:ascii="Times New Roman" w:hAnsi="Times New Roman"/>
          <w:sz w:val="28"/>
          <w:szCs w:val="28"/>
        </w:rPr>
        <w:t> </w:t>
      </w:r>
      <w:r w:rsidRPr="002F4314">
        <w:rPr>
          <w:rFonts w:ascii="Times New Roman" w:hAnsi="Times New Roman"/>
          <w:sz w:val="28"/>
          <w:szCs w:val="28"/>
        </w:rPr>
        <w:t xml:space="preserve">46 Закону України «Про прокуратуру», </w:t>
      </w:r>
      <w:r>
        <w:rPr>
          <w:rFonts w:ascii="Times New Roman" w:hAnsi="Times New Roman"/>
          <w:sz w:val="28"/>
          <w:szCs w:val="28"/>
        </w:rPr>
        <w:br/>
      </w:r>
      <w:r w:rsidRPr="002F4314">
        <w:rPr>
          <w:rFonts w:ascii="Times New Roman" w:hAnsi="Times New Roman"/>
          <w:sz w:val="28"/>
          <w:szCs w:val="28"/>
        </w:rPr>
        <w:t>пунктами 28, 98 Положення про порядок роботи в</w:t>
      </w:r>
      <w:r>
        <w:rPr>
          <w:rFonts w:ascii="Times New Roman" w:hAnsi="Times New Roman"/>
          <w:sz w:val="28"/>
          <w:szCs w:val="28"/>
        </w:rPr>
        <w:t xml:space="preserve">ідповідного органу, </w:t>
      </w:r>
      <w:r>
        <w:rPr>
          <w:rFonts w:ascii="Times New Roman" w:hAnsi="Times New Roman"/>
          <w:sz w:val="28"/>
          <w:szCs w:val="28"/>
        </w:rPr>
        <w:br/>
        <w:t xml:space="preserve">що здійснює </w:t>
      </w:r>
      <w:r w:rsidRPr="002F4314">
        <w:rPr>
          <w:rFonts w:ascii="Times New Roman" w:hAnsi="Times New Roman"/>
          <w:sz w:val="28"/>
          <w:szCs w:val="28"/>
        </w:rPr>
        <w:t xml:space="preserve">дисциплінарне провадження,  </w:t>
      </w:r>
    </w:p>
    <w:p w14:paraId="7FB4B9C0" w14:textId="77777777" w:rsidR="001A637B" w:rsidRPr="00EF2244" w:rsidRDefault="001A637B" w:rsidP="00FC3A22">
      <w:pPr>
        <w:widowControl w:val="0"/>
        <w:tabs>
          <w:tab w:val="left" w:pos="851"/>
        </w:tabs>
        <w:spacing w:after="0" w:line="240" w:lineRule="auto"/>
        <w:contextualSpacing/>
        <w:jc w:val="center"/>
        <w:rPr>
          <w:rFonts w:ascii="Times New Roman" w:hAnsi="Times New Roman"/>
          <w:b/>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14:paraId="5346EE97" w14:textId="77777777" w:rsidR="001A637B" w:rsidRPr="007E79BC" w:rsidRDefault="001A637B" w:rsidP="001A637B">
      <w:pPr>
        <w:widowControl w:val="0"/>
        <w:tabs>
          <w:tab w:val="left" w:pos="851"/>
        </w:tabs>
        <w:spacing w:after="0" w:line="240" w:lineRule="auto"/>
        <w:ind w:firstLine="567"/>
        <w:contextualSpacing/>
        <w:jc w:val="both"/>
        <w:rPr>
          <w:rFonts w:ascii="Times New Roman" w:hAnsi="Times New Roman"/>
          <w:color w:val="00B0F0"/>
          <w:sz w:val="28"/>
          <w:szCs w:val="28"/>
        </w:rPr>
      </w:pPr>
    </w:p>
    <w:p w14:paraId="633BE9CD" w14:textId="4313CADC"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8A5B11">
        <w:rPr>
          <w:rFonts w:ascii="Times New Roman" w:hAnsi="Times New Roman"/>
          <w:sz w:val="28"/>
          <w:szCs w:val="28"/>
        </w:rPr>
        <w:t>заступника керівника Каховської окружної прокуратури Херсонської області Морозенка Олексія Геннадій</w:t>
      </w:r>
      <w:r w:rsidR="008A5B11" w:rsidRPr="00766A0F">
        <w:rPr>
          <w:rFonts w:ascii="Times New Roman" w:hAnsi="Times New Roman"/>
          <w:sz w:val="28"/>
          <w:szCs w:val="28"/>
        </w:rPr>
        <w:t>овича</w:t>
      </w:r>
      <w:r w:rsidRPr="00040CE9">
        <w:rPr>
          <w:rFonts w:ascii="Times New Roman" w:hAnsi="Times New Roman"/>
          <w:sz w:val="28"/>
          <w:szCs w:val="28"/>
        </w:rPr>
        <w:t>.</w:t>
      </w:r>
    </w:p>
    <w:p w14:paraId="0C853A3D" w14:textId="77777777"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14:paraId="6E17E4B0"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25AD2C6D" w14:textId="77777777"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AA7060">
        <w:rPr>
          <w:rFonts w:ascii="Times New Roman" w:hAnsi="Times New Roman"/>
          <w:b/>
          <w:sz w:val="28"/>
          <w:szCs w:val="28"/>
        </w:rPr>
        <w:t>Катерина КОВАЛЬ</w:t>
      </w:r>
    </w:p>
    <w:p w14:paraId="7F8E0811"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D0D44" w14:textId="77777777" w:rsidR="001012E7" w:rsidRDefault="001012E7" w:rsidP="00E32F4B">
      <w:pPr>
        <w:spacing w:after="0" w:line="240" w:lineRule="auto"/>
      </w:pPr>
      <w:r>
        <w:separator/>
      </w:r>
    </w:p>
  </w:endnote>
  <w:endnote w:type="continuationSeparator" w:id="0">
    <w:p w14:paraId="7C1337CA" w14:textId="77777777" w:rsidR="001012E7" w:rsidRDefault="001012E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B6CEB" w14:textId="77777777" w:rsidR="001012E7" w:rsidRDefault="001012E7" w:rsidP="00E32F4B">
      <w:pPr>
        <w:spacing w:after="0" w:line="240" w:lineRule="auto"/>
      </w:pPr>
      <w:r>
        <w:separator/>
      </w:r>
    </w:p>
  </w:footnote>
  <w:footnote w:type="continuationSeparator" w:id="0">
    <w:p w14:paraId="68E23854" w14:textId="77777777" w:rsidR="001012E7" w:rsidRDefault="001012E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157CDF3" w14:textId="77777777" w:rsidR="00E32F4B" w:rsidRDefault="00E32F4B">
        <w:pPr>
          <w:pStyle w:val="a8"/>
          <w:jc w:val="center"/>
        </w:pPr>
        <w:r>
          <w:fldChar w:fldCharType="begin"/>
        </w:r>
        <w:r>
          <w:instrText>PAGE   \* MERGEFORMAT</w:instrText>
        </w:r>
        <w:r>
          <w:fldChar w:fldCharType="separate"/>
        </w:r>
        <w:r w:rsidR="005A7B5F" w:rsidRPr="005A7B5F">
          <w:rPr>
            <w:noProof/>
            <w:lang w:val="ru-RU"/>
          </w:rPr>
          <w:t>6</w:t>
        </w:r>
        <w:r>
          <w:fldChar w:fldCharType="end"/>
        </w:r>
      </w:p>
    </w:sdtContent>
  </w:sdt>
  <w:p w14:paraId="1084B879"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9053684">
    <w:abstractNumId w:val="1"/>
  </w:num>
  <w:num w:numId="2" w16cid:durableId="33700273">
    <w:abstractNumId w:val="2"/>
  </w:num>
  <w:num w:numId="3" w16cid:durableId="196453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0C63"/>
    <w:rsid w:val="00021064"/>
    <w:rsid w:val="000218D0"/>
    <w:rsid w:val="00021E4A"/>
    <w:rsid w:val="00023822"/>
    <w:rsid w:val="000244D1"/>
    <w:rsid w:val="000312E1"/>
    <w:rsid w:val="00032898"/>
    <w:rsid w:val="0003477D"/>
    <w:rsid w:val="00034881"/>
    <w:rsid w:val="00040CE9"/>
    <w:rsid w:val="00042C81"/>
    <w:rsid w:val="00043611"/>
    <w:rsid w:val="00044134"/>
    <w:rsid w:val="00050210"/>
    <w:rsid w:val="000514ED"/>
    <w:rsid w:val="00055750"/>
    <w:rsid w:val="000566B3"/>
    <w:rsid w:val="00060180"/>
    <w:rsid w:val="00061E56"/>
    <w:rsid w:val="000623D1"/>
    <w:rsid w:val="0006440C"/>
    <w:rsid w:val="00066EE3"/>
    <w:rsid w:val="00072463"/>
    <w:rsid w:val="00073FED"/>
    <w:rsid w:val="00077F07"/>
    <w:rsid w:val="00087365"/>
    <w:rsid w:val="00092270"/>
    <w:rsid w:val="000A0401"/>
    <w:rsid w:val="000A4EF6"/>
    <w:rsid w:val="000B0344"/>
    <w:rsid w:val="000B1C9A"/>
    <w:rsid w:val="000B276E"/>
    <w:rsid w:val="000B46E1"/>
    <w:rsid w:val="000B5193"/>
    <w:rsid w:val="000B543B"/>
    <w:rsid w:val="000D4954"/>
    <w:rsid w:val="000E11EF"/>
    <w:rsid w:val="000E1DDF"/>
    <w:rsid w:val="000E2954"/>
    <w:rsid w:val="000E2970"/>
    <w:rsid w:val="000E2BA8"/>
    <w:rsid w:val="000E4EB4"/>
    <w:rsid w:val="000E54AE"/>
    <w:rsid w:val="000E7FF6"/>
    <w:rsid w:val="000F4963"/>
    <w:rsid w:val="00100AEB"/>
    <w:rsid w:val="001012E7"/>
    <w:rsid w:val="001033F0"/>
    <w:rsid w:val="0010609D"/>
    <w:rsid w:val="00112FFA"/>
    <w:rsid w:val="0011363B"/>
    <w:rsid w:val="001157B5"/>
    <w:rsid w:val="0012038C"/>
    <w:rsid w:val="001210A5"/>
    <w:rsid w:val="001220DF"/>
    <w:rsid w:val="001320DF"/>
    <w:rsid w:val="00135B87"/>
    <w:rsid w:val="00141E41"/>
    <w:rsid w:val="00143328"/>
    <w:rsid w:val="00145155"/>
    <w:rsid w:val="00146EBB"/>
    <w:rsid w:val="00147DE5"/>
    <w:rsid w:val="00152B89"/>
    <w:rsid w:val="00154580"/>
    <w:rsid w:val="001629E0"/>
    <w:rsid w:val="001675C2"/>
    <w:rsid w:val="0017014F"/>
    <w:rsid w:val="001706F8"/>
    <w:rsid w:val="00172F58"/>
    <w:rsid w:val="00175CDD"/>
    <w:rsid w:val="001813E2"/>
    <w:rsid w:val="00192F85"/>
    <w:rsid w:val="00193CC7"/>
    <w:rsid w:val="001A41AC"/>
    <w:rsid w:val="001A637B"/>
    <w:rsid w:val="001A6986"/>
    <w:rsid w:val="001A79D6"/>
    <w:rsid w:val="001B28DE"/>
    <w:rsid w:val="001C4627"/>
    <w:rsid w:val="001D6475"/>
    <w:rsid w:val="001D773C"/>
    <w:rsid w:val="001D7CE9"/>
    <w:rsid w:val="001E0244"/>
    <w:rsid w:val="001E2655"/>
    <w:rsid w:val="001E33FB"/>
    <w:rsid w:val="001E3CD0"/>
    <w:rsid w:val="001E3DCC"/>
    <w:rsid w:val="001E629C"/>
    <w:rsid w:val="0020022D"/>
    <w:rsid w:val="00203759"/>
    <w:rsid w:val="00212641"/>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69D5"/>
    <w:rsid w:val="002761CF"/>
    <w:rsid w:val="00283287"/>
    <w:rsid w:val="00283C2B"/>
    <w:rsid w:val="0028534E"/>
    <w:rsid w:val="00287C24"/>
    <w:rsid w:val="002923C2"/>
    <w:rsid w:val="00292FBE"/>
    <w:rsid w:val="00296152"/>
    <w:rsid w:val="002A38EB"/>
    <w:rsid w:val="002A6DAF"/>
    <w:rsid w:val="002B1093"/>
    <w:rsid w:val="002B1589"/>
    <w:rsid w:val="002B2BE1"/>
    <w:rsid w:val="002B304E"/>
    <w:rsid w:val="002B342B"/>
    <w:rsid w:val="002B6879"/>
    <w:rsid w:val="002C3271"/>
    <w:rsid w:val="002C598B"/>
    <w:rsid w:val="002E6DD8"/>
    <w:rsid w:val="002F1921"/>
    <w:rsid w:val="002F3C1A"/>
    <w:rsid w:val="002F41E3"/>
    <w:rsid w:val="002F4314"/>
    <w:rsid w:val="002F43BB"/>
    <w:rsid w:val="002F5744"/>
    <w:rsid w:val="002F78D6"/>
    <w:rsid w:val="003007B0"/>
    <w:rsid w:val="00301E3A"/>
    <w:rsid w:val="00305D49"/>
    <w:rsid w:val="003119DF"/>
    <w:rsid w:val="00312946"/>
    <w:rsid w:val="003248F1"/>
    <w:rsid w:val="0032608B"/>
    <w:rsid w:val="0033421C"/>
    <w:rsid w:val="00341B9C"/>
    <w:rsid w:val="00341FE8"/>
    <w:rsid w:val="00344956"/>
    <w:rsid w:val="003508B9"/>
    <w:rsid w:val="0035166E"/>
    <w:rsid w:val="00351B90"/>
    <w:rsid w:val="0035318B"/>
    <w:rsid w:val="00353CF9"/>
    <w:rsid w:val="00355D58"/>
    <w:rsid w:val="003562AE"/>
    <w:rsid w:val="00357118"/>
    <w:rsid w:val="0036254D"/>
    <w:rsid w:val="00364690"/>
    <w:rsid w:val="00372371"/>
    <w:rsid w:val="003736D1"/>
    <w:rsid w:val="0037674A"/>
    <w:rsid w:val="00377796"/>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F0337"/>
    <w:rsid w:val="003F362B"/>
    <w:rsid w:val="003F3682"/>
    <w:rsid w:val="003F42E7"/>
    <w:rsid w:val="003F45F2"/>
    <w:rsid w:val="003F6470"/>
    <w:rsid w:val="003F6830"/>
    <w:rsid w:val="00403EE7"/>
    <w:rsid w:val="0040775D"/>
    <w:rsid w:val="00412EDF"/>
    <w:rsid w:val="004130D7"/>
    <w:rsid w:val="00414648"/>
    <w:rsid w:val="00417481"/>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82A79"/>
    <w:rsid w:val="004915EE"/>
    <w:rsid w:val="00493490"/>
    <w:rsid w:val="0049601A"/>
    <w:rsid w:val="004A0112"/>
    <w:rsid w:val="004A4F4C"/>
    <w:rsid w:val="004B73B2"/>
    <w:rsid w:val="004C04A6"/>
    <w:rsid w:val="004C1319"/>
    <w:rsid w:val="004D3A71"/>
    <w:rsid w:val="004D3AC3"/>
    <w:rsid w:val="004D3EB8"/>
    <w:rsid w:val="004E06E7"/>
    <w:rsid w:val="004E0AA6"/>
    <w:rsid w:val="004E3137"/>
    <w:rsid w:val="00515715"/>
    <w:rsid w:val="00517664"/>
    <w:rsid w:val="0052081F"/>
    <w:rsid w:val="00521C0A"/>
    <w:rsid w:val="0052350F"/>
    <w:rsid w:val="005236C0"/>
    <w:rsid w:val="00523D6E"/>
    <w:rsid w:val="0052667E"/>
    <w:rsid w:val="00526787"/>
    <w:rsid w:val="00526F07"/>
    <w:rsid w:val="00531045"/>
    <w:rsid w:val="00533389"/>
    <w:rsid w:val="00534064"/>
    <w:rsid w:val="00535E75"/>
    <w:rsid w:val="00540850"/>
    <w:rsid w:val="005414B9"/>
    <w:rsid w:val="00541BBC"/>
    <w:rsid w:val="00544B20"/>
    <w:rsid w:val="00545BE6"/>
    <w:rsid w:val="00552370"/>
    <w:rsid w:val="00552DF4"/>
    <w:rsid w:val="005540ED"/>
    <w:rsid w:val="005556A4"/>
    <w:rsid w:val="00565926"/>
    <w:rsid w:val="00566335"/>
    <w:rsid w:val="00585FB3"/>
    <w:rsid w:val="005929A4"/>
    <w:rsid w:val="0059556F"/>
    <w:rsid w:val="0059672D"/>
    <w:rsid w:val="00597003"/>
    <w:rsid w:val="005A172B"/>
    <w:rsid w:val="005A4449"/>
    <w:rsid w:val="005A7B5F"/>
    <w:rsid w:val="005C052A"/>
    <w:rsid w:val="005C0E1D"/>
    <w:rsid w:val="005C121F"/>
    <w:rsid w:val="005C3193"/>
    <w:rsid w:val="005D605E"/>
    <w:rsid w:val="005E2E0C"/>
    <w:rsid w:val="005E43AC"/>
    <w:rsid w:val="005E4523"/>
    <w:rsid w:val="005E60A7"/>
    <w:rsid w:val="005F1D92"/>
    <w:rsid w:val="005F6FCA"/>
    <w:rsid w:val="005F7F5D"/>
    <w:rsid w:val="00603104"/>
    <w:rsid w:val="00617056"/>
    <w:rsid w:val="00622CAF"/>
    <w:rsid w:val="006255CE"/>
    <w:rsid w:val="00627708"/>
    <w:rsid w:val="00633333"/>
    <w:rsid w:val="006378A1"/>
    <w:rsid w:val="00641711"/>
    <w:rsid w:val="00645AF8"/>
    <w:rsid w:val="00647AAC"/>
    <w:rsid w:val="006507D0"/>
    <w:rsid w:val="0065143B"/>
    <w:rsid w:val="0065303E"/>
    <w:rsid w:val="00655525"/>
    <w:rsid w:val="00656D81"/>
    <w:rsid w:val="00660DA6"/>
    <w:rsid w:val="0066238F"/>
    <w:rsid w:val="00677770"/>
    <w:rsid w:val="0068010B"/>
    <w:rsid w:val="00694836"/>
    <w:rsid w:val="006A1904"/>
    <w:rsid w:val="006A1ED3"/>
    <w:rsid w:val="006B2630"/>
    <w:rsid w:val="006B2BCF"/>
    <w:rsid w:val="006B431C"/>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DEC"/>
    <w:rsid w:val="007079E9"/>
    <w:rsid w:val="00707BA4"/>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7A6D"/>
    <w:rsid w:val="0079489D"/>
    <w:rsid w:val="007A4BDB"/>
    <w:rsid w:val="007B223C"/>
    <w:rsid w:val="007C2784"/>
    <w:rsid w:val="007D0A9F"/>
    <w:rsid w:val="007D2651"/>
    <w:rsid w:val="007D3B59"/>
    <w:rsid w:val="007D3E81"/>
    <w:rsid w:val="007E1E2E"/>
    <w:rsid w:val="007E3D94"/>
    <w:rsid w:val="007E59A4"/>
    <w:rsid w:val="007E7142"/>
    <w:rsid w:val="007E79BC"/>
    <w:rsid w:val="007F0C6F"/>
    <w:rsid w:val="007F3F39"/>
    <w:rsid w:val="00801BE2"/>
    <w:rsid w:val="00803162"/>
    <w:rsid w:val="00804D06"/>
    <w:rsid w:val="008058DD"/>
    <w:rsid w:val="00806085"/>
    <w:rsid w:val="0081688A"/>
    <w:rsid w:val="008201E4"/>
    <w:rsid w:val="00823140"/>
    <w:rsid w:val="008246EC"/>
    <w:rsid w:val="00825791"/>
    <w:rsid w:val="00830782"/>
    <w:rsid w:val="00831C44"/>
    <w:rsid w:val="008357D7"/>
    <w:rsid w:val="00836A6E"/>
    <w:rsid w:val="008408B7"/>
    <w:rsid w:val="00840EE3"/>
    <w:rsid w:val="00852D02"/>
    <w:rsid w:val="008635B3"/>
    <w:rsid w:val="008642A5"/>
    <w:rsid w:val="00865EB8"/>
    <w:rsid w:val="00870CBC"/>
    <w:rsid w:val="00874C2B"/>
    <w:rsid w:val="008801C2"/>
    <w:rsid w:val="00885EC9"/>
    <w:rsid w:val="00886BAA"/>
    <w:rsid w:val="00894D28"/>
    <w:rsid w:val="0089757A"/>
    <w:rsid w:val="008A05DF"/>
    <w:rsid w:val="008A08F8"/>
    <w:rsid w:val="008A3056"/>
    <w:rsid w:val="008A5A4E"/>
    <w:rsid w:val="008A5B11"/>
    <w:rsid w:val="008C2313"/>
    <w:rsid w:val="008C61B3"/>
    <w:rsid w:val="008C6535"/>
    <w:rsid w:val="008D0CA9"/>
    <w:rsid w:val="008D21F4"/>
    <w:rsid w:val="008D59A3"/>
    <w:rsid w:val="008E254A"/>
    <w:rsid w:val="009000E7"/>
    <w:rsid w:val="00905DC1"/>
    <w:rsid w:val="00907592"/>
    <w:rsid w:val="00923914"/>
    <w:rsid w:val="00926B77"/>
    <w:rsid w:val="00926CF0"/>
    <w:rsid w:val="00926EB0"/>
    <w:rsid w:val="00927460"/>
    <w:rsid w:val="009377ED"/>
    <w:rsid w:val="00941AC4"/>
    <w:rsid w:val="00943C5B"/>
    <w:rsid w:val="00944E5F"/>
    <w:rsid w:val="009470D2"/>
    <w:rsid w:val="00950284"/>
    <w:rsid w:val="00953052"/>
    <w:rsid w:val="009560C8"/>
    <w:rsid w:val="00957126"/>
    <w:rsid w:val="00962B9C"/>
    <w:rsid w:val="00965265"/>
    <w:rsid w:val="00975351"/>
    <w:rsid w:val="009929EF"/>
    <w:rsid w:val="009A12AE"/>
    <w:rsid w:val="009A21E6"/>
    <w:rsid w:val="009A478A"/>
    <w:rsid w:val="009B4BF7"/>
    <w:rsid w:val="009C1DCD"/>
    <w:rsid w:val="009C4891"/>
    <w:rsid w:val="009C690A"/>
    <w:rsid w:val="009D6AD4"/>
    <w:rsid w:val="009D6FEF"/>
    <w:rsid w:val="009D7092"/>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B0551C"/>
    <w:rsid w:val="00B07215"/>
    <w:rsid w:val="00B119B1"/>
    <w:rsid w:val="00B17552"/>
    <w:rsid w:val="00B32216"/>
    <w:rsid w:val="00B3290E"/>
    <w:rsid w:val="00B3433C"/>
    <w:rsid w:val="00B405B2"/>
    <w:rsid w:val="00B40A1B"/>
    <w:rsid w:val="00B41806"/>
    <w:rsid w:val="00B42506"/>
    <w:rsid w:val="00B42BCD"/>
    <w:rsid w:val="00B42CD6"/>
    <w:rsid w:val="00B45F86"/>
    <w:rsid w:val="00B461EB"/>
    <w:rsid w:val="00B53BAB"/>
    <w:rsid w:val="00B55B70"/>
    <w:rsid w:val="00B60F7A"/>
    <w:rsid w:val="00B621A6"/>
    <w:rsid w:val="00B6631F"/>
    <w:rsid w:val="00B66482"/>
    <w:rsid w:val="00B678F1"/>
    <w:rsid w:val="00B70C6B"/>
    <w:rsid w:val="00B729B7"/>
    <w:rsid w:val="00B72E41"/>
    <w:rsid w:val="00B732B4"/>
    <w:rsid w:val="00B7642F"/>
    <w:rsid w:val="00B80274"/>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2D75"/>
    <w:rsid w:val="00BF553D"/>
    <w:rsid w:val="00C02F8D"/>
    <w:rsid w:val="00C03F28"/>
    <w:rsid w:val="00C11811"/>
    <w:rsid w:val="00C17904"/>
    <w:rsid w:val="00C2031F"/>
    <w:rsid w:val="00C2152C"/>
    <w:rsid w:val="00C3327E"/>
    <w:rsid w:val="00C35438"/>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700B"/>
    <w:rsid w:val="00C80D57"/>
    <w:rsid w:val="00C82535"/>
    <w:rsid w:val="00C8526C"/>
    <w:rsid w:val="00C944D8"/>
    <w:rsid w:val="00C95436"/>
    <w:rsid w:val="00C96287"/>
    <w:rsid w:val="00CC2670"/>
    <w:rsid w:val="00CC2EAF"/>
    <w:rsid w:val="00CC6B09"/>
    <w:rsid w:val="00CD39E5"/>
    <w:rsid w:val="00CD6F8B"/>
    <w:rsid w:val="00CF1D6A"/>
    <w:rsid w:val="00CF6224"/>
    <w:rsid w:val="00CF7F81"/>
    <w:rsid w:val="00D0015E"/>
    <w:rsid w:val="00D04D30"/>
    <w:rsid w:val="00D14E3F"/>
    <w:rsid w:val="00D16031"/>
    <w:rsid w:val="00D21E20"/>
    <w:rsid w:val="00D2387E"/>
    <w:rsid w:val="00D267DA"/>
    <w:rsid w:val="00D30E1B"/>
    <w:rsid w:val="00D3437E"/>
    <w:rsid w:val="00D40CE3"/>
    <w:rsid w:val="00D41A7D"/>
    <w:rsid w:val="00D464E1"/>
    <w:rsid w:val="00D53DAF"/>
    <w:rsid w:val="00D61D68"/>
    <w:rsid w:val="00D61EB0"/>
    <w:rsid w:val="00D667E8"/>
    <w:rsid w:val="00D6716F"/>
    <w:rsid w:val="00D70E4F"/>
    <w:rsid w:val="00D728C4"/>
    <w:rsid w:val="00D72AD0"/>
    <w:rsid w:val="00D72C09"/>
    <w:rsid w:val="00D72CDF"/>
    <w:rsid w:val="00D745F1"/>
    <w:rsid w:val="00D77108"/>
    <w:rsid w:val="00D92129"/>
    <w:rsid w:val="00D92A72"/>
    <w:rsid w:val="00D9383F"/>
    <w:rsid w:val="00DA0B22"/>
    <w:rsid w:val="00DA2A6F"/>
    <w:rsid w:val="00DA485E"/>
    <w:rsid w:val="00DB2340"/>
    <w:rsid w:val="00DC5333"/>
    <w:rsid w:val="00DC65BD"/>
    <w:rsid w:val="00DD5C64"/>
    <w:rsid w:val="00DE0D81"/>
    <w:rsid w:val="00DE29C6"/>
    <w:rsid w:val="00DE2B66"/>
    <w:rsid w:val="00DE49BE"/>
    <w:rsid w:val="00DF107B"/>
    <w:rsid w:val="00DF1B8E"/>
    <w:rsid w:val="00DF25C0"/>
    <w:rsid w:val="00DF4369"/>
    <w:rsid w:val="00E00C73"/>
    <w:rsid w:val="00E0222C"/>
    <w:rsid w:val="00E04B66"/>
    <w:rsid w:val="00E07006"/>
    <w:rsid w:val="00E11726"/>
    <w:rsid w:val="00E12981"/>
    <w:rsid w:val="00E14577"/>
    <w:rsid w:val="00E15F46"/>
    <w:rsid w:val="00E1641A"/>
    <w:rsid w:val="00E251CB"/>
    <w:rsid w:val="00E32F4B"/>
    <w:rsid w:val="00E33AC4"/>
    <w:rsid w:val="00E36DF1"/>
    <w:rsid w:val="00E42680"/>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7BDD"/>
    <w:rsid w:val="00E90C83"/>
    <w:rsid w:val="00EA01A0"/>
    <w:rsid w:val="00EA436D"/>
    <w:rsid w:val="00EB0082"/>
    <w:rsid w:val="00EB0B3D"/>
    <w:rsid w:val="00EC0E68"/>
    <w:rsid w:val="00EC2B56"/>
    <w:rsid w:val="00ED0923"/>
    <w:rsid w:val="00ED09D9"/>
    <w:rsid w:val="00ED26D4"/>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4DB6"/>
    <w:rsid w:val="00F55A0F"/>
    <w:rsid w:val="00F6230A"/>
    <w:rsid w:val="00F64230"/>
    <w:rsid w:val="00F675EC"/>
    <w:rsid w:val="00F73CD8"/>
    <w:rsid w:val="00F82A2C"/>
    <w:rsid w:val="00F83E74"/>
    <w:rsid w:val="00F8460A"/>
    <w:rsid w:val="00F85E44"/>
    <w:rsid w:val="00F93056"/>
    <w:rsid w:val="00F95869"/>
    <w:rsid w:val="00FA019E"/>
    <w:rsid w:val="00FA1E94"/>
    <w:rsid w:val="00FB3E3C"/>
    <w:rsid w:val="00FB4F9C"/>
    <w:rsid w:val="00FB76CE"/>
    <w:rsid w:val="00FC3A22"/>
    <w:rsid w:val="00FC6DB9"/>
    <w:rsid w:val="00FD10CC"/>
    <w:rsid w:val="00FD23B7"/>
    <w:rsid w:val="00FD3F44"/>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9D4F"/>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9F34-4744-43C1-8DCF-72234F64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8144</Words>
  <Characters>4643</Characters>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2025-01-16T10:34:00Z</cp:lastPrinted>
  <dcterms:created xsi:type="dcterms:W3CDTF">2026-01-30T08:49:00Z</dcterms:created>
  <dcterms:modified xsi:type="dcterms:W3CDTF">2026-01-30T08:52:00Z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2026-01-27T13:44:01Z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17683496-7929-47e1-a095-3d1d6a88b337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