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1C523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sz w:val="26"/>
        </w:rPr>
      </w:pPr>
      <w:r w:rsidRPr="00660DA6">
        <w:rPr>
          <w:rFonts w:ascii="Times New Roman" w:hAnsi="Times New Roman"/>
          <w:noProof/>
          <w:sz w:val="19"/>
          <w:lang w:eastAsia="uk-UA"/>
        </w:rPr>
        <w:drawing>
          <wp:inline distT="0" distB="0" distL="0" distR="0" wp14:anchorId="06D87668" wp14:editId="39431B92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4B46B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b/>
          <w:sz w:val="10"/>
        </w:rPr>
      </w:pPr>
    </w:p>
    <w:p w14:paraId="521A4B81" w14:textId="77777777" w:rsidR="00660DA6" w:rsidRPr="00660DA6" w:rsidRDefault="00660DA6" w:rsidP="00660DA6">
      <w:pPr>
        <w:spacing w:after="0" w:line="240" w:lineRule="auto"/>
        <w:jc w:val="center"/>
        <w:rPr>
          <w:rFonts w:ascii="Times New Roman" w:hAnsi="Times New Roman"/>
          <w:kern w:val="28"/>
          <w:sz w:val="32"/>
          <w:szCs w:val="32"/>
        </w:rPr>
      </w:pPr>
      <w:r w:rsidRPr="00660DA6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660DA6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55CF7D83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140EE8C7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1B04DA22" w14:textId="77777777" w:rsidR="00660DA6" w:rsidRPr="00660DA6" w:rsidRDefault="00660DA6" w:rsidP="00660DA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24311AE7" w14:textId="77777777" w:rsidR="00660DA6" w:rsidRDefault="00660DA6"/>
    <w:tbl>
      <w:tblPr>
        <w:tblW w:w="9962" w:type="dxa"/>
        <w:tblLook w:val="04A0" w:firstRow="1" w:lastRow="0" w:firstColumn="1" w:lastColumn="0" w:noHBand="0" w:noVBand="1"/>
      </w:tblPr>
      <w:tblGrid>
        <w:gridCol w:w="3400"/>
        <w:gridCol w:w="3180"/>
        <w:gridCol w:w="3382"/>
      </w:tblGrid>
      <w:tr w:rsidR="0079489D" w:rsidRPr="00AC7F3E" w14:paraId="72BA3FF2" w14:textId="77777777" w:rsidTr="00D464E1">
        <w:tc>
          <w:tcPr>
            <w:tcW w:w="3400" w:type="dxa"/>
            <w:hideMark/>
          </w:tcPr>
          <w:p w14:paraId="0AE1CD83" w14:textId="44077644" w:rsidR="0079489D" w:rsidRPr="00AC7F3E" w:rsidRDefault="000D2101" w:rsidP="00250AA4">
            <w:pPr>
              <w:spacing w:after="0" w:line="240" w:lineRule="auto"/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  <w:r w:rsidR="004C04A6">
              <w:rPr>
                <w:rFonts w:ascii="Times New Roman" w:hAnsi="Times New Roman"/>
                <w:b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ерв</w:t>
            </w:r>
            <w:r w:rsidR="001E0244">
              <w:rPr>
                <w:rFonts w:ascii="Times New Roman" w:hAnsi="Times New Roman"/>
                <w:b/>
                <w:sz w:val="28"/>
                <w:szCs w:val="28"/>
              </w:rPr>
              <w:t>ня</w:t>
            </w:r>
            <w:r w:rsidR="00836A6E"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885EC9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hideMark/>
          </w:tcPr>
          <w:p w14:paraId="1395D9E8" w14:textId="77777777" w:rsidR="0079489D" w:rsidRPr="00AC7F3E" w:rsidRDefault="0076537F" w:rsidP="00765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="00B32216" w:rsidRPr="00AC7F3E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hideMark/>
          </w:tcPr>
          <w:p w14:paraId="76D55F69" w14:textId="205DCC64" w:rsidR="0079489D" w:rsidRPr="00AC7F3E" w:rsidRDefault="0079489D" w:rsidP="00D41A7D">
            <w:pPr>
              <w:spacing w:after="0" w:line="240" w:lineRule="auto"/>
              <w:ind w:right="35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№ </w:t>
            </w:r>
            <w:r w:rsidR="000D2101">
              <w:rPr>
                <w:rFonts w:ascii="Times New Roman" w:hAnsi="Times New Roman"/>
                <w:b/>
                <w:sz w:val="28"/>
                <w:szCs w:val="28"/>
              </w:rPr>
              <w:t>484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885EC9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</w:tbl>
    <w:p w14:paraId="6E340A0B" w14:textId="77777777" w:rsidR="0079489D" w:rsidRPr="00AC7F3E" w:rsidRDefault="0079489D" w:rsidP="0079489D">
      <w:pPr>
        <w:spacing w:after="120" w:line="240" w:lineRule="auto"/>
        <w:rPr>
          <w:rFonts w:ascii="Times New Roman" w:hAnsi="Times New Roman"/>
          <w:b/>
          <w:sz w:val="28"/>
          <w:szCs w:val="28"/>
          <w:lang w:eastAsia="uk-UA"/>
        </w:rPr>
      </w:pPr>
    </w:p>
    <w:p w14:paraId="5D722DD2" w14:textId="77777777" w:rsidR="0079489D" w:rsidRPr="00AC7F3E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0054CBCD" w14:textId="77777777" w:rsidR="0079489D" w:rsidRPr="00AC7F3E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501B2A46" w14:textId="77777777" w:rsidR="0079489D" w:rsidRPr="00AC7F3E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7C9C324C" w14:textId="61778449" w:rsidR="00885EC9" w:rsidRPr="006C5D13" w:rsidRDefault="001A637B" w:rsidP="001A637B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66A0F">
        <w:rPr>
          <w:rFonts w:ascii="Times New Roman" w:hAnsi="Times New Roman"/>
          <w:sz w:val="28"/>
          <w:szCs w:val="28"/>
        </w:rPr>
        <w:t xml:space="preserve">Член </w:t>
      </w:r>
      <w:r w:rsidR="00F14DF1" w:rsidRPr="00766A0F">
        <w:rPr>
          <w:rFonts w:ascii="Times New Roman" w:hAnsi="Times New Roman"/>
          <w:sz w:val="28"/>
          <w:szCs w:val="28"/>
        </w:rPr>
        <w:t xml:space="preserve">Кваліфікаційно-дисциплінарної комісії прокурорів </w:t>
      </w:r>
      <w:r w:rsidR="00D41A7D">
        <w:rPr>
          <w:rFonts w:ascii="Times New Roman" w:hAnsi="Times New Roman"/>
          <w:sz w:val="28"/>
          <w:szCs w:val="28"/>
        </w:rPr>
        <w:t>Коваль К.П</w:t>
      </w:r>
      <w:r w:rsidRPr="00766A0F">
        <w:rPr>
          <w:rFonts w:ascii="Times New Roman" w:hAnsi="Times New Roman"/>
          <w:sz w:val="28"/>
          <w:szCs w:val="28"/>
        </w:rPr>
        <w:t xml:space="preserve">., розглянувши дисциплінарну скаргу </w:t>
      </w:r>
      <w:r w:rsidR="008A633D">
        <w:rPr>
          <w:rFonts w:ascii="Times New Roman" w:hAnsi="Times New Roman"/>
          <w:sz w:val="28"/>
          <w:szCs w:val="28"/>
        </w:rPr>
        <w:t>ОСОБА_1</w:t>
      </w:r>
      <w:r w:rsidR="007D3B59">
        <w:rPr>
          <w:rFonts w:ascii="Times New Roman" w:hAnsi="Times New Roman"/>
          <w:sz w:val="28"/>
          <w:szCs w:val="28"/>
        </w:rPr>
        <w:t xml:space="preserve"> </w:t>
      </w:r>
      <w:r w:rsidRPr="00766A0F">
        <w:rPr>
          <w:rFonts w:ascii="Times New Roman" w:hAnsi="Times New Roman"/>
          <w:sz w:val="28"/>
          <w:szCs w:val="28"/>
        </w:rPr>
        <w:t xml:space="preserve">стосовно </w:t>
      </w:r>
      <w:r w:rsidR="000D2101">
        <w:rPr>
          <w:rFonts w:ascii="Times New Roman" w:hAnsi="Times New Roman"/>
          <w:sz w:val="28"/>
          <w:szCs w:val="28"/>
        </w:rPr>
        <w:t>прокурора відділу протидії порушенням прав людини у правоохоронній та пенітенціарній сферах Одеської обласної прокуратури Бабіна Олександра Дмитровича</w:t>
      </w:r>
      <w:r w:rsidR="00D41A7D">
        <w:rPr>
          <w:rFonts w:ascii="Times New Roman" w:hAnsi="Times New Roman"/>
          <w:sz w:val="28"/>
          <w:szCs w:val="28"/>
        </w:rPr>
        <w:t xml:space="preserve"> </w:t>
      </w:r>
      <w:r w:rsidR="00C67C0D" w:rsidRPr="00766A0F">
        <w:rPr>
          <w:rFonts w:ascii="Times New Roman" w:hAnsi="Times New Roman"/>
          <w:sz w:val="28"/>
          <w:szCs w:val="28"/>
        </w:rPr>
        <w:t xml:space="preserve">(далі – прокурор </w:t>
      </w:r>
      <w:r w:rsidR="000D2101">
        <w:rPr>
          <w:rFonts w:ascii="Times New Roman" w:hAnsi="Times New Roman"/>
          <w:sz w:val="28"/>
          <w:szCs w:val="28"/>
        </w:rPr>
        <w:t>Бабін</w:t>
      </w:r>
      <w:r w:rsidR="00885EC9">
        <w:rPr>
          <w:rFonts w:ascii="Times New Roman" w:hAnsi="Times New Roman"/>
          <w:sz w:val="28"/>
          <w:szCs w:val="28"/>
        </w:rPr>
        <w:t xml:space="preserve"> О.</w:t>
      </w:r>
      <w:r w:rsidR="000D2101">
        <w:rPr>
          <w:rFonts w:ascii="Times New Roman" w:hAnsi="Times New Roman"/>
          <w:sz w:val="28"/>
          <w:szCs w:val="28"/>
        </w:rPr>
        <w:t>Д</w:t>
      </w:r>
      <w:r w:rsidR="00C67C0D" w:rsidRPr="00766A0F">
        <w:rPr>
          <w:rFonts w:ascii="Times New Roman" w:hAnsi="Times New Roman"/>
          <w:sz w:val="28"/>
          <w:szCs w:val="28"/>
        </w:rPr>
        <w:t>.)</w:t>
      </w:r>
      <w:r w:rsidRPr="00766A0F">
        <w:rPr>
          <w:rFonts w:ascii="Times New Roman" w:hAnsi="Times New Roman"/>
          <w:sz w:val="28"/>
          <w:szCs w:val="28"/>
        </w:rPr>
        <w:t>,</w:t>
      </w:r>
    </w:p>
    <w:p w14:paraId="33B2020A" w14:textId="77777777" w:rsidR="001A637B" w:rsidRPr="006C5D13" w:rsidRDefault="001A637B" w:rsidP="008635B3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>
        <w:rPr>
          <w:rFonts w:ascii="Times New Roman" w:hAnsi="Times New Roman"/>
          <w:b/>
          <w:noProof/>
          <w:sz w:val="28"/>
          <w:szCs w:val="28"/>
          <w:lang w:eastAsia="uk-UA"/>
        </w:rPr>
        <w:t>У</w:t>
      </w:r>
      <w:r w:rsidRPr="006C5D13">
        <w:rPr>
          <w:rFonts w:ascii="Times New Roman" w:hAnsi="Times New Roman"/>
          <w:b/>
          <w:noProof/>
          <w:sz w:val="28"/>
          <w:szCs w:val="28"/>
          <w:lang w:eastAsia="uk-UA"/>
        </w:rPr>
        <w:t>СТАНОВИ</w:t>
      </w:r>
      <w:r w:rsidR="00D41A7D">
        <w:rPr>
          <w:rFonts w:ascii="Times New Roman" w:hAnsi="Times New Roman"/>
          <w:b/>
          <w:noProof/>
          <w:sz w:val="28"/>
          <w:szCs w:val="28"/>
          <w:lang w:eastAsia="uk-UA"/>
        </w:rPr>
        <w:t>ЛА</w:t>
      </w:r>
      <w:r w:rsidRPr="006C5D13">
        <w:rPr>
          <w:rFonts w:ascii="Times New Roman" w:hAnsi="Times New Roman"/>
          <w:b/>
          <w:noProof/>
          <w:sz w:val="28"/>
          <w:szCs w:val="28"/>
          <w:lang w:eastAsia="uk-UA"/>
        </w:rPr>
        <w:t>:</w:t>
      </w:r>
    </w:p>
    <w:p w14:paraId="4F04FFB1" w14:textId="77777777" w:rsidR="001A637B" w:rsidRPr="006C5D13" w:rsidRDefault="001A637B" w:rsidP="001A637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0DD1FCC6" w14:textId="5B70441E" w:rsidR="001A637B" w:rsidRPr="0083631D" w:rsidRDefault="00C67C0D" w:rsidP="001A637B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1A637B" w:rsidRPr="000A4EF6">
        <w:rPr>
          <w:rFonts w:ascii="Times New Roman" w:hAnsi="Times New Roman"/>
          <w:sz w:val="28"/>
          <w:szCs w:val="28"/>
        </w:rPr>
        <w:t xml:space="preserve">о </w:t>
      </w:r>
      <w:r w:rsidR="00F14DF1">
        <w:rPr>
          <w:rFonts w:ascii="Times New Roman" w:hAnsi="Times New Roman"/>
          <w:sz w:val="28"/>
          <w:szCs w:val="28"/>
        </w:rPr>
        <w:t>Кваліфікаційно-дисциплінарної комісії прокурорів (далі –</w:t>
      </w:r>
      <w:r w:rsidR="00D41A7D">
        <w:rPr>
          <w:rFonts w:ascii="Times New Roman" w:hAnsi="Times New Roman"/>
          <w:sz w:val="28"/>
          <w:szCs w:val="28"/>
        </w:rPr>
        <w:t xml:space="preserve"> </w:t>
      </w:r>
      <w:r w:rsidR="00F14DF1">
        <w:rPr>
          <w:rFonts w:ascii="Times New Roman" w:hAnsi="Times New Roman"/>
          <w:sz w:val="28"/>
          <w:szCs w:val="28"/>
        </w:rPr>
        <w:t>Комісія)</w:t>
      </w:r>
      <w:r w:rsidR="00F14DF1" w:rsidRPr="00AC7F3E">
        <w:rPr>
          <w:rFonts w:ascii="Times New Roman" w:hAnsi="Times New Roman"/>
          <w:sz w:val="28"/>
          <w:szCs w:val="28"/>
        </w:rPr>
        <w:t xml:space="preserve"> </w:t>
      </w:r>
      <w:r w:rsidR="001A637B" w:rsidRPr="000A4EF6">
        <w:rPr>
          <w:rFonts w:ascii="Times New Roman" w:hAnsi="Times New Roman"/>
          <w:sz w:val="28"/>
          <w:szCs w:val="28"/>
        </w:rPr>
        <w:t xml:space="preserve">надійшла дисциплінарна скарга </w:t>
      </w:r>
      <w:r w:rsidR="008A633D">
        <w:rPr>
          <w:rFonts w:ascii="Times New Roman" w:hAnsi="Times New Roman"/>
          <w:sz w:val="28"/>
          <w:szCs w:val="28"/>
        </w:rPr>
        <w:t xml:space="preserve">ОСОБА_1 </w:t>
      </w:r>
      <w:r w:rsidR="002307CB">
        <w:rPr>
          <w:rFonts w:ascii="Times New Roman" w:hAnsi="Times New Roman"/>
          <w:sz w:val="28"/>
          <w:szCs w:val="28"/>
        </w:rPr>
        <w:t>(далі –</w:t>
      </w:r>
      <w:r w:rsidR="00D41A7D">
        <w:rPr>
          <w:rFonts w:ascii="Times New Roman" w:hAnsi="Times New Roman"/>
          <w:sz w:val="28"/>
          <w:szCs w:val="28"/>
        </w:rPr>
        <w:t xml:space="preserve"> </w:t>
      </w:r>
      <w:r w:rsidR="002307CB">
        <w:rPr>
          <w:rFonts w:ascii="Times New Roman" w:hAnsi="Times New Roman"/>
          <w:sz w:val="28"/>
          <w:szCs w:val="28"/>
        </w:rPr>
        <w:t xml:space="preserve">скаржник) </w:t>
      </w:r>
      <w:r w:rsidR="001A637B" w:rsidRPr="000A4EF6">
        <w:rPr>
          <w:rFonts w:ascii="Times New Roman" w:hAnsi="Times New Roman"/>
          <w:sz w:val="28"/>
          <w:szCs w:val="28"/>
        </w:rPr>
        <w:t xml:space="preserve">про вчинення дисциплінарного проступку прокурором </w:t>
      </w:r>
      <w:r w:rsidR="000D2101">
        <w:rPr>
          <w:rFonts w:ascii="Times New Roman" w:hAnsi="Times New Roman"/>
          <w:sz w:val="28"/>
          <w:szCs w:val="28"/>
        </w:rPr>
        <w:t>Бабіним О.Д</w:t>
      </w:r>
      <w:r w:rsidR="001A637B" w:rsidRPr="0083631D">
        <w:rPr>
          <w:rFonts w:ascii="Times New Roman" w:hAnsi="Times New Roman"/>
          <w:sz w:val="28"/>
          <w:szCs w:val="28"/>
        </w:rPr>
        <w:t>.</w:t>
      </w:r>
    </w:p>
    <w:p w14:paraId="4BDAF8BE" w14:textId="4643E75D" w:rsidR="001A637B" w:rsidRPr="000A4EF6" w:rsidRDefault="001A637B" w:rsidP="001A637B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A4EF6">
        <w:rPr>
          <w:rFonts w:ascii="Times New Roman" w:hAnsi="Times New Roman"/>
          <w:sz w:val="28"/>
          <w:szCs w:val="28"/>
        </w:rPr>
        <w:t xml:space="preserve">Скарга передана мені, члену </w:t>
      </w:r>
      <w:r w:rsidR="00F14DF1">
        <w:rPr>
          <w:rFonts w:ascii="Times New Roman" w:hAnsi="Times New Roman"/>
          <w:sz w:val="28"/>
          <w:szCs w:val="28"/>
        </w:rPr>
        <w:t>Комісії</w:t>
      </w:r>
      <w:r w:rsidRPr="000A4EF6">
        <w:rPr>
          <w:rFonts w:ascii="Times New Roman" w:hAnsi="Times New Roman"/>
          <w:sz w:val="28"/>
          <w:szCs w:val="28"/>
        </w:rPr>
        <w:t xml:space="preserve"> </w:t>
      </w:r>
      <w:r w:rsidR="00D41A7D">
        <w:rPr>
          <w:rFonts w:ascii="Times New Roman" w:hAnsi="Times New Roman"/>
          <w:sz w:val="28"/>
          <w:szCs w:val="28"/>
        </w:rPr>
        <w:t>Коваль К.П</w:t>
      </w:r>
      <w:r w:rsidRPr="000A4EF6">
        <w:rPr>
          <w:rFonts w:ascii="Times New Roman" w:hAnsi="Times New Roman"/>
          <w:sz w:val="28"/>
          <w:szCs w:val="28"/>
        </w:rPr>
        <w:t>. (протокол авто</w:t>
      </w:r>
      <w:r>
        <w:rPr>
          <w:rFonts w:ascii="Times New Roman" w:hAnsi="Times New Roman"/>
          <w:sz w:val="28"/>
          <w:szCs w:val="28"/>
        </w:rPr>
        <w:t xml:space="preserve">матичного </w:t>
      </w:r>
      <w:r w:rsidRPr="000A4EF6">
        <w:rPr>
          <w:rFonts w:ascii="Times New Roman" w:hAnsi="Times New Roman"/>
          <w:sz w:val="28"/>
          <w:szCs w:val="28"/>
        </w:rPr>
        <w:t xml:space="preserve">розподілу від </w:t>
      </w:r>
      <w:r w:rsidR="000D2101">
        <w:rPr>
          <w:rFonts w:ascii="Times New Roman" w:hAnsi="Times New Roman"/>
          <w:sz w:val="28"/>
          <w:szCs w:val="28"/>
        </w:rPr>
        <w:t>26</w:t>
      </w:r>
      <w:r w:rsidRPr="000A4EF6">
        <w:rPr>
          <w:rFonts w:ascii="Times New Roman" w:hAnsi="Times New Roman"/>
          <w:sz w:val="28"/>
          <w:szCs w:val="28"/>
        </w:rPr>
        <w:t xml:space="preserve"> </w:t>
      </w:r>
      <w:r w:rsidR="000D2101">
        <w:rPr>
          <w:rFonts w:ascii="Times New Roman" w:hAnsi="Times New Roman"/>
          <w:sz w:val="28"/>
          <w:szCs w:val="28"/>
        </w:rPr>
        <w:t>трав</w:t>
      </w:r>
      <w:r w:rsidR="00F14DF1">
        <w:rPr>
          <w:rFonts w:ascii="Times New Roman" w:hAnsi="Times New Roman"/>
          <w:sz w:val="28"/>
          <w:szCs w:val="28"/>
        </w:rPr>
        <w:t>ня</w:t>
      </w:r>
      <w:r w:rsidRPr="000A4EF6">
        <w:rPr>
          <w:rFonts w:ascii="Times New Roman" w:hAnsi="Times New Roman"/>
          <w:sz w:val="28"/>
          <w:szCs w:val="28"/>
        </w:rPr>
        <w:t xml:space="preserve"> 202</w:t>
      </w:r>
      <w:r w:rsidR="00885EC9">
        <w:rPr>
          <w:rFonts w:ascii="Times New Roman" w:hAnsi="Times New Roman"/>
          <w:sz w:val="28"/>
          <w:szCs w:val="28"/>
        </w:rPr>
        <w:t>6</w:t>
      </w:r>
      <w:r w:rsidR="00D41A7D">
        <w:rPr>
          <w:rFonts w:ascii="Times New Roman" w:hAnsi="Times New Roman"/>
          <w:sz w:val="28"/>
          <w:szCs w:val="28"/>
        </w:rPr>
        <w:t xml:space="preserve"> </w:t>
      </w:r>
      <w:r w:rsidRPr="000A4EF6">
        <w:rPr>
          <w:rFonts w:ascii="Times New Roman" w:hAnsi="Times New Roman"/>
          <w:sz w:val="28"/>
          <w:szCs w:val="28"/>
        </w:rPr>
        <w:t xml:space="preserve">року). </w:t>
      </w:r>
    </w:p>
    <w:p w14:paraId="2A856F6F" w14:textId="77777777" w:rsidR="001A637B" w:rsidRPr="000A4EF6" w:rsidRDefault="001A637B" w:rsidP="001A637B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A4EF6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5C10CA11" w14:textId="77777777" w:rsidR="001A637B" w:rsidRPr="006C5D13" w:rsidRDefault="001A637B" w:rsidP="001A637B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0B24D8BA" w14:textId="77777777" w:rsidR="002307CB" w:rsidRDefault="001A637B" w:rsidP="00D267DA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Зміст</w:t>
      </w:r>
      <w:r w:rsidRPr="006C5D13">
        <w:rPr>
          <w:rFonts w:ascii="Times New Roman" w:hAnsi="Times New Roman"/>
          <w:b/>
          <w:sz w:val="28"/>
          <w:szCs w:val="28"/>
        </w:rPr>
        <w:t xml:space="preserve"> скарг</w:t>
      </w:r>
      <w:r>
        <w:rPr>
          <w:rFonts w:ascii="Times New Roman" w:hAnsi="Times New Roman"/>
          <w:b/>
          <w:sz w:val="28"/>
          <w:szCs w:val="28"/>
        </w:rPr>
        <w:t>и</w:t>
      </w:r>
    </w:p>
    <w:p w14:paraId="687C08E0" w14:textId="287C7CB6" w:rsidR="00CD68C3" w:rsidRPr="00CD68C3" w:rsidRDefault="00CD68C3" w:rsidP="00CD68C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68C3">
        <w:rPr>
          <w:rFonts w:ascii="Times New Roman" w:hAnsi="Times New Roman"/>
          <w:sz w:val="28"/>
          <w:szCs w:val="28"/>
        </w:rPr>
        <w:t>Скаржник зазначає, що Центральний апарат Державн</w:t>
      </w:r>
      <w:r w:rsidR="004B0B27">
        <w:rPr>
          <w:rFonts w:ascii="Times New Roman" w:hAnsi="Times New Roman"/>
          <w:sz w:val="28"/>
          <w:szCs w:val="28"/>
        </w:rPr>
        <w:t>ого</w:t>
      </w:r>
      <w:r w:rsidRPr="00CD68C3">
        <w:rPr>
          <w:rFonts w:ascii="Times New Roman" w:hAnsi="Times New Roman"/>
          <w:sz w:val="28"/>
          <w:szCs w:val="28"/>
        </w:rPr>
        <w:t xml:space="preserve"> бюро розслідувань здійснював досудове розслідування у кримінальному провадженні №</w:t>
      </w:r>
      <w:r>
        <w:rPr>
          <w:rFonts w:ascii="Times New Roman" w:hAnsi="Times New Roman"/>
          <w:sz w:val="28"/>
          <w:szCs w:val="28"/>
        </w:rPr>
        <w:t> </w:t>
      </w:r>
      <w:r w:rsidR="008A633D">
        <w:rPr>
          <w:rFonts w:ascii="Times New Roman" w:hAnsi="Times New Roman"/>
          <w:sz w:val="28"/>
          <w:szCs w:val="28"/>
        </w:rPr>
        <w:t>(конфіденційна інформація)</w:t>
      </w:r>
      <w:r w:rsidRPr="00CD68C3">
        <w:rPr>
          <w:rFonts w:ascii="Times New Roman" w:hAnsi="Times New Roman"/>
          <w:sz w:val="28"/>
          <w:szCs w:val="28"/>
        </w:rPr>
        <w:t xml:space="preserve"> від 19 січня 2016 року стосовно прокурора Бабіна</w:t>
      </w:r>
      <w:r w:rsidR="008A633D">
        <w:rPr>
          <w:rFonts w:ascii="Times New Roman" w:hAnsi="Times New Roman"/>
          <w:sz w:val="28"/>
          <w:szCs w:val="28"/>
        </w:rPr>
        <w:t> </w:t>
      </w:r>
      <w:r w:rsidRPr="00CD68C3">
        <w:rPr>
          <w:rFonts w:ascii="Times New Roman" w:hAnsi="Times New Roman"/>
          <w:sz w:val="28"/>
          <w:szCs w:val="28"/>
        </w:rPr>
        <w:t>О.Д., якому повідомлено про підозру у вчиненні кримінального правопорушення, передбаченого частиною третьою статті 365 Кримінальн</w:t>
      </w:r>
      <w:r w:rsidR="004B0B27">
        <w:rPr>
          <w:rFonts w:ascii="Times New Roman" w:hAnsi="Times New Roman"/>
          <w:sz w:val="28"/>
          <w:szCs w:val="28"/>
        </w:rPr>
        <w:t>ого</w:t>
      </w:r>
      <w:r w:rsidRPr="00CD68C3">
        <w:rPr>
          <w:rFonts w:ascii="Times New Roman" w:hAnsi="Times New Roman"/>
          <w:sz w:val="28"/>
          <w:szCs w:val="28"/>
        </w:rPr>
        <w:t xml:space="preserve"> кодекс</w:t>
      </w:r>
      <w:r w:rsidR="004B0B27">
        <w:rPr>
          <w:rFonts w:ascii="Times New Roman" w:hAnsi="Times New Roman"/>
          <w:sz w:val="28"/>
          <w:szCs w:val="28"/>
        </w:rPr>
        <w:t>у</w:t>
      </w:r>
      <w:r w:rsidRPr="00CD68C3">
        <w:rPr>
          <w:rFonts w:ascii="Times New Roman" w:hAnsi="Times New Roman"/>
          <w:sz w:val="28"/>
          <w:szCs w:val="28"/>
        </w:rPr>
        <w:t xml:space="preserve"> України.</w:t>
      </w:r>
    </w:p>
    <w:p w14:paraId="796D7AA0" w14:textId="0739656F" w:rsidR="00CD68C3" w:rsidRPr="00CD68C3" w:rsidRDefault="00CD68C3" w:rsidP="00CD68C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68C3">
        <w:rPr>
          <w:rFonts w:ascii="Times New Roman" w:hAnsi="Times New Roman"/>
          <w:sz w:val="28"/>
          <w:szCs w:val="28"/>
        </w:rPr>
        <w:t xml:space="preserve">За результатами розслідування 27 січня 2026 року обвинувальний акт </w:t>
      </w:r>
      <w:r w:rsidR="004B0B27">
        <w:rPr>
          <w:rFonts w:ascii="Times New Roman" w:hAnsi="Times New Roman"/>
          <w:sz w:val="28"/>
          <w:szCs w:val="28"/>
        </w:rPr>
        <w:t>стосовно</w:t>
      </w:r>
      <w:r w:rsidRPr="00CD68C3">
        <w:rPr>
          <w:rFonts w:ascii="Times New Roman" w:hAnsi="Times New Roman"/>
          <w:sz w:val="28"/>
          <w:szCs w:val="28"/>
        </w:rPr>
        <w:t xml:space="preserve"> Бабіна О.Д. скеровано до Приморськ</w:t>
      </w:r>
      <w:r>
        <w:rPr>
          <w:rFonts w:ascii="Times New Roman" w:hAnsi="Times New Roman"/>
          <w:sz w:val="28"/>
          <w:szCs w:val="28"/>
        </w:rPr>
        <w:t>ого</w:t>
      </w:r>
      <w:r w:rsidRPr="00CD68C3">
        <w:rPr>
          <w:rFonts w:ascii="Times New Roman" w:hAnsi="Times New Roman"/>
          <w:sz w:val="28"/>
          <w:szCs w:val="28"/>
        </w:rPr>
        <w:t xml:space="preserve"> районн</w:t>
      </w:r>
      <w:r>
        <w:rPr>
          <w:rFonts w:ascii="Times New Roman" w:hAnsi="Times New Roman"/>
          <w:sz w:val="28"/>
          <w:szCs w:val="28"/>
        </w:rPr>
        <w:t>ого</w:t>
      </w:r>
      <w:r w:rsidRPr="00CD68C3">
        <w:rPr>
          <w:rFonts w:ascii="Times New Roman" w:hAnsi="Times New Roman"/>
          <w:sz w:val="28"/>
          <w:szCs w:val="28"/>
        </w:rPr>
        <w:t xml:space="preserve"> суд</w:t>
      </w:r>
      <w:r>
        <w:rPr>
          <w:rFonts w:ascii="Times New Roman" w:hAnsi="Times New Roman"/>
          <w:sz w:val="28"/>
          <w:szCs w:val="28"/>
        </w:rPr>
        <w:t>у</w:t>
      </w:r>
      <w:r w:rsidRPr="00CD68C3">
        <w:rPr>
          <w:rFonts w:ascii="Times New Roman" w:hAnsi="Times New Roman"/>
          <w:sz w:val="28"/>
          <w:szCs w:val="28"/>
        </w:rPr>
        <w:t xml:space="preserve"> міста Одеси (справа № </w:t>
      </w:r>
      <w:r w:rsidR="008A633D">
        <w:rPr>
          <w:rFonts w:ascii="Times New Roman" w:hAnsi="Times New Roman"/>
          <w:sz w:val="28"/>
          <w:szCs w:val="28"/>
        </w:rPr>
        <w:t>(конфіденційна інформація</w:t>
      </w:r>
      <w:r w:rsidRPr="00CD68C3">
        <w:rPr>
          <w:rFonts w:ascii="Times New Roman" w:hAnsi="Times New Roman"/>
          <w:sz w:val="28"/>
          <w:szCs w:val="28"/>
        </w:rPr>
        <w:t>). Рішення у справі наразі не ухвалено.</w:t>
      </w:r>
    </w:p>
    <w:p w14:paraId="780632A0" w14:textId="25147ABA" w:rsidR="00CD68C3" w:rsidRPr="00CD68C3" w:rsidRDefault="00CD68C3" w:rsidP="00CD68C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68C3">
        <w:rPr>
          <w:rFonts w:ascii="Times New Roman" w:hAnsi="Times New Roman"/>
          <w:sz w:val="28"/>
          <w:szCs w:val="28"/>
        </w:rPr>
        <w:t>На переконання скаржника, прокурор перебуває у правовідносинах з органом, який здійснює його кримінальне переслідування, що об’єктивно створює реальний конфлікт інтересів та викликає обґрунтовані сумніви щодо його неупередженост</w:t>
      </w:r>
      <w:r>
        <w:rPr>
          <w:rFonts w:ascii="Times New Roman" w:hAnsi="Times New Roman"/>
          <w:sz w:val="28"/>
          <w:szCs w:val="28"/>
        </w:rPr>
        <w:t>і</w:t>
      </w:r>
      <w:r w:rsidRPr="00CD68C3">
        <w:rPr>
          <w:rFonts w:ascii="Times New Roman" w:hAnsi="Times New Roman"/>
          <w:sz w:val="28"/>
          <w:szCs w:val="28"/>
        </w:rPr>
        <w:t>.</w:t>
      </w:r>
    </w:p>
    <w:p w14:paraId="20D1108C" w14:textId="77777777" w:rsidR="00CD68C3" w:rsidRPr="00CD68C3" w:rsidRDefault="00CD68C3" w:rsidP="00CD68C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68C3">
        <w:rPr>
          <w:rFonts w:ascii="Times New Roman" w:hAnsi="Times New Roman"/>
          <w:sz w:val="28"/>
          <w:szCs w:val="28"/>
        </w:rPr>
        <w:lastRenderedPageBreak/>
        <w:t xml:space="preserve">Водночас інформації про вжиття прокурором заходів щодо врегулювання конфлікту інтересів, зокрема щодо </w:t>
      </w:r>
      <w:proofErr w:type="spellStart"/>
      <w:r w:rsidRPr="00CD68C3">
        <w:rPr>
          <w:rFonts w:ascii="Times New Roman" w:hAnsi="Times New Roman"/>
          <w:sz w:val="28"/>
          <w:szCs w:val="28"/>
        </w:rPr>
        <w:t>заявлення</w:t>
      </w:r>
      <w:proofErr w:type="spellEnd"/>
      <w:r w:rsidRPr="00CD68C3">
        <w:rPr>
          <w:rFonts w:ascii="Times New Roman" w:hAnsi="Times New Roman"/>
          <w:sz w:val="28"/>
          <w:szCs w:val="28"/>
        </w:rPr>
        <w:t xml:space="preserve"> самовідводу, немає.</w:t>
      </w:r>
    </w:p>
    <w:p w14:paraId="3B8DE875" w14:textId="27526C6E" w:rsidR="005F1D92" w:rsidRPr="00B621A6" w:rsidRDefault="00B621A6" w:rsidP="00B621A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21A6">
        <w:rPr>
          <w:rFonts w:ascii="Times New Roman" w:hAnsi="Times New Roman"/>
          <w:sz w:val="28"/>
          <w:szCs w:val="28"/>
        </w:rPr>
        <w:t>За таких обставин скаржник вважа</w:t>
      </w:r>
      <w:r w:rsidR="00CD68C3">
        <w:rPr>
          <w:rFonts w:ascii="Times New Roman" w:hAnsi="Times New Roman"/>
          <w:sz w:val="28"/>
          <w:szCs w:val="28"/>
        </w:rPr>
        <w:t>є</w:t>
      </w:r>
      <w:r w:rsidRPr="00B621A6">
        <w:rPr>
          <w:rFonts w:ascii="Times New Roman" w:hAnsi="Times New Roman"/>
          <w:sz w:val="28"/>
          <w:szCs w:val="28"/>
        </w:rPr>
        <w:t xml:space="preserve">, що </w:t>
      </w:r>
      <w:r w:rsidR="00B17C85">
        <w:rPr>
          <w:rFonts w:ascii="Times New Roman" w:hAnsi="Times New Roman"/>
          <w:sz w:val="28"/>
          <w:szCs w:val="28"/>
        </w:rPr>
        <w:t>Бабіним О.Д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621A6">
        <w:rPr>
          <w:rFonts w:ascii="Times New Roman" w:hAnsi="Times New Roman"/>
          <w:sz w:val="28"/>
          <w:szCs w:val="28"/>
        </w:rPr>
        <w:t xml:space="preserve">порушені вимоги </w:t>
      </w:r>
      <w:r>
        <w:rPr>
          <w:rFonts w:ascii="Times New Roman" w:hAnsi="Times New Roman"/>
          <w:sz w:val="28"/>
          <w:szCs w:val="28"/>
        </w:rPr>
        <w:t xml:space="preserve">Закону України «Про прокуратуру» </w:t>
      </w: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від 14 жовтня 2014 року </w:t>
      </w:r>
      <w:r w:rsidRPr="0054413E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№</w:t>
      </w:r>
      <w:r w:rsidR="00CD68C3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 </w:t>
      </w:r>
      <w:r w:rsidRPr="00DC5A30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1697-</w:t>
      </w:r>
      <w:r w:rsidRPr="0054413E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  <w:lang w:val="en-US"/>
        </w:rPr>
        <w:t>VII</w:t>
      </w:r>
      <w:r w:rsidRPr="00DC5A30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D92129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br/>
      </w:r>
      <w:r w:rsidRPr="00DC5A30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(далі – Закон </w:t>
      </w:r>
      <w:r w:rsidRPr="0054413E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№</w:t>
      </w: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 </w:t>
      </w:r>
      <w:r w:rsidRPr="00DC5A30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1697-</w:t>
      </w:r>
      <w:r w:rsidRPr="0054413E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  <w:lang w:val="en-US"/>
        </w:rPr>
        <w:t>VII</w:t>
      </w:r>
      <w:r w:rsidRPr="0054413E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)</w:t>
      </w:r>
      <w:r w:rsidRPr="00B621A6">
        <w:rPr>
          <w:rFonts w:ascii="Times New Roman" w:hAnsi="Times New Roman"/>
          <w:sz w:val="28"/>
          <w:szCs w:val="28"/>
        </w:rPr>
        <w:t>, К</w:t>
      </w:r>
      <w:r w:rsidR="00B17C85">
        <w:rPr>
          <w:rFonts w:ascii="Times New Roman" w:hAnsi="Times New Roman"/>
          <w:sz w:val="28"/>
          <w:szCs w:val="28"/>
        </w:rPr>
        <w:t>римінального процесуального к</w:t>
      </w:r>
      <w:r w:rsidRPr="00B621A6">
        <w:rPr>
          <w:rFonts w:ascii="Times New Roman" w:hAnsi="Times New Roman"/>
          <w:sz w:val="28"/>
          <w:szCs w:val="28"/>
        </w:rPr>
        <w:t xml:space="preserve">одексу </w:t>
      </w:r>
      <w:r w:rsidR="00B17C85">
        <w:rPr>
          <w:rFonts w:ascii="Times New Roman" w:hAnsi="Times New Roman"/>
          <w:sz w:val="28"/>
          <w:szCs w:val="28"/>
        </w:rPr>
        <w:t>України</w:t>
      </w:r>
      <w:r w:rsidRPr="00B621A6">
        <w:rPr>
          <w:rFonts w:ascii="Times New Roman" w:hAnsi="Times New Roman"/>
          <w:sz w:val="28"/>
          <w:szCs w:val="28"/>
        </w:rPr>
        <w:t xml:space="preserve"> </w:t>
      </w:r>
      <w:r w:rsidR="006C4EE9">
        <w:rPr>
          <w:rFonts w:ascii="Times New Roman" w:hAnsi="Times New Roman"/>
          <w:sz w:val="28"/>
          <w:szCs w:val="28"/>
        </w:rPr>
        <w:br/>
      </w:r>
      <w:r w:rsidRPr="00B621A6">
        <w:rPr>
          <w:rFonts w:ascii="Times New Roman" w:hAnsi="Times New Roman"/>
          <w:sz w:val="28"/>
          <w:szCs w:val="28"/>
        </w:rPr>
        <w:t>(далі – К</w:t>
      </w:r>
      <w:r w:rsidR="00B17C85">
        <w:rPr>
          <w:rFonts w:ascii="Times New Roman" w:hAnsi="Times New Roman"/>
          <w:sz w:val="28"/>
          <w:szCs w:val="28"/>
        </w:rPr>
        <w:t>ПК України</w:t>
      </w:r>
      <w:r w:rsidRPr="00B621A6">
        <w:rPr>
          <w:rFonts w:ascii="Times New Roman" w:hAnsi="Times New Roman"/>
          <w:sz w:val="28"/>
          <w:szCs w:val="28"/>
        </w:rPr>
        <w:t xml:space="preserve">), а відтак </w:t>
      </w:r>
      <w:r w:rsidR="00D92129">
        <w:rPr>
          <w:rFonts w:ascii="Times New Roman" w:hAnsi="Times New Roman"/>
          <w:sz w:val="28"/>
          <w:szCs w:val="28"/>
        </w:rPr>
        <w:t>у</w:t>
      </w:r>
      <w:r w:rsidRPr="00B621A6">
        <w:rPr>
          <w:rFonts w:ascii="Times New Roman" w:hAnsi="Times New Roman"/>
          <w:sz w:val="28"/>
          <w:szCs w:val="28"/>
        </w:rPr>
        <w:t xml:space="preserve"> його діях вбачаються ознаки дисциплінарного проступку, передбаченого пунктом </w:t>
      </w:r>
      <w:r w:rsidR="00B17C85">
        <w:rPr>
          <w:rFonts w:ascii="Times New Roman" w:hAnsi="Times New Roman"/>
          <w:sz w:val="28"/>
          <w:szCs w:val="28"/>
        </w:rPr>
        <w:t>5</w:t>
      </w:r>
      <w:r w:rsidRPr="00B621A6">
        <w:rPr>
          <w:rFonts w:ascii="Times New Roman" w:hAnsi="Times New Roman"/>
          <w:sz w:val="28"/>
          <w:szCs w:val="28"/>
        </w:rPr>
        <w:t xml:space="preserve"> </w:t>
      </w:r>
      <w:r w:rsidR="00F82A2C">
        <w:rPr>
          <w:rFonts w:ascii="Times New Roman" w:hAnsi="Times New Roman"/>
          <w:sz w:val="28"/>
          <w:szCs w:val="28"/>
        </w:rPr>
        <w:t>(</w:t>
      </w:r>
      <w:r w:rsidR="00B17C85" w:rsidRPr="002A7C2D">
        <w:rPr>
          <w:rFonts w:ascii="Times New Roman" w:hAnsi="Times New Roman"/>
          <w:sz w:val="28"/>
          <w:szCs w:val="28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 w:rsidRPr="00B621A6">
        <w:rPr>
          <w:rFonts w:ascii="Times New Roman" w:hAnsi="Times New Roman"/>
          <w:sz w:val="28"/>
          <w:szCs w:val="28"/>
        </w:rPr>
        <w:t>) частини першої статті 43 Закону № 1697-VII.</w:t>
      </w:r>
    </w:p>
    <w:p w14:paraId="391858D8" w14:textId="77777777" w:rsidR="00852D02" w:rsidRPr="00852D02" w:rsidRDefault="00852D02" w:rsidP="00852D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</w:p>
    <w:p w14:paraId="76153314" w14:textId="77777777" w:rsidR="001A637B" w:rsidRDefault="001A637B" w:rsidP="001A637B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C5D13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26557397" w14:textId="40AAED59" w:rsidR="00852D02" w:rsidRPr="00E15F46" w:rsidRDefault="00B17C85" w:rsidP="009E5BD5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852D02" w:rsidRPr="00D571E9">
        <w:rPr>
          <w:rFonts w:ascii="Times New Roman" w:hAnsi="Times New Roman"/>
          <w:sz w:val="28"/>
          <w:szCs w:val="28"/>
        </w:rPr>
        <w:t xml:space="preserve"> дисциплінарн</w:t>
      </w:r>
      <w:r>
        <w:rPr>
          <w:rFonts w:ascii="Times New Roman" w:hAnsi="Times New Roman"/>
          <w:sz w:val="28"/>
          <w:szCs w:val="28"/>
        </w:rPr>
        <w:t>ій</w:t>
      </w:r>
      <w:r w:rsidR="00852D02" w:rsidRPr="00D571E9">
        <w:rPr>
          <w:rFonts w:ascii="Times New Roman" w:hAnsi="Times New Roman"/>
          <w:sz w:val="28"/>
          <w:szCs w:val="28"/>
        </w:rPr>
        <w:t xml:space="preserve"> скар</w:t>
      </w:r>
      <w:r>
        <w:rPr>
          <w:rFonts w:ascii="Times New Roman" w:hAnsi="Times New Roman"/>
          <w:sz w:val="28"/>
          <w:szCs w:val="28"/>
        </w:rPr>
        <w:t xml:space="preserve">зі зазначено про долучення ухвали </w:t>
      </w:r>
      <w:r w:rsidR="000323ED">
        <w:rPr>
          <w:rFonts w:ascii="Times New Roman" w:hAnsi="Times New Roman"/>
          <w:sz w:val="28"/>
          <w:szCs w:val="28"/>
        </w:rPr>
        <w:t>Приморського районного суду міста Одеси від 28.01.2026 про призначення підготовчого засідання у справі № </w:t>
      </w:r>
      <w:r w:rsidR="008A633D">
        <w:rPr>
          <w:rFonts w:ascii="Times New Roman" w:hAnsi="Times New Roman"/>
          <w:sz w:val="28"/>
          <w:szCs w:val="28"/>
        </w:rPr>
        <w:t>(конфіденційна інформація</w:t>
      </w:r>
      <w:r w:rsidR="008A633D">
        <w:rPr>
          <w:rFonts w:ascii="Times New Roman" w:hAnsi="Times New Roman"/>
          <w:sz w:val="28"/>
          <w:szCs w:val="28"/>
        </w:rPr>
        <w:t>)</w:t>
      </w:r>
      <w:r w:rsidR="000323ED">
        <w:rPr>
          <w:rFonts w:ascii="Times New Roman" w:hAnsi="Times New Roman"/>
          <w:sz w:val="28"/>
          <w:szCs w:val="28"/>
        </w:rPr>
        <w:t>, водночас до Комісії скарга надійшла без додатків</w:t>
      </w:r>
      <w:r w:rsidR="00927460">
        <w:rPr>
          <w:rFonts w:ascii="Times New Roman" w:hAnsi="Times New Roman"/>
          <w:sz w:val="28"/>
          <w:szCs w:val="28"/>
        </w:rPr>
        <w:t>.</w:t>
      </w:r>
    </w:p>
    <w:p w14:paraId="37401BEE" w14:textId="77777777" w:rsidR="001A637B" w:rsidRDefault="001A637B" w:rsidP="001A637B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17C5C84" w14:textId="77777777" w:rsidR="001A637B" w:rsidRDefault="001A637B" w:rsidP="001A637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C5D13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057A30F7" w14:textId="77777777" w:rsidR="00D728C4" w:rsidRPr="00D728C4" w:rsidRDefault="00D728C4" w:rsidP="00D728C4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728C4">
        <w:rPr>
          <w:rFonts w:ascii="Times New Roman" w:hAnsi="Times New Roman"/>
          <w:bCs/>
          <w:sz w:val="28"/>
          <w:szCs w:val="28"/>
        </w:rPr>
        <w:t>Відповідно до частини другої статті 19 Конституції України органи прокуратури України та їх посадові особи зобов’язані діяти в межах повноважень та у спосіб, що передбачені Конституцією та законами України.</w:t>
      </w:r>
    </w:p>
    <w:p w14:paraId="3BB5240F" w14:textId="77777777" w:rsidR="00D728C4" w:rsidRPr="00D728C4" w:rsidRDefault="00D728C4" w:rsidP="00D728C4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728C4">
        <w:rPr>
          <w:rFonts w:ascii="Times New Roman" w:hAnsi="Times New Roman"/>
          <w:bCs/>
          <w:sz w:val="28"/>
          <w:szCs w:val="28"/>
        </w:rPr>
        <w:t>Правові засади організації і діяльності прокуратури України, статус прокурорів, загальні права і обов’язки прокурора визначено Законом № 1697-VII.</w:t>
      </w:r>
    </w:p>
    <w:p w14:paraId="49823F1E" w14:textId="6BFF4A6B" w:rsidR="00D728C4" w:rsidRDefault="00D728C4" w:rsidP="00D728C4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728C4">
        <w:rPr>
          <w:rFonts w:ascii="Times New Roman" w:hAnsi="Times New Roman"/>
          <w:bCs/>
          <w:sz w:val="28"/>
          <w:szCs w:val="28"/>
        </w:rPr>
        <w:t>Відповідно до вимог, викладених у статті 19 Закону №</w:t>
      </w:r>
      <w:r w:rsidR="008A633D">
        <w:rPr>
          <w:rFonts w:ascii="Times New Roman" w:hAnsi="Times New Roman"/>
          <w:bCs/>
          <w:sz w:val="28"/>
          <w:szCs w:val="28"/>
        </w:rPr>
        <w:t> </w:t>
      </w:r>
      <w:r w:rsidRPr="00D728C4">
        <w:rPr>
          <w:rFonts w:ascii="Times New Roman" w:hAnsi="Times New Roman"/>
          <w:bCs/>
          <w:sz w:val="28"/>
          <w:szCs w:val="28"/>
        </w:rPr>
        <w:t xml:space="preserve">1697-VII, на прокурора покладено обов’язок неухильного дотримання присяги прокурора. Діяти лише на підставі, в межах та у спосіб, що передбачені Конституцією та законами України, додержуватись правил прокурорської етики, зокрема, </w:t>
      </w:r>
      <w:r>
        <w:rPr>
          <w:rFonts w:ascii="Times New Roman" w:hAnsi="Times New Roman"/>
          <w:bCs/>
          <w:sz w:val="28"/>
          <w:szCs w:val="28"/>
        </w:rPr>
        <w:br/>
      </w:r>
      <w:r w:rsidRPr="00D728C4">
        <w:rPr>
          <w:rFonts w:ascii="Times New Roman" w:hAnsi="Times New Roman"/>
          <w:bCs/>
          <w:sz w:val="28"/>
          <w:szCs w:val="28"/>
        </w:rPr>
        <w:t xml:space="preserve">не допускати поведінки, яка дискредитує його як представника прокуратури </w:t>
      </w:r>
      <w:r>
        <w:rPr>
          <w:rFonts w:ascii="Times New Roman" w:hAnsi="Times New Roman"/>
          <w:bCs/>
          <w:sz w:val="28"/>
          <w:szCs w:val="28"/>
        </w:rPr>
        <w:br/>
      </w:r>
      <w:r w:rsidRPr="00D728C4">
        <w:rPr>
          <w:rFonts w:ascii="Times New Roman" w:hAnsi="Times New Roman"/>
          <w:bCs/>
          <w:sz w:val="28"/>
          <w:szCs w:val="28"/>
        </w:rPr>
        <w:t>та може зашкодити авторитету прокуратури.</w:t>
      </w:r>
    </w:p>
    <w:p w14:paraId="384FE09C" w14:textId="002ADCDE" w:rsidR="006C4EE9" w:rsidRDefault="006C4EE9" w:rsidP="006C4EE9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Закон</w:t>
      </w:r>
      <w:r w:rsidR="00696B06">
        <w:rPr>
          <w:rFonts w:ascii="Times New Roman" w:hAnsi="Times New Roman"/>
          <w:bCs/>
          <w:sz w:val="28"/>
          <w:szCs w:val="28"/>
        </w:rPr>
        <w:t>ом</w:t>
      </w:r>
      <w:r>
        <w:rPr>
          <w:rFonts w:ascii="Times New Roman" w:hAnsi="Times New Roman"/>
          <w:bCs/>
          <w:sz w:val="28"/>
          <w:szCs w:val="28"/>
        </w:rPr>
        <w:t xml:space="preserve"> України «Про запобігання корупції» від </w:t>
      </w:r>
      <w:r w:rsidRPr="006C4EE9">
        <w:rPr>
          <w:rFonts w:ascii="Times New Roman" w:hAnsi="Times New Roman"/>
          <w:bCs/>
          <w:sz w:val="28"/>
          <w:szCs w:val="28"/>
        </w:rPr>
        <w:t>14 жовтня 2014 року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C4EE9">
        <w:rPr>
          <w:rFonts w:ascii="Times New Roman" w:hAnsi="Times New Roman"/>
          <w:bCs/>
          <w:sz w:val="28"/>
          <w:szCs w:val="28"/>
        </w:rPr>
        <w:t>№</w:t>
      </w:r>
      <w:r w:rsidR="00696B06">
        <w:rPr>
          <w:rFonts w:ascii="Times New Roman" w:hAnsi="Times New Roman"/>
          <w:bCs/>
          <w:sz w:val="28"/>
          <w:szCs w:val="28"/>
        </w:rPr>
        <w:t> </w:t>
      </w:r>
      <w:r w:rsidRPr="006C4EE9">
        <w:rPr>
          <w:rFonts w:ascii="Times New Roman" w:hAnsi="Times New Roman"/>
          <w:bCs/>
          <w:sz w:val="28"/>
          <w:szCs w:val="28"/>
        </w:rPr>
        <w:t>1700-VII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696B06" w:rsidRPr="00DB310E">
        <w:rPr>
          <w:rFonts w:ascii="Times New Roman" w:hAnsi="Times New Roman"/>
          <w:sz w:val="28"/>
          <w:szCs w:val="28"/>
        </w:rPr>
        <w:t xml:space="preserve">у частині першій статті 1 визначено поняття </w:t>
      </w:r>
      <w:r w:rsidR="00696B06">
        <w:rPr>
          <w:rFonts w:ascii="Times New Roman" w:hAnsi="Times New Roman"/>
          <w:sz w:val="28"/>
          <w:szCs w:val="28"/>
        </w:rPr>
        <w:t>реаль</w:t>
      </w:r>
      <w:r w:rsidR="00696B06" w:rsidRPr="00DB310E">
        <w:rPr>
          <w:rFonts w:ascii="Times New Roman" w:hAnsi="Times New Roman"/>
          <w:sz w:val="28"/>
          <w:szCs w:val="28"/>
        </w:rPr>
        <w:t>ного конфлікту інтересів</w:t>
      </w:r>
      <w:r w:rsidR="00696B0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–</w:t>
      </w:r>
      <w:r w:rsidRPr="006C4EE9">
        <w:rPr>
          <w:rFonts w:ascii="Times New Roman" w:hAnsi="Times New Roman"/>
          <w:bCs/>
          <w:sz w:val="28"/>
          <w:szCs w:val="28"/>
        </w:rPr>
        <w:t xml:space="preserve"> </w:t>
      </w:r>
      <w:r w:rsidR="00696B06">
        <w:rPr>
          <w:rFonts w:ascii="Times New Roman" w:hAnsi="Times New Roman"/>
          <w:bCs/>
          <w:sz w:val="28"/>
          <w:szCs w:val="28"/>
        </w:rPr>
        <w:t>як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C4EE9">
        <w:rPr>
          <w:rFonts w:ascii="Times New Roman" w:hAnsi="Times New Roman"/>
          <w:bCs/>
          <w:sz w:val="28"/>
          <w:szCs w:val="28"/>
        </w:rPr>
        <w:t xml:space="preserve">суперечність між приватним інтересом особи та її службовими </w:t>
      </w:r>
      <w:r w:rsidR="00696B06">
        <w:rPr>
          <w:rFonts w:ascii="Times New Roman" w:hAnsi="Times New Roman"/>
          <w:bCs/>
          <w:sz w:val="28"/>
          <w:szCs w:val="28"/>
        </w:rPr>
        <w:br/>
      </w:r>
      <w:r w:rsidRPr="006C4EE9">
        <w:rPr>
          <w:rFonts w:ascii="Times New Roman" w:hAnsi="Times New Roman"/>
          <w:bCs/>
          <w:sz w:val="28"/>
          <w:szCs w:val="28"/>
        </w:rPr>
        <w:t>чи представницькими повноваженнями, що впливає на об’єктивність або неупередженість прийняття рішень, або на вчинення чи невчинення дій під час виконання зазначених повноважень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732A992D" w14:textId="3B61B38D" w:rsidR="00B377F7" w:rsidRPr="00B377F7" w:rsidRDefault="00B377F7" w:rsidP="00B377F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Відповідно до статті 28 Закону </w:t>
      </w:r>
      <w:r w:rsidRPr="006C4EE9">
        <w:rPr>
          <w:rFonts w:ascii="Times New Roman" w:hAnsi="Times New Roman"/>
          <w:bCs/>
          <w:sz w:val="28"/>
          <w:szCs w:val="28"/>
        </w:rPr>
        <w:t>№</w:t>
      </w:r>
      <w:r w:rsidR="008A633D">
        <w:rPr>
          <w:rFonts w:ascii="Times New Roman" w:hAnsi="Times New Roman"/>
          <w:bCs/>
          <w:sz w:val="28"/>
          <w:szCs w:val="28"/>
        </w:rPr>
        <w:t> </w:t>
      </w:r>
      <w:r w:rsidRPr="006C4EE9">
        <w:rPr>
          <w:rFonts w:ascii="Times New Roman" w:hAnsi="Times New Roman"/>
          <w:bCs/>
          <w:sz w:val="28"/>
          <w:szCs w:val="28"/>
        </w:rPr>
        <w:t>1700-VII</w:t>
      </w:r>
      <w:r>
        <w:rPr>
          <w:rFonts w:ascii="Times New Roman" w:hAnsi="Times New Roman"/>
          <w:bCs/>
          <w:sz w:val="28"/>
          <w:szCs w:val="28"/>
        </w:rPr>
        <w:t xml:space="preserve"> о</w:t>
      </w:r>
      <w:r w:rsidRPr="00B377F7">
        <w:rPr>
          <w:rFonts w:ascii="Times New Roman" w:hAnsi="Times New Roman"/>
          <w:bCs/>
          <w:sz w:val="28"/>
          <w:szCs w:val="28"/>
        </w:rPr>
        <w:t>соби, зазначені у </w:t>
      </w:r>
      <w:hyperlink r:id="rId9" w:anchor="n26" w:history="1">
        <w:r w:rsidRPr="00B377F7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</w:rPr>
          <w:t>пунктах 1</w:t>
        </w:r>
      </w:hyperlink>
      <w:r w:rsidRPr="00B377F7">
        <w:rPr>
          <w:rFonts w:ascii="Times New Roman" w:hAnsi="Times New Roman"/>
          <w:bCs/>
          <w:sz w:val="28"/>
          <w:szCs w:val="28"/>
        </w:rPr>
        <w:t>, </w:t>
      </w:r>
      <w:hyperlink r:id="rId10" w:anchor="n37" w:history="1">
        <w:r w:rsidRPr="00B377F7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</w:rPr>
          <w:t>2</w:t>
        </w:r>
      </w:hyperlink>
      <w:r w:rsidRPr="00B377F7">
        <w:rPr>
          <w:rFonts w:ascii="Times New Roman" w:hAnsi="Times New Roman"/>
          <w:bCs/>
          <w:sz w:val="28"/>
          <w:szCs w:val="28"/>
        </w:rPr>
        <w:t> частини першої статті 3 цього Закону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="00696B06" w:rsidRPr="00DB310E">
        <w:rPr>
          <w:rFonts w:ascii="Times New Roman" w:hAnsi="Times New Roman"/>
          <w:sz w:val="28"/>
          <w:szCs w:val="28"/>
        </w:rPr>
        <w:t xml:space="preserve">серед яких законодавцем вказано також </w:t>
      </w:r>
      <w:r w:rsidRPr="00B377F7">
        <w:rPr>
          <w:rFonts w:ascii="Times New Roman" w:hAnsi="Times New Roman"/>
          <w:bCs/>
          <w:sz w:val="28"/>
          <w:szCs w:val="28"/>
        </w:rPr>
        <w:t>посадов</w:t>
      </w:r>
      <w:r w:rsidR="00696B06">
        <w:rPr>
          <w:rFonts w:ascii="Times New Roman" w:hAnsi="Times New Roman"/>
          <w:bCs/>
          <w:sz w:val="28"/>
          <w:szCs w:val="28"/>
        </w:rPr>
        <w:t>их</w:t>
      </w:r>
      <w:r w:rsidRPr="00B377F7">
        <w:rPr>
          <w:rFonts w:ascii="Times New Roman" w:hAnsi="Times New Roman"/>
          <w:bCs/>
          <w:sz w:val="28"/>
          <w:szCs w:val="28"/>
        </w:rPr>
        <w:t xml:space="preserve"> та службов</w:t>
      </w:r>
      <w:r w:rsidR="00696B06">
        <w:rPr>
          <w:rFonts w:ascii="Times New Roman" w:hAnsi="Times New Roman"/>
          <w:bCs/>
          <w:sz w:val="28"/>
          <w:szCs w:val="28"/>
        </w:rPr>
        <w:t>их</w:t>
      </w:r>
      <w:r w:rsidRPr="00B377F7">
        <w:rPr>
          <w:rFonts w:ascii="Times New Roman" w:hAnsi="Times New Roman"/>
          <w:bCs/>
          <w:sz w:val="28"/>
          <w:szCs w:val="28"/>
        </w:rPr>
        <w:t xml:space="preserve"> ос</w:t>
      </w:r>
      <w:r w:rsidR="00696B06">
        <w:rPr>
          <w:rFonts w:ascii="Times New Roman" w:hAnsi="Times New Roman"/>
          <w:bCs/>
          <w:sz w:val="28"/>
          <w:szCs w:val="28"/>
        </w:rPr>
        <w:t>і</w:t>
      </w:r>
      <w:r w:rsidRPr="00B377F7">
        <w:rPr>
          <w:rFonts w:ascii="Times New Roman" w:hAnsi="Times New Roman"/>
          <w:bCs/>
          <w:sz w:val="28"/>
          <w:szCs w:val="28"/>
        </w:rPr>
        <w:t>б органів прокуратури</w:t>
      </w:r>
      <w:r>
        <w:rPr>
          <w:rFonts w:ascii="Times New Roman" w:hAnsi="Times New Roman"/>
          <w:bCs/>
          <w:sz w:val="28"/>
          <w:szCs w:val="28"/>
        </w:rPr>
        <w:t>)</w:t>
      </w:r>
      <w:r w:rsidRPr="00B377F7">
        <w:rPr>
          <w:rFonts w:ascii="Times New Roman" w:hAnsi="Times New Roman"/>
          <w:bCs/>
          <w:sz w:val="28"/>
          <w:szCs w:val="28"/>
        </w:rPr>
        <w:t>, зобов’язані:</w:t>
      </w:r>
    </w:p>
    <w:p w14:paraId="444344CA" w14:textId="77777777" w:rsidR="00B377F7" w:rsidRPr="00B377F7" w:rsidRDefault="00B377F7" w:rsidP="00B377F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bookmarkStart w:id="0" w:name="n361"/>
      <w:bookmarkEnd w:id="0"/>
      <w:r w:rsidRPr="00B377F7">
        <w:rPr>
          <w:rFonts w:ascii="Times New Roman" w:hAnsi="Times New Roman"/>
          <w:bCs/>
          <w:sz w:val="28"/>
          <w:szCs w:val="28"/>
        </w:rPr>
        <w:t>1) вживати заходів щодо недопущення виникнення реального, потенційного конфлікту інтересів;</w:t>
      </w:r>
    </w:p>
    <w:p w14:paraId="63B2D385" w14:textId="77777777" w:rsidR="00B377F7" w:rsidRPr="00B377F7" w:rsidRDefault="00B377F7" w:rsidP="00B377F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bookmarkStart w:id="1" w:name="n362"/>
      <w:bookmarkEnd w:id="1"/>
      <w:r w:rsidRPr="00B377F7">
        <w:rPr>
          <w:rFonts w:ascii="Times New Roman" w:hAnsi="Times New Roman"/>
          <w:bCs/>
          <w:sz w:val="28"/>
          <w:szCs w:val="28"/>
        </w:rPr>
        <w:t xml:space="preserve">2) повідомляти не пізніше наступного робочого дня з моменту, коли особа дізналася чи повинна була дізнатися про наявність у неї реального чи потенційного конфлікту інтересів безпосереднього керівника, а у випадку перебування особи на посаді, яка не передбачає наявності у неї безпосереднього </w:t>
      </w:r>
      <w:r w:rsidRPr="00B377F7">
        <w:rPr>
          <w:rFonts w:ascii="Times New Roman" w:hAnsi="Times New Roman"/>
          <w:bCs/>
          <w:sz w:val="28"/>
          <w:szCs w:val="28"/>
        </w:rPr>
        <w:lastRenderedPageBreak/>
        <w:t>керівника, або в колегіальному органі - Національне агентство чи інший визначений законом орган або колегіальний орган, під час виконання повноважень у якому виник конфлікт інтересів, відповідно;</w:t>
      </w:r>
    </w:p>
    <w:p w14:paraId="5E6982DC" w14:textId="77777777" w:rsidR="00B377F7" w:rsidRPr="00B377F7" w:rsidRDefault="00B377F7" w:rsidP="00B377F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bookmarkStart w:id="2" w:name="n363"/>
      <w:bookmarkEnd w:id="2"/>
      <w:r w:rsidRPr="00B377F7">
        <w:rPr>
          <w:rFonts w:ascii="Times New Roman" w:hAnsi="Times New Roman"/>
          <w:bCs/>
          <w:sz w:val="28"/>
          <w:szCs w:val="28"/>
        </w:rPr>
        <w:t>3) не вчиняти дій та не приймати рішень в умовах реального конфлікту інтересів;</w:t>
      </w:r>
    </w:p>
    <w:p w14:paraId="4B24EF15" w14:textId="590350F1" w:rsidR="00B377F7" w:rsidRDefault="00B377F7" w:rsidP="00B377F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bookmarkStart w:id="3" w:name="n364"/>
      <w:bookmarkEnd w:id="3"/>
      <w:r w:rsidRPr="00B377F7">
        <w:rPr>
          <w:rFonts w:ascii="Times New Roman" w:hAnsi="Times New Roman"/>
          <w:bCs/>
          <w:sz w:val="28"/>
          <w:szCs w:val="28"/>
        </w:rPr>
        <w:t>4) вжити заходів щодо врегулювання реального чи потенційного конфлікту інтересів.</w:t>
      </w:r>
    </w:p>
    <w:p w14:paraId="4FC01386" w14:textId="488F42E2" w:rsidR="00804D06" w:rsidRDefault="001A637B" w:rsidP="00D728C4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ча</w:t>
      </w:r>
      <w:r>
        <w:rPr>
          <w:rFonts w:ascii="Times New Roman" w:hAnsi="Times New Roman"/>
          <w:sz w:val="28"/>
          <w:szCs w:val="28"/>
        </w:rPr>
        <w:t xml:space="preserve">стині першій </w:t>
      </w:r>
      <w:r w:rsidR="0092391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статті 45 Закону № </w:t>
      </w:r>
      <w:r w:rsidRPr="002F4314">
        <w:rPr>
          <w:rFonts w:ascii="Times New Roman" w:hAnsi="Times New Roman"/>
          <w:sz w:val="28"/>
          <w:szCs w:val="28"/>
        </w:rPr>
        <w:t xml:space="preserve">1697-VII – як процедури розгляду відповідним органом, </w:t>
      </w:r>
      <w:r>
        <w:rPr>
          <w:rFonts w:ascii="Times New Roman" w:hAnsi="Times New Roman"/>
          <w:sz w:val="28"/>
          <w:szCs w:val="28"/>
        </w:rPr>
        <w:br/>
      </w:r>
      <w:r w:rsidRPr="002F4314">
        <w:rPr>
          <w:rFonts w:ascii="Times New Roman" w:hAnsi="Times New Roman"/>
          <w:sz w:val="28"/>
          <w:szCs w:val="28"/>
        </w:rPr>
        <w:t xml:space="preserve">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16B9D393" w14:textId="77777777" w:rsidR="00804D06" w:rsidRDefault="001A637B" w:rsidP="00804D0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2F4314">
        <w:rPr>
          <w:rFonts w:ascii="Times New Roman" w:hAnsi="Times New Roman"/>
          <w:sz w:val="28"/>
          <w:szCs w:val="28"/>
        </w:rPr>
        <w:t xml:space="preserve">Закону визначено, що </w:t>
      </w:r>
      <w:r w:rsidRPr="002F4314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4" w:name="n417"/>
      <w:bookmarkEnd w:id="4"/>
      <w:r w:rsidRPr="002F4314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  <w:bookmarkStart w:id="5" w:name="n418"/>
      <w:bookmarkEnd w:id="5"/>
    </w:p>
    <w:p w14:paraId="71F66459" w14:textId="77777777" w:rsidR="00804D06" w:rsidRDefault="001A637B" w:rsidP="00804D0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1) невиконання чи неналежне виконання службових обов’язків;</w:t>
      </w:r>
      <w:bookmarkStart w:id="6" w:name="n419"/>
      <w:bookmarkEnd w:id="6"/>
    </w:p>
    <w:p w14:paraId="1474A225" w14:textId="77777777" w:rsidR="00804D06" w:rsidRDefault="001A637B" w:rsidP="00804D0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2) необґрунтоване зволікання з розглядом звернення;</w:t>
      </w:r>
      <w:bookmarkStart w:id="7" w:name="n420"/>
      <w:bookmarkEnd w:id="7"/>
    </w:p>
    <w:p w14:paraId="597D2A00" w14:textId="77777777" w:rsidR="00804D06" w:rsidRDefault="001A637B" w:rsidP="00804D0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</w:t>
      </w:r>
      <w:bookmarkStart w:id="8" w:name="n421"/>
      <w:bookmarkEnd w:id="8"/>
    </w:p>
    <w:p w14:paraId="31C1238F" w14:textId="77777777" w:rsidR="00804D06" w:rsidRDefault="001A637B" w:rsidP="00804D0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9" w:name="n2686"/>
      <w:bookmarkStart w:id="10" w:name="n422"/>
      <w:bookmarkEnd w:id="9"/>
      <w:bookmarkEnd w:id="10"/>
    </w:p>
    <w:p w14:paraId="597DEB75" w14:textId="77777777" w:rsidR="00804D06" w:rsidRDefault="001A637B" w:rsidP="00804D0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bookmarkStart w:id="11" w:name="n423"/>
      <w:bookmarkEnd w:id="11"/>
    </w:p>
    <w:p w14:paraId="4EBEBE6C" w14:textId="77777777" w:rsidR="00804D06" w:rsidRDefault="001A637B" w:rsidP="00804D0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  <w:bookmarkStart w:id="12" w:name="n424"/>
      <w:bookmarkEnd w:id="12"/>
    </w:p>
    <w:p w14:paraId="069C03B0" w14:textId="77777777" w:rsidR="00804D06" w:rsidRDefault="001A637B" w:rsidP="00804D0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7) порушення правил внутрішнього службового розпорядку;</w:t>
      </w:r>
      <w:bookmarkStart w:id="13" w:name="n425"/>
      <w:bookmarkEnd w:id="13"/>
    </w:p>
    <w:p w14:paraId="2A46313C" w14:textId="77777777" w:rsidR="00804D06" w:rsidRDefault="001A637B" w:rsidP="00804D0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4" w:name="n426"/>
      <w:bookmarkEnd w:id="14"/>
    </w:p>
    <w:p w14:paraId="61DB8A69" w14:textId="77777777" w:rsidR="00804D06" w:rsidRDefault="001A637B" w:rsidP="00804D0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9) публічне висловлювання, яке є порушенням презумпції невинуватості.</w:t>
      </w:r>
    </w:p>
    <w:p w14:paraId="3E59C027" w14:textId="77777777" w:rsidR="00804D06" w:rsidRDefault="001A637B" w:rsidP="00804D0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Конструкція статті 46 Закону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142D6220" w14:textId="77777777" w:rsidR="00804D06" w:rsidRDefault="001A637B" w:rsidP="00804D0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bookmarkStart w:id="15" w:name="n441"/>
      <w:bookmarkEnd w:id="15"/>
    </w:p>
    <w:p w14:paraId="2C1A23D1" w14:textId="77777777" w:rsidR="00804D06" w:rsidRDefault="001A637B" w:rsidP="00804D0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16" w:name="n442"/>
      <w:bookmarkEnd w:id="16"/>
    </w:p>
    <w:p w14:paraId="01DCD9A1" w14:textId="77777777" w:rsidR="00804D06" w:rsidRDefault="001A637B" w:rsidP="00804D0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1" w:anchor="n416" w:history="1">
        <w:r w:rsidRPr="002F4314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2F4314">
        <w:rPr>
          <w:rFonts w:ascii="Times New Roman" w:hAnsi="Times New Roman"/>
          <w:sz w:val="28"/>
          <w:szCs w:val="28"/>
        </w:rPr>
        <w:t> цього Закону;</w:t>
      </w:r>
      <w:bookmarkStart w:id="17" w:name="n443"/>
      <w:bookmarkEnd w:id="17"/>
    </w:p>
    <w:p w14:paraId="10959AA8" w14:textId="77777777" w:rsidR="00804D06" w:rsidRDefault="001A637B" w:rsidP="00804D0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2F4314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2F4314">
        <w:rPr>
          <w:rFonts w:ascii="Times New Roman" w:hAnsi="Times New Roman"/>
          <w:sz w:val="28"/>
          <w:szCs w:val="28"/>
        </w:rPr>
        <w:t> цього Закону;</w:t>
      </w:r>
      <w:bookmarkStart w:id="18" w:name="n1893"/>
      <w:bookmarkStart w:id="19" w:name="n444"/>
      <w:bookmarkEnd w:id="18"/>
      <w:bookmarkEnd w:id="19"/>
    </w:p>
    <w:p w14:paraId="565AD61B" w14:textId="77777777" w:rsidR="00804D06" w:rsidRDefault="001A637B" w:rsidP="00804D0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lastRenderedPageBreak/>
        <w:t xml:space="preserve"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</w:t>
      </w:r>
      <w:r>
        <w:rPr>
          <w:rFonts w:ascii="Times New Roman" w:hAnsi="Times New Roman"/>
          <w:sz w:val="28"/>
          <w:szCs w:val="28"/>
        </w:rPr>
        <w:br/>
      </w:r>
      <w:r w:rsidRPr="002F4314">
        <w:rPr>
          <w:rFonts w:ascii="Times New Roman" w:hAnsi="Times New Roman"/>
          <w:sz w:val="28"/>
          <w:szCs w:val="28"/>
        </w:rPr>
        <w:t>в установленому законом порядку.</w:t>
      </w:r>
      <w:bookmarkStart w:id="20" w:name="n2545"/>
      <w:bookmarkEnd w:id="20"/>
    </w:p>
    <w:p w14:paraId="75D4A7B1" w14:textId="77777777" w:rsidR="00804D06" w:rsidRDefault="001A637B" w:rsidP="00804D0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7A3221FD" w14:textId="77777777" w:rsidR="00655525" w:rsidRPr="0038208D" w:rsidRDefault="00655525" w:rsidP="00655525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8208D">
        <w:rPr>
          <w:rFonts w:ascii="Times New Roman" w:hAnsi="Times New Roman"/>
          <w:sz w:val="28"/>
          <w:szCs w:val="28"/>
        </w:rPr>
        <w:t>Відповідно до пункту 62 Положення про порядок роботи відповідного органу, що здійснює дисциплінарне провадження, прийнятого 27 квітня 2017 року всеукраїнською конференцією прокурорів (в редакції 2</w:t>
      </w:r>
      <w:r w:rsidR="00517664">
        <w:rPr>
          <w:rFonts w:ascii="Times New Roman" w:hAnsi="Times New Roman"/>
          <w:sz w:val="28"/>
          <w:szCs w:val="28"/>
        </w:rPr>
        <w:t>7</w:t>
      </w:r>
      <w:r w:rsidRPr="0038208D">
        <w:rPr>
          <w:rFonts w:ascii="Times New Roman" w:hAnsi="Times New Roman"/>
          <w:sz w:val="28"/>
          <w:szCs w:val="28"/>
        </w:rPr>
        <w:t xml:space="preserve"> </w:t>
      </w:r>
      <w:r w:rsidR="00517664">
        <w:rPr>
          <w:rFonts w:ascii="Times New Roman" w:hAnsi="Times New Roman"/>
          <w:sz w:val="28"/>
          <w:szCs w:val="28"/>
        </w:rPr>
        <w:t>серпня</w:t>
      </w:r>
      <w:r w:rsidRPr="0038208D">
        <w:rPr>
          <w:rFonts w:ascii="Times New Roman" w:hAnsi="Times New Roman"/>
          <w:sz w:val="28"/>
          <w:szCs w:val="28"/>
        </w:rPr>
        <w:t xml:space="preserve"> 202</w:t>
      </w:r>
      <w:r w:rsidR="00517664">
        <w:rPr>
          <w:rFonts w:ascii="Times New Roman" w:hAnsi="Times New Roman"/>
          <w:sz w:val="28"/>
          <w:szCs w:val="28"/>
        </w:rPr>
        <w:t>4</w:t>
      </w:r>
      <w:r w:rsidRPr="0038208D">
        <w:rPr>
          <w:rFonts w:ascii="Times New Roman" w:hAnsi="Times New Roman"/>
          <w:sz w:val="28"/>
          <w:szCs w:val="28"/>
        </w:rPr>
        <w:t xml:space="preserve"> року), Комісія не може прийняти рішення на підставі припущень, неперевіреної чи недостовірної інформації.</w:t>
      </w:r>
    </w:p>
    <w:p w14:paraId="704EEE4E" w14:textId="77777777" w:rsidR="00655525" w:rsidRDefault="00655525" w:rsidP="00655525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8208D">
        <w:rPr>
          <w:rFonts w:ascii="Times New Roman" w:hAnsi="Times New Roman"/>
          <w:sz w:val="28"/>
          <w:szCs w:val="28"/>
        </w:rPr>
        <w:t>Відповідно до частини другої статті 46 Закону № 1697-VII член Комісії своїм вмотивованим рішенням відмовляє у відкритті дисциплінарного провадження, якщо наявні підстави, визначені підпунктами 1–5 частини другої статті 46 цього Закону. 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1F1908DE" w14:textId="77777777" w:rsidR="001A637B" w:rsidRPr="00D53DAF" w:rsidRDefault="001A637B" w:rsidP="001A637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D53DAF">
        <w:rPr>
          <w:b/>
          <w:sz w:val="28"/>
          <w:szCs w:val="28"/>
          <w:lang w:val="uk-UA"/>
        </w:rPr>
        <w:t>Оцінка встановлених обставин та мотиви прийнятого рішення</w:t>
      </w:r>
    </w:p>
    <w:p w14:paraId="1E760118" w14:textId="77777777" w:rsidR="003C6488" w:rsidRDefault="003C6488" w:rsidP="003C6488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AD0945">
        <w:rPr>
          <w:rFonts w:ascii="Times New Roman" w:hAnsi="Times New Roman"/>
          <w:sz w:val="28"/>
          <w:szCs w:val="28"/>
          <w:lang w:eastAsia="ru-RU"/>
        </w:rPr>
        <w:t>Д</w:t>
      </w:r>
      <w:r w:rsidRPr="00AD094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исциплінарному проступку, як і будь</w:t>
      </w:r>
      <w:r w:rsidR="0041781D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-</w:t>
      </w:r>
      <w:r w:rsidRPr="00AD094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якому протиправному діянню, притаманна визначена єдність об’єктивних і суб’єктивних ознак, сукупність яких утворює склад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Його суб’єктом є конкретно визначений прокурор. </w:t>
      </w:r>
    </w:p>
    <w:p w14:paraId="31BFB391" w14:textId="77777777" w:rsidR="007E7142" w:rsidRDefault="00D14E3F" w:rsidP="007E7142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547D92">
        <w:rPr>
          <w:rFonts w:ascii="Times New Roman" w:hAnsi="Times New Roman"/>
          <w:sz w:val="28"/>
          <w:szCs w:val="28"/>
          <w:lang w:eastAsia="uk-UA"/>
        </w:rPr>
        <w:t>Недоведеність хоча б одного з цих елементів виключає наявність дисциплінарного проступку.</w:t>
      </w:r>
      <w:r w:rsidR="007E7142" w:rsidRPr="007E714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</w:t>
      </w:r>
    </w:p>
    <w:p w14:paraId="5372526E" w14:textId="23FD8A7E" w:rsidR="009F11B0" w:rsidRPr="009F11B0" w:rsidRDefault="009D3430" w:rsidP="009F11B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Щодо</w:t>
      </w:r>
      <w:r w:rsidR="009F11B0" w:rsidRPr="009F11B0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доводів дисциплінарної скарги про вчинення прокурором дій, </w:t>
      </w:r>
      <w:r w:rsidR="009F11B0">
        <w:rPr>
          <w:rFonts w:ascii="Times New Roman" w:hAnsi="Times New Roman"/>
          <w:spacing w:val="-2"/>
          <w:sz w:val="28"/>
          <w:szCs w:val="28"/>
          <w:shd w:val="clear" w:color="auto" w:fill="FFFFFF"/>
        </w:rPr>
        <w:br/>
      </w:r>
      <w:r w:rsidR="009F11B0" w:rsidRPr="009F11B0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 зазначаю таке.</w:t>
      </w:r>
    </w:p>
    <w:p w14:paraId="68E04B97" w14:textId="20F9297B" w:rsidR="009F11B0" w:rsidRPr="009F11B0" w:rsidRDefault="009F11B0" w:rsidP="009F11B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9F11B0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Відповідно до пункту 2 розділу I Порядку організації роботи з питань внутрішньої безпеки в органах прокуратури, затвердженого наказом виконувача обов’язків Генерального прокурора від 27 березня 2025 року № 69, до дій, 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br/>
      </w:r>
      <w:r w:rsidRPr="009F11B0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належать:</w:t>
      </w:r>
    </w:p>
    <w:p w14:paraId="7FC0D484" w14:textId="7F5FDC9B" w:rsidR="009F11B0" w:rsidRPr="009F11B0" w:rsidRDefault="009F11B0" w:rsidP="009F11B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9F11B0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–</w:t>
      </w:r>
      <w:r w:rsidR="00A178D5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 </w:t>
      </w:r>
      <w:r w:rsidRPr="009F11B0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порушення прокурором вимог, заборон та обмежень, встановлених Законами України «Про запобігання корупції», «Про прокуратуру»;</w:t>
      </w:r>
    </w:p>
    <w:p w14:paraId="23A5C50A" w14:textId="77777777" w:rsidR="009F11B0" w:rsidRPr="009F11B0" w:rsidRDefault="009F11B0" w:rsidP="009F11B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9F11B0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– керування транспортними засобами у стані алкогольного чи наркотичного сп’яніння або відмова від проходження огляду з метою виявлення  стану сп’яніння в установленому законодавством порядку;</w:t>
      </w:r>
    </w:p>
    <w:p w14:paraId="2984D87E" w14:textId="5CA968F2" w:rsidR="009F11B0" w:rsidRPr="009F11B0" w:rsidRDefault="009F11B0" w:rsidP="009F11B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9F11B0">
        <w:rPr>
          <w:rFonts w:ascii="Times New Roman" w:hAnsi="Times New Roman"/>
          <w:spacing w:val="-2"/>
          <w:sz w:val="28"/>
          <w:szCs w:val="28"/>
          <w:shd w:val="clear" w:color="auto" w:fill="FFFFFF"/>
        </w:rPr>
        <w:lastRenderedPageBreak/>
        <w:t>–</w:t>
      </w:r>
      <w:r w:rsidR="002E68EC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 </w:t>
      </w:r>
      <w:r w:rsidRPr="009F11B0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неподання або несвоєчасне подання прокурором без поважних причин декларації доброчесності прокурора або зазначення у ній завідомо недостовірних (у тому числі неповних) тверджень;</w:t>
      </w:r>
    </w:p>
    <w:p w14:paraId="61156F12" w14:textId="20B29D10" w:rsidR="00CD68C3" w:rsidRDefault="009F11B0" w:rsidP="009F11B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9F11B0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–</w:t>
      </w:r>
      <w:r w:rsidR="002E68EC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 </w:t>
      </w:r>
      <w:r w:rsidRPr="009F11B0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осіб.</w:t>
      </w:r>
    </w:p>
    <w:p w14:paraId="1D1994DC" w14:textId="10BFD476" w:rsidR="00CD68C3" w:rsidRDefault="009D3430" w:rsidP="009D3430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DB310E">
        <w:rPr>
          <w:rFonts w:ascii="Times New Roman" w:hAnsi="Times New Roman"/>
          <w:sz w:val="28"/>
          <w:szCs w:val="28"/>
        </w:rPr>
        <w:t xml:space="preserve">Варто зауважити, що спеціально уповноваженим суб’єктом у сфері протидії корупції є </w:t>
      </w:r>
      <w:r w:rsidRPr="00696B06">
        <w:rPr>
          <w:rFonts w:ascii="Times New Roman" w:hAnsi="Times New Roman"/>
          <w:sz w:val="28"/>
          <w:szCs w:val="28"/>
        </w:rPr>
        <w:t>Національне агентство з питань запобігання корупції</w:t>
      </w:r>
      <w:r w:rsidRPr="00DB310E">
        <w:rPr>
          <w:rFonts w:ascii="Times New Roman" w:hAnsi="Times New Roman"/>
          <w:sz w:val="28"/>
          <w:szCs w:val="28"/>
        </w:rPr>
        <w:t>, якому надано право на проведення перевірок можливих фактів порушення вимог відповідного Закону, надання роз’яснень, методичної та консультаційної допомоги з питань застосування актів законодавства з питань етичної поведінки, запобігання та врегулювання конфлікту інтересів у діяльності осіб, уповноважених на виконання функцій держави або місцевого самоврядування.</w:t>
      </w:r>
    </w:p>
    <w:p w14:paraId="6D0FCA43" w14:textId="626643D7" w:rsidR="009D3430" w:rsidRDefault="007E7142" w:rsidP="007E7142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0E11EF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Водночас </w:t>
      </w:r>
      <w:r w:rsidR="009D3430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про наявність будь-яких звернень до </w:t>
      </w:r>
      <w:r w:rsidR="009D3430" w:rsidRPr="00696B06">
        <w:rPr>
          <w:rFonts w:ascii="Times New Roman" w:hAnsi="Times New Roman"/>
          <w:sz w:val="28"/>
          <w:szCs w:val="28"/>
        </w:rPr>
        <w:t>Національн</w:t>
      </w:r>
      <w:r w:rsidR="009D3430">
        <w:rPr>
          <w:rFonts w:ascii="Times New Roman" w:hAnsi="Times New Roman"/>
          <w:sz w:val="28"/>
          <w:szCs w:val="28"/>
        </w:rPr>
        <w:t>ого</w:t>
      </w:r>
      <w:r w:rsidR="009D3430" w:rsidRPr="00696B06">
        <w:rPr>
          <w:rFonts w:ascii="Times New Roman" w:hAnsi="Times New Roman"/>
          <w:sz w:val="28"/>
          <w:szCs w:val="28"/>
        </w:rPr>
        <w:t xml:space="preserve"> агентств</w:t>
      </w:r>
      <w:r w:rsidR="009D3430">
        <w:rPr>
          <w:rFonts w:ascii="Times New Roman" w:hAnsi="Times New Roman"/>
          <w:sz w:val="28"/>
          <w:szCs w:val="28"/>
        </w:rPr>
        <w:t>а</w:t>
      </w:r>
      <w:r w:rsidR="009D3430" w:rsidRPr="00696B06">
        <w:rPr>
          <w:rFonts w:ascii="Times New Roman" w:hAnsi="Times New Roman"/>
          <w:sz w:val="28"/>
          <w:szCs w:val="28"/>
        </w:rPr>
        <w:t xml:space="preserve"> </w:t>
      </w:r>
      <w:r w:rsidR="001E3D29">
        <w:rPr>
          <w:rFonts w:ascii="Times New Roman" w:hAnsi="Times New Roman"/>
          <w:sz w:val="28"/>
          <w:szCs w:val="28"/>
        </w:rPr>
        <w:br/>
      </w:r>
      <w:r w:rsidR="009D3430" w:rsidRPr="00696B06">
        <w:rPr>
          <w:rFonts w:ascii="Times New Roman" w:hAnsi="Times New Roman"/>
          <w:sz w:val="28"/>
          <w:szCs w:val="28"/>
        </w:rPr>
        <w:t>з питань запобігання корупції</w:t>
      </w:r>
      <w:r w:rsidR="009D3430">
        <w:rPr>
          <w:rFonts w:ascii="Times New Roman" w:hAnsi="Times New Roman"/>
          <w:sz w:val="28"/>
          <w:szCs w:val="28"/>
        </w:rPr>
        <w:t>, його рішен</w:t>
      </w:r>
      <w:r w:rsidR="001E3D29">
        <w:rPr>
          <w:rFonts w:ascii="Times New Roman" w:hAnsi="Times New Roman"/>
          <w:sz w:val="28"/>
          <w:szCs w:val="28"/>
        </w:rPr>
        <w:t>ь</w:t>
      </w:r>
      <w:r w:rsidR="009D3430">
        <w:rPr>
          <w:rFonts w:ascii="Times New Roman" w:hAnsi="Times New Roman"/>
          <w:sz w:val="28"/>
          <w:szCs w:val="28"/>
        </w:rPr>
        <w:t xml:space="preserve"> тощо у скарзі не зазначено</w:t>
      </w:r>
      <w:r w:rsidR="001E3D29">
        <w:rPr>
          <w:rFonts w:ascii="Times New Roman" w:hAnsi="Times New Roman"/>
          <w:sz w:val="28"/>
          <w:szCs w:val="28"/>
        </w:rPr>
        <w:t xml:space="preserve"> та відповідно й не додано.</w:t>
      </w:r>
    </w:p>
    <w:p w14:paraId="13463178" w14:textId="01D6E3B8" w:rsidR="007E7142" w:rsidRPr="003B4A31" w:rsidRDefault="001E3D29" w:rsidP="007E7142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Крім того слід зазначити, що в</w:t>
      </w:r>
      <w:r w:rsidR="007E7142">
        <w:rPr>
          <w:rFonts w:ascii="Times New Roman" w:hAnsi="Times New Roman"/>
          <w:sz w:val="28"/>
          <w:szCs w:val="28"/>
        </w:rPr>
        <w:t xml:space="preserve">ідповідно до </w:t>
      </w:r>
      <w:r w:rsidR="007E7142" w:rsidRPr="003B4A31">
        <w:rPr>
          <w:rFonts w:ascii="Times New Roman" w:hAnsi="Times New Roman"/>
          <w:sz w:val="28"/>
          <w:szCs w:val="28"/>
        </w:rPr>
        <w:t>частини перш</w:t>
      </w:r>
      <w:r w:rsidR="007E7142">
        <w:rPr>
          <w:rFonts w:ascii="Times New Roman" w:hAnsi="Times New Roman"/>
          <w:sz w:val="28"/>
          <w:szCs w:val="28"/>
        </w:rPr>
        <w:t>ої</w:t>
      </w:r>
      <w:r w:rsidR="007E7142" w:rsidRPr="003B4A31">
        <w:rPr>
          <w:rFonts w:ascii="Times New Roman" w:hAnsi="Times New Roman"/>
          <w:sz w:val="28"/>
          <w:szCs w:val="28"/>
        </w:rPr>
        <w:t>, друг</w:t>
      </w:r>
      <w:r w:rsidR="007E7142">
        <w:rPr>
          <w:rFonts w:ascii="Times New Roman" w:hAnsi="Times New Roman"/>
          <w:sz w:val="28"/>
          <w:szCs w:val="28"/>
        </w:rPr>
        <w:t>ої</w:t>
      </w:r>
      <w:r w:rsidR="007E7142" w:rsidRPr="003B4A31">
        <w:rPr>
          <w:rFonts w:ascii="Times New Roman" w:hAnsi="Times New Roman"/>
          <w:sz w:val="28"/>
          <w:szCs w:val="28"/>
        </w:rPr>
        <w:t>, трет</w:t>
      </w:r>
      <w:r w:rsidR="007E7142">
        <w:rPr>
          <w:rFonts w:ascii="Times New Roman" w:hAnsi="Times New Roman"/>
          <w:sz w:val="28"/>
          <w:szCs w:val="28"/>
        </w:rPr>
        <w:t>ьої</w:t>
      </w:r>
      <w:r w:rsidR="007E7142" w:rsidRPr="003B4A31">
        <w:rPr>
          <w:rFonts w:ascii="Times New Roman" w:hAnsi="Times New Roman"/>
          <w:sz w:val="28"/>
          <w:szCs w:val="28"/>
        </w:rPr>
        <w:t xml:space="preserve"> статті 62 Конституції України</w:t>
      </w:r>
      <w:r w:rsidR="007E7142">
        <w:rPr>
          <w:rFonts w:ascii="Times New Roman" w:hAnsi="Times New Roman"/>
          <w:sz w:val="28"/>
          <w:szCs w:val="28"/>
        </w:rPr>
        <w:t xml:space="preserve"> в</w:t>
      </w:r>
      <w:r w:rsidR="007E7142" w:rsidRPr="003B4A31">
        <w:rPr>
          <w:rFonts w:ascii="Times New Roman" w:hAnsi="Times New Roman"/>
          <w:sz w:val="28"/>
          <w:szCs w:val="28"/>
        </w:rPr>
        <w:t xml:space="preserve">ажливою гарантією дотримання прав підозрюваного та обвинуваченого у кримінальному процесі та обов’язковою складовою справедливого судового розгляду є презумпція невинуватості. Особа вважається невинуватою у вчиненні злочину і не може бути піддана кримінальному покаранню, доки її вину не буде доведено в законному порядку і встановлено обвинувальним </w:t>
      </w:r>
      <w:proofErr w:type="spellStart"/>
      <w:r w:rsidR="007E7142" w:rsidRPr="003B4A31">
        <w:rPr>
          <w:rFonts w:ascii="Times New Roman" w:hAnsi="Times New Roman"/>
          <w:sz w:val="28"/>
          <w:szCs w:val="28"/>
        </w:rPr>
        <w:t>вироком</w:t>
      </w:r>
      <w:proofErr w:type="spellEnd"/>
      <w:r w:rsidR="007E7142" w:rsidRPr="003B4A31">
        <w:rPr>
          <w:rFonts w:ascii="Times New Roman" w:hAnsi="Times New Roman"/>
          <w:sz w:val="28"/>
          <w:szCs w:val="28"/>
        </w:rPr>
        <w:t xml:space="preserve"> суду; ніхто не зобов’язаний доводити свою невинуватість у вчиненні злочину; обвинувачення не може ґрунтуватися на доказах, одержаних незаконним шляхом, а також на припущеннях; усі сумніви щодо доведеності вини </w:t>
      </w:r>
      <w:r w:rsidR="007E7142">
        <w:rPr>
          <w:rFonts w:ascii="Times New Roman" w:hAnsi="Times New Roman"/>
          <w:sz w:val="28"/>
          <w:szCs w:val="28"/>
        </w:rPr>
        <w:t xml:space="preserve">особи </w:t>
      </w:r>
      <w:proofErr w:type="spellStart"/>
      <w:r w:rsidR="007E7142">
        <w:rPr>
          <w:rFonts w:ascii="Times New Roman" w:hAnsi="Times New Roman"/>
          <w:sz w:val="28"/>
          <w:szCs w:val="28"/>
        </w:rPr>
        <w:t>тлумачаться</w:t>
      </w:r>
      <w:proofErr w:type="spellEnd"/>
      <w:r w:rsidR="007E7142">
        <w:rPr>
          <w:rFonts w:ascii="Times New Roman" w:hAnsi="Times New Roman"/>
          <w:sz w:val="28"/>
          <w:szCs w:val="28"/>
        </w:rPr>
        <w:t xml:space="preserve"> на її користь.</w:t>
      </w:r>
    </w:p>
    <w:p w14:paraId="06E47EC5" w14:textId="77777777" w:rsidR="007E7142" w:rsidRDefault="007E7142" w:rsidP="007E7142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B4A31">
        <w:rPr>
          <w:rFonts w:ascii="Times New Roman" w:hAnsi="Times New Roman"/>
          <w:sz w:val="28"/>
          <w:szCs w:val="28"/>
        </w:rPr>
        <w:t xml:space="preserve">Презумпція невинуватості особи </w:t>
      </w:r>
      <w:r>
        <w:rPr>
          <w:rFonts w:ascii="Times New Roman" w:hAnsi="Times New Roman"/>
          <w:sz w:val="28"/>
          <w:szCs w:val="28"/>
        </w:rPr>
        <w:t xml:space="preserve">також </w:t>
      </w:r>
      <w:r w:rsidRPr="003B4A31">
        <w:rPr>
          <w:rFonts w:ascii="Times New Roman" w:hAnsi="Times New Roman"/>
          <w:sz w:val="28"/>
          <w:szCs w:val="28"/>
        </w:rPr>
        <w:t>передбачає, що обов’язок доведення вини особи покладається на державу.</w:t>
      </w:r>
    </w:p>
    <w:p w14:paraId="32C09256" w14:textId="1AE41883" w:rsidR="001E3D29" w:rsidRDefault="007E7142" w:rsidP="001E3D29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Наразі скаржником не надано інформації щодо ухвалення вироку, який би набрав законної сили</w:t>
      </w:r>
      <w:r w:rsidR="004B0B27">
        <w:rPr>
          <w:rFonts w:ascii="Times New Roman" w:hAnsi="Times New Roman"/>
          <w:sz w:val="28"/>
          <w:szCs w:val="28"/>
        </w:rPr>
        <w:t>, стосовно Бабіна О.Д.</w:t>
      </w:r>
    </w:p>
    <w:p w14:paraId="44A99392" w14:textId="4919B1D4" w:rsidR="001E3D29" w:rsidRPr="00CD68C3" w:rsidRDefault="007E7142" w:rsidP="001E3D29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Насупроти скаржником повідомлено, що </w:t>
      </w:r>
      <w:r w:rsidR="001E3D29" w:rsidRPr="00CD68C3">
        <w:rPr>
          <w:rFonts w:ascii="Times New Roman" w:hAnsi="Times New Roman"/>
          <w:sz w:val="28"/>
          <w:szCs w:val="28"/>
        </w:rPr>
        <w:t xml:space="preserve">обвинувальний акт за обвинуваченням Бабіна О.Д. </w:t>
      </w:r>
      <w:r w:rsidR="004B0B27" w:rsidRPr="00CD68C3">
        <w:rPr>
          <w:rFonts w:ascii="Times New Roman" w:hAnsi="Times New Roman"/>
          <w:sz w:val="28"/>
          <w:szCs w:val="28"/>
        </w:rPr>
        <w:t xml:space="preserve">27 січня 2026 року </w:t>
      </w:r>
      <w:r w:rsidR="001E3D29" w:rsidRPr="00CD68C3">
        <w:rPr>
          <w:rFonts w:ascii="Times New Roman" w:hAnsi="Times New Roman"/>
          <w:sz w:val="28"/>
          <w:szCs w:val="28"/>
        </w:rPr>
        <w:t>скеровано до Приморськ</w:t>
      </w:r>
      <w:r w:rsidR="001E3D29">
        <w:rPr>
          <w:rFonts w:ascii="Times New Roman" w:hAnsi="Times New Roman"/>
          <w:sz w:val="28"/>
          <w:szCs w:val="28"/>
        </w:rPr>
        <w:t>ого</w:t>
      </w:r>
      <w:r w:rsidR="001E3D29" w:rsidRPr="00CD68C3">
        <w:rPr>
          <w:rFonts w:ascii="Times New Roman" w:hAnsi="Times New Roman"/>
          <w:sz w:val="28"/>
          <w:szCs w:val="28"/>
        </w:rPr>
        <w:t xml:space="preserve"> районн</w:t>
      </w:r>
      <w:r w:rsidR="001E3D29">
        <w:rPr>
          <w:rFonts w:ascii="Times New Roman" w:hAnsi="Times New Roman"/>
          <w:sz w:val="28"/>
          <w:szCs w:val="28"/>
        </w:rPr>
        <w:t>ого</w:t>
      </w:r>
      <w:r w:rsidR="001E3D29" w:rsidRPr="00CD68C3">
        <w:rPr>
          <w:rFonts w:ascii="Times New Roman" w:hAnsi="Times New Roman"/>
          <w:sz w:val="28"/>
          <w:szCs w:val="28"/>
        </w:rPr>
        <w:t xml:space="preserve"> суд</w:t>
      </w:r>
      <w:r w:rsidR="001E3D29">
        <w:rPr>
          <w:rFonts w:ascii="Times New Roman" w:hAnsi="Times New Roman"/>
          <w:sz w:val="28"/>
          <w:szCs w:val="28"/>
        </w:rPr>
        <w:t>у</w:t>
      </w:r>
      <w:r w:rsidR="001E3D29" w:rsidRPr="00CD68C3">
        <w:rPr>
          <w:rFonts w:ascii="Times New Roman" w:hAnsi="Times New Roman"/>
          <w:sz w:val="28"/>
          <w:szCs w:val="28"/>
        </w:rPr>
        <w:t xml:space="preserve"> міста Одеси. </w:t>
      </w:r>
      <w:r w:rsidR="001E3D29">
        <w:rPr>
          <w:rFonts w:ascii="Times New Roman" w:hAnsi="Times New Roman"/>
          <w:sz w:val="28"/>
          <w:szCs w:val="28"/>
        </w:rPr>
        <w:t>С</w:t>
      </w:r>
      <w:r w:rsidR="001E3D29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удовий розгляд у справі триває, р</w:t>
      </w:r>
      <w:r w:rsidR="001E3D29" w:rsidRPr="00CD68C3">
        <w:rPr>
          <w:rFonts w:ascii="Times New Roman" w:hAnsi="Times New Roman"/>
          <w:sz w:val="28"/>
          <w:szCs w:val="28"/>
        </w:rPr>
        <w:t xml:space="preserve">ішення наразі </w:t>
      </w:r>
      <w:r w:rsidR="004B0B27">
        <w:rPr>
          <w:rFonts w:ascii="Times New Roman" w:hAnsi="Times New Roman"/>
          <w:sz w:val="28"/>
          <w:szCs w:val="28"/>
        </w:rPr>
        <w:br/>
      </w:r>
      <w:r w:rsidR="001E3D29" w:rsidRPr="00CD68C3">
        <w:rPr>
          <w:rFonts w:ascii="Times New Roman" w:hAnsi="Times New Roman"/>
          <w:sz w:val="28"/>
          <w:szCs w:val="28"/>
        </w:rPr>
        <w:t>не ухвалено.</w:t>
      </w:r>
    </w:p>
    <w:p w14:paraId="465EFB46" w14:textId="089BDF90" w:rsidR="00034881" w:rsidRPr="006A7B99" w:rsidRDefault="00034881" w:rsidP="00034881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7B99">
        <w:rPr>
          <w:rFonts w:ascii="Times New Roman" w:hAnsi="Times New Roman"/>
          <w:sz w:val="28"/>
          <w:szCs w:val="28"/>
        </w:rPr>
        <w:t>Таким чином скаржни</w:t>
      </w:r>
      <w:r>
        <w:rPr>
          <w:rFonts w:ascii="Times New Roman" w:hAnsi="Times New Roman"/>
          <w:sz w:val="28"/>
          <w:szCs w:val="28"/>
        </w:rPr>
        <w:t>ком</w:t>
      </w:r>
      <w:r w:rsidRPr="006A7B99">
        <w:rPr>
          <w:rFonts w:ascii="Times New Roman" w:hAnsi="Times New Roman"/>
          <w:sz w:val="28"/>
          <w:szCs w:val="28"/>
        </w:rPr>
        <w:t xml:space="preserve"> не наведено та/або не надано конкретних відомостей про наявність ознак дисциплінарного проступку прокурора. </w:t>
      </w:r>
    </w:p>
    <w:p w14:paraId="44DA8931" w14:textId="4E18B2FA" w:rsidR="00034881" w:rsidRDefault="00034881" w:rsidP="00034881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7B99">
        <w:rPr>
          <w:rFonts w:ascii="Times New Roman" w:hAnsi="Times New Roman"/>
          <w:sz w:val="28"/>
          <w:szCs w:val="28"/>
        </w:rPr>
        <w:t>Зважаючи на викладене, твердження скаржни</w:t>
      </w:r>
      <w:r>
        <w:rPr>
          <w:rFonts w:ascii="Times New Roman" w:hAnsi="Times New Roman"/>
          <w:sz w:val="28"/>
          <w:szCs w:val="28"/>
        </w:rPr>
        <w:t>ка</w:t>
      </w:r>
      <w:r w:rsidRPr="006A7B99">
        <w:rPr>
          <w:rFonts w:ascii="Times New Roman" w:hAnsi="Times New Roman"/>
          <w:sz w:val="28"/>
          <w:szCs w:val="28"/>
        </w:rPr>
        <w:t xml:space="preserve"> про </w:t>
      </w:r>
      <w:r w:rsidR="008A5B11">
        <w:rPr>
          <w:rFonts w:ascii="Times New Roman" w:hAnsi="Times New Roman"/>
          <w:sz w:val="28"/>
          <w:szCs w:val="28"/>
          <w:shd w:val="clear" w:color="auto" w:fill="FFFFFF"/>
        </w:rPr>
        <w:t xml:space="preserve">вчинення </w:t>
      </w:r>
      <w:r w:rsidR="001E3D29" w:rsidRPr="00CD68C3">
        <w:rPr>
          <w:rFonts w:ascii="Times New Roman" w:hAnsi="Times New Roman"/>
          <w:sz w:val="28"/>
          <w:szCs w:val="28"/>
        </w:rPr>
        <w:t>Бабін</w:t>
      </w:r>
      <w:r w:rsidR="001E3D29">
        <w:rPr>
          <w:rFonts w:ascii="Times New Roman" w:hAnsi="Times New Roman"/>
          <w:sz w:val="28"/>
          <w:szCs w:val="28"/>
        </w:rPr>
        <w:t>им</w:t>
      </w:r>
      <w:r w:rsidR="001E3D29" w:rsidRPr="00CD68C3">
        <w:rPr>
          <w:rFonts w:ascii="Times New Roman" w:hAnsi="Times New Roman"/>
          <w:sz w:val="28"/>
          <w:szCs w:val="28"/>
        </w:rPr>
        <w:t xml:space="preserve"> О.Д</w:t>
      </w:r>
      <w:r w:rsidR="008A5B11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1E3D29" w:rsidRPr="002A7C2D">
        <w:rPr>
          <w:rFonts w:ascii="Times New Roman" w:hAnsi="Times New Roman"/>
          <w:sz w:val="28"/>
          <w:szCs w:val="28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 w:rsidR="001E3D29" w:rsidRPr="006A7B99">
        <w:rPr>
          <w:rFonts w:ascii="Times New Roman" w:hAnsi="Times New Roman"/>
          <w:sz w:val="28"/>
          <w:szCs w:val="28"/>
        </w:rPr>
        <w:t xml:space="preserve"> </w:t>
      </w:r>
      <w:r w:rsidRPr="006A7B99">
        <w:rPr>
          <w:rFonts w:ascii="Times New Roman" w:hAnsi="Times New Roman"/>
          <w:sz w:val="28"/>
          <w:szCs w:val="28"/>
        </w:rPr>
        <w:t xml:space="preserve">є </w:t>
      </w:r>
      <w:r w:rsidR="001E3D29">
        <w:rPr>
          <w:rFonts w:ascii="Times New Roman" w:hAnsi="Times New Roman"/>
          <w:sz w:val="28"/>
          <w:szCs w:val="28"/>
        </w:rPr>
        <w:t>суб’єктивни</w:t>
      </w:r>
      <w:r w:rsidRPr="006A7B99">
        <w:rPr>
          <w:rFonts w:ascii="Times New Roman" w:hAnsi="Times New Roman"/>
          <w:sz w:val="28"/>
          <w:szCs w:val="28"/>
        </w:rPr>
        <w:t>м.</w:t>
      </w:r>
    </w:p>
    <w:p w14:paraId="764B1BBA" w14:textId="21E21A57" w:rsidR="001A637B" w:rsidRDefault="001A637B" w:rsidP="001A637B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 xml:space="preserve">На підставі викладеного, </w:t>
      </w:r>
      <w:r w:rsidR="00F14DF1" w:rsidRPr="002F4314">
        <w:rPr>
          <w:rFonts w:ascii="Times New Roman" w:hAnsi="Times New Roman"/>
          <w:sz w:val="28"/>
          <w:szCs w:val="28"/>
        </w:rPr>
        <w:t xml:space="preserve">як член </w:t>
      </w:r>
      <w:r w:rsidR="00F14DF1">
        <w:rPr>
          <w:rFonts w:ascii="Times New Roman" w:hAnsi="Times New Roman"/>
          <w:sz w:val="28"/>
          <w:szCs w:val="28"/>
        </w:rPr>
        <w:t>К</w:t>
      </w:r>
      <w:r w:rsidR="008A5B11">
        <w:rPr>
          <w:rFonts w:ascii="Times New Roman" w:hAnsi="Times New Roman"/>
          <w:sz w:val="28"/>
          <w:szCs w:val="28"/>
        </w:rPr>
        <w:t>омісії</w:t>
      </w:r>
      <w:r w:rsidRPr="002F4314">
        <w:rPr>
          <w:rFonts w:ascii="Times New Roman" w:hAnsi="Times New Roman"/>
          <w:sz w:val="28"/>
          <w:szCs w:val="28"/>
        </w:rPr>
        <w:t>, дійш</w:t>
      </w:r>
      <w:r w:rsidR="00A83A40">
        <w:rPr>
          <w:rFonts w:ascii="Times New Roman" w:hAnsi="Times New Roman"/>
          <w:sz w:val="28"/>
          <w:szCs w:val="28"/>
        </w:rPr>
        <w:t>ла</w:t>
      </w:r>
      <w:r w:rsidRPr="002F4314">
        <w:rPr>
          <w:rFonts w:ascii="Times New Roman" w:hAnsi="Times New Roman"/>
          <w:sz w:val="28"/>
          <w:szCs w:val="28"/>
        </w:rPr>
        <w:t xml:space="preserve">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r w:rsidR="001E3D29" w:rsidRPr="00CD68C3">
        <w:rPr>
          <w:rFonts w:ascii="Times New Roman" w:hAnsi="Times New Roman"/>
          <w:sz w:val="28"/>
          <w:szCs w:val="28"/>
        </w:rPr>
        <w:t>Бабін</w:t>
      </w:r>
      <w:r w:rsidR="001E3D29">
        <w:rPr>
          <w:rFonts w:ascii="Times New Roman" w:hAnsi="Times New Roman"/>
          <w:sz w:val="28"/>
          <w:szCs w:val="28"/>
        </w:rPr>
        <w:t>им</w:t>
      </w:r>
      <w:r w:rsidR="001E3D29" w:rsidRPr="00CD68C3">
        <w:rPr>
          <w:rFonts w:ascii="Times New Roman" w:hAnsi="Times New Roman"/>
          <w:sz w:val="28"/>
          <w:szCs w:val="28"/>
        </w:rPr>
        <w:t xml:space="preserve"> О.Д</w:t>
      </w:r>
      <w:r>
        <w:rPr>
          <w:rFonts w:ascii="Times New Roman" w:hAnsi="Times New Roman"/>
          <w:sz w:val="28"/>
          <w:szCs w:val="28"/>
        </w:rPr>
        <w:t>.</w:t>
      </w:r>
      <w:r w:rsidRPr="002F4314">
        <w:rPr>
          <w:rFonts w:ascii="Times New Roman" w:hAnsi="Times New Roman"/>
          <w:sz w:val="28"/>
          <w:szCs w:val="28"/>
        </w:rPr>
        <w:t xml:space="preserve"> </w:t>
      </w:r>
    </w:p>
    <w:p w14:paraId="3A7398AB" w14:textId="2184C215" w:rsidR="001A637B" w:rsidRDefault="001A637B" w:rsidP="001A637B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lastRenderedPageBreak/>
        <w:t>К</w:t>
      </w:r>
      <w:r>
        <w:rPr>
          <w:rFonts w:ascii="Times New Roman" w:hAnsi="Times New Roman"/>
          <w:sz w:val="28"/>
          <w:szCs w:val="28"/>
        </w:rPr>
        <w:t>еруючись статтями 44 </w:t>
      </w:r>
      <w:r w:rsidRPr="002F431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Pr="002F4314">
        <w:rPr>
          <w:rFonts w:ascii="Times New Roman" w:hAnsi="Times New Roman"/>
          <w:sz w:val="28"/>
          <w:szCs w:val="28"/>
        </w:rPr>
        <w:t xml:space="preserve">46 Закону </w:t>
      </w:r>
      <w:r w:rsidR="001E3D29" w:rsidRPr="0054413E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№</w:t>
      </w:r>
      <w:r w:rsidR="001E3D29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 </w:t>
      </w:r>
      <w:r w:rsidR="001E3D29" w:rsidRPr="00DC5A30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1697-</w:t>
      </w:r>
      <w:r w:rsidR="001E3D29" w:rsidRPr="0054413E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  <w:lang w:val="en-US"/>
        </w:rPr>
        <w:t>VII</w:t>
      </w:r>
      <w:r w:rsidRPr="002F4314">
        <w:rPr>
          <w:rFonts w:ascii="Times New Roman" w:hAnsi="Times New Roman"/>
          <w:sz w:val="28"/>
          <w:szCs w:val="28"/>
        </w:rPr>
        <w:t>, пунктами 28, 98 Положення про порядок роботи в</w:t>
      </w:r>
      <w:r>
        <w:rPr>
          <w:rFonts w:ascii="Times New Roman" w:hAnsi="Times New Roman"/>
          <w:sz w:val="28"/>
          <w:szCs w:val="28"/>
        </w:rPr>
        <w:t xml:space="preserve">ідповідного органу, що здійснює </w:t>
      </w:r>
      <w:r w:rsidRPr="002F4314">
        <w:rPr>
          <w:rFonts w:ascii="Times New Roman" w:hAnsi="Times New Roman"/>
          <w:sz w:val="28"/>
          <w:szCs w:val="28"/>
        </w:rPr>
        <w:t xml:space="preserve">дисциплінарне провадження,  </w:t>
      </w:r>
    </w:p>
    <w:p w14:paraId="7FB4B9C0" w14:textId="77777777" w:rsidR="001A637B" w:rsidRPr="00EF2244" w:rsidRDefault="001A637B" w:rsidP="00FC3A22">
      <w:pPr>
        <w:widowControl w:val="0"/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F2244">
        <w:rPr>
          <w:rFonts w:ascii="Times New Roman" w:hAnsi="Times New Roman"/>
          <w:b/>
          <w:sz w:val="28"/>
          <w:szCs w:val="28"/>
        </w:rPr>
        <w:t xml:space="preserve">В И Р І Ш И </w:t>
      </w:r>
      <w:r w:rsidR="00AA7060">
        <w:rPr>
          <w:rFonts w:ascii="Times New Roman" w:hAnsi="Times New Roman"/>
          <w:b/>
          <w:sz w:val="28"/>
          <w:szCs w:val="28"/>
        </w:rPr>
        <w:t>Л А</w:t>
      </w:r>
      <w:r w:rsidRPr="00EF2244">
        <w:rPr>
          <w:rFonts w:ascii="Times New Roman" w:hAnsi="Times New Roman"/>
          <w:b/>
          <w:sz w:val="28"/>
          <w:szCs w:val="28"/>
        </w:rPr>
        <w:t>:</w:t>
      </w:r>
    </w:p>
    <w:p w14:paraId="5346EE97" w14:textId="77777777" w:rsidR="001A637B" w:rsidRPr="007E79BC" w:rsidRDefault="001A637B" w:rsidP="001A637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B0F0"/>
          <w:sz w:val="28"/>
          <w:szCs w:val="28"/>
        </w:rPr>
      </w:pPr>
    </w:p>
    <w:p w14:paraId="633BE9CD" w14:textId="2EA64596" w:rsidR="001A637B" w:rsidRPr="00040CE9" w:rsidRDefault="001A637B" w:rsidP="00BA283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40CE9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стосовно </w:t>
      </w:r>
      <w:r w:rsidR="001E3D29">
        <w:rPr>
          <w:rFonts w:ascii="Times New Roman" w:hAnsi="Times New Roman"/>
          <w:sz w:val="28"/>
          <w:szCs w:val="28"/>
        </w:rPr>
        <w:t>прокурора відділу протидії порушенням прав людини у правоохоронній та пенітенціарній сферах Одеської обласної прокуратури Бабіна Олександра Дмитровича</w:t>
      </w:r>
      <w:r w:rsidRPr="00040CE9">
        <w:rPr>
          <w:rFonts w:ascii="Times New Roman" w:hAnsi="Times New Roman"/>
          <w:sz w:val="28"/>
          <w:szCs w:val="28"/>
        </w:rPr>
        <w:t>.</w:t>
      </w:r>
    </w:p>
    <w:p w14:paraId="0C853A3D" w14:textId="77777777" w:rsidR="00923914" w:rsidRDefault="00923914" w:rsidP="00BA2835">
      <w:pPr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666FDF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Рішення направити особ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і, яка подала</w:t>
      </w:r>
      <w:r w:rsidRPr="00666FDF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дисциплінарну скаргу, та прокурор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у, </w:t>
      </w:r>
      <w:r w:rsidRPr="00666FDF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стосовно як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ого </w:t>
      </w:r>
      <w:r w:rsidRPr="00666FDF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воно прийнято.</w:t>
      </w:r>
    </w:p>
    <w:p w14:paraId="6E17E4B0" w14:textId="77777777" w:rsidR="001A637B" w:rsidRPr="00B000CB" w:rsidRDefault="001A637B" w:rsidP="001A637B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5AD2C6D" w14:textId="77777777" w:rsidR="001A637B" w:rsidRPr="00EB0B3D" w:rsidRDefault="001A637B" w:rsidP="001A637B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E5C74">
        <w:rPr>
          <w:rFonts w:ascii="Times New Roman" w:hAnsi="Times New Roman"/>
          <w:b/>
          <w:sz w:val="28"/>
          <w:szCs w:val="28"/>
        </w:rPr>
        <w:t xml:space="preserve">Член </w:t>
      </w:r>
      <w:r>
        <w:rPr>
          <w:rFonts w:ascii="Times New Roman" w:hAnsi="Times New Roman"/>
          <w:b/>
          <w:sz w:val="28"/>
          <w:szCs w:val="28"/>
        </w:rPr>
        <w:t>Комісії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</w:t>
      </w:r>
      <w:r>
        <w:rPr>
          <w:rFonts w:ascii="Times New Roman" w:hAnsi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/>
          <w:b/>
          <w:sz w:val="28"/>
          <w:szCs w:val="28"/>
        </w:rPr>
        <w:tab/>
        <w:t xml:space="preserve">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="00AA7060">
        <w:rPr>
          <w:rFonts w:ascii="Times New Roman" w:hAnsi="Times New Roman"/>
          <w:b/>
          <w:sz w:val="28"/>
          <w:szCs w:val="28"/>
        </w:rPr>
        <w:t>Катерина КОВАЛЬ</w:t>
      </w:r>
    </w:p>
    <w:p w14:paraId="7F8E0811" w14:textId="77777777" w:rsidR="00F438CB" w:rsidRPr="00AC7F3E" w:rsidRDefault="00F438CB" w:rsidP="001A637B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sectPr w:rsidR="00F438CB" w:rsidRPr="00AC7F3E" w:rsidSect="001E3D29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C19ED" w14:textId="77777777" w:rsidR="00706C0E" w:rsidRDefault="00706C0E" w:rsidP="00E32F4B">
      <w:pPr>
        <w:spacing w:after="0" w:line="240" w:lineRule="auto"/>
      </w:pPr>
      <w:r>
        <w:separator/>
      </w:r>
    </w:p>
  </w:endnote>
  <w:endnote w:type="continuationSeparator" w:id="0">
    <w:p w14:paraId="6DC381A8" w14:textId="77777777" w:rsidR="00706C0E" w:rsidRDefault="00706C0E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2EA6" w14:textId="77777777" w:rsidR="00706C0E" w:rsidRDefault="00706C0E" w:rsidP="00E32F4B">
      <w:pPr>
        <w:spacing w:after="0" w:line="240" w:lineRule="auto"/>
      </w:pPr>
      <w:r>
        <w:separator/>
      </w:r>
    </w:p>
  </w:footnote>
  <w:footnote w:type="continuationSeparator" w:id="0">
    <w:p w14:paraId="7D30DB39" w14:textId="77777777" w:rsidR="00706C0E" w:rsidRDefault="00706C0E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555538"/>
      <w:docPartObj>
        <w:docPartGallery w:val="Page Numbers (Top of Page)"/>
        <w:docPartUnique/>
      </w:docPartObj>
    </w:sdtPr>
    <w:sdtContent>
      <w:p w14:paraId="3157CDF3" w14:textId="77777777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B5F" w:rsidRPr="005A7B5F">
          <w:rPr>
            <w:noProof/>
            <w:lang w:val="ru-RU"/>
          </w:rPr>
          <w:t>6</w:t>
        </w:r>
        <w:r>
          <w:fldChar w:fldCharType="end"/>
        </w:r>
      </w:p>
    </w:sdtContent>
  </w:sdt>
  <w:p w14:paraId="1084B879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053684">
    <w:abstractNumId w:val="1"/>
  </w:num>
  <w:num w:numId="2" w16cid:durableId="33700273">
    <w:abstractNumId w:val="2"/>
  </w:num>
  <w:num w:numId="3" w16cid:durableId="196453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8E4"/>
    <w:rsid w:val="0000094E"/>
    <w:rsid w:val="00002414"/>
    <w:rsid w:val="00005F79"/>
    <w:rsid w:val="00013E9B"/>
    <w:rsid w:val="0001695A"/>
    <w:rsid w:val="00020C63"/>
    <w:rsid w:val="00021064"/>
    <w:rsid w:val="000218D0"/>
    <w:rsid w:val="00021E4A"/>
    <w:rsid w:val="00023822"/>
    <w:rsid w:val="000244D1"/>
    <w:rsid w:val="000312E1"/>
    <w:rsid w:val="000323ED"/>
    <w:rsid w:val="00032898"/>
    <w:rsid w:val="0003477D"/>
    <w:rsid w:val="00034881"/>
    <w:rsid w:val="00040CE9"/>
    <w:rsid w:val="00042C81"/>
    <w:rsid w:val="00043611"/>
    <w:rsid w:val="00044134"/>
    <w:rsid w:val="00050210"/>
    <w:rsid w:val="000514ED"/>
    <w:rsid w:val="00055750"/>
    <w:rsid w:val="000566B3"/>
    <w:rsid w:val="00060180"/>
    <w:rsid w:val="00061E56"/>
    <w:rsid w:val="000623D1"/>
    <w:rsid w:val="0006440C"/>
    <w:rsid w:val="00066EE3"/>
    <w:rsid w:val="00072463"/>
    <w:rsid w:val="00073FED"/>
    <w:rsid w:val="00077F07"/>
    <w:rsid w:val="00087365"/>
    <w:rsid w:val="00092270"/>
    <w:rsid w:val="000A0401"/>
    <w:rsid w:val="000A4EF6"/>
    <w:rsid w:val="000B0344"/>
    <w:rsid w:val="000B1C9A"/>
    <w:rsid w:val="000B276E"/>
    <w:rsid w:val="000B46E1"/>
    <w:rsid w:val="000B5193"/>
    <w:rsid w:val="000B543B"/>
    <w:rsid w:val="000D2101"/>
    <w:rsid w:val="000D4954"/>
    <w:rsid w:val="000E11EF"/>
    <w:rsid w:val="000E1DDF"/>
    <w:rsid w:val="000E2954"/>
    <w:rsid w:val="000E2970"/>
    <w:rsid w:val="000E2BA8"/>
    <w:rsid w:val="000E4EB4"/>
    <w:rsid w:val="000E54AE"/>
    <w:rsid w:val="000E7FF6"/>
    <w:rsid w:val="000F4963"/>
    <w:rsid w:val="00100AEB"/>
    <w:rsid w:val="001012E7"/>
    <w:rsid w:val="001033F0"/>
    <w:rsid w:val="0010609D"/>
    <w:rsid w:val="00112FFA"/>
    <w:rsid w:val="0011363B"/>
    <w:rsid w:val="001157B5"/>
    <w:rsid w:val="0012038C"/>
    <w:rsid w:val="001210A5"/>
    <w:rsid w:val="001220DF"/>
    <w:rsid w:val="001320DF"/>
    <w:rsid w:val="00135B87"/>
    <w:rsid w:val="00141E41"/>
    <w:rsid w:val="00143328"/>
    <w:rsid w:val="00145155"/>
    <w:rsid w:val="00146EBB"/>
    <w:rsid w:val="00147DE5"/>
    <w:rsid w:val="00152B89"/>
    <w:rsid w:val="00154580"/>
    <w:rsid w:val="001629E0"/>
    <w:rsid w:val="001675C2"/>
    <w:rsid w:val="0017014F"/>
    <w:rsid w:val="001706F8"/>
    <w:rsid w:val="00172F58"/>
    <w:rsid w:val="00175CDD"/>
    <w:rsid w:val="001813E2"/>
    <w:rsid w:val="00192F85"/>
    <w:rsid w:val="00193CC7"/>
    <w:rsid w:val="001A41AC"/>
    <w:rsid w:val="001A637B"/>
    <w:rsid w:val="001A6986"/>
    <w:rsid w:val="001A79D6"/>
    <w:rsid w:val="001B28DE"/>
    <w:rsid w:val="001C4627"/>
    <w:rsid w:val="001D6475"/>
    <w:rsid w:val="001D773C"/>
    <w:rsid w:val="001D7CE9"/>
    <w:rsid w:val="001E0244"/>
    <w:rsid w:val="001E2655"/>
    <w:rsid w:val="001E33FB"/>
    <w:rsid w:val="001E3CD0"/>
    <w:rsid w:val="001E3D29"/>
    <w:rsid w:val="001E3DCC"/>
    <w:rsid w:val="001E629C"/>
    <w:rsid w:val="001F2D6B"/>
    <w:rsid w:val="001F44A7"/>
    <w:rsid w:val="0020022D"/>
    <w:rsid w:val="00203759"/>
    <w:rsid w:val="00212641"/>
    <w:rsid w:val="00220F75"/>
    <w:rsid w:val="00222AE4"/>
    <w:rsid w:val="002242C6"/>
    <w:rsid w:val="0022705D"/>
    <w:rsid w:val="002307CB"/>
    <w:rsid w:val="00230DFB"/>
    <w:rsid w:val="00231CED"/>
    <w:rsid w:val="002330AB"/>
    <w:rsid w:val="002365D1"/>
    <w:rsid w:val="0024273A"/>
    <w:rsid w:val="00243851"/>
    <w:rsid w:val="002448F4"/>
    <w:rsid w:val="00244F27"/>
    <w:rsid w:val="00250AA4"/>
    <w:rsid w:val="0025329B"/>
    <w:rsid w:val="00255336"/>
    <w:rsid w:val="00255FBA"/>
    <w:rsid w:val="002669D5"/>
    <w:rsid w:val="002761CF"/>
    <w:rsid w:val="00283287"/>
    <w:rsid w:val="00283C2B"/>
    <w:rsid w:val="0028534E"/>
    <w:rsid w:val="00287C24"/>
    <w:rsid w:val="002923C2"/>
    <w:rsid w:val="00292FBE"/>
    <w:rsid w:val="00296152"/>
    <w:rsid w:val="002A38EB"/>
    <w:rsid w:val="002A6DAF"/>
    <w:rsid w:val="002B1093"/>
    <w:rsid w:val="002B1589"/>
    <w:rsid w:val="002B2BE1"/>
    <w:rsid w:val="002B304E"/>
    <w:rsid w:val="002B342B"/>
    <w:rsid w:val="002B6879"/>
    <w:rsid w:val="002C3271"/>
    <w:rsid w:val="002C598B"/>
    <w:rsid w:val="002E68EC"/>
    <w:rsid w:val="002E6DD8"/>
    <w:rsid w:val="002F1921"/>
    <w:rsid w:val="002F3C1A"/>
    <w:rsid w:val="002F41E3"/>
    <w:rsid w:val="002F4314"/>
    <w:rsid w:val="002F43BB"/>
    <w:rsid w:val="002F5744"/>
    <w:rsid w:val="002F78D6"/>
    <w:rsid w:val="003007B0"/>
    <w:rsid w:val="00301E3A"/>
    <w:rsid w:val="00305D49"/>
    <w:rsid w:val="003119DF"/>
    <w:rsid w:val="00312946"/>
    <w:rsid w:val="003248F1"/>
    <w:rsid w:val="0032608B"/>
    <w:rsid w:val="0033421C"/>
    <w:rsid w:val="00341B9C"/>
    <w:rsid w:val="00341FE8"/>
    <w:rsid w:val="00344956"/>
    <w:rsid w:val="003508B9"/>
    <w:rsid w:val="0035166E"/>
    <w:rsid w:val="00351B90"/>
    <w:rsid w:val="0035318B"/>
    <w:rsid w:val="00353CF9"/>
    <w:rsid w:val="00355D58"/>
    <w:rsid w:val="003562AE"/>
    <w:rsid w:val="00357118"/>
    <w:rsid w:val="0036254D"/>
    <w:rsid w:val="00364690"/>
    <w:rsid w:val="00372371"/>
    <w:rsid w:val="003736D1"/>
    <w:rsid w:val="0037674A"/>
    <w:rsid w:val="00377796"/>
    <w:rsid w:val="003824A7"/>
    <w:rsid w:val="00384D84"/>
    <w:rsid w:val="003878B0"/>
    <w:rsid w:val="00396316"/>
    <w:rsid w:val="003A0955"/>
    <w:rsid w:val="003A09E1"/>
    <w:rsid w:val="003A710E"/>
    <w:rsid w:val="003B4A31"/>
    <w:rsid w:val="003B6D87"/>
    <w:rsid w:val="003C4D52"/>
    <w:rsid w:val="003C6488"/>
    <w:rsid w:val="003C7EA2"/>
    <w:rsid w:val="003D18E0"/>
    <w:rsid w:val="003D43B7"/>
    <w:rsid w:val="003F0337"/>
    <w:rsid w:val="003F362B"/>
    <w:rsid w:val="003F3682"/>
    <w:rsid w:val="003F42E7"/>
    <w:rsid w:val="003F45F2"/>
    <w:rsid w:val="003F6470"/>
    <w:rsid w:val="003F6830"/>
    <w:rsid w:val="00403EE7"/>
    <w:rsid w:val="0040775D"/>
    <w:rsid w:val="00412EDF"/>
    <w:rsid w:val="004130D7"/>
    <w:rsid w:val="00414648"/>
    <w:rsid w:val="00417481"/>
    <w:rsid w:val="0041781D"/>
    <w:rsid w:val="00421AF0"/>
    <w:rsid w:val="00424D48"/>
    <w:rsid w:val="00431EA2"/>
    <w:rsid w:val="004357A5"/>
    <w:rsid w:val="004434EE"/>
    <w:rsid w:val="00443DDF"/>
    <w:rsid w:val="00443F4B"/>
    <w:rsid w:val="00446608"/>
    <w:rsid w:val="00456B2C"/>
    <w:rsid w:val="00456D29"/>
    <w:rsid w:val="00456F1E"/>
    <w:rsid w:val="004630DF"/>
    <w:rsid w:val="00463B46"/>
    <w:rsid w:val="0046707A"/>
    <w:rsid w:val="00471054"/>
    <w:rsid w:val="0047486A"/>
    <w:rsid w:val="00475B93"/>
    <w:rsid w:val="00482A79"/>
    <w:rsid w:val="004915EE"/>
    <w:rsid w:val="00493490"/>
    <w:rsid w:val="0049601A"/>
    <w:rsid w:val="004A0112"/>
    <w:rsid w:val="004A4F4C"/>
    <w:rsid w:val="004B0B27"/>
    <w:rsid w:val="004B73B2"/>
    <w:rsid w:val="004C04A6"/>
    <w:rsid w:val="004C1319"/>
    <w:rsid w:val="004D3A71"/>
    <w:rsid w:val="004D3AC3"/>
    <w:rsid w:val="004D3EB8"/>
    <w:rsid w:val="004E06E7"/>
    <w:rsid w:val="004E0AA6"/>
    <w:rsid w:val="004E3137"/>
    <w:rsid w:val="00505DD7"/>
    <w:rsid w:val="00515715"/>
    <w:rsid w:val="00517664"/>
    <w:rsid w:val="0052081F"/>
    <w:rsid w:val="00521C0A"/>
    <w:rsid w:val="0052350F"/>
    <w:rsid w:val="005236C0"/>
    <w:rsid w:val="00523D6E"/>
    <w:rsid w:val="0052667E"/>
    <w:rsid w:val="00526787"/>
    <w:rsid w:val="00526F07"/>
    <w:rsid w:val="00531045"/>
    <w:rsid w:val="00533389"/>
    <w:rsid w:val="00534064"/>
    <w:rsid w:val="00534607"/>
    <w:rsid w:val="00535E75"/>
    <w:rsid w:val="00540850"/>
    <w:rsid w:val="005414B9"/>
    <w:rsid w:val="00541BBC"/>
    <w:rsid w:val="00544B20"/>
    <w:rsid w:val="00545BE6"/>
    <w:rsid w:val="00552370"/>
    <w:rsid w:val="00552702"/>
    <w:rsid w:val="00552DF4"/>
    <w:rsid w:val="005540ED"/>
    <w:rsid w:val="005556A4"/>
    <w:rsid w:val="00565926"/>
    <w:rsid w:val="00566335"/>
    <w:rsid w:val="005716BA"/>
    <w:rsid w:val="00585FB3"/>
    <w:rsid w:val="005929A4"/>
    <w:rsid w:val="0059556F"/>
    <w:rsid w:val="0059672D"/>
    <w:rsid w:val="00597003"/>
    <w:rsid w:val="005A172B"/>
    <w:rsid w:val="005A4449"/>
    <w:rsid w:val="005A7B5F"/>
    <w:rsid w:val="005C052A"/>
    <w:rsid w:val="005C0E1D"/>
    <w:rsid w:val="005C121F"/>
    <w:rsid w:val="005C3193"/>
    <w:rsid w:val="005D605E"/>
    <w:rsid w:val="005E2E0C"/>
    <w:rsid w:val="005E43AC"/>
    <w:rsid w:val="005E4523"/>
    <w:rsid w:val="005E60A7"/>
    <w:rsid w:val="005F1D92"/>
    <w:rsid w:val="005F6FCA"/>
    <w:rsid w:val="005F7F5D"/>
    <w:rsid w:val="00603104"/>
    <w:rsid w:val="00617056"/>
    <w:rsid w:val="00622CAF"/>
    <w:rsid w:val="006255CE"/>
    <w:rsid w:val="00627708"/>
    <w:rsid w:val="0063168A"/>
    <w:rsid w:val="00633333"/>
    <w:rsid w:val="006378A1"/>
    <w:rsid w:val="00641711"/>
    <w:rsid w:val="00645AF8"/>
    <w:rsid w:val="00647AAC"/>
    <w:rsid w:val="006507D0"/>
    <w:rsid w:val="0065143B"/>
    <w:rsid w:val="0065303E"/>
    <w:rsid w:val="00655525"/>
    <w:rsid w:val="00656D81"/>
    <w:rsid w:val="00660DA6"/>
    <w:rsid w:val="0066238F"/>
    <w:rsid w:val="00677770"/>
    <w:rsid w:val="0068010B"/>
    <w:rsid w:val="00694836"/>
    <w:rsid w:val="00696B06"/>
    <w:rsid w:val="006A1904"/>
    <w:rsid w:val="006A1ED3"/>
    <w:rsid w:val="006B2630"/>
    <w:rsid w:val="006B2BCF"/>
    <w:rsid w:val="006B431C"/>
    <w:rsid w:val="006C0363"/>
    <w:rsid w:val="006C4EE9"/>
    <w:rsid w:val="006C5D13"/>
    <w:rsid w:val="006C5EC7"/>
    <w:rsid w:val="006D49D3"/>
    <w:rsid w:val="006D5AEE"/>
    <w:rsid w:val="006D7113"/>
    <w:rsid w:val="006D74D1"/>
    <w:rsid w:val="006E025E"/>
    <w:rsid w:val="006E507E"/>
    <w:rsid w:val="006E5D77"/>
    <w:rsid w:val="006E6F92"/>
    <w:rsid w:val="006F4348"/>
    <w:rsid w:val="006F49FF"/>
    <w:rsid w:val="006F535C"/>
    <w:rsid w:val="00700A4E"/>
    <w:rsid w:val="00701DEC"/>
    <w:rsid w:val="00706C0E"/>
    <w:rsid w:val="007079E9"/>
    <w:rsid w:val="00707BA4"/>
    <w:rsid w:val="0072598B"/>
    <w:rsid w:val="00725C65"/>
    <w:rsid w:val="0072759E"/>
    <w:rsid w:val="0073072C"/>
    <w:rsid w:val="00730846"/>
    <w:rsid w:val="00733C6D"/>
    <w:rsid w:val="00737958"/>
    <w:rsid w:val="007424AB"/>
    <w:rsid w:val="0074257A"/>
    <w:rsid w:val="00745DE6"/>
    <w:rsid w:val="007511AA"/>
    <w:rsid w:val="007547B2"/>
    <w:rsid w:val="00762E2D"/>
    <w:rsid w:val="0076537F"/>
    <w:rsid w:val="00766A0F"/>
    <w:rsid w:val="0077108B"/>
    <w:rsid w:val="00771F52"/>
    <w:rsid w:val="00773BB6"/>
    <w:rsid w:val="00783610"/>
    <w:rsid w:val="00787A6D"/>
    <w:rsid w:val="0079489D"/>
    <w:rsid w:val="007A4BDB"/>
    <w:rsid w:val="007B223C"/>
    <w:rsid w:val="007C2784"/>
    <w:rsid w:val="007D0A9F"/>
    <w:rsid w:val="007D2651"/>
    <w:rsid w:val="007D3B59"/>
    <w:rsid w:val="007D3E81"/>
    <w:rsid w:val="007E1E2E"/>
    <w:rsid w:val="007E3D94"/>
    <w:rsid w:val="007E59A4"/>
    <w:rsid w:val="007E7142"/>
    <w:rsid w:val="007E79BC"/>
    <w:rsid w:val="007F0C6F"/>
    <w:rsid w:val="007F3F39"/>
    <w:rsid w:val="00801BE2"/>
    <w:rsid w:val="00803162"/>
    <w:rsid w:val="00804D06"/>
    <w:rsid w:val="008058DD"/>
    <w:rsid w:val="00806085"/>
    <w:rsid w:val="0081688A"/>
    <w:rsid w:val="008201E4"/>
    <w:rsid w:val="00823140"/>
    <w:rsid w:val="008246EC"/>
    <w:rsid w:val="00825791"/>
    <w:rsid w:val="00830782"/>
    <w:rsid w:val="00831C44"/>
    <w:rsid w:val="008357D7"/>
    <w:rsid w:val="00836A6E"/>
    <w:rsid w:val="008408B7"/>
    <w:rsid w:val="00840EE3"/>
    <w:rsid w:val="00852D02"/>
    <w:rsid w:val="008635B3"/>
    <w:rsid w:val="008642A5"/>
    <w:rsid w:val="00865EB8"/>
    <w:rsid w:val="00870CBC"/>
    <w:rsid w:val="00874C2B"/>
    <w:rsid w:val="008801C2"/>
    <w:rsid w:val="00885EC9"/>
    <w:rsid w:val="00886BAA"/>
    <w:rsid w:val="00894D28"/>
    <w:rsid w:val="0089757A"/>
    <w:rsid w:val="008A05DF"/>
    <w:rsid w:val="008A08F8"/>
    <w:rsid w:val="008A3056"/>
    <w:rsid w:val="008A5A4E"/>
    <w:rsid w:val="008A5B11"/>
    <w:rsid w:val="008A633D"/>
    <w:rsid w:val="008C2313"/>
    <w:rsid w:val="008C61B3"/>
    <w:rsid w:val="008C6535"/>
    <w:rsid w:val="008D0CA9"/>
    <w:rsid w:val="008D21F4"/>
    <w:rsid w:val="008D59A3"/>
    <w:rsid w:val="008E254A"/>
    <w:rsid w:val="009000E7"/>
    <w:rsid w:val="00905DC1"/>
    <w:rsid w:val="00907592"/>
    <w:rsid w:val="00923914"/>
    <w:rsid w:val="00926B77"/>
    <w:rsid w:val="00926CF0"/>
    <w:rsid w:val="00926EB0"/>
    <w:rsid w:val="00927460"/>
    <w:rsid w:val="009377ED"/>
    <w:rsid w:val="00941AC4"/>
    <w:rsid w:val="00943C5B"/>
    <w:rsid w:val="00944E5F"/>
    <w:rsid w:val="009470D2"/>
    <w:rsid w:val="00950284"/>
    <w:rsid w:val="00953052"/>
    <w:rsid w:val="009560C8"/>
    <w:rsid w:val="00957126"/>
    <w:rsid w:val="00962B9C"/>
    <w:rsid w:val="00965265"/>
    <w:rsid w:val="00975351"/>
    <w:rsid w:val="009929EF"/>
    <w:rsid w:val="009A12AE"/>
    <w:rsid w:val="009A21E6"/>
    <w:rsid w:val="009A478A"/>
    <w:rsid w:val="009B4BF7"/>
    <w:rsid w:val="009C1DCD"/>
    <w:rsid w:val="009C4891"/>
    <w:rsid w:val="009C690A"/>
    <w:rsid w:val="009D3430"/>
    <w:rsid w:val="009D6AD4"/>
    <w:rsid w:val="009D6FEF"/>
    <w:rsid w:val="009D7092"/>
    <w:rsid w:val="009E5BD5"/>
    <w:rsid w:val="009E6189"/>
    <w:rsid w:val="009F0B38"/>
    <w:rsid w:val="009F0C2F"/>
    <w:rsid w:val="009F11B0"/>
    <w:rsid w:val="009F27D8"/>
    <w:rsid w:val="009F4421"/>
    <w:rsid w:val="009F4CAE"/>
    <w:rsid w:val="009F776B"/>
    <w:rsid w:val="00A05EA5"/>
    <w:rsid w:val="00A068BC"/>
    <w:rsid w:val="00A10110"/>
    <w:rsid w:val="00A1314F"/>
    <w:rsid w:val="00A13D9B"/>
    <w:rsid w:val="00A178D5"/>
    <w:rsid w:val="00A2513B"/>
    <w:rsid w:val="00A26AB7"/>
    <w:rsid w:val="00A320D7"/>
    <w:rsid w:val="00A33632"/>
    <w:rsid w:val="00A4065C"/>
    <w:rsid w:val="00A41C21"/>
    <w:rsid w:val="00A4214A"/>
    <w:rsid w:val="00A50538"/>
    <w:rsid w:val="00A513CF"/>
    <w:rsid w:val="00A53468"/>
    <w:rsid w:val="00A56BB0"/>
    <w:rsid w:val="00A57ED1"/>
    <w:rsid w:val="00A6401C"/>
    <w:rsid w:val="00A65F38"/>
    <w:rsid w:val="00A82284"/>
    <w:rsid w:val="00A83A40"/>
    <w:rsid w:val="00A85013"/>
    <w:rsid w:val="00A91DF2"/>
    <w:rsid w:val="00A92C14"/>
    <w:rsid w:val="00A94FA0"/>
    <w:rsid w:val="00AA3957"/>
    <w:rsid w:val="00AA4F37"/>
    <w:rsid w:val="00AA7060"/>
    <w:rsid w:val="00AA72FE"/>
    <w:rsid w:val="00AB39D6"/>
    <w:rsid w:val="00AC0793"/>
    <w:rsid w:val="00AC16D3"/>
    <w:rsid w:val="00AC3B8C"/>
    <w:rsid w:val="00AC51F2"/>
    <w:rsid w:val="00AC7F3E"/>
    <w:rsid w:val="00AD2238"/>
    <w:rsid w:val="00AD289D"/>
    <w:rsid w:val="00AD36B4"/>
    <w:rsid w:val="00AD7714"/>
    <w:rsid w:val="00AE0D9D"/>
    <w:rsid w:val="00AE49AF"/>
    <w:rsid w:val="00AE7911"/>
    <w:rsid w:val="00AF08F7"/>
    <w:rsid w:val="00B0551C"/>
    <w:rsid w:val="00B07215"/>
    <w:rsid w:val="00B119B1"/>
    <w:rsid w:val="00B17552"/>
    <w:rsid w:val="00B17C85"/>
    <w:rsid w:val="00B32216"/>
    <w:rsid w:val="00B3290E"/>
    <w:rsid w:val="00B3433C"/>
    <w:rsid w:val="00B377F7"/>
    <w:rsid w:val="00B405B2"/>
    <w:rsid w:val="00B40A1B"/>
    <w:rsid w:val="00B41806"/>
    <w:rsid w:val="00B42506"/>
    <w:rsid w:val="00B42BCD"/>
    <w:rsid w:val="00B42CD6"/>
    <w:rsid w:val="00B45F86"/>
    <w:rsid w:val="00B461EB"/>
    <w:rsid w:val="00B53BAB"/>
    <w:rsid w:val="00B55B70"/>
    <w:rsid w:val="00B60F7A"/>
    <w:rsid w:val="00B621A6"/>
    <w:rsid w:val="00B6631F"/>
    <w:rsid w:val="00B66482"/>
    <w:rsid w:val="00B678F1"/>
    <w:rsid w:val="00B70C6B"/>
    <w:rsid w:val="00B729B7"/>
    <w:rsid w:val="00B72E41"/>
    <w:rsid w:val="00B732B4"/>
    <w:rsid w:val="00B7642F"/>
    <w:rsid w:val="00B80274"/>
    <w:rsid w:val="00B86056"/>
    <w:rsid w:val="00B8712B"/>
    <w:rsid w:val="00B937B3"/>
    <w:rsid w:val="00B942CB"/>
    <w:rsid w:val="00BA0C0B"/>
    <w:rsid w:val="00BA2835"/>
    <w:rsid w:val="00BA3A23"/>
    <w:rsid w:val="00BA4AA8"/>
    <w:rsid w:val="00BA4CF7"/>
    <w:rsid w:val="00BA7DFA"/>
    <w:rsid w:val="00BC07B2"/>
    <w:rsid w:val="00BC2198"/>
    <w:rsid w:val="00BC4266"/>
    <w:rsid w:val="00BC7B28"/>
    <w:rsid w:val="00BD24CB"/>
    <w:rsid w:val="00BD2605"/>
    <w:rsid w:val="00BD4749"/>
    <w:rsid w:val="00BD5AB5"/>
    <w:rsid w:val="00BE6995"/>
    <w:rsid w:val="00BF2D75"/>
    <w:rsid w:val="00BF553D"/>
    <w:rsid w:val="00C02F8D"/>
    <w:rsid w:val="00C03F28"/>
    <w:rsid w:val="00C11811"/>
    <w:rsid w:val="00C11B61"/>
    <w:rsid w:val="00C17904"/>
    <w:rsid w:val="00C2031F"/>
    <w:rsid w:val="00C2152C"/>
    <w:rsid w:val="00C3327E"/>
    <w:rsid w:val="00C35438"/>
    <w:rsid w:val="00C35F08"/>
    <w:rsid w:val="00C37919"/>
    <w:rsid w:val="00C46489"/>
    <w:rsid w:val="00C5469D"/>
    <w:rsid w:val="00C54824"/>
    <w:rsid w:val="00C60EC3"/>
    <w:rsid w:val="00C61D17"/>
    <w:rsid w:val="00C6427F"/>
    <w:rsid w:val="00C673B0"/>
    <w:rsid w:val="00C67C0D"/>
    <w:rsid w:val="00C67D5A"/>
    <w:rsid w:val="00C700E8"/>
    <w:rsid w:val="00C72165"/>
    <w:rsid w:val="00C72408"/>
    <w:rsid w:val="00C7700B"/>
    <w:rsid w:val="00C80D57"/>
    <w:rsid w:val="00C82535"/>
    <w:rsid w:val="00C8526C"/>
    <w:rsid w:val="00C944D8"/>
    <w:rsid w:val="00C95436"/>
    <w:rsid w:val="00C96287"/>
    <w:rsid w:val="00CC2670"/>
    <w:rsid w:val="00CC2EAF"/>
    <w:rsid w:val="00CC6B09"/>
    <w:rsid w:val="00CD39E5"/>
    <w:rsid w:val="00CD68C3"/>
    <w:rsid w:val="00CD6F8B"/>
    <w:rsid w:val="00CF1D6A"/>
    <w:rsid w:val="00CF6224"/>
    <w:rsid w:val="00CF6808"/>
    <w:rsid w:val="00CF7F81"/>
    <w:rsid w:val="00D0015E"/>
    <w:rsid w:val="00D04D30"/>
    <w:rsid w:val="00D14E3F"/>
    <w:rsid w:val="00D16031"/>
    <w:rsid w:val="00D21E20"/>
    <w:rsid w:val="00D2387E"/>
    <w:rsid w:val="00D267DA"/>
    <w:rsid w:val="00D30E1B"/>
    <w:rsid w:val="00D3437E"/>
    <w:rsid w:val="00D40CE3"/>
    <w:rsid w:val="00D41A7D"/>
    <w:rsid w:val="00D464E1"/>
    <w:rsid w:val="00D53DAF"/>
    <w:rsid w:val="00D61D68"/>
    <w:rsid w:val="00D61EB0"/>
    <w:rsid w:val="00D667E8"/>
    <w:rsid w:val="00D6716F"/>
    <w:rsid w:val="00D70E4F"/>
    <w:rsid w:val="00D728C4"/>
    <w:rsid w:val="00D72AD0"/>
    <w:rsid w:val="00D72C09"/>
    <w:rsid w:val="00D72CDF"/>
    <w:rsid w:val="00D745F1"/>
    <w:rsid w:val="00D77108"/>
    <w:rsid w:val="00D92129"/>
    <w:rsid w:val="00D92A72"/>
    <w:rsid w:val="00D9383F"/>
    <w:rsid w:val="00DA0B22"/>
    <w:rsid w:val="00DA2A6F"/>
    <w:rsid w:val="00DA485E"/>
    <w:rsid w:val="00DB2340"/>
    <w:rsid w:val="00DC5333"/>
    <w:rsid w:val="00DC65BD"/>
    <w:rsid w:val="00DD5C64"/>
    <w:rsid w:val="00DE0D81"/>
    <w:rsid w:val="00DE29C6"/>
    <w:rsid w:val="00DE2B66"/>
    <w:rsid w:val="00DE49BE"/>
    <w:rsid w:val="00DF107B"/>
    <w:rsid w:val="00DF1B8E"/>
    <w:rsid w:val="00DF25C0"/>
    <w:rsid w:val="00DF4369"/>
    <w:rsid w:val="00E00C73"/>
    <w:rsid w:val="00E0222C"/>
    <w:rsid w:val="00E04B66"/>
    <w:rsid w:val="00E07006"/>
    <w:rsid w:val="00E11726"/>
    <w:rsid w:val="00E12981"/>
    <w:rsid w:val="00E14577"/>
    <w:rsid w:val="00E15F46"/>
    <w:rsid w:val="00E1641A"/>
    <w:rsid w:val="00E251CB"/>
    <w:rsid w:val="00E32F4B"/>
    <w:rsid w:val="00E33AC4"/>
    <w:rsid w:val="00E36DF1"/>
    <w:rsid w:val="00E42680"/>
    <w:rsid w:val="00E50AC5"/>
    <w:rsid w:val="00E51C6E"/>
    <w:rsid w:val="00E52446"/>
    <w:rsid w:val="00E5394E"/>
    <w:rsid w:val="00E55150"/>
    <w:rsid w:val="00E63F31"/>
    <w:rsid w:val="00E65EAB"/>
    <w:rsid w:val="00E66293"/>
    <w:rsid w:val="00E67A2A"/>
    <w:rsid w:val="00E72732"/>
    <w:rsid w:val="00E72A19"/>
    <w:rsid w:val="00E73DB6"/>
    <w:rsid w:val="00E7740A"/>
    <w:rsid w:val="00E80D54"/>
    <w:rsid w:val="00E8289B"/>
    <w:rsid w:val="00E87BDD"/>
    <w:rsid w:val="00E90C83"/>
    <w:rsid w:val="00EA01A0"/>
    <w:rsid w:val="00EA436D"/>
    <w:rsid w:val="00EB0082"/>
    <w:rsid w:val="00EB0B3D"/>
    <w:rsid w:val="00EC0E68"/>
    <w:rsid w:val="00EC2B56"/>
    <w:rsid w:val="00ED0923"/>
    <w:rsid w:val="00ED09D9"/>
    <w:rsid w:val="00ED26D4"/>
    <w:rsid w:val="00EE4408"/>
    <w:rsid w:val="00EE4BFF"/>
    <w:rsid w:val="00EF2244"/>
    <w:rsid w:val="00F0030D"/>
    <w:rsid w:val="00F012E3"/>
    <w:rsid w:val="00F05009"/>
    <w:rsid w:val="00F131EB"/>
    <w:rsid w:val="00F14DF1"/>
    <w:rsid w:val="00F17BD7"/>
    <w:rsid w:val="00F21090"/>
    <w:rsid w:val="00F22F72"/>
    <w:rsid w:val="00F310BA"/>
    <w:rsid w:val="00F32417"/>
    <w:rsid w:val="00F42FB9"/>
    <w:rsid w:val="00F438CB"/>
    <w:rsid w:val="00F4773F"/>
    <w:rsid w:val="00F54DB6"/>
    <w:rsid w:val="00F55A0F"/>
    <w:rsid w:val="00F6230A"/>
    <w:rsid w:val="00F64230"/>
    <w:rsid w:val="00F675EC"/>
    <w:rsid w:val="00F73CD8"/>
    <w:rsid w:val="00F82A2C"/>
    <w:rsid w:val="00F83E74"/>
    <w:rsid w:val="00F8460A"/>
    <w:rsid w:val="00F85E44"/>
    <w:rsid w:val="00F93056"/>
    <w:rsid w:val="00F95869"/>
    <w:rsid w:val="00FA019E"/>
    <w:rsid w:val="00FA1E94"/>
    <w:rsid w:val="00FB3E3C"/>
    <w:rsid w:val="00FB4F9C"/>
    <w:rsid w:val="00FB76CE"/>
    <w:rsid w:val="00FC3A22"/>
    <w:rsid w:val="00FC6DB9"/>
    <w:rsid w:val="00FD10CC"/>
    <w:rsid w:val="00FD23B7"/>
    <w:rsid w:val="00FD3F44"/>
    <w:rsid w:val="00FE534C"/>
    <w:rsid w:val="00FE5BD3"/>
    <w:rsid w:val="00FE73DA"/>
    <w:rsid w:val="00F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59D4F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  <w:style w:type="character" w:styleId="ac">
    <w:name w:val="Unresolved Mention"/>
    <w:basedOn w:val="a0"/>
    <w:uiPriority w:val="99"/>
    <w:semiHidden/>
    <w:unhideWhenUsed/>
    <w:rsid w:val="006C4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1700-18?find=1&amp;text=%D0%BF%D1%80%D0%BE%D0%BA%D1%83%D1%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700-18?find=1&amp;text=%D0%BF%D1%80%D0%BE%D0%BA%D1%83%D1%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49F34-4744-43C1-8DCF-72234F64D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8609</Words>
  <Characters>4908</Characters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2025-01-16T10:34:00Z</cp:lastPrinted>
  <dcterms:created xsi:type="dcterms:W3CDTF">2026-06-05T08:40:00Z</dcterms:created>
  <dcterms:modified xsi:type="dcterms:W3CDTF">2026-06-05T08:48:00Z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2026-01-27T13:44:01Z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17683496-7929-47e1-a095-3d1d6a88b337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