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72F0" w14:textId="77777777" w:rsidR="00094F64" w:rsidRDefault="00094F64" w:rsidP="00094F6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</w:p>
    <w:p w14:paraId="71762A77" w14:textId="77777777" w:rsidR="00094F64" w:rsidRPr="00367C65" w:rsidRDefault="00094F64" w:rsidP="00094F6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367C65">
        <w:rPr>
          <w:rFonts w:ascii="Times New Roman" w:eastAsia="Times New Roman" w:hAnsi="Times New Roman"/>
          <w:noProof/>
          <w:sz w:val="19"/>
          <w:szCs w:val="20"/>
          <w:lang w:val="ru-RU" w:eastAsia="ru-RU"/>
        </w:rPr>
        <w:drawing>
          <wp:inline distT="0" distB="0" distL="0" distR="0" wp14:anchorId="32C97135" wp14:editId="7508C821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809CB" w14:textId="77777777" w:rsidR="00094F64" w:rsidRPr="00367C65" w:rsidRDefault="00094F64" w:rsidP="00094F6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FACA69C" w14:textId="77777777" w:rsidR="00094F64" w:rsidRPr="00367C65" w:rsidRDefault="00094F64" w:rsidP="00094F64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367C65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367C65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0D807DCD" w14:textId="77777777" w:rsidR="00094F64" w:rsidRDefault="00094F64" w:rsidP="00094F64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1566CDC2" w14:textId="77777777" w:rsidR="00094F64" w:rsidRPr="00367C65" w:rsidRDefault="00094F64" w:rsidP="00094F64">
      <w:pPr>
        <w:spacing w:after="0" w:line="240" w:lineRule="auto"/>
        <w:rPr>
          <w:rFonts w:ascii="Times New Roman" w:eastAsia="Times New Roman" w:hAnsi="Times New Roman"/>
          <w:kern w:val="28"/>
          <w:sz w:val="28"/>
          <w:szCs w:val="28"/>
          <w:lang w:eastAsia="uk-UA"/>
        </w:rPr>
      </w:pPr>
    </w:p>
    <w:p w14:paraId="23F04C5E" w14:textId="77777777" w:rsidR="00094F64" w:rsidRPr="00367C65" w:rsidRDefault="00094F64" w:rsidP="00094F64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367C65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367C65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367C65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54AE712A" w14:textId="77777777" w:rsidR="00094F64" w:rsidRDefault="00094F64" w:rsidP="00094F64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433828E1" w14:textId="77777777" w:rsidR="00094F64" w:rsidRPr="00367C65" w:rsidRDefault="00094F64" w:rsidP="00094F64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094F64" w:rsidRPr="00367C65" w14:paraId="15B5C9CD" w14:textId="77777777" w:rsidTr="00F153EB">
        <w:trPr>
          <w:trHeight w:val="460"/>
        </w:trPr>
        <w:tc>
          <w:tcPr>
            <w:tcW w:w="1765" w:type="pct"/>
            <w:hideMark/>
          </w:tcPr>
          <w:p w14:paraId="5C852AA9" w14:textId="77777777" w:rsidR="00094F64" w:rsidRPr="00367C65" w:rsidRDefault="00094F64" w:rsidP="00F153EB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26 травня 2026</w:t>
            </w:r>
            <w:r w:rsidRPr="00367C6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7BC276F3" w14:textId="77777777" w:rsidR="00094F64" w:rsidRPr="00367C65" w:rsidRDefault="00094F64" w:rsidP="00F15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367C6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Київ</w:t>
            </w:r>
          </w:p>
        </w:tc>
        <w:tc>
          <w:tcPr>
            <w:tcW w:w="1764" w:type="pct"/>
            <w:hideMark/>
          </w:tcPr>
          <w:p w14:paraId="6E5A3525" w14:textId="77777777" w:rsidR="00094F64" w:rsidRPr="00367C65" w:rsidRDefault="00094F64" w:rsidP="00F153EB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367C6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           № 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453</w:t>
            </w:r>
            <w:r w:rsidRPr="00367C6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дс-2</w:t>
            </w:r>
            <w:r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>6</w:t>
            </w:r>
            <w:r w:rsidRPr="00367C65"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  <w:t xml:space="preserve"> </w:t>
            </w:r>
          </w:p>
        </w:tc>
      </w:tr>
    </w:tbl>
    <w:p w14:paraId="7A0B6C99" w14:textId="77777777" w:rsidR="00094F64" w:rsidRPr="00367C65" w:rsidRDefault="00094F64" w:rsidP="00094F64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23523374" w14:textId="77777777" w:rsidR="00094F64" w:rsidRPr="00367C65" w:rsidRDefault="00094F64" w:rsidP="00094F64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67C65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238CA503" w14:textId="77777777" w:rsidR="00094F64" w:rsidRPr="00367C65" w:rsidRDefault="00094F64" w:rsidP="00094F64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67C65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65A31C95" w14:textId="77777777" w:rsidR="00094F64" w:rsidRPr="00367C65" w:rsidRDefault="00094F64" w:rsidP="00094F64">
      <w:pPr>
        <w:widowControl w:val="0"/>
        <w:spacing w:after="0"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3D8C7EAF" w14:textId="56BBB728" w:rsidR="00094F64" w:rsidRDefault="00094F64" w:rsidP="00094F64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519FC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>
        <w:rPr>
          <w:rFonts w:ascii="Times New Roman" w:hAnsi="Times New Roman"/>
          <w:sz w:val="28"/>
          <w:szCs w:val="28"/>
        </w:rPr>
        <w:t>Мавроді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  <w:r w:rsidRPr="000519FC">
        <w:rPr>
          <w:rFonts w:ascii="Times New Roman" w:hAnsi="Times New Roman"/>
          <w:sz w:val="28"/>
          <w:szCs w:val="28"/>
        </w:rPr>
        <w:t xml:space="preserve"> розглянувши дисциплінарну скаргу судді Рахівського районного суду Закарпатської області </w:t>
      </w:r>
      <w:r>
        <w:rPr>
          <w:rFonts w:ascii="Times New Roman" w:hAnsi="Times New Roman"/>
          <w:sz w:val="28"/>
          <w:szCs w:val="28"/>
        </w:rPr>
        <w:t>ОСОБИ_1</w:t>
      </w:r>
      <w:r w:rsidRPr="000519FC">
        <w:rPr>
          <w:rFonts w:ascii="Times New Roman" w:hAnsi="Times New Roman"/>
          <w:sz w:val="28"/>
          <w:szCs w:val="28"/>
        </w:rPr>
        <w:t xml:space="preserve"> (далі – скаржник, </w:t>
      </w:r>
      <w:r>
        <w:rPr>
          <w:rFonts w:ascii="Times New Roman" w:hAnsi="Times New Roman"/>
          <w:sz w:val="28"/>
          <w:szCs w:val="28"/>
        </w:rPr>
        <w:t>ОСОБИ_1</w:t>
      </w:r>
      <w:r w:rsidRPr="000519FC">
        <w:rPr>
          <w:rFonts w:ascii="Times New Roman" w:hAnsi="Times New Roman"/>
          <w:sz w:val="28"/>
          <w:szCs w:val="28"/>
        </w:rPr>
        <w:t xml:space="preserve"> стосовно прокурора</w:t>
      </w:r>
      <w:r>
        <w:rPr>
          <w:rFonts w:ascii="Times New Roman" w:hAnsi="Times New Roman"/>
          <w:sz w:val="28"/>
          <w:szCs w:val="28"/>
        </w:rPr>
        <w:t xml:space="preserve"> Тячівської окружної прокуратури Закарпатської області</w:t>
      </w:r>
      <w:r w:rsidRPr="000519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9FC">
        <w:rPr>
          <w:rFonts w:ascii="Times New Roman" w:hAnsi="Times New Roman"/>
          <w:sz w:val="28"/>
          <w:szCs w:val="28"/>
        </w:rPr>
        <w:t>Джуги</w:t>
      </w:r>
      <w:proofErr w:type="spellEnd"/>
      <w:r w:rsidRPr="000519FC">
        <w:rPr>
          <w:rFonts w:ascii="Times New Roman" w:hAnsi="Times New Roman"/>
          <w:sz w:val="28"/>
          <w:szCs w:val="28"/>
        </w:rPr>
        <w:t xml:space="preserve"> М.М. (далі – прокурор </w:t>
      </w:r>
      <w:proofErr w:type="spellStart"/>
      <w:r w:rsidRPr="000519FC">
        <w:rPr>
          <w:rFonts w:ascii="Times New Roman" w:hAnsi="Times New Roman"/>
          <w:sz w:val="28"/>
          <w:szCs w:val="28"/>
        </w:rPr>
        <w:t>Джуга</w:t>
      </w:r>
      <w:proofErr w:type="spellEnd"/>
      <w:r w:rsidRPr="000519FC">
        <w:rPr>
          <w:rFonts w:ascii="Times New Roman" w:hAnsi="Times New Roman"/>
          <w:sz w:val="28"/>
          <w:szCs w:val="28"/>
        </w:rPr>
        <w:t xml:space="preserve"> М.М.)</w:t>
      </w:r>
      <w:r w:rsidRPr="00A744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E4D165" w14:textId="77777777" w:rsidR="00094F64" w:rsidRDefault="00094F64" w:rsidP="00094F64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5241F704" w14:textId="77777777" w:rsidR="00094F64" w:rsidRPr="00367C65" w:rsidRDefault="00094F64" w:rsidP="00094F64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367C65">
        <w:rPr>
          <w:rFonts w:ascii="Times New Roman" w:hAnsi="Times New Roman"/>
          <w:b/>
          <w:noProof/>
          <w:sz w:val="28"/>
          <w:szCs w:val="28"/>
          <w:lang w:eastAsia="uk-UA"/>
        </w:rPr>
        <w:t>УСТАНОВИВ:</w:t>
      </w:r>
    </w:p>
    <w:p w14:paraId="47AE40CD" w14:textId="77777777" w:rsidR="00094F64" w:rsidRPr="00367C65" w:rsidRDefault="00094F64" w:rsidP="00094F64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02F8C4FA" w14:textId="77777777" w:rsidR="00094F64" w:rsidRPr="00367C65" w:rsidRDefault="00094F64" w:rsidP="00094F64">
      <w:pPr>
        <w:pStyle w:val="a9"/>
        <w:widowControl w:val="0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7C65">
        <w:rPr>
          <w:rFonts w:ascii="Times New Roman" w:hAnsi="Times New Roman"/>
          <w:b/>
          <w:sz w:val="28"/>
          <w:szCs w:val="28"/>
        </w:rPr>
        <w:t>Інформація про зміст скарги</w:t>
      </w:r>
    </w:p>
    <w:p w14:paraId="1CA96FC2" w14:textId="77777777" w:rsidR="00094F64" w:rsidRPr="00367C65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2B311D27" w14:textId="774A409E" w:rsidR="00094F64" w:rsidRPr="00367C65" w:rsidRDefault="00094F64" w:rsidP="00094F64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C65">
        <w:rPr>
          <w:rFonts w:ascii="Times New Roman" w:hAnsi="Times New Roman"/>
          <w:sz w:val="28"/>
          <w:szCs w:val="28"/>
        </w:rPr>
        <w:t>До Кваліфікаційно-дисциплінарної комісії прокурорів (далі – Комісія</w:t>
      </w:r>
      <w:r>
        <w:rPr>
          <w:rFonts w:ascii="Times New Roman" w:hAnsi="Times New Roman"/>
          <w:sz w:val="28"/>
          <w:szCs w:val="28"/>
        </w:rPr>
        <w:t>, КДКП</w:t>
      </w:r>
      <w:r w:rsidRPr="00367C65">
        <w:rPr>
          <w:rFonts w:ascii="Times New Roman" w:hAnsi="Times New Roman"/>
          <w:sz w:val="28"/>
          <w:szCs w:val="28"/>
        </w:rPr>
        <w:t xml:space="preserve">) надійшла дисциплінарна скарга </w:t>
      </w:r>
      <w:r>
        <w:rPr>
          <w:rFonts w:ascii="Times New Roman" w:hAnsi="Times New Roman"/>
          <w:sz w:val="28"/>
          <w:szCs w:val="28"/>
        </w:rPr>
        <w:t>ОСОБИ_1</w:t>
      </w:r>
      <w:r w:rsidRPr="000519FC">
        <w:rPr>
          <w:rFonts w:ascii="Times New Roman" w:hAnsi="Times New Roman"/>
          <w:sz w:val="28"/>
          <w:szCs w:val="28"/>
        </w:rPr>
        <w:t xml:space="preserve"> </w:t>
      </w:r>
      <w:r w:rsidRPr="00367C65">
        <w:rPr>
          <w:rFonts w:ascii="Times New Roman" w:hAnsi="Times New Roman"/>
          <w:sz w:val="28"/>
          <w:szCs w:val="28"/>
        </w:rPr>
        <w:t>про вчинення дисциплінарного проступку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7C65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>
        <w:rPr>
          <w:rFonts w:ascii="Times New Roman" w:hAnsi="Times New Roman"/>
          <w:sz w:val="28"/>
          <w:szCs w:val="28"/>
        </w:rPr>
        <w:t>Джугою</w:t>
      </w:r>
      <w:proofErr w:type="spellEnd"/>
      <w:r>
        <w:rPr>
          <w:rFonts w:ascii="Times New Roman" w:hAnsi="Times New Roman"/>
          <w:sz w:val="28"/>
          <w:szCs w:val="28"/>
        </w:rPr>
        <w:t xml:space="preserve"> М.М.</w:t>
      </w:r>
    </w:p>
    <w:p w14:paraId="16382A13" w14:textId="77777777" w:rsidR="00094F64" w:rsidRPr="00367C65" w:rsidRDefault="00094F64" w:rsidP="00094F64">
      <w:pPr>
        <w:pStyle w:val="ae"/>
        <w:widowControl w:val="0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C65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</w:t>
      </w:r>
      <w:proofErr w:type="spellStart"/>
      <w:r w:rsidRPr="00367C65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367C65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>
        <w:rPr>
          <w:rFonts w:ascii="Times New Roman" w:hAnsi="Times New Roman"/>
          <w:sz w:val="28"/>
          <w:szCs w:val="28"/>
        </w:rPr>
        <w:t>18.05.</w:t>
      </w:r>
      <w:r w:rsidRPr="00367C65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367C65">
        <w:rPr>
          <w:rFonts w:ascii="Times New Roman" w:hAnsi="Times New Roman"/>
          <w:sz w:val="28"/>
          <w:szCs w:val="28"/>
        </w:rPr>
        <w:t xml:space="preserve">). </w:t>
      </w:r>
    </w:p>
    <w:p w14:paraId="03B2EAA1" w14:textId="77777777" w:rsidR="00094F64" w:rsidRPr="00367C65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C65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01DFE029" w14:textId="48472686" w:rsidR="00094F64" w:rsidRPr="005D0423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0423">
        <w:rPr>
          <w:rFonts w:ascii="Times New Roman" w:hAnsi="Times New Roman"/>
          <w:sz w:val="28"/>
          <w:szCs w:val="28"/>
        </w:rPr>
        <w:t xml:space="preserve">Скаржник зазначає, що 11.05.2026 у судове засідання у кримінальному провадженні № </w:t>
      </w:r>
      <w:r>
        <w:rPr>
          <w:rFonts w:ascii="Times New Roman" w:hAnsi="Times New Roman"/>
          <w:sz w:val="28"/>
          <w:szCs w:val="28"/>
        </w:rPr>
        <w:t>(конфіденційна інформація)</w:t>
      </w:r>
      <w:r w:rsidRPr="005D0423">
        <w:rPr>
          <w:rFonts w:ascii="Times New Roman" w:hAnsi="Times New Roman"/>
          <w:sz w:val="28"/>
          <w:szCs w:val="28"/>
        </w:rPr>
        <w:t xml:space="preserve">, відомості про яке </w:t>
      </w:r>
      <w:proofErr w:type="spellStart"/>
      <w:r w:rsidRPr="005D0423">
        <w:rPr>
          <w:rFonts w:ascii="Times New Roman" w:hAnsi="Times New Roman"/>
          <w:sz w:val="28"/>
          <w:szCs w:val="28"/>
        </w:rPr>
        <w:t>внесено</w:t>
      </w:r>
      <w:proofErr w:type="spellEnd"/>
      <w:r w:rsidRPr="005D0423">
        <w:rPr>
          <w:rFonts w:ascii="Times New Roman" w:hAnsi="Times New Roman"/>
          <w:sz w:val="28"/>
          <w:szCs w:val="28"/>
        </w:rPr>
        <w:t xml:space="preserve"> до Є</w:t>
      </w:r>
      <w:r>
        <w:rPr>
          <w:rFonts w:ascii="Times New Roman" w:hAnsi="Times New Roman"/>
          <w:sz w:val="28"/>
          <w:szCs w:val="28"/>
        </w:rPr>
        <w:t xml:space="preserve">диного реєстру досудових розслідувань </w:t>
      </w:r>
      <w:r w:rsidRPr="005D0423">
        <w:rPr>
          <w:rFonts w:ascii="Times New Roman" w:hAnsi="Times New Roman"/>
          <w:sz w:val="28"/>
          <w:szCs w:val="28"/>
        </w:rPr>
        <w:t xml:space="preserve">22.03.2023, за обвинуваченням </w:t>
      </w:r>
      <w:r>
        <w:rPr>
          <w:rFonts w:ascii="Times New Roman" w:hAnsi="Times New Roman"/>
          <w:sz w:val="28"/>
          <w:szCs w:val="28"/>
        </w:rPr>
        <w:t>ОСОБИ_</w:t>
      </w:r>
      <w:r>
        <w:rPr>
          <w:rFonts w:ascii="Times New Roman" w:hAnsi="Times New Roman"/>
          <w:sz w:val="28"/>
          <w:szCs w:val="28"/>
        </w:rPr>
        <w:t xml:space="preserve">2 </w:t>
      </w:r>
      <w:r w:rsidRPr="005D0423">
        <w:rPr>
          <w:rFonts w:ascii="Times New Roman" w:hAnsi="Times New Roman"/>
          <w:sz w:val="28"/>
          <w:szCs w:val="28"/>
        </w:rPr>
        <w:t xml:space="preserve">у вчиненні кримінального правопорушення, передбаченого ч. 2 ст. 240 КК України, не з’явився прокурор. У попередньому судовому засіданні участь брав прокурор </w:t>
      </w:r>
      <w:proofErr w:type="spellStart"/>
      <w:r w:rsidRPr="005D0423">
        <w:rPr>
          <w:rFonts w:ascii="Times New Roman" w:hAnsi="Times New Roman"/>
          <w:sz w:val="28"/>
          <w:szCs w:val="28"/>
        </w:rPr>
        <w:t>Джуга</w:t>
      </w:r>
      <w:proofErr w:type="spellEnd"/>
      <w:r w:rsidRPr="005D0423">
        <w:rPr>
          <w:rFonts w:ascii="Times New Roman" w:hAnsi="Times New Roman"/>
          <w:sz w:val="28"/>
          <w:szCs w:val="28"/>
        </w:rPr>
        <w:t xml:space="preserve"> М.М., у присутності якого судом було оголошено дату та час наступного судового засідання. Отже, прокурор був належним чином обізнаний про необхідність забезпечення участі сторони обвинувачення у судовому розгляді.</w:t>
      </w:r>
    </w:p>
    <w:p w14:paraId="04A724D1" w14:textId="7D278B86" w:rsidR="00094F64" w:rsidRPr="005D0423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ab/>
        <w:t xml:space="preserve">З огляду на викладене суддя </w:t>
      </w:r>
      <w:r>
        <w:rPr>
          <w:rFonts w:ascii="Times New Roman" w:hAnsi="Times New Roman"/>
          <w:sz w:val="28"/>
          <w:szCs w:val="28"/>
        </w:rPr>
        <w:t>ОСОБИ_1</w:t>
      </w:r>
      <w:r w:rsidRPr="000519FC">
        <w:rPr>
          <w:rFonts w:ascii="Times New Roman" w:hAnsi="Times New Roman"/>
          <w:sz w:val="28"/>
          <w:szCs w:val="28"/>
        </w:rPr>
        <w:t xml:space="preserve"> </w:t>
      </w:r>
      <w:r w:rsidRPr="005D0423">
        <w:rPr>
          <w:rFonts w:ascii="Times New Roman" w:hAnsi="Times New Roman"/>
          <w:sz w:val="28"/>
          <w:szCs w:val="28"/>
        </w:rPr>
        <w:t>просить вжити заходів реагування.</w:t>
      </w:r>
    </w:p>
    <w:p w14:paraId="1B3C27F1" w14:textId="77777777" w:rsidR="00094F64" w:rsidRPr="000832AC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3D00C9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14:paraId="6DD513FE" w14:textId="77777777" w:rsidR="00094F64" w:rsidRPr="00071415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26CE4DC" w14:textId="77777777" w:rsidR="00094F64" w:rsidRPr="00367C65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67C65">
        <w:rPr>
          <w:rFonts w:ascii="Times New Roman" w:hAnsi="Times New Roman"/>
          <w:b/>
          <w:sz w:val="28"/>
          <w:szCs w:val="28"/>
        </w:rPr>
        <w:t>2.</w:t>
      </w:r>
      <w:r w:rsidRPr="00367C65">
        <w:rPr>
          <w:rFonts w:ascii="Times New Roman" w:hAnsi="Times New Roman"/>
          <w:sz w:val="28"/>
          <w:szCs w:val="28"/>
        </w:rPr>
        <w:t xml:space="preserve"> </w:t>
      </w:r>
      <w:r w:rsidRPr="00367C65">
        <w:rPr>
          <w:rFonts w:ascii="Times New Roman" w:hAnsi="Times New Roman"/>
          <w:b/>
          <w:sz w:val="28"/>
          <w:szCs w:val="28"/>
        </w:rPr>
        <w:t>Щодо встановлених фактичних відомостей</w:t>
      </w:r>
    </w:p>
    <w:p w14:paraId="4694853E" w14:textId="77777777" w:rsidR="00094F64" w:rsidRPr="00367C65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C873A4" w14:textId="77777777" w:rsidR="00094F64" w:rsidRPr="0036121B" w:rsidRDefault="00094F64" w:rsidP="00094F64">
      <w:pPr>
        <w:ind w:firstLine="708"/>
        <w:rPr>
          <w:rFonts w:ascii="Times New Roman" w:hAnsi="Times New Roman"/>
          <w:sz w:val="28"/>
          <w:szCs w:val="28"/>
          <w:shd w:val="clear" w:color="auto" w:fill="FFFFFF"/>
        </w:rPr>
      </w:pPr>
      <w:r w:rsidRPr="0036121B">
        <w:rPr>
          <w:rFonts w:ascii="Times New Roman" w:hAnsi="Times New Roman"/>
          <w:color w:val="000000" w:themeColor="text1"/>
          <w:sz w:val="28"/>
          <w:szCs w:val="28"/>
        </w:rPr>
        <w:t>До дисциплінарної скарги додатків не долучено</w:t>
      </w:r>
      <w:r w:rsidRPr="0036121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709256F" w14:textId="77777777" w:rsidR="00094F64" w:rsidRPr="00367C65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4EDD869" w14:textId="77777777" w:rsidR="00094F64" w:rsidRPr="00C90F93" w:rsidRDefault="00094F64" w:rsidP="00094F64">
      <w:pPr>
        <w:pStyle w:val="a9"/>
        <w:widowControl w:val="0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0F93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3393F9C1" w14:textId="77777777" w:rsidR="00094F64" w:rsidRPr="00367C65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4EE13123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Відповідно до частини другої статті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3026E541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 xml:space="preserve">Статтею 131-1 Конституції України визначено, що в Україні діє прокуратура, яка поміж іншим здійснює підтримання публічного обвинувачення в суді,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правопорядку. </w:t>
      </w:r>
    </w:p>
    <w:p w14:paraId="5F35CAC6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 xml:space="preserve">Законом </w:t>
      </w:r>
      <w:r w:rsidRPr="00670265">
        <w:rPr>
          <w:rFonts w:ascii="Times New Roman" w:hAnsi="Times New Roman"/>
          <w:sz w:val="28"/>
          <w:szCs w:val="28"/>
        </w:rPr>
        <w:t xml:space="preserve"> України «Про прокуратуру»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272">
        <w:rPr>
          <w:rFonts w:ascii="Times New Roman" w:hAnsi="Times New Roman"/>
          <w:sz w:val="28"/>
          <w:szCs w:val="28"/>
        </w:rPr>
        <w:t>визначені правові засади організації і діяльності прокуратури України, статус прокурорів, загальні права і обов’язки прокурора.</w:t>
      </w:r>
    </w:p>
    <w:p w14:paraId="2DB0F7CE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 xml:space="preserve">Однією із засад діяльності прокуратури, визначеною у статті 3 Закону </w:t>
      </w:r>
      <w:r w:rsidRPr="00670265">
        <w:rPr>
          <w:rFonts w:ascii="Times New Roman" w:hAnsi="Times New Roman"/>
          <w:sz w:val="28"/>
          <w:szCs w:val="28"/>
        </w:rPr>
        <w:t>України «Про прокуратуру»</w:t>
      </w:r>
      <w:r w:rsidRPr="00264272">
        <w:rPr>
          <w:rFonts w:ascii="Times New Roman" w:hAnsi="Times New Roman"/>
          <w:sz w:val="28"/>
          <w:szCs w:val="28"/>
        </w:rPr>
        <w:t>, є незалежність прокурорів. Зі змісту частини другої статті 16 цього закону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91F668F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Кримінального процесуального кодексу України (далі – КПК України),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керівництво.</w:t>
      </w:r>
    </w:p>
    <w:p w14:paraId="44AE7C27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74DDB5E9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 xml:space="preserve">Водночас положеннями абзацу 2 частини першої статті 45 Закону України «Про прокуратуру»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</w:t>
      </w:r>
      <w:r w:rsidRPr="00264272">
        <w:rPr>
          <w:rFonts w:ascii="Times New Roman" w:hAnsi="Times New Roman"/>
          <w:sz w:val="28"/>
          <w:szCs w:val="28"/>
        </w:rPr>
        <w:lastRenderedPageBreak/>
        <w:t>бути підставою для дисциплінарного провадження.</w:t>
      </w:r>
    </w:p>
    <w:p w14:paraId="7898B25D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Відповідно до частини першої статті 324 КПК України, якщо в судове засідання не прибув за повідомленням прокурор, суд відкладає судовий розгляд, визначає дату, час та місце проведення нового засідання і вживає заходів до прибуття його до суду. Одночасно, якщо причина неприбуття є неповажною, суд порушує питання про відповідальність прокурора перед органами, що згідно із законом уповноважені притягувати їх до дисциплінарної відповідальності.</w:t>
      </w:r>
    </w:p>
    <w:p w14:paraId="14FF8A68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Частиною другою статті 369 КПК України встановлено, що судове рішення, у якому слідчий суддя, суд вирішує інші питання, викладається у формі ухвали.</w:t>
      </w:r>
    </w:p>
    <w:p w14:paraId="2A6D6B8F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</w:t>
      </w:r>
      <w:r w:rsidRPr="00670265">
        <w:rPr>
          <w:rFonts w:ascii="Times New Roman" w:hAnsi="Times New Roman"/>
          <w:sz w:val="28"/>
          <w:szCs w:val="28"/>
        </w:rPr>
        <w:t>України «Про прокуратуру»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272">
        <w:rPr>
          <w:rFonts w:ascii="Times New Roman" w:hAnsi="Times New Roman"/>
          <w:sz w:val="28"/>
          <w:szCs w:val="28"/>
        </w:rPr>
        <w:t xml:space="preserve">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42C41422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 xml:space="preserve">Частиною першою статті 43 Закону </w:t>
      </w:r>
      <w:r w:rsidRPr="00670265">
        <w:rPr>
          <w:rFonts w:ascii="Times New Roman" w:hAnsi="Times New Roman"/>
          <w:sz w:val="28"/>
          <w:szCs w:val="28"/>
        </w:rPr>
        <w:t>України «Про прокуратуру»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272">
        <w:rPr>
          <w:rFonts w:ascii="Times New Roman" w:hAnsi="Times New Roman"/>
          <w:sz w:val="28"/>
          <w:szCs w:val="28"/>
        </w:rPr>
        <w:t>визначено, що прокурора може бути притягнуто до дисциплінарної відповідальності у порядку дисциплінарного провадження з таких підстав:</w:t>
      </w:r>
    </w:p>
    <w:p w14:paraId="77452541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32B324B4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D93CB0F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49E1C4BB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7545224E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78420B82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18C08020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2C0015E1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1A5432CE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2B2DC90D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Як зазначив Верховний Суд у складі колегії суддів Касаційного адміністративного суду (рішення від 04 березня 2019 року в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1686C4C0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 xml:space="preserve">Юридична конструкція статті 46 Закону </w:t>
      </w:r>
      <w:r w:rsidRPr="00670265">
        <w:rPr>
          <w:rFonts w:ascii="Times New Roman" w:hAnsi="Times New Roman"/>
          <w:sz w:val="28"/>
          <w:szCs w:val="28"/>
        </w:rPr>
        <w:t>України «Про прокуратуру»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272">
        <w:rPr>
          <w:rFonts w:ascii="Times New Roman" w:hAnsi="Times New Roman"/>
          <w:sz w:val="28"/>
          <w:szCs w:val="28"/>
        </w:rPr>
        <w:t xml:space="preserve">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</w:t>
      </w:r>
      <w:r w:rsidRPr="00264272">
        <w:rPr>
          <w:rFonts w:ascii="Times New Roman" w:hAnsi="Times New Roman"/>
          <w:sz w:val="28"/>
          <w:szCs w:val="28"/>
        </w:rPr>
        <w:lastRenderedPageBreak/>
        <w:t>таких обставин:</w:t>
      </w:r>
    </w:p>
    <w:p w14:paraId="4B36C919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0FCDABA3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603E40BD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 статтею 43 цього Закону;</w:t>
      </w:r>
    </w:p>
    <w:p w14:paraId="4F467929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 статтею 51 цього Закону;</w:t>
      </w:r>
    </w:p>
    <w:p w14:paraId="5DA30650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523624E5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 xml:space="preserve">Відповідно до пункту 4 частини першої статті 77 Закону </w:t>
      </w:r>
      <w:r w:rsidRPr="00670265">
        <w:rPr>
          <w:rFonts w:ascii="Times New Roman" w:hAnsi="Times New Roman"/>
          <w:sz w:val="28"/>
          <w:szCs w:val="28"/>
        </w:rPr>
        <w:t>України «Про прокуратуру»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272">
        <w:rPr>
          <w:rFonts w:ascii="Times New Roman" w:hAnsi="Times New Roman"/>
          <w:sz w:val="28"/>
          <w:szCs w:val="28"/>
        </w:rPr>
        <w:t xml:space="preserve">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02324C5F" w14:textId="77777777" w:rsidR="00094F64" w:rsidRPr="00264272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 xml:space="preserve">Вимогою щодо змісту дисциплінарної скарги є зазначення скаржником конкретних відомостей про наявність ознак дисциплінарного проступку  прокурора. Так, відповідно до пункту 1 частини другої статті 46 Закону </w:t>
      </w:r>
      <w:r w:rsidRPr="00670265">
        <w:rPr>
          <w:rFonts w:ascii="Times New Roman" w:hAnsi="Times New Roman"/>
          <w:sz w:val="28"/>
          <w:szCs w:val="28"/>
        </w:rPr>
        <w:t>України «Про прокуратуру»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272">
        <w:rPr>
          <w:rFonts w:ascii="Times New Roman" w:hAnsi="Times New Roman"/>
          <w:sz w:val="28"/>
          <w:szCs w:val="28"/>
        </w:rPr>
        <w:t xml:space="preserve"> та пункту 96 Положення про порядок роботи відповідно органу, що здійснює дисциплінарне провадження, 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EA8908E" w14:textId="77777777" w:rsidR="00094F64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64272">
        <w:rPr>
          <w:rFonts w:ascii="Times New Roman" w:hAnsi="Times New Roman"/>
          <w:sz w:val="28"/>
          <w:szCs w:val="28"/>
        </w:rPr>
        <w:t>Згідно з вимогами пункту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03BE92B3" w14:textId="77777777" w:rsidR="00094F64" w:rsidRDefault="00094F64" w:rsidP="00094F6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0E91DA" w14:textId="77777777" w:rsidR="00094F64" w:rsidRPr="00367C65" w:rsidRDefault="00094F64" w:rsidP="00094F64">
      <w:pPr>
        <w:pStyle w:val="rvps2"/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contextualSpacing/>
        <w:jc w:val="both"/>
        <w:rPr>
          <w:b/>
          <w:sz w:val="28"/>
          <w:szCs w:val="28"/>
          <w:lang w:val="uk-UA"/>
        </w:rPr>
      </w:pPr>
      <w:r w:rsidRPr="00367C65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66FE3435" w14:textId="77777777" w:rsidR="00094F64" w:rsidRPr="00367C65" w:rsidRDefault="00094F64" w:rsidP="00094F64">
      <w:pPr>
        <w:pStyle w:val="rvps2"/>
        <w:widowControl w:val="0"/>
        <w:shd w:val="clear" w:color="auto" w:fill="FFFFFF"/>
        <w:tabs>
          <w:tab w:val="left" w:pos="993"/>
        </w:tabs>
        <w:spacing w:before="0" w:beforeAutospacing="0" w:after="0" w:afterAutospacing="0"/>
        <w:ind w:left="709"/>
        <w:contextualSpacing/>
        <w:jc w:val="both"/>
        <w:rPr>
          <w:b/>
          <w:sz w:val="28"/>
          <w:szCs w:val="28"/>
          <w:lang w:val="uk-UA"/>
        </w:rPr>
      </w:pPr>
    </w:p>
    <w:p w14:paraId="4125B131" w14:textId="09FE550B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 xml:space="preserve">Дисциплінарна скарга судді </w:t>
      </w:r>
      <w:r>
        <w:rPr>
          <w:rFonts w:ascii="Times New Roman" w:hAnsi="Times New Roman"/>
          <w:sz w:val="28"/>
          <w:szCs w:val="28"/>
        </w:rPr>
        <w:t>ОСОБИ_1</w:t>
      </w:r>
      <w:r w:rsidRPr="000519FC">
        <w:rPr>
          <w:rFonts w:ascii="Times New Roman" w:hAnsi="Times New Roman"/>
          <w:sz w:val="28"/>
          <w:szCs w:val="28"/>
        </w:rPr>
        <w:t xml:space="preserve"> </w:t>
      </w:r>
      <w:r w:rsidRPr="005D0423">
        <w:rPr>
          <w:rFonts w:ascii="Times New Roman" w:hAnsi="Times New Roman"/>
          <w:sz w:val="28"/>
          <w:szCs w:val="28"/>
        </w:rPr>
        <w:t xml:space="preserve">стосується можливих рішень, дій чи бездіяльності прокурора </w:t>
      </w:r>
      <w:proofErr w:type="spellStart"/>
      <w:r w:rsidRPr="005D0423">
        <w:rPr>
          <w:rFonts w:ascii="Times New Roman" w:hAnsi="Times New Roman"/>
          <w:sz w:val="28"/>
          <w:szCs w:val="28"/>
        </w:rPr>
        <w:t>Джуги</w:t>
      </w:r>
      <w:proofErr w:type="spellEnd"/>
      <w:r w:rsidRPr="005D0423">
        <w:rPr>
          <w:rFonts w:ascii="Times New Roman" w:hAnsi="Times New Roman"/>
          <w:sz w:val="28"/>
          <w:szCs w:val="28"/>
        </w:rPr>
        <w:t xml:space="preserve"> М.М., вчинених або допущених у межах кримінального провадження, зокрема неналежного, на думку скаржника, виконання прокурором службових обов’язків щодо забезпечення участі сторони обвинувачення у судовому розгляді.</w:t>
      </w:r>
    </w:p>
    <w:p w14:paraId="5E0B79C5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794B53A7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здійсненням ним процесуальних повноважень у кримінальному провадженні.</w:t>
      </w:r>
    </w:p>
    <w:p w14:paraId="59D52CBF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 xml:space="preserve">Відповідно до частини першої статті 324 КПК України, якщо в судове засідання не прибув прокурор, суд відкладає судовий розгляд, визначає дату, час та місце проведення нового засідання і вживає заходів до його прибуття до суду. </w:t>
      </w:r>
      <w:r w:rsidRPr="005D0423">
        <w:rPr>
          <w:rFonts w:ascii="Times New Roman" w:hAnsi="Times New Roman"/>
          <w:sz w:val="28"/>
          <w:szCs w:val="28"/>
        </w:rPr>
        <w:lastRenderedPageBreak/>
        <w:t>Одночасно, якщо причина неприбуття є неповажною, суд порушує питання про відповідальність прокурора, який не прибув, перед органами, що згідно із законом уповноважені притягати його до дисциплінарної відповідальності.</w:t>
      </w:r>
    </w:p>
    <w:p w14:paraId="6222779F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>Зі змісту вказаної норми вбачається, що обов’язковими умовами для порушення питання про відповідальність прокурора є: ініціювання такого питання спеціальним суб’єктом — судом, а також встановлення судом неповажності причин неприбуття прокурора в судове засідання.</w:t>
      </w:r>
    </w:p>
    <w:p w14:paraId="5F53FF9A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>Водночас обов’язковою ознакою можливого дисциплінарного проступку у цьому випадку є встановлення факту відсутності поважних причин неявки прокурора у судове засідання, що має підтверджуватися відповідними матеріалами судового провадження, зокрема ухвалою суду, постановленою в порядку статті 324 КПК України.</w:t>
      </w:r>
    </w:p>
    <w:p w14:paraId="3481A5EA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 xml:space="preserve">Однак до дисциплінарної скарги не долучено відповідних ухвал суду чи інших матеріалів, які б підтверджували наведені скаржником доводи. Також до скарги не додано документів, які б підтверджували сам факт неявки прокурора </w:t>
      </w:r>
      <w:proofErr w:type="spellStart"/>
      <w:r w:rsidRPr="005D0423">
        <w:rPr>
          <w:rFonts w:ascii="Times New Roman" w:hAnsi="Times New Roman"/>
          <w:sz w:val="28"/>
          <w:szCs w:val="28"/>
        </w:rPr>
        <w:t>Джуги</w:t>
      </w:r>
      <w:proofErr w:type="spellEnd"/>
      <w:r w:rsidRPr="005D0423">
        <w:rPr>
          <w:rFonts w:ascii="Times New Roman" w:hAnsi="Times New Roman"/>
          <w:sz w:val="28"/>
          <w:szCs w:val="28"/>
        </w:rPr>
        <w:t xml:space="preserve"> М.М. у судове засідання 11.05.2026, зокрема журналу судового засідання, технічного запису судового засідання, довідки секретаря судового засідання, ухвали суду про відкладення судового розгляду у зв’язку з неявкою прокурора чи інших офіційних документів.</w:t>
      </w:r>
    </w:p>
    <w:p w14:paraId="6CC6DC38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 xml:space="preserve">Крім того, скаржником не надано належних доказів на підтвердження отримання прокурором </w:t>
      </w:r>
      <w:proofErr w:type="spellStart"/>
      <w:r w:rsidRPr="005D0423">
        <w:rPr>
          <w:rFonts w:ascii="Times New Roman" w:hAnsi="Times New Roman"/>
          <w:sz w:val="28"/>
          <w:szCs w:val="28"/>
        </w:rPr>
        <w:t>Джугою</w:t>
      </w:r>
      <w:proofErr w:type="spellEnd"/>
      <w:r w:rsidRPr="005D0423">
        <w:rPr>
          <w:rFonts w:ascii="Times New Roman" w:hAnsi="Times New Roman"/>
          <w:sz w:val="28"/>
          <w:szCs w:val="28"/>
        </w:rPr>
        <w:t xml:space="preserve"> М.М. повістки про виклик до суду або ознайомлення з її змістом у порядку, передбаченому КПК України.</w:t>
      </w:r>
    </w:p>
    <w:p w14:paraId="23FB44DC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 xml:space="preserve">Посилання скаржника на те, що прокурор </w:t>
      </w:r>
      <w:proofErr w:type="spellStart"/>
      <w:r w:rsidRPr="005D0423">
        <w:rPr>
          <w:rFonts w:ascii="Times New Roman" w:hAnsi="Times New Roman"/>
          <w:sz w:val="28"/>
          <w:szCs w:val="28"/>
        </w:rPr>
        <w:t>Джуга</w:t>
      </w:r>
      <w:proofErr w:type="spellEnd"/>
      <w:r w:rsidRPr="005D0423">
        <w:rPr>
          <w:rFonts w:ascii="Times New Roman" w:hAnsi="Times New Roman"/>
          <w:sz w:val="28"/>
          <w:szCs w:val="28"/>
        </w:rPr>
        <w:t xml:space="preserve"> М.М. брав участь у попередньому судовому засіданні, під час якого судом було оголошено дату наступного судового розгляду 11.05.2026, саме по собі не може вважатися належним підтвердженням виклику прокурора до суду в розумінні статті 135 КПК України. Зазначена норма передбачає здійснення виклику, зокрема, шляхом вручення повістки про виклик, надіслання її поштою, електронною поштою чи факсимільним зв’язком, здійснення виклику телефоном або телеграмою.</w:t>
      </w:r>
    </w:p>
    <w:p w14:paraId="798D70C7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 xml:space="preserve">За таких обставин відсутня можливість об’єктивно встановити та перевірити як факт належного виклику прокурора </w:t>
      </w:r>
      <w:proofErr w:type="spellStart"/>
      <w:r w:rsidRPr="005D0423">
        <w:rPr>
          <w:rFonts w:ascii="Times New Roman" w:hAnsi="Times New Roman"/>
          <w:sz w:val="28"/>
          <w:szCs w:val="28"/>
        </w:rPr>
        <w:t>Джуги</w:t>
      </w:r>
      <w:proofErr w:type="spellEnd"/>
      <w:r w:rsidRPr="005D0423">
        <w:rPr>
          <w:rFonts w:ascii="Times New Roman" w:hAnsi="Times New Roman"/>
          <w:sz w:val="28"/>
          <w:szCs w:val="28"/>
        </w:rPr>
        <w:t xml:space="preserve"> М.М. у судове засідання, так і сам факт його неявки, а також наявність чи відсутність поважних причин неприбуття.</w:t>
      </w:r>
    </w:p>
    <w:p w14:paraId="422C7FB9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>Згідно із частиною першою статті 45 Закону України «Про прокуратуру» дисциплінарне провадження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5D0423">
        <w:rPr>
          <w:rFonts w:ascii="Times New Roman" w:hAnsi="Times New Roman"/>
          <w:sz w:val="28"/>
          <w:szCs w:val="28"/>
        </w:rPr>
        <w:t xml:space="preserve"> дисциплінарній скарзі мають міститися відомості про конкретного прокурора, стосовно якого її подано, а також виклад конкретних обставин, які, на думку скаржника, свідчать про вчинення цим прокурором дисциплінарного проступку.</w:t>
      </w:r>
    </w:p>
    <w:p w14:paraId="402CB8BE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 xml:space="preserve">Однак у дисциплінарній скарзі, попри зазначення про неявку прокурора </w:t>
      </w:r>
      <w:proofErr w:type="spellStart"/>
      <w:r w:rsidRPr="005D0423">
        <w:rPr>
          <w:rFonts w:ascii="Times New Roman" w:hAnsi="Times New Roman"/>
          <w:sz w:val="28"/>
          <w:szCs w:val="28"/>
        </w:rPr>
        <w:t>Джуги</w:t>
      </w:r>
      <w:proofErr w:type="spellEnd"/>
      <w:r w:rsidRPr="005D0423">
        <w:rPr>
          <w:rFonts w:ascii="Times New Roman" w:hAnsi="Times New Roman"/>
          <w:sz w:val="28"/>
          <w:szCs w:val="28"/>
        </w:rPr>
        <w:t xml:space="preserve"> М.М. у судове засідання, призначене на 11.05.2026, не наведено конкретних фактичних даних, які б свідчили про наявність у його діях ознак дисциплінарного проступку.</w:t>
      </w:r>
    </w:p>
    <w:p w14:paraId="0EB83761" w14:textId="77777777" w:rsidR="00094F64" w:rsidRPr="005D0423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0423">
        <w:rPr>
          <w:rFonts w:ascii="Times New Roman" w:hAnsi="Times New Roman"/>
          <w:sz w:val="28"/>
          <w:szCs w:val="28"/>
        </w:rPr>
        <w:t xml:space="preserve">Зі змісту дисциплінарної скарги та з урахуванням відсутності додатків до </w:t>
      </w:r>
      <w:r w:rsidRPr="005D0423">
        <w:rPr>
          <w:rFonts w:ascii="Times New Roman" w:hAnsi="Times New Roman"/>
          <w:sz w:val="28"/>
          <w:szCs w:val="28"/>
        </w:rPr>
        <w:lastRenderedPageBreak/>
        <w:t xml:space="preserve">неї дійти однозначного висновку про покладення саме на прокурора </w:t>
      </w:r>
      <w:proofErr w:type="spellStart"/>
      <w:r w:rsidRPr="005D0423">
        <w:rPr>
          <w:rFonts w:ascii="Times New Roman" w:hAnsi="Times New Roman"/>
          <w:sz w:val="28"/>
          <w:szCs w:val="28"/>
        </w:rPr>
        <w:t>Джугу</w:t>
      </w:r>
      <w:proofErr w:type="spellEnd"/>
      <w:r w:rsidRPr="005D0423">
        <w:rPr>
          <w:rFonts w:ascii="Times New Roman" w:hAnsi="Times New Roman"/>
          <w:sz w:val="28"/>
          <w:szCs w:val="28"/>
        </w:rPr>
        <w:t xml:space="preserve"> М.М. обов’язку особисто взяти участь у судовому засіданні 11.05.2026 не видається за можливе.</w:t>
      </w:r>
    </w:p>
    <w:p w14:paraId="4C313C5C" w14:textId="77777777" w:rsidR="00094F64" w:rsidRPr="00DB50AC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B50AC">
        <w:rPr>
          <w:rFonts w:ascii="Times New Roman" w:hAnsi="Times New Roman"/>
          <w:sz w:val="28"/>
          <w:szCs w:val="28"/>
        </w:rPr>
        <w:t>Ураховуючи, що</w:t>
      </w:r>
      <w:r w:rsidRPr="00DB50AC">
        <w:rPr>
          <w:rFonts w:ascii="Times New Roman" w:hAnsi="Times New Roman"/>
          <w:bCs/>
          <w:sz w:val="28"/>
          <w:szCs w:val="28"/>
        </w:rPr>
        <w:t xml:space="preserve"> Комісія не може приймати рішень на підставі припущень, відсутні підстави для відкриття дисциплінарного провадження.</w:t>
      </w:r>
      <w:r w:rsidRPr="00DB50AC">
        <w:rPr>
          <w:rFonts w:ascii="Times New Roman" w:hAnsi="Times New Roman"/>
          <w:sz w:val="28"/>
          <w:szCs w:val="28"/>
        </w:rPr>
        <w:t xml:space="preserve"> </w:t>
      </w:r>
    </w:p>
    <w:p w14:paraId="17E57123" w14:textId="77777777" w:rsidR="00094F64" w:rsidRPr="00DB50AC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DB50AC">
        <w:rPr>
          <w:rFonts w:ascii="Times New Roman" w:hAnsi="Times New Roman"/>
          <w:sz w:val="28"/>
          <w:szCs w:val="28"/>
        </w:rPr>
        <w:t xml:space="preserve">На підставі викладеного вважаю,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Pr="005D0423">
        <w:rPr>
          <w:rFonts w:ascii="Times New Roman" w:hAnsi="Times New Roman"/>
          <w:sz w:val="28"/>
          <w:szCs w:val="28"/>
        </w:rPr>
        <w:t>Джуг</w:t>
      </w:r>
      <w:r>
        <w:rPr>
          <w:rFonts w:ascii="Times New Roman" w:hAnsi="Times New Roman"/>
          <w:sz w:val="28"/>
          <w:szCs w:val="28"/>
        </w:rPr>
        <w:t>ою</w:t>
      </w:r>
      <w:proofErr w:type="spellEnd"/>
      <w:r w:rsidRPr="005D0423">
        <w:rPr>
          <w:rFonts w:ascii="Times New Roman" w:hAnsi="Times New Roman"/>
          <w:sz w:val="28"/>
          <w:szCs w:val="28"/>
        </w:rPr>
        <w:t xml:space="preserve"> М.М.</w:t>
      </w:r>
    </w:p>
    <w:p w14:paraId="58320BC7" w14:textId="77777777" w:rsidR="00094F64" w:rsidRPr="00DB50AC" w:rsidRDefault="00094F64" w:rsidP="00094F6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bCs/>
          <w:sz w:val="28"/>
        </w:rPr>
      </w:pPr>
      <w:r w:rsidRPr="00DB50AC">
        <w:rPr>
          <w:rFonts w:ascii="Times New Roman" w:hAnsi="Times New Roman"/>
          <w:sz w:val="28"/>
          <w:szCs w:val="28"/>
        </w:rPr>
        <w:t>Керуючись статтями 44 – 46, 48 Закону України «Про прокуратуру», пунктами 28, 62, 98 Положення про порядок роботи відповідного органу, що здійснює дисциплінарне провадження, прийнятого всеукраїнською конференцією прокурорів 27 квітня 2017 року (зі змінами),</w:t>
      </w:r>
    </w:p>
    <w:p w14:paraId="12FAB6C0" w14:textId="77777777" w:rsidR="00094F64" w:rsidRPr="00367C65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67C65">
        <w:rPr>
          <w:rFonts w:ascii="Times New Roman" w:hAnsi="Times New Roman"/>
          <w:b/>
          <w:sz w:val="28"/>
          <w:szCs w:val="28"/>
        </w:rPr>
        <w:t>В И Р І Ш И В:</w:t>
      </w:r>
    </w:p>
    <w:p w14:paraId="374194FB" w14:textId="77777777" w:rsidR="00094F64" w:rsidRPr="00EE66C4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9FD219F" w14:textId="77777777" w:rsidR="00094F64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C65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стосовно </w:t>
      </w:r>
      <w:r w:rsidRPr="000519FC">
        <w:rPr>
          <w:rFonts w:ascii="Times New Roman" w:hAnsi="Times New Roman"/>
          <w:sz w:val="28"/>
          <w:szCs w:val="28"/>
        </w:rPr>
        <w:t>прокурора</w:t>
      </w:r>
      <w:r>
        <w:rPr>
          <w:rFonts w:ascii="Times New Roman" w:hAnsi="Times New Roman"/>
          <w:sz w:val="28"/>
          <w:szCs w:val="28"/>
        </w:rPr>
        <w:t xml:space="preserve"> Тячівської окружної прокуратури Закарпатської області</w:t>
      </w:r>
      <w:r w:rsidRPr="000519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19FC">
        <w:rPr>
          <w:rFonts w:ascii="Times New Roman" w:hAnsi="Times New Roman"/>
          <w:sz w:val="28"/>
          <w:szCs w:val="28"/>
        </w:rPr>
        <w:t>Джуги</w:t>
      </w:r>
      <w:proofErr w:type="spellEnd"/>
      <w:r w:rsidRPr="000519FC">
        <w:rPr>
          <w:rFonts w:ascii="Times New Roman" w:hAnsi="Times New Roman"/>
          <w:sz w:val="28"/>
          <w:szCs w:val="28"/>
        </w:rPr>
        <w:t xml:space="preserve"> М.М</w:t>
      </w:r>
      <w:r>
        <w:rPr>
          <w:rFonts w:ascii="Times New Roman" w:hAnsi="Times New Roman"/>
          <w:sz w:val="28"/>
          <w:szCs w:val="28"/>
        </w:rPr>
        <w:t>.</w:t>
      </w:r>
    </w:p>
    <w:p w14:paraId="2EFFB2B2" w14:textId="77777777" w:rsidR="00094F64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7C65">
        <w:rPr>
          <w:rFonts w:ascii="Times New Roman" w:hAnsi="Times New Roman"/>
          <w:sz w:val="28"/>
          <w:szCs w:val="28"/>
        </w:rPr>
        <w:t xml:space="preserve">Рішення направити </w:t>
      </w:r>
      <w:r>
        <w:rPr>
          <w:rFonts w:ascii="Times New Roman" w:hAnsi="Times New Roman"/>
          <w:sz w:val="28"/>
          <w:szCs w:val="28"/>
        </w:rPr>
        <w:t>скаржнику</w:t>
      </w:r>
      <w:r w:rsidRPr="00367C65">
        <w:rPr>
          <w:rFonts w:ascii="Times New Roman" w:hAnsi="Times New Roman"/>
          <w:sz w:val="28"/>
          <w:szCs w:val="28"/>
        </w:rPr>
        <w:t xml:space="preserve"> та прокурору. </w:t>
      </w:r>
    </w:p>
    <w:p w14:paraId="227719A7" w14:textId="77777777" w:rsidR="00094F64" w:rsidRPr="00367C65" w:rsidRDefault="00094F64" w:rsidP="00094F64">
      <w:pPr>
        <w:widowControl w:val="0"/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1FDDFB" w14:textId="77777777" w:rsidR="00094F64" w:rsidRPr="00731607" w:rsidRDefault="00094F64" w:rsidP="00094F64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Член </w:t>
      </w:r>
      <w:r w:rsidRPr="00367C65">
        <w:rPr>
          <w:rFonts w:ascii="Times New Roman" w:hAnsi="Times New Roman"/>
          <w:b/>
          <w:sz w:val="28"/>
          <w:szCs w:val="28"/>
        </w:rPr>
        <w:t xml:space="preserve"> Комісії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Віталій МАВРОДІ</w:t>
      </w:r>
    </w:p>
    <w:p w14:paraId="3793B682" w14:textId="77777777" w:rsidR="00094F64" w:rsidRDefault="00094F64" w:rsidP="00094F64"/>
    <w:p w14:paraId="38CD6847" w14:textId="77777777" w:rsidR="00094F64" w:rsidRDefault="00094F64" w:rsidP="00094F64"/>
    <w:p w14:paraId="3B263779" w14:textId="77777777" w:rsidR="007D6976" w:rsidRDefault="007D6976"/>
    <w:sectPr w:rsidR="007D6976" w:rsidSect="00094F64">
      <w:headerReference w:type="default" r:id="rId6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Content>
      <w:p w14:paraId="215E9D93" w14:textId="77777777" w:rsidR="00094F64" w:rsidRDefault="00094F64" w:rsidP="00FE45B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0328">
          <w:rPr>
            <w:noProof/>
            <w:lang w:val="ru-RU"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2835B7"/>
    <w:multiLevelType w:val="hybridMultilevel"/>
    <w:tmpl w:val="6A2CB468"/>
    <w:lvl w:ilvl="0" w:tplc="F09664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7286133">
    <w:abstractNumId w:val="0"/>
  </w:num>
  <w:num w:numId="2" w16cid:durableId="587155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64"/>
    <w:rsid w:val="00094F64"/>
    <w:rsid w:val="007D6976"/>
    <w:rsid w:val="00F5249A"/>
    <w:rsid w:val="00F8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10F7"/>
  <w15:chartTrackingRefBased/>
  <w15:docId w15:val="{CC4C5E4D-8E90-4144-B238-9FBC9B08F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F6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4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4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4F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4F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4F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4F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F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4F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4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94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94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94F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F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F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94F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4F64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094F6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094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">
    <w:name w:val="header"/>
    <w:basedOn w:val="a"/>
    <w:link w:val="af0"/>
    <w:uiPriority w:val="99"/>
    <w:unhideWhenUsed/>
    <w:rsid w:val="00094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094F64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8885</Words>
  <Characters>5066</Characters>
  <DocSecurity>0</DocSecurity>
  <Lines>42</Lines>
  <Paragraphs>27</Paragraphs>
  <ScaleCrop>false</ScaleCrop>
  <Company/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2026-05-29T09:04:00Z</dcterms:created>
  <dcterms:modified xsi:type="dcterms:W3CDTF">2026-05-29T09:06:00Z</dcterms:modified>
</cp:coreProperties>
</file>