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03ED9"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03ED9">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03ED9"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03ED9"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03ED9">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03ED9">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Pr="00303ED9"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Pr="00303ED9"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03ED9">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03ED9">
        <w:rPr>
          <w:rFonts w:ascii="Times New Roman" w:eastAsia="Times New Roman" w:hAnsi="Times New Roman" w:cs="Times New Roman"/>
          <w:b/>
          <w:color w:val="000000"/>
          <w:kern w:val="28"/>
          <w:sz w:val="28"/>
          <w:szCs w:val="28"/>
          <w:lang w:eastAsia="uk-UA"/>
          <w14:ligatures w14:val="none"/>
        </w:rPr>
        <w:t>Н</w:t>
      </w:r>
      <w:proofErr w:type="spellEnd"/>
      <w:r w:rsidRPr="00303ED9">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03ED9"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03ED9" w14:paraId="73D2E57F" w14:textId="77777777" w:rsidTr="00C721DA">
        <w:trPr>
          <w:trHeight w:val="460"/>
        </w:trPr>
        <w:tc>
          <w:tcPr>
            <w:tcW w:w="1765" w:type="pct"/>
            <w:hideMark/>
          </w:tcPr>
          <w:p w14:paraId="1547D75B" w14:textId="233584F1" w:rsidR="009B3C20" w:rsidRPr="00303ED9" w:rsidRDefault="00B60940" w:rsidP="00A21766">
            <w:pPr>
              <w:spacing w:after="0" w:line="240" w:lineRule="auto"/>
              <w:ind w:left="-105"/>
              <w:jc w:val="both"/>
              <w:rPr>
                <w:rFonts w:ascii="Times New Roman" w:eastAsia="Times New Roman" w:hAnsi="Times New Roman" w:cs="Times New Roman"/>
                <w:b/>
                <w:color w:val="000000"/>
                <w:sz w:val="28"/>
                <w:lang w:eastAsia="ru-RU"/>
              </w:rPr>
            </w:pPr>
            <w:r w:rsidRPr="00303ED9">
              <w:rPr>
                <w:rFonts w:ascii="Times New Roman" w:eastAsia="Times New Roman" w:hAnsi="Times New Roman" w:cs="Times New Roman"/>
                <w:b/>
                <w:color w:val="000000"/>
                <w:sz w:val="28"/>
                <w:lang w:eastAsia="ru-RU"/>
              </w:rPr>
              <w:t>20</w:t>
            </w:r>
            <w:r w:rsidR="0037205A" w:rsidRPr="00303ED9">
              <w:rPr>
                <w:rFonts w:ascii="Times New Roman" w:eastAsia="Times New Roman" w:hAnsi="Times New Roman" w:cs="Times New Roman"/>
                <w:b/>
                <w:color w:val="000000"/>
                <w:sz w:val="28"/>
                <w:lang w:eastAsia="ru-RU"/>
              </w:rPr>
              <w:t xml:space="preserve"> травня</w:t>
            </w:r>
            <w:r w:rsidR="009B3C20" w:rsidRPr="00303ED9">
              <w:rPr>
                <w:rFonts w:ascii="Times New Roman" w:eastAsia="Times New Roman" w:hAnsi="Times New Roman" w:cs="Times New Roman"/>
                <w:b/>
                <w:color w:val="000000"/>
                <w:sz w:val="28"/>
                <w:lang w:eastAsia="ru-RU"/>
              </w:rPr>
              <w:t xml:space="preserve"> 202</w:t>
            </w:r>
            <w:r w:rsidR="00BC684A" w:rsidRPr="00303ED9">
              <w:rPr>
                <w:rFonts w:ascii="Times New Roman" w:eastAsia="Times New Roman" w:hAnsi="Times New Roman" w:cs="Times New Roman"/>
                <w:b/>
                <w:color w:val="000000"/>
                <w:sz w:val="28"/>
                <w:lang w:eastAsia="ru-RU"/>
              </w:rPr>
              <w:t>6</w:t>
            </w:r>
            <w:r w:rsidR="009B3C20" w:rsidRPr="00303ED9">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03ED9"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03ED9">
              <w:rPr>
                <w:rFonts w:ascii="Times New Roman" w:eastAsia="Times New Roman" w:hAnsi="Times New Roman" w:cs="Times New Roman"/>
                <w:b/>
                <w:color w:val="000000"/>
                <w:sz w:val="28"/>
                <w:lang w:eastAsia="ru-RU"/>
              </w:rPr>
              <w:t>Київ</w:t>
            </w:r>
            <w:r w:rsidR="004B5B4E" w:rsidRPr="00303ED9">
              <w:rPr>
                <w:rFonts w:ascii="Times New Roman" w:eastAsia="Times New Roman" w:hAnsi="Times New Roman" w:cs="Times New Roman"/>
                <w:b/>
                <w:color w:val="000000"/>
                <w:sz w:val="28"/>
                <w:lang w:eastAsia="ru-RU"/>
              </w:rPr>
              <w:t xml:space="preserve">     </w:t>
            </w:r>
          </w:p>
        </w:tc>
        <w:tc>
          <w:tcPr>
            <w:tcW w:w="1764" w:type="pct"/>
            <w:hideMark/>
          </w:tcPr>
          <w:p w14:paraId="07C6E1D9" w14:textId="262B6039" w:rsidR="009B3C20" w:rsidRPr="00303ED9"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sidRPr="00303ED9">
              <w:rPr>
                <w:rFonts w:ascii="Times New Roman" w:eastAsia="Times New Roman" w:hAnsi="Times New Roman" w:cs="Times New Roman"/>
                <w:b/>
                <w:color w:val="000000"/>
                <w:sz w:val="28"/>
                <w:lang w:eastAsia="ru-RU"/>
              </w:rPr>
              <w:t xml:space="preserve">                </w:t>
            </w:r>
            <w:r w:rsidR="00663048" w:rsidRPr="00303ED9">
              <w:rPr>
                <w:rFonts w:ascii="Times New Roman" w:eastAsia="Times New Roman" w:hAnsi="Times New Roman" w:cs="Times New Roman"/>
                <w:b/>
                <w:color w:val="000000"/>
                <w:sz w:val="28"/>
                <w:lang w:eastAsia="ru-RU"/>
              </w:rPr>
              <w:t xml:space="preserve"> </w:t>
            </w:r>
            <w:r w:rsidR="009B3C20" w:rsidRPr="00303ED9">
              <w:rPr>
                <w:rFonts w:ascii="Times New Roman" w:eastAsia="Times New Roman" w:hAnsi="Times New Roman" w:cs="Times New Roman"/>
                <w:b/>
                <w:color w:val="000000"/>
                <w:sz w:val="28"/>
                <w:lang w:eastAsia="ru-RU"/>
              </w:rPr>
              <w:t xml:space="preserve">№ </w:t>
            </w:r>
            <w:r w:rsidR="0037205A" w:rsidRPr="00303ED9">
              <w:rPr>
                <w:rFonts w:ascii="Times New Roman" w:eastAsia="Times New Roman" w:hAnsi="Times New Roman" w:cs="Times New Roman"/>
                <w:b/>
                <w:color w:val="000000"/>
                <w:sz w:val="28"/>
                <w:lang w:eastAsia="ru-RU"/>
              </w:rPr>
              <w:t>4</w:t>
            </w:r>
            <w:r w:rsidR="00B60940" w:rsidRPr="00303ED9">
              <w:rPr>
                <w:rFonts w:ascii="Times New Roman" w:eastAsia="Times New Roman" w:hAnsi="Times New Roman" w:cs="Times New Roman"/>
                <w:b/>
                <w:color w:val="000000"/>
                <w:sz w:val="28"/>
                <w:lang w:eastAsia="ru-RU"/>
              </w:rPr>
              <w:t>26</w:t>
            </w:r>
            <w:r w:rsidR="00D44783" w:rsidRPr="00303ED9">
              <w:rPr>
                <w:rFonts w:ascii="Times New Roman" w:eastAsia="Times New Roman" w:hAnsi="Times New Roman" w:cs="Times New Roman"/>
                <w:b/>
                <w:color w:val="000000"/>
                <w:sz w:val="28"/>
                <w:lang w:eastAsia="ru-RU"/>
              </w:rPr>
              <w:t>дс-26</w:t>
            </w:r>
            <w:r w:rsidR="009B3C20" w:rsidRPr="00303ED9">
              <w:rPr>
                <w:rFonts w:ascii="Times New Roman" w:eastAsia="Times New Roman" w:hAnsi="Times New Roman" w:cs="Times New Roman"/>
                <w:b/>
                <w:color w:val="000000"/>
                <w:sz w:val="28"/>
                <w:lang w:eastAsia="ru-RU"/>
              </w:rPr>
              <w:t xml:space="preserve"> </w:t>
            </w:r>
          </w:p>
        </w:tc>
      </w:tr>
    </w:tbl>
    <w:p w14:paraId="5FCFEB81" w14:textId="77777777" w:rsidR="003C0344" w:rsidRPr="00303ED9"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03ED9"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03ED9"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03ED9"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7C026A37" w:rsidR="009B3C20" w:rsidRPr="00B44E3F" w:rsidRDefault="00B76E33"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303ED9">
        <w:rPr>
          <w:rFonts w:ascii="Times New Roman" w:eastAsia="Calibri" w:hAnsi="Times New Roman" w:cs="Times New Roman"/>
          <w:color w:val="000000"/>
          <w:kern w:val="0"/>
          <w:sz w:val="28"/>
          <w:szCs w:val="28"/>
          <w14:ligatures w14:val="none"/>
        </w:rPr>
        <w:t>Булулуков</w:t>
      </w:r>
      <w:proofErr w:type="spellEnd"/>
      <w:r w:rsidRPr="00303ED9">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B60940" w:rsidRPr="00303ED9">
        <w:rPr>
          <w:rFonts w:ascii="Times New Roman" w:eastAsia="Calibri" w:hAnsi="Times New Roman" w:cs="Times New Roman"/>
          <w:color w:val="000000"/>
          <w:kern w:val="0"/>
          <w:sz w:val="28"/>
          <w:szCs w:val="28"/>
          <w14:ligatures w14:val="none"/>
        </w:rPr>
        <w:t xml:space="preserve">Керівника </w:t>
      </w:r>
      <w:r w:rsidR="00B60940" w:rsidRPr="00B44E3F">
        <w:rPr>
          <w:rFonts w:ascii="Times New Roman" w:eastAsia="Calibri" w:hAnsi="Times New Roman" w:cs="Times New Roman"/>
          <w:kern w:val="0"/>
          <w:sz w:val="28"/>
          <w:szCs w:val="28"/>
          <w14:ligatures w14:val="none"/>
        </w:rPr>
        <w:t>Генеральної інспекції Офісу Генерального прокурора</w:t>
      </w:r>
      <w:r w:rsidRPr="00B44E3F">
        <w:rPr>
          <w:rFonts w:ascii="Times New Roman" w:eastAsia="Calibri" w:hAnsi="Times New Roman" w:cs="Times New Roman"/>
          <w:kern w:val="0"/>
          <w:sz w:val="28"/>
          <w:szCs w:val="28"/>
          <w14:ligatures w14:val="none"/>
        </w:rPr>
        <w:t xml:space="preserve"> </w:t>
      </w:r>
      <w:proofErr w:type="spellStart"/>
      <w:r w:rsidR="00B60940" w:rsidRPr="00B44E3F">
        <w:rPr>
          <w:rFonts w:ascii="Times New Roman" w:eastAsia="Calibri" w:hAnsi="Times New Roman" w:cs="Times New Roman"/>
          <w:kern w:val="0"/>
          <w:sz w:val="28"/>
          <w:szCs w:val="28"/>
          <w14:ligatures w14:val="none"/>
        </w:rPr>
        <w:t>Курача</w:t>
      </w:r>
      <w:proofErr w:type="spellEnd"/>
      <w:r w:rsidR="00B60940" w:rsidRPr="00B44E3F">
        <w:rPr>
          <w:rFonts w:ascii="Times New Roman" w:eastAsia="Calibri" w:hAnsi="Times New Roman" w:cs="Times New Roman"/>
          <w:kern w:val="0"/>
          <w:sz w:val="28"/>
          <w:szCs w:val="28"/>
          <w14:ligatures w14:val="none"/>
        </w:rPr>
        <w:t xml:space="preserve"> Олександра Петровича </w:t>
      </w:r>
      <w:r w:rsidRPr="00B44E3F">
        <w:rPr>
          <w:rFonts w:ascii="Times New Roman" w:eastAsia="Calibri" w:hAnsi="Times New Roman" w:cs="Times New Roman"/>
          <w:kern w:val="0"/>
          <w:sz w:val="28"/>
          <w:szCs w:val="28"/>
          <w14:ligatures w14:val="none"/>
        </w:rPr>
        <w:t xml:space="preserve">стосовно </w:t>
      </w:r>
      <w:r w:rsidR="00B60940" w:rsidRPr="00B44E3F">
        <w:rPr>
          <w:rFonts w:ascii="Times New Roman" w:eastAsia="Calibri" w:hAnsi="Times New Roman" w:cs="Times New Roman"/>
          <w:kern w:val="0"/>
          <w:sz w:val="28"/>
          <w:szCs w:val="28"/>
          <w14:ligatures w14:val="none"/>
        </w:rPr>
        <w:t xml:space="preserve">заступника керівника Диканської окружної прокуратури Полтавської області </w:t>
      </w:r>
      <w:proofErr w:type="spellStart"/>
      <w:r w:rsidR="00B60940" w:rsidRPr="00B44E3F">
        <w:rPr>
          <w:rFonts w:ascii="Times New Roman" w:eastAsia="Calibri" w:hAnsi="Times New Roman" w:cs="Times New Roman"/>
          <w:kern w:val="0"/>
          <w:sz w:val="28"/>
          <w:szCs w:val="28"/>
          <w14:ligatures w14:val="none"/>
        </w:rPr>
        <w:t>Федоровського</w:t>
      </w:r>
      <w:proofErr w:type="spellEnd"/>
      <w:r w:rsidR="00B60940" w:rsidRPr="00B44E3F">
        <w:rPr>
          <w:rFonts w:ascii="Times New Roman" w:eastAsia="Calibri" w:hAnsi="Times New Roman" w:cs="Times New Roman"/>
          <w:kern w:val="0"/>
          <w:sz w:val="28"/>
          <w:szCs w:val="28"/>
          <w14:ligatures w14:val="none"/>
        </w:rPr>
        <w:t xml:space="preserve"> Леоніда </w:t>
      </w:r>
      <w:proofErr w:type="spellStart"/>
      <w:r w:rsidR="00B60940" w:rsidRPr="00B44E3F">
        <w:rPr>
          <w:rFonts w:ascii="Times New Roman" w:eastAsia="Calibri" w:hAnsi="Times New Roman" w:cs="Times New Roman"/>
          <w:kern w:val="0"/>
          <w:sz w:val="28"/>
          <w:szCs w:val="28"/>
          <w14:ligatures w14:val="none"/>
        </w:rPr>
        <w:t>Ігоровича</w:t>
      </w:r>
      <w:proofErr w:type="spellEnd"/>
      <w:r w:rsidR="00B60940" w:rsidRPr="00B44E3F">
        <w:rPr>
          <w:rFonts w:ascii="Times New Roman" w:eastAsia="Calibri" w:hAnsi="Times New Roman" w:cs="Times New Roman"/>
          <w:kern w:val="0"/>
          <w:sz w:val="28"/>
          <w:szCs w:val="28"/>
          <w14:ligatures w14:val="none"/>
        </w:rPr>
        <w:t xml:space="preserve"> </w:t>
      </w:r>
      <w:r w:rsidRPr="00B44E3F">
        <w:rPr>
          <w:rFonts w:ascii="Times New Roman" w:eastAsia="Calibri" w:hAnsi="Times New Roman" w:cs="Times New Roman"/>
          <w:kern w:val="0"/>
          <w:sz w:val="28"/>
          <w:szCs w:val="28"/>
          <w14:ligatures w14:val="none"/>
        </w:rPr>
        <w:t xml:space="preserve">(далі – прокурор </w:t>
      </w:r>
      <w:proofErr w:type="spellStart"/>
      <w:r w:rsidR="00B60940" w:rsidRPr="00B44E3F">
        <w:rPr>
          <w:rFonts w:ascii="Times New Roman" w:eastAsia="Calibri" w:hAnsi="Times New Roman" w:cs="Times New Roman"/>
          <w:kern w:val="0"/>
          <w:sz w:val="28"/>
          <w:szCs w:val="28"/>
          <w14:ligatures w14:val="none"/>
        </w:rPr>
        <w:t>Федоровський</w:t>
      </w:r>
      <w:proofErr w:type="spellEnd"/>
      <w:r w:rsidR="00B60940" w:rsidRPr="00B44E3F">
        <w:rPr>
          <w:rFonts w:ascii="Times New Roman" w:eastAsia="Calibri" w:hAnsi="Times New Roman" w:cs="Times New Roman"/>
          <w:kern w:val="0"/>
          <w:sz w:val="28"/>
          <w:szCs w:val="28"/>
          <w14:ligatures w14:val="none"/>
        </w:rPr>
        <w:t xml:space="preserve"> Л.І</w:t>
      </w:r>
      <w:r w:rsidR="0037205A" w:rsidRPr="00B44E3F">
        <w:rPr>
          <w:rFonts w:ascii="Times New Roman" w:eastAsia="Calibri" w:hAnsi="Times New Roman" w:cs="Times New Roman"/>
          <w:kern w:val="0"/>
          <w:sz w:val="28"/>
          <w:szCs w:val="28"/>
          <w14:ligatures w14:val="none"/>
        </w:rPr>
        <w:t>.</w:t>
      </w:r>
      <w:r w:rsidRPr="00B44E3F">
        <w:rPr>
          <w:rFonts w:ascii="Times New Roman" w:eastAsia="Calibri" w:hAnsi="Times New Roman" w:cs="Times New Roman"/>
          <w:kern w:val="0"/>
          <w:sz w:val="28"/>
          <w:szCs w:val="28"/>
          <w14:ligatures w14:val="none"/>
        </w:rPr>
        <w:t>),</w:t>
      </w:r>
    </w:p>
    <w:p w14:paraId="54F2DF26" w14:textId="77777777" w:rsidR="00B60940" w:rsidRPr="00B44E3F" w:rsidRDefault="00B60940" w:rsidP="004B19AE">
      <w:pPr>
        <w:widowControl w:val="0"/>
        <w:tabs>
          <w:tab w:val="left" w:pos="993"/>
        </w:tabs>
        <w:spacing w:after="0" w:line="240" w:lineRule="auto"/>
        <w:ind w:firstLine="567"/>
        <w:jc w:val="both"/>
        <w:rPr>
          <w:rFonts w:ascii="Times New Roman" w:eastAsia="Calibri" w:hAnsi="Times New Roman" w:cs="Times New Roman"/>
          <w:kern w:val="0"/>
          <w:sz w:val="12"/>
          <w:szCs w:val="12"/>
          <w14:ligatures w14:val="none"/>
        </w:rPr>
      </w:pPr>
    </w:p>
    <w:p w14:paraId="314A4264" w14:textId="1FB2C703" w:rsidR="009B3C20" w:rsidRPr="00303ED9"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03ED9">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03ED9"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02317F50" w14:textId="2C80DA90" w:rsidR="0037205A" w:rsidRPr="00303ED9"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B60940" w:rsidRPr="00303ED9">
        <w:rPr>
          <w:rFonts w:ascii="Times New Roman" w:eastAsia="Calibri" w:hAnsi="Times New Roman" w:cs="Times New Roman"/>
          <w:color w:val="000000"/>
          <w:kern w:val="0"/>
          <w:sz w:val="28"/>
          <w:szCs w:val="28"/>
          <w14:ligatures w14:val="none"/>
        </w:rPr>
        <w:t xml:space="preserve">Керівника Генеральної інспекції Офісу Генерального прокурора </w:t>
      </w:r>
      <w:proofErr w:type="spellStart"/>
      <w:r w:rsidR="00B60940" w:rsidRPr="00303ED9">
        <w:rPr>
          <w:rFonts w:ascii="Times New Roman" w:eastAsia="Calibri" w:hAnsi="Times New Roman" w:cs="Times New Roman"/>
          <w:color w:val="000000"/>
          <w:kern w:val="0"/>
          <w:sz w:val="28"/>
          <w:szCs w:val="28"/>
          <w14:ligatures w14:val="none"/>
        </w:rPr>
        <w:t>Курача</w:t>
      </w:r>
      <w:proofErr w:type="spellEnd"/>
      <w:r w:rsidR="00B60940" w:rsidRPr="00303ED9">
        <w:rPr>
          <w:rFonts w:ascii="Times New Roman" w:eastAsia="Calibri" w:hAnsi="Times New Roman" w:cs="Times New Roman"/>
          <w:color w:val="000000"/>
          <w:kern w:val="0"/>
          <w:sz w:val="28"/>
          <w:szCs w:val="28"/>
          <w14:ligatures w14:val="none"/>
        </w:rPr>
        <w:t xml:space="preserve"> Олександра Петровича </w:t>
      </w:r>
      <w:r w:rsidR="00446B75" w:rsidRPr="00303ED9">
        <w:rPr>
          <w:rFonts w:ascii="Times New Roman" w:eastAsia="Calibri" w:hAnsi="Times New Roman" w:cs="Times New Roman"/>
          <w:color w:val="000000"/>
          <w:kern w:val="0"/>
          <w:sz w:val="28"/>
          <w:szCs w:val="28"/>
          <w14:ligatures w14:val="none"/>
        </w:rPr>
        <w:t>(далі –</w:t>
      </w:r>
      <w:r w:rsidR="009134E5" w:rsidRPr="00303ED9">
        <w:rPr>
          <w:rFonts w:ascii="Times New Roman" w:eastAsia="Calibri" w:hAnsi="Times New Roman" w:cs="Times New Roman"/>
          <w:color w:val="000000"/>
          <w:kern w:val="0"/>
          <w:sz w:val="28"/>
          <w:szCs w:val="28"/>
          <w14:ligatures w14:val="none"/>
        </w:rPr>
        <w:t xml:space="preserve"> Керівник Генеральної інспекції Офісу Генерального прокурора</w:t>
      </w:r>
      <w:r w:rsidR="00446B75" w:rsidRPr="00303ED9">
        <w:rPr>
          <w:rFonts w:ascii="Times New Roman" w:eastAsia="Calibri" w:hAnsi="Times New Roman" w:cs="Times New Roman"/>
          <w:color w:val="000000"/>
          <w:kern w:val="0"/>
          <w:sz w:val="28"/>
          <w:szCs w:val="28"/>
          <w14:ligatures w14:val="none"/>
        </w:rPr>
        <w:t xml:space="preserve"> </w:t>
      </w:r>
      <w:proofErr w:type="spellStart"/>
      <w:r w:rsidR="00B60940" w:rsidRPr="00303ED9">
        <w:rPr>
          <w:rFonts w:ascii="Times New Roman" w:eastAsia="Calibri" w:hAnsi="Times New Roman" w:cs="Times New Roman"/>
          <w:kern w:val="0"/>
          <w:sz w:val="28"/>
          <w:szCs w:val="28"/>
          <w14:ligatures w14:val="none"/>
        </w:rPr>
        <w:t>Курач</w:t>
      </w:r>
      <w:proofErr w:type="spellEnd"/>
      <w:r w:rsidR="00B60940" w:rsidRPr="00303ED9">
        <w:rPr>
          <w:rFonts w:ascii="Times New Roman" w:eastAsia="Calibri" w:hAnsi="Times New Roman" w:cs="Times New Roman"/>
          <w:kern w:val="0"/>
          <w:sz w:val="28"/>
          <w:szCs w:val="28"/>
          <w14:ligatures w14:val="none"/>
        </w:rPr>
        <w:t xml:space="preserve"> О.П</w:t>
      </w:r>
      <w:r w:rsidR="00446B75" w:rsidRPr="00303ED9">
        <w:rPr>
          <w:rFonts w:ascii="Times New Roman" w:eastAsia="Calibri" w:hAnsi="Times New Roman" w:cs="Times New Roman"/>
          <w:kern w:val="0"/>
          <w:sz w:val="28"/>
          <w:szCs w:val="28"/>
          <w14:ligatures w14:val="none"/>
        </w:rPr>
        <w:t>.</w:t>
      </w:r>
      <w:r w:rsidR="00446B75" w:rsidRPr="00303ED9">
        <w:rPr>
          <w:rFonts w:ascii="Times New Roman" w:eastAsia="Calibri" w:hAnsi="Times New Roman" w:cs="Times New Roman"/>
          <w:color w:val="000000"/>
          <w:kern w:val="0"/>
          <w:sz w:val="28"/>
          <w:szCs w:val="28"/>
          <w14:ligatures w14:val="none"/>
        </w:rPr>
        <w:t>, скаржни</w:t>
      </w:r>
      <w:r w:rsidR="00B60940" w:rsidRPr="00303ED9">
        <w:rPr>
          <w:rFonts w:ascii="Times New Roman" w:eastAsia="Calibri" w:hAnsi="Times New Roman" w:cs="Times New Roman"/>
          <w:color w:val="000000"/>
          <w:kern w:val="0"/>
          <w:sz w:val="28"/>
          <w:szCs w:val="28"/>
          <w14:ligatures w14:val="none"/>
        </w:rPr>
        <w:t>к</w:t>
      </w:r>
      <w:r w:rsidR="00446B75" w:rsidRPr="00303ED9">
        <w:rPr>
          <w:rFonts w:ascii="Times New Roman" w:eastAsia="Calibri" w:hAnsi="Times New Roman" w:cs="Times New Roman"/>
          <w:color w:val="000000"/>
          <w:kern w:val="0"/>
          <w:sz w:val="28"/>
          <w:szCs w:val="28"/>
          <w14:ligatures w14:val="none"/>
        </w:rPr>
        <w:t xml:space="preserve">) </w:t>
      </w:r>
      <w:r w:rsidR="00D44783" w:rsidRPr="00303ED9">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7205A" w:rsidRPr="00303ED9">
        <w:rPr>
          <w:rFonts w:ascii="Times New Roman" w:eastAsia="Calibri" w:hAnsi="Times New Roman" w:cs="Times New Roman"/>
          <w:color w:val="000000"/>
          <w:kern w:val="0"/>
          <w:sz w:val="28"/>
          <w:szCs w:val="28"/>
          <w14:ligatures w14:val="none"/>
        </w:rPr>
        <w:t>ом</w:t>
      </w:r>
      <w:r w:rsidR="003634C4" w:rsidRPr="00303ED9">
        <w:rPr>
          <w:rFonts w:ascii="Times New Roman" w:eastAsia="Calibri" w:hAnsi="Times New Roman" w:cs="Times New Roman"/>
          <w:color w:val="000000"/>
          <w:kern w:val="0"/>
          <w:sz w:val="28"/>
          <w:szCs w:val="28"/>
          <w14:ligatures w14:val="none"/>
        </w:rPr>
        <w:t xml:space="preserve"> </w:t>
      </w:r>
      <w:proofErr w:type="spellStart"/>
      <w:r w:rsidR="00B60940" w:rsidRPr="00303ED9">
        <w:rPr>
          <w:rFonts w:ascii="Times New Roman" w:eastAsia="Calibri" w:hAnsi="Times New Roman" w:cs="Times New Roman"/>
          <w:color w:val="000000"/>
          <w:kern w:val="0"/>
          <w:sz w:val="28"/>
          <w:szCs w:val="28"/>
          <w14:ligatures w14:val="none"/>
        </w:rPr>
        <w:t>Федоровським</w:t>
      </w:r>
      <w:proofErr w:type="spellEnd"/>
      <w:r w:rsidR="00B60940" w:rsidRPr="00303ED9">
        <w:rPr>
          <w:rFonts w:ascii="Times New Roman" w:eastAsia="Calibri" w:hAnsi="Times New Roman" w:cs="Times New Roman"/>
          <w:color w:val="000000"/>
          <w:kern w:val="0"/>
          <w:sz w:val="28"/>
          <w:szCs w:val="28"/>
          <w14:ligatures w14:val="none"/>
        </w:rPr>
        <w:t xml:space="preserve"> Л.І.</w:t>
      </w:r>
    </w:p>
    <w:p w14:paraId="3F06E514" w14:textId="58F644BC"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03ED9">
        <w:rPr>
          <w:rFonts w:ascii="Times New Roman" w:eastAsia="Calibri" w:hAnsi="Times New Roman" w:cs="Times New Roman"/>
          <w:color w:val="000000"/>
          <w:kern w:val="0"/>
          <w:sz w:val="28"/>
          <w:szCs w:val="28"/>
          <w14:ligatures w14:val="none"/>
        </w:rPr>
        <w:t>Булулукову</w:t>
      </w:r>
      <w:proofErr w:type="spellEnd"/>
      <w:r w:rsidRPr="00303ED9">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37205A" w:rsidRPr="00303ED9">
        <w:rPr>
          <w:rFonts w:ascii="Times New Roman" w:eastAsia="Calibri" w:hAnsi="Times New Roman" w:cs="Times New Roman"/>
          <w:color w:val="000000"/>
          <w:kern w:val="0"/>
          <w:sz w:val="28"/>
          <w:szCs w:val="28"/>
          <w14:ligatures w14:val="none"/>
        </w:rPr>
        <w:t>0</w:t>
      </w:r>
      <w:r w:rsidR="00B60940" w:rsidRPr="00303ED9">
        <w:rPr>
          <w:rFonts w:ascii="Times New Roman" w:eastAsia="Calibri" w:hAnsi="Times New Roman" w:cs="Times New Roman"/>
          <w:color w:val="000000"/>
          <w:kern w:val="0"/>
          <w:sz w:val="28"/>
          <w:szCs w:val="28"/>
          <w14:ligatures w14:val="none"/>
        </w:rPr>
        <w:t>8</w:t>
      </w:r>
      <w:r w:rsidR="0037205A" w:rsidRPr="00303ED9">
        <w:rPr>
          <w:rFonts w:ascii="Times New Roman" w:eastAsia="Calibri" w:hAnsi="Times New Roman" w:cs="Times New Roman"/>
          <w:color w:val="000000"/>
          <w:kern w:val="0"/>
          <w:sz w:val="28"/>
          <w:szCs w:val="28"/>
          <w14:ligatures w14:val="none"/>
        </w:rPr>
        <w:t xml:space="preserve"> травня</w:t>
      </w:r>
      <w:r w:rsidRPr="00303ED9">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03ED9">
        <w:rPr>
          <w:rFonts w:ascii="Times New Roman" w:eastAsia="Calibri" w:hAnsi="Times New Roman" w:cs="Times New Roman"/>
          <w:color w:val="000000"/>
          <w:kern w:val="0"/>
          <w:sz w:val="28"/>
          <w:szCs w:val="28"/>
          <w14:ligatures w14:val="none"/>
        </w:rPr>
        <w:t xml:space="preserve"> </w:t>
      </w:r>
    </w:p>
    <w:p w14:paraId="048D7AF6" w14:textId="42B2ED42"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03ED9"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03ED9">
        <w:rPr>
          <w:rFonts w:ascii="Times New Roman" w:eastAsia="Calibri" w:hAnsi="Times New Roman" w:cs="Times New Roman"/>
          <w:b/>
          <w:bCs/>
          <w:color w:val="000000"/>
          <w:kern w:val="0"/>
          <w:sz w:val="28"/>
          <w:szCs w:val="28"/>
          <w14:ligatures w14:val="none"/>
        </w:rPr>
        <w:t>Зміст скарги</w:t>
      </w:r>
    </w:p>
    <w:p w14:paraId="25FBE69D" w14:textId="0675ECD5" w:rsidR="0037205A" w:rsidRPr="00303ED9" w:rsidRDefault="00B60940" w:rsidP="005E045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Скарга обґрунтована наступним. </w:t>
      </w:r>
      <w:r w:rsidR="00DC32EA" w:rsidRPr="00303ED9">
        <w:rPr>
          <w:rFonts w:ascii="Times New Roman" w:eastAsia="Calibri" w:hAnsi="Times New Roman" w:cs="Times New Roman"/>
          <w:color w:val="000000"/>
          <w:kern w:val="0"/>
          <w:sz w:val="28"/>
          <w:szCs w:val="28"/>
          <w14:ligatures w14:val="none"/>
        </w:rPr>
        <w:t xml:space="preserve">24.04.2025 до Єдиного реєстру досудових розслідувань </w:t>
      </w:r>
      <w:r w:rsidR="007769F9" w:rsidRPr="00303ED9">
        <w:rPr>
          <w:rFonts w:ascii="Times New Roman" w:eastAsia="Calibri" w:hAnsi="Times New Roman" w:cs="Times New Roman"/>
          <w:color w:val="000000"/>
          <w:kern w:val="0"/>
          <w:sz w:val="28"/>
          <w:szCs w:val="28"/>
          <w14:ligatures w14:val="none"/>
        </w:rPr>
        <w:t xml:space="preserve">(далі – ЄРДР) внесені відомості за № </w:t>
      </w:r>
      <w:r w:rsidR="00504E24">
        <w:rPr>
          <w:rFonts w:ascii="Times New Roman" w:eastAsia="Calibri" w:hAnsi="Times New Roman" w:cs="Times New Roman"/>
          <w:color w:val="000000"/>
          <w:kern w:val="0"/>
          <w:sz w:val="28"/>
          <w:szCs w:val="28"/>
          <w14:ligatures w14:val="none"/>
        </w:rPr>
        <w:t>(конфіденційна інформація)</w:t>
      </w:r>
      <w:r w:rsidR="007769F9" w:rsidRPr="00303ED9">
        <w:rPr>
          <w:rFonts w:ascii="Times New Roman" w:eastAsia="Calibri" w:hAnsi="Times New Roman" w:cs="Times New Roman"/>
          <w:color w:val="000000"/>
          <w:kern w:val="0"/>
          <w:sz w:val="28"/>
          <w:szCs w:val="28"/>
          <w14:ligatures w14:val="none"/>
        </w:rPr>
        <w:t xml:space="preserve">, </w:t>
      </w:r>
      <w:r w:rsidR="00002F05">
        <w:rPr>
          <w:rFonts w:ascii="Times New Roman" w:eastAsia="Calibri" w:hAnsi="Times New Roman" w:cs="Times New Roman"/>
          <w:color w:val="000000"/>
          <w:kern w:val="0"/>
          <w:sz w:val="28"/>
          <w:szCs w:val="28"/>
          <w14:ligatures w14:val="none"/>
        </w:rPr>
        <w:t>т</w:t>
      </w:r>
      <w:r w:rsidR="007769F9" w:rsidRPr="00303ED9">
        <w:rPr>
          <w:rFonts w:ascii="Times New Roman" w:eastAsia="Calibri" w:hAnsi="Times New Roman" w:cs="Times New Roman"/>
          <w:color w:val="000000"/>
          <w:kern w:val="0"/>
          <w:sz w:val="28"/>
          <w:szCs w:val="28"/>
          <w14:ligatures w14:val="none"/>
        </w:rPr>
        <w:t xml:space="preserve">ого ж дня постановою про призначення групи прокурорів старшим групи визначено прокурора </w:t>
      </w:r>
      <w:proofErr w:type="spellStart"/>
      <w:r w:rsidR="007769F9" w:rsidRPr="00303ED9">
        <w:rPr>
          <w:rFonts w:ascii="Times New Roman" w:eastAsia="Calibri" w:hAnsi="Times New Roman" w:cs="Times New Roman"/>
          <w:color w:val="000000"/>
          <w:kern w:val="0"/>
          <w:sz w:val="28"/>
          <w:szCs w:val="28"/>
          <w14:ligatures w14:val="none"/>
        </w:rPr>
        <w:t>Федоровського</w:t>
      </w:r>
      <w:proofErr w:type="spellEnd"/>
      <w:r w:rsidR="007769F9" w:rsidRPr="00303ED9">
        <w:rPr>
          <w:rFonts w:ascii="Times New Roman" w:eastAsia="Calibri" w:hAnsi="Times New Roman" w:cs="Times New Roman"/>
          <w:color w:val="000000"/>
          <w:kern w:val="0"/>
          <w:sz w:val="28"/>
          <w:szCs w:val="28"/>
          <w14:ligatures w14:val="none"/>
        </w:rPr>
        <w:t xml:space="preserve"> Л.І. У ході досудового розслідування 13.08.2025 було повідомлено про підозру </w:t>
      </w:r>
      <w:r w:rsidR="00504E24">
        <w:rPr>
          <w:rFonts w:ascii="Times New Roman" w:eastAsia="Calibri" w:hAnsi="Times New Roman" w:cs="Times New Roman"/>
          <w:color w:val="000000"/>
          <w:kern w:val="0"/>
          <w:sz w:val="28"/>
          <w:szCs w:val="28"/>
          <w14:ligatures w14:val="none"/>
        </w:rPr>
        <w:t>ОСОБА_1</w:t>
      </w:r>
      <w:r w:rsidR="007769F9" w:rsidRPr="00303ED9">
        <w:rPr>
          <w:rFonts w:ascii="Times New Roman" w:eastAsia="Calibri" w:hAnsi="Times New Roman" w:cs="Times New Roman"/>
          <w:color w:val="000000"/>
          <w:kern w:val="0"/>
          <w:sz w:val="28"/>
          <w:szCs w:val="28"/>
          <w14:ligatures w14:val="none"/>
        </w:rPr>
        <w:t xml:space="preserve">, а 26.09.2025 прокурором </w:t>
      </w:r>
      <w:r w:rsidR="00F22B96">
        <w:rPr>
          <w:rFonts w:ascii="Times New Roman" w:eastAsia="Calibri" w:hAnsi="Times New Roman" w:cs="Times New Roman"/>
          <w:color w:val="000000"/>
          <w:kern w:val="0"/>
          <w:sz w:val="28"/>
          <w:szCs w:val="28"/>
          <w14:ligatures w14:val="none"/>
        </w:rPr>
        <w:t xml:space="preserve"> </w:t>
      </w:r>
      <w:proofErr w:type="spellStart"/>
      <w:r w:rsidR="007769F9" w:rsidRPr="00303ED9">
        <w:rPr>
          <w:rFonts w:ascii="Times New Roman" w:eastAsia="Calibri" w:hAnsi="Times New Roman" w:cs="Times New Roman"/>
          <w:color w:val="000000"/>
          <w:kern w:val="0"/>
          <w:sz w:val="28"/>
          <w:szCs w:val="28"/>
          <w14:ligatures w14:val="none"/>
        </w:rPr>
        <w:t>Федоровським</w:t>
      </w:r>
      <w:proofErr w:type="spellEnd"/>
      <w:r w:rsidR="007769F9" w:rsidRPr="00303ED9">
        <w:rPr>
          <w:rFonts w:ascii="Times New Roman" w:eastAsia="Calibri" w:hAnsi="Times New Roman" w:cs="Times New Roman"/>
          <w:color w:val="000000"/>
          <w:kern w:val="0"/>
          <w:sz w:val="28"/>
          <w:szCs w:val="28"/>
          <w14:ligatures w14:val="none"/>
        </w:rPr>
        <w:t xml:space="preserve"> Л.І. затверджено обвинувальний акт, який скеровано до суду. </w:t>
      </w:r>
    </w:p>
    <w:p w14:paraId="7E2BE082" w14:textId="5FB97765" w:rsidR="007769F9" w:rsidRPr="00303ED9" w:rsidRDefault="007769F9" w:rsidP="005E045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06.10.2025 у підготовчому засіданні сторона захисту заявила клопотання про звільнення обвинуваченої </w:t>
      </w:r>
      <w:r w:rsidR="00504E24">
        <w:rPr>
          <w:rFonts w:ascii="Times New Roman" w:eastAsia="Calibri" w:hAnsi="Times New Roman" w:cs="Times New Roman"/>
          <w:color w:val="000000"/>
          <w:kern w:val="0"/>
          <w:sz w:val="28"/>
          <w:szCs w:val="28"/>
          <w14:ligatures w14:val="none"/>
        </w:rPr>
        <w:t>ОСОБА_1</w:t>
      </w:r>
      <w:r w:rsidRPr="00303ED9">
        <w:rPr>
          <w:rFonts w:ascii="Times New Roman" w:eastAsia="Calibri" w:hAnsi="Times New Roman" w:cs="Times New Roman"/>
          <w:color w:val="000000"/>
          <w:kern w:val="0"/>
          <w:sz w:val="28"/>
          <w:szCs w:val="28"/>
          <w14:ligatures w14:val="none"/>
        </w:rPr>
        <w:t xml:space="preserve"> від кримінальної відповідальності у </w:t>
      </w:r>
      <w:r w:rsidR="00A24503" w:rsidRPr="00303ED9">
        <w:rPr>
          <w:rFonts w:ascii="Times New Roman" w:eastAsia="Calibri" w:hAnsi="Times New Roman" w:cs="Times New Roman"/>
          <w:color w:val="000000"/>
          <w:kern w:val="0"/>
          <w:sz w:val="28"/>
          <w:szCs w:val="28"/>
          <w14:ligatures w14:val="none"/>
        </w:rPr>
        <w:t xml:space="preserve">зв’язку з дійовим каяттям </w:t>
      </w:r>
      <w:r w:rsidRPr="00303ED9">
        <w:rPr>
          <w:rFonts w:ascii="Times New Roman" w:eastAsia="Calibri" w:hAnsi="Times New Roman" w:cs="Times New Roman"/>
          <w:color w:val="000000"/>
          <w:kern w:val="0"/>
          <w:sz w:val="28"/>
          <w:szCs w:val="28"/>
          <w14:ligatures w14:val="none"/>
        </w:rPr>
        <w:t xml:space="preserve">та закриття кримінального провадження, проти задоволення якого прокурор </w:t>
      </w:r>
      <w:proofErr w:type="spellStart"/>
      <w:r w:rsidRPr="00303ED9">
        <w:rPr>
          <w:rFonts w:ascii="Times New Roman" w:eastAsia="Calibri" w:hAnsi="Times New Roman" w:cs="Times New Roman"/>
          <w:color w:val="000000"/>
          <w:kern w:val="0"/>
          <w:sz w:val="28"/>
          <w:szCs w:val="28"/>
          <w14:ligatures w14:val="none"/>
        </w:rPr>
        <w:t>Федоровський</w:t>
      </w:r>
      <w:proofErr w:type="spellEnd"/>
      <w:r w:rsidRPr="00303ED9">
        <w:rPr>
          <w:rFonts w:ascii="Times New Roman" w:eastAsia="Calibri" w:hAnsi="Times New Roman" w:cs="Times New Roman"/>
          <w:color w:val="000000"/>
          <w:kern w:val="0"/>
          <w:sz w:val="28"/>
          <w:szCs w:val="28"/>
          <w14:ligatures w14:val="none"/>
        </w:rPr>
        <w:t xml:space="preserve"> Л.І. не заперечував. Ухвалою суду від 06.10.2025 клопотання задоволено, прокурором </w:t>
      </w:r>
      <w:proofErr w:type="spellStart"/>
      <w:r w:rsidRPr="00303ED9">
        <w:rPr>
          <w:rFonts w:ascii="Times New Roman" w:eastAsia="Calibri" w:hAnsi="Times New Roman" w:cs="Times New Roman"/>
          <w:color w:val="000000"/>
          <w:kern w:val="0"/>
          <w:sz w:val="28"/>
          <w:szCs w:val="28"/>
          <w14:ligatures w14:val="none"/>
        </w:rPr>
        <w:t>Федоровським</w:t>
      </w:r>
      <w:proofErr w:type="spellEnd"/>
      <w:r w:rsidRPr="00303ED9">
        <w:rPr>
          <w:rFonts w:ascii="Times New Roman" w:eastAsia="Calibri" w:hAnsi="Times New Roman" w:cs="Times New Roman"/>
          <w:color w:val="000000"/>
          <w:kern w:val="0"/>
          <w:sz w:val="28"/>
          <w:szCs w:val="28"/>
          <w14:ligatures w14:val="none"/>
        </w:rPr>
        <w:t xml:space="preserve"> Л.І. не забезпечено оскарження рішення суду та складено довідку з правовою позицією</w:t>
      </w:r>
      <w:r w:rsidR="00A24503" w:rsidRPr="00303ED9">
        <w:rPr>
          <w:rFonts w:ascii="Times New Roman" w:eastAsia="Calibri" w:hAnsi="Times New Roman" w:cs="Times New Roman"/>
          <w:color w:val="000000"/>
          <w:kern w:val="0"/>
          <w:sz w:val="28"/>
          <w:szCs w:val="28"/>
          <w14:ligatures w14:val="none"/>
        </w:rPr>
        <w:t xml:space="preserve"> про законність такого рішення суду, у зв’язку з цим 14.10.2025 воно набрало </w:t>
      </w:r>
      <w:r w:rsidR="00A24503" w:rsidRPr="00303ED9">
        <w:rPr>
          <w:rFonts w:ascii="Times New Roman" w:eastAsia="Calibri" w:hAnsi="Times New Roman" w:cs="Times New Roman"/>
          <w:color w:val="000000"/>
          <w:kern w:val="0"/>
          <w:sz w:val="28"/>
          <w:szCs w:val="28"/>
          <w14:ligatures w14:val="none"/>
        </w:rPr>
        <w:lastRenderedPageBreak/>
        <w:t xml:space="preserve">законної сили. </w:t>
      </w:r>
    </w:p>
    <w:p w14:paraId="1082DC35" w14:textId="67E4BBAB" w:rsidR="00A24503" w:rsidRPr="00303ED9" w:rsidRDefault="00A24503" w:rsidP="005E045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Скаржник стверджує, що прокурор </w:t>
      </w:r>
      <w:proofErr w:type="spellStart"/>
      <w:r w:rsidRPr="00303ED9">
        <w:rPr>
          <w:rFonts w:ascii="Times New Roman" w:eastAsia="Calibri" w:hAnsi="Times New Roman" w:cs="Times New Roman"/>
          <w:color w:val="000000"/>
          <w:kern w:val="0"/>
          <w:sz w:val="28"/>
          <w:szCs w:val="28"/>
          <w14:ligatures w14:val="none"/>
        </w:rPr>
        <w:t>Федоровський</w:t>
      </w:r>
      <w:proofErr w:type="spellEnd"/>
      <w:r w:rsidRPr="00303ED9">
        <w:rPr>
          <w:rFonts w:ascii="Times New Roman" w:eastAsia="Calibri" w:hAnsi="Times New Roman" w:cs="Times New Roman"/>
          <w:color w:val="000000"/>
          <w:kern w:val="0"/>
          <w:sz w:val="28"/>
          <w:szCs w:val="28"/>
          <w14:ligatures w14:val="none"/>
        </w:rPr>
        <w:t xml:space="preserve"> Л.І. був обізнаним, що обвинувачена </w:t>
      </w:r>
      <w:r w:rsidR="00504E24">
        <w:rPr>
          <w:rFonts w:ascii="Times New Roman" w:eastAsia="Calibri" w:hAnsi="Times New Roman" w:cs="Times New Roman"/>
          <w:color w:val="000000"/>
          <w:kern w:val="0"/>
          <w:sz w:val="28"/>
          <w:szCs w:val="28"/>
          <w14:ligatures w14:val="none"/>
        </w:rPr>
        <w:t>ОСОБА_1</w:t>
      </w:r>
      <w:r w:rsidRPr="00303ED9">
        <w:rPr>
          <w:rFonts w:ascii="Times New Roman" w:eastAsia="Calibri" w:hAnsi="Times New Roman" w:cs="Times New Roman"/>
          <w:color w:val="000000"/>
          <w:kern w:val="0"/>
          <w:sz w:val="28"/>
          <w:szCs w:val="28"/>
          <w14:ligatures w14:val="none"/>
        </w:rPr>
        <w:t xml:space="preserve"> не мала підстав для звільнення від кримінальної відповідальності у зв’язку з дійовим каяттям, не сприяла досудовому розслідуванню та відшкодуванню шкоди, а кошти були стягнені з суб’єкта господарювання, керівником якого є </w:t>
      </w:r>
      <w:r w:rsidR="00504E24">
        <w:rPr>
          <w:rFonts w:ascii="Times New Roman" w:eastAsia="Calibri" w:hAnsi="Times New Roman" w:cs="Times New Roman"/>
          <w:color w:val="000000"/>
          <w:kern w:val="0"/>
          <w:sz w:val="28"/>
          <w:szCs w:val="28"/>
          <w14:ligatures w14:val="none"/>
        </w:rPr>
        <w:t>ОСОБА_1</w:t>
      </w:r>
      <w:r w:rsidRPr="00303ED9">
        <w:rPr>
          <w:rFonts w:ascii="Times New Roman" w:eastAsia="Calibri" w:hAnsi="Times New Roman" w:cs="Times New Roman"/>
          <w:color w:val="000000"/>
          <w:kern w:val="0"/>
          <w:sz w:val="28"/>
          <w:szCs w:val="28"/>
          <w14:ligatures w14:val="none"/>
        </w:rPr>
        <w:t xml:space="preserve">, на виконання рішення суду, однак не заперечував проти звільнення її від кримінальної відповідальності </w:t>
      </w:r>
      <w:r w:rsidR="003F4F1C" w:rsidRPr="00303ED9">
        <w:rPr>
          <w:rFonts w:ascii="Times New Roman" w:eastAsia="Calibri" w:hAnsi="Times New Roman" w:cs="Times New Roman"/>
          <w:color w:val="000000"/>
          <w:kern w:val="0"/>
          <w:sz w:val="28"/>
          <w:szCs w:val="28"/>
          <w14:ligatures w14:val="none"/>
        </w:rPr>
        <w:t xml:space="preserve">та закриття кримінального провадження, чим фактично підтримав клопотання захисника. </w:t>
      </w:r>
    </w:p>
    <w:p w14:paraId="461BFACA" w14:textId="1928CA6F" w:rsidR="004B19AE" w:rsidRPr="00303ED9"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З огляду на це</w:t>
      </w:r>
      <w:r w:rsidR="00D67FDB" w:rsidRPr="00303ED9">
        <w:rPr>
          <w:rFonts w:ascii="Times New Roman" w:eastAsia="Calibri" w:hAnsi="Times New Roman" w:cs="Times New Roman"/>
          <w:color w:val="000000"/>
          <w:kern w:val="0"/>
          <w:sz w:val="28"/>
          <w:szCs w:val="28"/>
          <w14:ligatures w14:val="none"/>
        </w:rPr>
        <w:t xml:space="preserve"> скаржни</w:t>
      </w:r>
      <w:r w:rsidR="003F4F1C" w:rsidRPr="00303ED9">
        <w:rPr>
          <w:rFonts w:ascii="Times New Roman" w:eastAsia="Calibri" w:hAnsi="Times New Roman" w:cs="Times New Roman"/>
          <w:color w:val="000000"/>
          <w:kern w:val="0"/>
          <w:sz w:val="28"/>
          <w:szCs w:val="28"/>
          <w14:ligatures w14:val="none"/>
        </w:rPr>
        <w:t>к</w:t>
      </w:r>
      <w:r w:rsidR="00D67FDB" w:rsidRPr="00303ED9">
        <w:rPr>
          <w:rFonts w:ascii="Times New Roman" w:eastAsia="Calibri" w:hAnsi="Times New Roman" w:cs="Times New Roman"/>
          <w:color w:val="000000"/>
          <w:kern w:val="0"/>
          <w:sz w:val="28"/>
          <w:szCs w:val="28"/>
          <w14:ligatures w14:val="none"/>
        </w:rPr>
        <w:t xml:space="preserve"> вважає, що прокурор</w:t>
      </w:r>
      <w:r w:rsidR="005E0456" w:rsidRPr="00303ED9">
        <w:rPr>
          <w:rFonts w:ascii="Times New Roman" w:eastAsia="Calibri" w:hAnsi="Times New Roman" w:cs="Times New Roman"/>
          <w:color w:val="000000"/>
          <w:kern w:val="0"/>
          <w:sz w:val="28"/>
          <w:szCs w:val="28"/>
          <w14:ligatures w14:val="none"/>
        </w:rPr>
        <w:t>ом</w:t>
      </w:r>
      <w:r w:rsidR="00D67FDB" w:rsidRPr="00303ED9">
        <w:rPr>
          <w:rFonts w:ascii="Times New Roman" w:eastAsia="Calibri" w:hAnsi="Times New Roman" w:cs="Times New Roman"/>
          <w:color w:val="000000"/>
          <w:kern w:val="0"/>
          <w:sz w:val="28"/>
          <w:szCs w:val="28"/>
          <w14:ligatures w14:val="none"/>
        </w:rPr>
        <w:t xml:space="preserve"> </w:t>
      </w:r>
      <w:proofErr w:type="spellStart"/>
      <w:r w:rsidR="003F4F1C" w:rsidRPr="00303ED9">
        <w:rPr>
          <w:rFonts w:ascii="Times New Roman" w:eastAsia="Calibri" w:hAnsi="Times New Roman" w:cs="Times New Roman"/>
          <w:kern w:val="0"/>
          <w:sz w:val="28"/>
          <w:szCs w:val="28"/>
          <w14:ligatures w14:val="none"/>
        </w:rPr>
        <w:t>Федоровським</w:t>
      </w:r>
      <w:proofErr w:type="spellEnd"/>
      <w:r w:rsidR="003F4F1C" w:rsidRPr="00303ED9">
        <w:rPr>
          <w:rFonts w:ascii="Times New Roman" w:eastAsia="Calibri" w:hAnsi="Times New Roman" w:cs="Times New Roman"/>
          <w:kern w:val="0"/>
          <w:sz w:val="28"/>
          <w:szCs w:val="28"/>
          <w14:ligatures w14:val="none"/>
        </w:rPr>
        <w:t xml:space="preserve"> Л.І. </w:t>
      </w:r>
      <w:r w:rsidR="00D67FDB" w:rsidRPr="00303ED9">
        <w:rPr>
          <w:rFonts w:ascii="Times New Roman" w:eastAsia="Calibri" w:hAnsi="Times New Roman" w:cs="Times New Roman"/>
          <w:color w:val="000000"/>
          <w:kern w:val="0"/>
          <w:sz w:val="28"/>
          <w:szCs w:val="28"/>
          <w14:ligatures w14:val="none"/>
        </w:rPr>
        <w:t xml:space="preserve">допущено </w:t>
      </w:r>
      <w:r w:rsidR="00921F53" w:rsidRPr="00303ED9">
        <w:rPr>
          <w:rFonts w:ascii="Times New Roman" w:eastAsia="Calibri" w:hAnsi="Times New Roman" w:cs="Times New Roman"/>
          <w:color w:val="000000"/>
          <w:kern w:val="0"/>
          <w:sz w:val="28"/>
          <w:szCs w:val="28"/>
          <w14:ligatures w14:val="none"/>
        </w:rPr>
        <w:t>неналежне виконання службових обов’язків, вчинення ді</w:t>
      </w:r>
      <w:r w:rsidR="00D5228A" w:rsidRPr="00303ED9">
        <w:rPr>
          <w:rFonts w:ascii="Times New Roman" w:eastAsia="Calibri" w:hAnsi="Times New Roman" w:cs="Times New Roman"/>
          <w:color w:val="000000"/>
          <w:kern w:val="0"/>
          <w:sz w:val="28"/>
          <w:szCs w:val="28"/>
          <w14:ligatures w14:val="none"/>
        </w:rPr>
        <w:t>й</w:t>
      </w:r>
      <w:r w:rsidR="00921F53" w:rsidRPr="00303ED9">
        <w:rPr>
          <w:rFonts w:ascii="Times New Roman" w:eastAsia="Calibri" w:hAnsi="Times New Roman" w:cs="Times New Roman"/>
          <w:color w:val="000000"/>
          <w:kern w:val="0"/>
          <w:sz w:val="28"/>
          <w:szCs w:val="28"/>
          <w14:ligatures w14:val="none"/>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67FDB" w:rsidRPr="00303ED9">
        <w:rPr>
          <w:rFonts w:ascii="Times New Roman" w:eastAsia="Calibri" w:hAnsi="Times New Roman" w:cs="Times New Roman"/>
          <w:color w:val="000000"/>
          <w:kern w:val="0"/>
          <w:sz w:val="28"/>
          <w:szCs w:val="28"/>
          <w14:ligatures w14:val="none"/>
        </w:rPr>
        <w:t xml:space="preserve">, а отже </w:t>
      </w:r>
      <w:r w:rsidR="005E0456" w:rsidRPr="00303ED9">
        <w:rPr>
          <w:rFonts w:ascii="Times New Roman" w:eastAsia="Calibri" w:hAnsi="Times New Roman" w:cs="Times New Roman"/>
          <w:color w:val="000000"/>
          <w:kern w:val="0"/>
          <w:sz w:val="28"/>
          <w:szCs w:val="28"/>
          <w14:ligatures w14:val="none"/>
        </w:rPr>
        <w:t>він</w:t>
      </w:r>
      <w:r w:rsidR="00D67FDB" w:rsidRPr="00303ED9">
        <w:rPr>
          <w:rFonts w:ascii="Times New Roman" w:eastAsia="Calibri" w:hAnsi="Times New Roman" w:cs="Times New Roman"/>
          <w:color w:val="000000"/>
          <w:kern w:val="0"/>
          <w:sz w:val="28"/>
          <w:szCs w:val="28"/>
          <w14:ligatures w14:val="none"/>
        </w:rPr>
        <w:t xml:space="preserve"> підляга</w:t>
      </w:r>
      <w:r w:rsidR="005E0456" w:rsidRPr="00303ED9">
        <w:rPr>
          <w:rFonts w:ascii="Times New Roman" w:eastAsia="Calibri" w:hAnsi="Times New Roman" w:cs="Times New Roman"/>
          <w:color w:val="000000"/>
          <w:kern w:val="0"/>
          <w:sz w:val="28"/>
          <w:szCs w:val="28"/>
          <w14:ligatures w14:val="none"/>
        </w:rPr>
        <w:t>є</w:t>
      </w:r>
      <w:r w:rsidR="00D67FDB" w:rsidRPr="00303ED9">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303ED9">
        <w:rPr>
          <w:rFonts w:ascii="Times New Roman" w:eastAsia="Calibri" w:hAnsi="Times New Roman" w:cs="Times New Roman"/>
          <w:color w:val="000000"/>
          <w:kern w:val="0"/>
          <w:sz w:val="28"/>
          <w:szCs w:val="28"/>
          <w14:ligatures w14:val="none"/>
        </w:rPr>
        <w:t>п</w:t>
      </w:r>
      <w:r w:rsidR="00921F53" w:rsidRPr="00303ED9">
        <w:rPr>
          <w:rFonts w:ascii="Times New Roman" w:eastAsia="Calibri" w:hAnsi="Times New Roman" w:cs="Times New Roman"/>
          <w:color w:val="000000"/>
          <w:kern w:val="0"/>
          <w:sz w:val="28"/>
          <w:szCs w:val="28"/>
          <w14:ligatures w14:val="none"/>
        </w:rPr>
        <w:t>п</w:t>
      </w:r>
      <w:proofErr w:type="spellEnd"/>
      <w:r w:rsidR="00921F53" w:rsidRPr="00303ED9">
        <w:rPr>
          <w:rFonts w:ascii="Times New Roman" w:eastAsia="Calibri" w:hAnsi="Times New Roman" w:cs="Times New Roman"/>
          <w:color w:val="000000"/>
          <w:kern w:val="0"/>
          <w:sz w:val="28"/>
          <w:szCs w:val="28"/>
          <w14:ligatures w14:val="none"/>
        </w:rPr>
        <w:t>.</w:t>
      </w:r>
      <w:r w:rsidR="00D67FDB" w:rsidRPr="00303ED9">
        <w:rPr>
          <w:rFonts w:ascii="Times New Roman" w:eastAsia="Calibri" w:hAnsi="Times New Roman" w:cs="Times New Roman"/>
          <w:color w:val="000000"/>
          <w:kern w:val="0"/>
          <w:sz w:val="28"/>
          <w:szCs w:val="28"/>
          <w14:ligatures w14:val="none"/>
        </w:rPr>
        <w:t xml:space="preserve"> 1</w:t>
      </w:r>
      <w:r w:rsidR="00921F53" w:rsidRPr="00303ED9">
        <w:rPr>
          <w:rFonts w:ascii="Times New Roman" w:eastAsia="Calibri" w:hAnsi="Times New Roman" w:cs="Times New Roman"/>
          <w:color w:val="000000"/>
          <w:kern w:val="0"/>
          <w:sz w:val="28"/>
          <w:szCs w:val="28"/>
          <w14:ligatures w14:val="none"/>
        </w:rPr>
        <w:t>, 5</w:t>
      </w:r>
      <w:r w:rsidR="00D67FDB" w:rsidRPr="00303ED9">
        <w:rPr>
          <w:rFonts w:ascii="Times New Roman" w:eastAsia="Calibri" w:hAnsi="Times New Roman" w:cs="Times New Roman"/>
          <w:color w:val="000000"/>
          <w:kern w:val="0"/>
          <w:sz w:val="28"/>
          <w:szCs w:val="28"/>
          <w14:ligatures w14:val="none"/>
        </w:rPr>
        <w:t xml:space="preserve"> ч. 1 ст. 43 </w:t>
      </w:r>
      <w:r w:rsidR="009E3FA9" w:rsidRPr="00303ED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303ED9">
        <w:rPr>
          <w:rFonts w:ascii="Times New Roman" w:eastAsia="Calibri" w:hAnsi="Times New Roman" w:cs="Times New Roman"/>
          <w:color w:val="000000"/>
          <w:kern w:val="0"/>
          <w:sz w:val="28"/>
          <w:szCs w:val="28"/>
          <w14:ligatures w14:val="none"/>
        </w:rPr>
        <w:noBreakHyphen/>
        <w:t>VII (далі – Закон № 1697</w:t>
      </w:r>
      <w:r w:rsidR="009E3FA9" w:rsidRPr="00303ED9">
        <w:rPr>
          <w:rFonts w:ascii="Times New Roman" w:eastAsia="Calibri" w:hAnsi="Times New Roman" w:cs="Times New Roman"/>
          <w:color w:val="000000"/>
          <w:kern w:val="0"/>
          <w:sz w:val="28"/>
          <w:szCs w:val="28"/>
          <w14:ligatures w14:val="none"/>
        </w:rPr>
        <w:noBreakHyphen/>
        <w:t>VII).</w:t>
      </w:r>
    </w:p>
    <w:p w14:paraId="3E3FBFD6" w14:textId="77777777" w:rsidR="00D67FDB" w:rsidRPr="00303ED9"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03ED9"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03ED9">
        <w:rPr>
          <w:rFonts w:ascii="Times New Roman" w:eastAsia="Calibri" w:hAnsi="Times New Roman" w:cs="Times New Roman"/>
          <w:b/>
          <w:kern w:val="0"/>
          <w:sz w:val="28"/>
          <w:szCs w:val="28"/>
          <w14:ligatures w14:val="none"/>
        </w:rPr>
        <w:t>Щодо встановлених фактичних даних</w:t>
      </w:r>
    </w:p>
    <w:p w14:paraId="17483752" w14:textId="6E768D6A" w:rsidR="00D332FC" w:rsidRPr="00303ED9"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До дисциплінарної скарги долучено</w:t>
      </w:r>
      <w:r w:rsidR="005E0456" w:rsidRPr="00303ED9">
        <w:rPr>
          <w:rFonts w:ascii="Times New Roman" w:eastAsia="Calibri" w:hAnsi="Times New Roman" w:cs="Times New Roman"/>
          <w:color w:val="000000"/>
          <w:kern w:val="0"/>
          <w:sz w:val="28"/>
          <w:szCs w:val="28"/>
          <w14:ligatures w14:val="none"/>
        </w:rPr>
        <w:t xml:space="preserve"> копії: </w:t>
      </w:r>
      <w:r w:rsidR="003F4F1C" w:rsidRPr="00303ED9">
        <w:rPr>
          <w:rFonts w:ascii="Times New Roman" w:eastAsia="Calibri" w:hAnsi="Times New Roman" w:cs="Times New Roman"/>
          <w:color w:val="000000"/>
          <w:kern w:val="0"/>
          <w:sz w:val="28"/>
          <w:szCs w:val="28"/>
          <w14:ligatures w14:val="none"/>
        </w:rPr>
        <w:t xml:space="preserve">висновку за результатами службового розслідування щодо можливого невиконання чи неналежного виконання службових обов’язків </w:t>
      </w:r>
      <w:proofErr w:type="spellStart"/>
      <w:r w:rsidR="003F4F1C" w:rsidRPr="00303ED9">
        <w:rPr>
          <w:rFonts w:ascii="Times New Roman" w:eastAsia="Calibri" w:hAnsi="Times New Roman" w:cs="Times New Roman"/>
          <w:color w:val="000000"/>
          <w:kern w:val="0"/>
          <w:sz w:val="28"/>
          <w:szCs w:val="28"/>
          <w14:ligatures w14:val="none"/>
        </w:rPr>
        <w:t>Федоровським</w:t>
      </w:r>
      <w:proofErr w:type="spellEnd"/>
      <w:r w:rsidR="003F4F1C" w:rsidRPr="00303ED9">
        <w:rPr>
          <w:rFonts w:ascii="Times New Roman" w:eastAsia="Calibri" w:hAnsi="Times New Roman" w:cs="Times New Roman"/>
          <w:color w:val="000000"/>
          <w:kern w:val="0"/>
          <w:sz w:val="28"/>
          <w:szCs w:val="28"/>
          <w14:ligatures w14:val="none"/>
        </w:rPr>
        <w:t xml:space="preserve"> Л.І., 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 19.03.2026; ухвали від 06.10.2025; протоколу судового засідання від 06.10.2025; відеозапису судового засідання 06.10.2025; довідки з висновком про законність рішення суду першої (апеляційної) інстанції; постанови про визначення групи прокурорів у кримінальному провадженні від 24.04.2025; постанови про зміну групи прокурорів у кримінальному провадженні від 24.09.2025; обвинувального акту від 26.09.2025; рішення суду від 13.08.2024; виписок з рахунка; листа від 05.04.2024. </w:t>
      </w:r>
    </w:p>
    <w:p w14:paraId="4E654811" w14:textId="77777777" w:rsidR="00D332FC" w:rsidRPr="00303ED9"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03ED9"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03ED9">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7AA6C36" w14:textId="77777777"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Ст.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01B40FD" w14:textId="700629A2"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Ст. 129-1 Конституції України передбачено, що суд ухвалює рішення іменем України. Судове рішення є обов’язковим до виконання.</w:t>
      </w:r>
    </w:p>
    <w:p w14:paraId="5FC9E3D1"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Правові засади організації і діяльності прокуратури України, статус </w:t>
      </w:r>
      <w:r w:rsidRPr="00303ED9">
        <w:rPr>
          <w:rFonts w:ascii="Times New Roman" w:hAnsi="Times New Roman"/>
          <w:sz w:val="28"/>
          <w:szCs w:val="28"/>
        </w:rPr>
        <w:lastRenderedPageBreak/>
        <w:t>прокурорів, загальні права і обов’язки прокурора визначено Законом № 1697-VII.</w:t>
      </w:r>
    </w:p>
    <w:p w14:paraId="2C2177CB" w14:textId="210A79E9"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Пунктом 3 ч. 4 ст. 19 </w:t>
      </w:r>
      <w:r w:rsidR="00615DFB">
        <w:rPr>
          <w:rFonts w:ascii="Times New Roman" w:hAnsi="Times New Roman"/>
          <w:sz w:val="28"/>
          <w:szCs w:val="28"/>
        </w:rPr>
        <w:t xml:space="preserve">зазначеного </w:t>
      </w:r>
      <w:r w:rsidRPr="00303ED9">
        <w:rPr>
          <w:rFonts w:ascii="Times New Roman" w:hAnsi="Times New Roman"/>
          <w:sz w:val="28"/>
          <w:szCs w:val="28"/>
        </w:rPr>
        <w:t>Закону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Зі змісту ч. 2 ст. 16 Закону № 1697</w:t>
      </w:r>
      <w:r w:rsidRPr="00303E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B2FFA68" w14:textId="1FA84CA7" w:rsidR="003913EC" w:rsidRPr="00303ED9" w:rsidRDefault="003913EC"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7AE4986" w14:textId="47C63944"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Відповідно до ст. 1 Кримінально-процесуального кодексу України (далі </w:t>
      </w:r>
      <w:r w:rsidR="00A85AD4" w:rsidRPr="00303ED9">
        <w:rPr>
          <w:rFonts w:ascii="Times New Roman" w:hAnsi="Times New Roman"/>
          <w:sz w:val="28"/>
          <w:szCs w:val="28"/>
        </w:rPr>
        <w:t xml:space="preserve">– </w:t>
      </w:r>
      <w:r w:rsidRPr="00303ED9">
        <w:rPr>
          <w:rFonts w:ascii="Times New Roman" w:hAnsi="Times New Roman"/>
          <w:sz w:val="28"/>
          <w:szCs w:val="28"/>
        </w:rPr>
        <w:t>КПК України), порядок кримінального провадження на території України визначається лише кримінальним процесуальним законодавством України.</w:t>
      </w:r>
    </w:p>
    <w:p w14:paraId="1AF500A3" w14:textId="77777777" w:rsidR="003F4F1C" w:rsidRPr="00303ED9" w:rsidRDefault="003F4F1C" w:rsidP="00F4031E">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Ст.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4584D70" w14:textId="77777777"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Ст.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2A9F9C47" w14:textId="7BD76196"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Ч. 6 ст. 9 КПК України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ч</w:t>
      </w:r>
      <w:r w:rsidR="00615DFB">
        <w:rPr>
          <w:rFonts w:ascii="Times New Roman" w:hAnsi="Times New Roman"/>
          <w:bCs/>
          <w:sz w:val="28"/>
          <w:szCs w:val="28"/>
        </w:rPr>
        <w:t>. 1</w:t>
      </w:r>
      <w:r w:rsidRPr="00303ED9">
        <w:rPr>
          <w:rFonts w:ascii="Times New Roman" w:hAnsi="Times New Roman"/>
          <w:bCs/>
          <w:sz w:val="28"/>
          <w:szCs w:val="28"/>
        </w:rPr>
        <w:t xml:space="preserve"> ст</w:t>
      </w:r>
      <w:r w:rsidR="00615DFB">
        <w:rPr>
          <w:rFonts w:ascii="Times New Roman" w:hAnsi="Times New Roman"/>
          <w:bCs/>
          <w:sz w:val="28"/>
          <w:szCs w:val="28"/>
        </w:rPr>
        <w:t>. 7</w:t>
      </w:r>
      <w:r w:rsidRPr="00303ED9">
        <w:rPr>
          <w:rFonts w:ascii="Times New Roman" w:hAnsi="Times New Roman"/>
          <w:bCs/>
          <w:sz w:val="28"/>
          <w:szCs w:val="28"/>
        </w:rPr>
        <w:t xml:space="preserve"> цього Кодексу.</w:t>
      </w:r>
    </w:p>
    <w:p w14:paraId="40A6E250" w14:textId="483B1A6C" w:rsidR="003F4F1C" w:rsidRPr="00303ED9" w:rsidRDefault="003F4F1C" w:rsidP="003F4F1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Відповідно до ч. 2 ст. 21 КПК України вирок та ухвала суду, що набрали законної сили в порядку, визначеному цим Кодексом, є обов’язковими і підлягають безумовному виконанню на всій території України.</w:t>
      </w:r>
    </w:p>
    <w:p w14:paraId="64D4A854" w14:textId="6750D5D3" w:rsidR="003F4F1C" w:rsidRPr="00303ED9" w:rsidRDefault="009E3FA9"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w:t>
      </w:r>
      <w:r w:rsidRPr="00303ED9">
        <w:rPr>
          <w:rFonts w:ascii="Times New Roman" w:hAnsi="Times New Roman"/>
          <w:sz w:val="28"/>
          <w:szCs w:val="28"/>
        </w:rPr>
        <w:lastRenderedPageBreak/>
        <w:t>керівництва досудовим розслідуванням у конкретному кримінальному провадженні.</w:t>
      </w:r>
    </w:p>
    <w:p w14:paraId="17FE7902" w14:textId="4FDF00CA"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sz w:val="28"/>
          <w:szCs w:val="28"/>
        </w:rPr>
        <w:t>Відповідно до ч. 3 ст. 17 Закону № 1697-VII</w:t>
      </w:r>
      <w:r w:rsidR="00F4031E" w:rsidRPr="00303ED9">
        <w:rPr>
          <w:rFonts w:ascii="Times New Roman" w:hAnsi="Times New Roman"/>
          <w:sz w:val="28"/>
          <w:szCs w:val="28"/>
        </w:rPr>
        <w:t>,</w:t>
      </w:r>
      <w:r w:rsidRPr="00303ED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6B84C975" w14:textId="4CC5586E"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1C3037F" w14:textId="1060BB7C"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 1697 VII та іншими нормативно-правовими актами, за яке до нього може бути застосоване дисциплінарне стягнення.</w:t>
      </w:r>
    </w:p>
    <w:p w14:paraId="386DDC74" w14:textId="77777777" w:rsidR="003913EC" w:rsidRPr="00303ED9" w:rsidRDefault="003913EC" w:rsidP="003913EC">
      <w:pPr>
        <w:spacing w:after="0" w:line="240" w:lineRule="auto"/>
        <w:ind w:firstLine="567"/>
        <w:jc w:val="both"/>
        <w:rPr>
          <w:rFonts w:ascii="Times New Roman" w:eastAsia="Times New Roman" w:hAnsi="Times New Roman"/>
          <w:sz w:val="28"/>
          <w:szCs w:val="28"/>
          <w:lang w:eastAsia="ru-RU"/>
        </w:rPr>
      </w:pPr>
      <w:r w:rsidRPr="00303ED9">
        <w:rPr>
          <w:rFonts w:ascii="Times New Roman" w:hAnsi="Times New Roman"/>
          <w:sz w:val="28"/>
          <w:szCs w:val="28"/>
        </w:rPr>
        <w:t xml:space="preserve">Пунктом 22.3 наказу Генерального прокурора «Про організацію прокурорів у кримінальному провадженні» від 30 вересня 2021 року № 309 </w:t>
      </w:r>
      <w:r w:rsidRPr="00303ED9">
        <w:rPr>
          <w:rFonts w:ascii="Times New Roman" w:hAnsi="Times New Roman"/>
          <w:sz w:val="28"/>
          <w:szCs w:val="28"/>
        </w:rPr>
        <w:br/>
        <w:t>(далі – Наказ № 309) визначено, що с</w:t>
      </w:r>
      <w:r w:rsidRPr="00303ED9">
        <w:rPr>
          <w:rFonts w:ascii="Times New Roman" w:eastAsia="Times New Roman" w:hAnsi="Times New Roman"/>
          <w:sz w:val="28"/>
          <w:szCs w:val="28"/>
          <w:lang w:eastAsia="ru-RU"/>
        </w:rPr>
        <w:t>тарший прокурор групи прокурорів відповідно до вимог законодавства наділений повноваженнями підписувати за необхідності процесуальні документи прокурорів про зміну або відмову від обвинувачення, висунення додаткового обвинувачення, а також погоджувати такі рішення з прокурором вищого рівня, укладати угоди про визнання винуватості тощо.</w:t>
      </w:r>
    </w:p>
    <w:p w14:paraId="1F5C51A0" w14:textId="1611D321" w:rsidR="00BC2C48" w:rsidRPr="00BC2C48" w:rsidRDefault="003913EC" w:rsidP="00BC2C48">
      <w:pPr>
        <w:spacing w:after="0" w:line="240" w:lineRule="auto"/>
        <w:ind w:firstLine="567"/>
        <w:jc w:val="both"/>
        <w:rPr>
          <w:rFonts w:ascii="Times New Roman" w:hAnsi="Times New Roman"/>
          <w:sz w:val="28"/>
          <w:szCs w:val="28"/>
          <w:shd w:val="clear" w:color="auto" w:fill="FFFFFF"/>
        </w:rPr>
      </w:pPr>
      <w:r w:rsidRPr="00303ED9">
        <w:rPr>
          <w:rFonts w:ascii="Times New Roman" w:hAnsi="Times New Roman"/>
          <w:sz w:val="28"/>
          <w:szCs w:val="28"/>
        </w:rPr>
        <w:t xml:space="preserve">Пунктом 26.7 Наказу № 309 визначено, що прокурор </w:t>
      </w:r>
      <w:r w:rsidRPr="00303ED9">
        <w:rPr>
          <w:rFonts w:ascii="Times New Roman" w:hAnsi="Times New Roman"/>
          <w:sz w:val="28"/>
          <w:szCs w:val="28"/>
          <w:shd w:val="clear" w:color="auto" w:fill="FFFFFF"/>
        </w:rPr>
        <w:t>під час судового розгляду відповідно до вимог законодавства</w:t>
      </w:r>
      <w:r w:rsidRPr="00303ED9">
        <w:rPr>
          <w:rFonts w:ascii="Times New Roman" w:hAnsi="Times New Roman"/>
          <w:sz w:val="28"/>
          <w:szCs w:val="28"/>
        </w:rPr>
        <w:t xml:space="preserve"> у</w:t>
      </w:r>
      <w:r w:rsidRPr="00303ED9">
        <w:rPr>
          <w:rFonts w:ascii="Times New Roman" w:hAnsi="Times New Roman"/>
          <w:sz w:val="28"/>
          <w:szCs w:val="28"/>
          <w:shd w:val="clear" w:color="auto" w:fill="FFFFFF"/>
        </w:rPr>
        <w:t xml:space="preserve"> разі встановлення нових фактичних обставин кримінального правопорушення та переконання щодо необхідності зміни обвинувачення або висунення додаткового обвинувачення повинен погоджувати відповідні процесуальні документи з прокурором вищого рівня та наводити у новому обвинувальному акті мотиви прийнятого рішення, а у разі отримання відомостей про можливе вчинення обвинуваченим іншого кримінального правопорушення заявляти клопотання про розгляд додаткового обвинувачення в одному провадженні з первісним обвинуваченням.</w:t>
      </w:r>
    </w:p>
    <w:p w14:paraId="0606C701" w14:textId="31F15624"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Пунктом 34 Наказу № 309 визначено, що структурні підрозділи нагляду за додержанням законів під час проведення досудового розслідування обласних прокуратур відповідно до</w:t>
      </w:r>
      <w:r w:rsidR="00F14951">
        <w:rPr>
          <w:rFonts w:ascii="Times New Roman" w:hAnsi="Times New Roman"/>
          <w:sz w:val="28"/>
          <w:szCs w:val="28"/>
        </w:rPr>
        <w:t xml:space="preserve"> </w:t>
      </w:r>
      <w:hyperlink r:id="rId9" w:anchor="n622" w:tgtFrame="_blank" w:history="1">
        <w:r w:rsidRPr="00303ED9">
          <w:rPr>
            <w:rStyle w:val="af0"/>
            <w:rFonts w:ascii="Times New Roman" w:hAnsi="Times New Roman"/>
            <w:color w:val="auto"/>
            <w:sz w:val="28"/>
            <w:szCs w:val="28"/>
            <w:u w:val="none"/>
          </w:rPr>
          <w:t>ст. 36 КПК України</w:t>
        </w:r>
      </w:hyperlink>
      <w:r w:rsidRPr="00303ED9">
        <w:rPr>
          <w:rFonts w:ascii="Times New Roman" w:hAnsi="Times New Roman"/>
          <w:sz w:val="28"/>
          <w:szCs w:val="28"/>
        </w:rPr>
        <w:t>, а також підрозділи підтримання обвинувачення забезпечують перевірку довідок з висновками керівників окружних прокуратур про законність рішень суду першої інстанції та відсутність підстав для їх оскарження в апеляційному порядку.</w:t>
      </w:r>
    </w:p>
    <w:p w14:paraId="0BDDE2B2" w14:textId="45F52334"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lastRenderedPageBreak/>
        <w:t xml:space="preserve">Пунктом 41 Наказу № 309 визначено, що прокурор, який брав участь у судовому засіданні при продовженні, зміні або припиненні застосування примусових заходів медичного характеру, застосуванні до засуджених </w:t>
      </w:r>
      <w:proofErr w:type="spellStart"/>
      <w:r w:rsidRPr="00303ED9">
        <w:rPr>
          <w:rFonts w:ascii="Times New Roman" w:hAnsi="Times New Roman"/>
          <w:sz w:val="28"/>
          <w:szCs w:val="28"/>
        </w:rPr>
        <w:t>акта</w:t>
      </w:r>
      <w:proofErr w:type="spellEnd"/>
      <w:r w:rsidRPr="00303ED9">
        <w:rPr>
          <w:rFonts w:ascii="Times New Roman" w:hAnsi="Times New Roman"/>
          <w:sz w:val="28"/>
          <w:szCs w:val="28"/>
        </w:rPr>
        <w:t xml:space="preserve"> амністії, у судовому провадженні при вирішенні судом питань, пов'язаних із виконанням вироку (крім питань, передбачених</w:t>
      </w:r>
      <w:r w:rsidR="00F14951">
        <w:rPr>
          <w:rFonts w:ascii="Times New Roman" w:hAnsi="Times New Roman"/>
          <w:sz w:val="28"/>
          <w:szCs w:val="28"/>
        </w:rPr>
        <w:t xml:space="preserve"> </w:t>
      </w:r>
      <w:hyperlink r:id="rId10" w:anchor="n4128" w:tgtFrame="_blank" w:history="1">
        <w:proofErr w:type="spellStart"/>
        <w:r w:rsidRPr="00303ED9">
          <w:rPr>
            <w:rStyle w:val="af0"/>
            <w:rFonts w:ascii="Times New Roman" w:hAnsi="Times New Roman"/>
            <w:color w:val="auto"/>
            <w:sz w:val="28"/>
            <w:szCs w:val="28"/>
            <w:u w:val="none"/>
          </w:rPr>
          <w:t>п</w:t>
        </w:r>
        <w:r w:rsidR="001E6F37">
          <w:rPr>
            <w:rStyle w:val="af0"/>
            <w:rFonts w:ascii="Times New Roman" w:hAnsi="Times New Roman"/>
            <w:color w:val="auto"/>
            <w:sz w:val="28"/>
            <w:szCs w:val="28"/>
            <w:u w:val="none"/>
          </w:rPr>
          <w:t>п</w:t>
        </w:r>
        <w:proofErr w:type="spellEnd"/>
        <w:r w:rsidR="001E6F37">
          <w:rPr>
            <w:rStyle w:val="af0"/>
            <w:rFonts w:ascii="Times New Roman" w:hAnsi="Times New Roman"/>
            <w:color w:val="auto"/>
            <w:sz w:val="28"/>
            <w:szCs w:val="28"/>
            <w:u w:val="none"/>
          </w:rPr>
          <w:t>.</w:t>
        </w:r>
        <w:r w:rsidRPr="00303ED9">
          <w:rPr>
            <w:rStyle w:val="af0"/>
            <w:rFonts w:ascii="Times New Roman" w:hAnsi="Times New Roman"/>
            <w:color w:val="auto"/>
            <w:sz w:val="28"/>
            <w:szCs w:val="28"/>
            <w:u w:val="none"/>
          </w:rPr>
          <w:t xml:space="preserve"> 12</w:t>
        </w:r>
      </w:hyperlink>
      <w:r w:rsidRPr="00303ED9">
        <w:rPr>
          <w:rFonts w:ascii="Times New Roman" w:hAnsi="Times New Roman"/>
          <w:sz w:val="28"/>
          <w:szCs w:val="28"/>
        </w:rPr>
        <w:t>,</w:t>
      </w:r>
      <w:r w:rsidR="00F14951">
        <w:rPr>
          <w:rFonts w:ascii="Times New Roman" w:hAnsi="Times New Roman"/>
          <w:sz w:val="28"/>
          <w:szCs w:val="28"/>
        </w:rPr>
        <w:t xml:space="preserve"> </w:t>
      </w:r>
      <w:hyperlink r:id="rId11" w:anchor="n4130" w:tgtFrame="_blank" w:history="1">
        <w:r w:rsidRPr="00303ED9">
          <w:rPr>
            <w:rStyle w:val="af0"/>
            <w:rFonts w:ascii="Times New Roman" w:hAnsi="Times New Roman"/>
            <w:color w:val="auto"/>
            <w:sz w:val="28"/>
            <w:szCs w:val="28"/>
            <w:u w:val="none"/>
          </w:rPr>
          <w:t>14</w:t>
        </w:r>
      </w:hyperlink>
      <w:r w:rsidR="00F14951">
        <w:rPr>
          <w:rStyle w:val="af0"/>
          <w:rFonts w:ascii="Times New Roman" w:hAnsi="Times New Roman"/>
          <w:color w:val="auto"/>
          <w:sz w:val="28"/>
          <w:szCs w:val="28"/>
          <w:u w:val="none"/>
        </w:rPr>
        <w:t xml:space="preserve"> </w:t>
      </w:r>
      <w:r w:rsidRPr="00303ED9">
        <w:rPr>
          <w:rFonts w:ascii="Times New Roman" w:hAnsi="Times New Roman"/>
          <w:sz w:val="28"/>
          <w:szCs w:val="28"/>
        </w:rPr>
        <w:t>ч.</w:t>
      </w:r>
      <w:r w:rsidR="001E6F37">
        <w:rPr>
          <w:rFonts w:ascii="Times New Roman" w:hAnsi="Times New Roman"/>
          <w:sz w:val="28"/>
          <w:szCs w:val="28"/>
        </w:rPr>
        <w:t xml:space="preserve"> </w:t>
      </w:r>
      <w:r w:rsidRPr="00303ED9">
        <w:rPr>
          <w:rFonts w:ascii="Times New Roman" w:hAnsi="Times New Roman"/>
          <w:sz w:val="28"/>
          <w:szCs w:val="28"/>
        </w:rPr>
        <w:t>1 ст. 537 КПК України, у частині, не пов'язаній з виконанням кримінальних покарань), а також у судовому провадженні з перегляду судових рішень зазначених категорій після ухвалення судом рішення складати висновок з правовою позицією щодо його законності і наявності підстав для подальшого оскарження цього рішення, який упродовж трьох діб після ухвалення рішення суду погоджувати керівнику відповідного структурного підрозділу та керівнику прокуратури відповідного рівня, його першому заступнику або заступнику згідно з розподілом обов'язків. Погоджений висновок із правовою позицією щодо законності ухваленого судом рішення і наявності підстав для його перегляду не пізніше наступної доби після його погодження надсилати до прокуратури вищого рівня разом з копією такого судового рішення або витягом з нього, у тому числі засобами електронного зв'язку. Такий висновок про законність рішення, ухваленого судом апеляційної інстанції, погоджений керівником самостійного структурного підрозділу, керівником обласної прокуратури, його першим заступником або заступником згідно з розподілом обов'язків, направляти до відповідного структурного підрозділу Офісу Генерального прокурора.</w:t>
      </w:r>
    </w:p>
    <w:p w14:paraId="5A4E7CD6" w14:textId="77777777"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Пунктом 42 Наказу № 309 визначено, що</w:t>
      </w:r>
      <w:bookmarkStart w:id="1" w:name="n262"/>
      <w:bookmarkEnd w:id="1"/>
      <w:r w:rsidRPr="00303ED9">
        <w:rPr>
          <w:rFonts w:ascii="Times New Roman" w:hAnsi="Times New Roman"/>
          <w:sz w:val="28"/>
          <w:szCs w:val="28"/>
        </w:rPr>
        <w:t xml:space="preserve"> відповідні структурні підрозділи прокуратур вищого рівня забезпечують перевірку висновків про законність ухвалених судами рішень та відсутність чи наявність підстав для їх оскарження.</w:t>
      </w:r>
    </w:p>
    <w:p w14:paraId="2B757531" w14:textId="3322A57B" w:rsidR="003913EC" w:rsidRPr="00303ED9" w:rsidRDefault="003913EC" w:rsidP="003913EC">
      <w:pPr>
        <w:spacing w:after="0" w:line="240" w:lineRule="auto"/>
        <w:ind w:firstLine="567"/>
        <w:jc w:val="both"/>
        <w:rPr>
          <w:rFonts w:ascii="Times New Roman" w:hAnsi="Times New Roman"/>
          <w:sz w:val="28"/>
          <w:szCs w:val="28"/>
        </w:rPr>
      </w:pPr>
      <w:r w:rsidRPr="00303ED9">
        <w:rPr>
          <w:rFonts w:ascii="Times New Roman" w:hAnsi="Times New Roman"/>
          <w:sz w:val="28"/>
          <w:szCs w:val="28"/>
        </w:rPr>
        <w:t>Пунктом 43 Наказу № 309 визначено, що</w:t>
      </w:r>
      <w:bookmarkStart w:id="2" w:name="n213"/>
      <w:bookmarkEnd w:id="2"/>
      <w:r w:rsidRPr="00303ED9">
        <w:rPr>
          <w:rFonts w:ascii="Times New Roman" w:hAnsi="Times New Roman"/>
          <w:sz w:val="28"/>
          <w:szCs w:val="28"/>
        </w:rPr>
        <w:t xml:space="preserve"> у разі наявності різних позицій щодо оскарження судових рішень указане питання </w:t>
      </w:r>
      <w:r w:rsidR="00B75E06">
        <w:rPr>
          <w:rFonts w:ascii="Times New Roman" w:hAnsi="Times New Roman"/>
          <w:sz w:val="28"/>
          <w:szCs w:val="28"/>
        </w:rPr>
        <w:t xml:space="preserve">необхідно </w:t>
      </w:r>
      <w:r w:rsidRPr="00303ED9">
        <w:rPr>
          <w:rFonts w:ascii="Times New Roman" w:hAnsi="Times New Roman"/>
          <w:sz w:val="28"/>
          <w:szCs w:val="28"/>
        </w:rPr>
        <w:t>вирішувати відповідно керівнику обласної прокуратури, Генеральному прокурору або їх заступникам згідно з розподілом обов'язків.</w:t>
      </w:r>
    </w:p>
    <w:p w14:paraId="2327E99A" w14:textId="7777777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4D398CA4" w14:textId="7777777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33D5454C" w14:textId="7777777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17D046A9" w14:textId="7777777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w:t>
      </w:r>
      <w:r w:rsidRPr="00303ED9">
        <w:rPr>
          <w:rFonts w:ascii="Times New Roman" w:hAnsi="Times New Roman"/>
          <w:sz w:val="28"/>
          <w:szCs w:val="28"/>
        </w:rPr>
        <w:lastRenderedPageBreak/>
        <w:t>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066A55E5" w14:textId="41D86717" w:rsidR="003913EC" w:rsidRPr="00303ED9" w:rsidRDefault="003913EC" w:rsidP="003913EC">
      <w:pPr>
        <w:widowControl w:val="0"/>
        <w:shd w:val="clear" w:color="auto" w:fill="FFFFFF"/>
        <w:tabs>
          <w:tab w:val="left" w:pos="993"/>
        </w:tabs>
        <w:spacing w:after="0" w:line="240" w:lineRule="auto"/>
        <w:ind w:firstLine="567"/>
        <w:contextualSpacing/>
        <w:jc w:val="both"/>
        <w:rPr>
          <w:rFonts w:ascii="Times New Roman" w:hAnsi="Times New Roman"/>
          <w:bCs/>
          <w:sz w:val="28"/>
          <w:szCs w:val="28"/>
        </w:rPr>
      </w:pPr>
      <w:r w:rsidRPr="00303ED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Визначення дисциплінарного провадження наведено у ч. 1 ст. 45 Закону      </w:t>
      </w:r>
      <w:r w:rsidR="005F7E72" w:rsidRPr="00303ED9">
        <w:rPr>
          <w:rFonts w:ascii="Times New Roman" w:hAnsi="Times New Roman"/>
          <w:sz w:val="28"/>
          <w:szCs w:val="28"/>
        </w:rPr>
        <w:t xml:space="preserve"> </w:t>
      </w:r>
      <w:r w:rsidRPr="00303E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572173E" w14:textId="1A8FB14F"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04F269B6"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1) невиконання чи неналежне виконання службових обов’язків; </w:t>
      </w:r>
    </w:p>
    <w:p w14:paraId="62CE29D5"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2) необґрунтоване зволікання з розглядом звернення; </w:t>
      </w:r>
    </w:p>
    <w:p w14:paraId="1A27AB7F"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7EEAD5D0"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1992FD"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A28A24A"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3E6DB6F"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7) порушення правил внутрішнього службового розпорядку; </w:t>
      </w:r>
    </w:p>
    <w:p w14:paraId="4A7CF030"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174A7D"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303ED9">
        <w:rPr>
          <w:rFonts w:ascii="Times New Roman" w:hAnsi="Times New Roman"/>
          <w:bCs/>
          <w:sz w:val="28"/>
          <w:szCs w:val="28"/>
        </w:rPr>
        <w:t>9) публічне висловлювання, яке є порушенням презумпції невинуватості.</w:t>
      </w:r>
    </w:p>
    <w:p w14:paraId="36916A36" w14:textId="68545FC6"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2) дисциплінарна скарга є анонімною;</w:t>
      </w:r>
    </w:p>
    <w:p w14:paraId="18100C92" w14:textId="7940C411"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3) дисциплінарна скарга подана з підстав, не визначених</w:t>
      </w:r>
      <w:r w:rsidR="00A85AD4" w:rsidRPr="00303ED9">
        <w:rPr>
          <w:rFonts w:ascii="Times New Roman" w:hAnsi="Times New Roman"/>
          <w:sz w:val="28"/>
          <w:szCs w:val="28"/>
        </w:rPr>
        <w:t xml:space="preserve"> </w:t>
      </w:r>
      <w:r w:rsidRPr="00303ED9">
        <w:rPr>
          <w:rFonts w:ascii="Times New Roman" w:hAnsi="Times New Roman"/>
          <w:sz w:val="28"/>
          <w:szCs w:val="28"/>
        </w:rPr>
        <w:t>статтею 43</w:t>
      </w:r>
      <w:r w:rsidR="00A85AD4" w:rsidRPr="00303ED9">
        <w:rPr>
          <w:rFonts w:ascii="Times New Roman" w:hAnsi="Times New Roman"/>
          <w:sz w:val="28"/>
          <w:szCs w:val="28"/>
        </w:rPr>
        <w:t xml:space="preserve"> </w:t>
      </w:r>
      <w:r w:rsidRPr="00303ED9">
        <w:rPr>
          <w:rFonts w:ascii="Times New Roman" w:hAnsi="Times New Roman"/>
          <w:sz w:val="28"/>
          <w:szCs w:val="28"/>
        </w:rPr>
        <w:t>цього Закону;</w:t>
      </w:r>
    </w:p>
    <w:p w14:paraId="3ABF07BE" w14:textId="436FF568"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A85AD4" w:rsidRPr="00303ED9">
        <w:rPr>
          <w:rFonts w:ascii="Times New Roman" w:hAnsi="Times New Roman"/>
          <w:sz w:val="28"/>
          <w:szCs w:val="28"/>
        </w:rPr>
        <w:t xml:space="preserve"> </w:t>
      </w:r>
      <w:r w:rsidRPr="00303ED9">
        <w:rPr>
          <w:rFonts w:ascii="Times New Roman" w:hAnsi="Times New Roman"/>
          <w:sz w:val="28"/>
          <w:szCs w:val="28"/>
        </w:rPr>
        <w:t>статтею 51</w:t>
      </w:r>
      <w:r w:rsidR="00A85AD4" w:rsidRPr="00303ED9">
        <w:rPr>
          <w:rFonts w:ascii="Times New Roman" w:hAnsi="Times New Roman"/>
          <w:sz w:val="28"/>
          <w:szCs w:val="28"/>
        </w:rPr>
        <w:t xml:space="preserve"> </w:t>
      </w:r>
      <w:r w:rsidRPr="00303ED9">
        <w:rPr>
          <w:rFonts w:ascii="Times New Roman" w:hAnsi="Times New Roman"/>
          <w:sz w:val="28"/>
          <w:szCs w:val="28"/>
        </w:rPr>
        <w:t>цього Закону;</w:t>
      </w:r>
    </w:p>
    <w:p w14:paraId="4D98E189"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lastRenderedPageBreak/>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Pr="00303ED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303E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Pr="00303ED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303ED9"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303ED9">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53303668" w14:textId="63A4F0A6" w:rsidR="009134E5" w:rsidRPr="00303ED9" w:rsidRDefault="00F6285D"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Дисциплінарна скарга </w:t>
      </w:r>
      <w:r w:rsidR="009134E5" w:rsidRPr="00303ED9">
        <w:rPr>
          <w:rFonts w:ascii="Times New Roman" w:eastAsia="Calibri" w:hAnsi="Times New Roman" w:cs="Times New Roman"/>
          <w:color w:val="000000"/>
          <w:kern w:val="0"/>
          <w:sz w:val="28"/>
          <w:szCs w:val="28"/>
          <w14:ligatures w14:val="none"/>
        </w:rPr>
        <w:t xml:space="preserve">Керівника Генеральної інспекції Офісу Генерального прокурора </w:t>
      </w:r>
      <w:proofErr w:type="spellStart"/>
      <w:r w:rsidR="009134E5" w:rsidRPr="00303ED9">
        <w:rPr>
          <w:rFonts w:ascii="Times New Roman" w:eastAsia="Calibri" w:hAnsi="Times New Roman" w:cs="Times New Roman"/>
          <w:color w:val="000000"/>
          <w:kern w:val="0"/>
          <w:sz w:val="28"/>
          <w:szCs w:val="28"/>
          <w14:ligatures w14:val="none"/>
        </w:rPr>
        <w:t>Курача</w:t>
      </w:r>
      <w:proofErr w:type="spellEnd"/>
      <w:r w:rsidR="009134E5" w:rsidRPr="00303ED9">
        <w:rPr>
          <w:rFonts w:ascii="Times New Roman" w:eastAsia="Calibri" w:hAnsi="Times New Roman" w:cs="Times New Roman"/>
          <w:color w:val="000000"/>
          <w:kern w:val="0"/>
          <w:sz w:val="28"/>
          <w:szCs w:val="28"/>
          <w14:ligatures w14:val="none"/>
        </w:rPr>
        <w:t xml:space="preserve"> О.П. стосується рішень, дій (бездіяльності) прокурора, вчинених (допущених) в межах кримінального процесу.</w:t>
      </w:r>
    </w:p>
    <w:p w14:paraId="0649A2DC" w14:textId="380C83FC" w:rsidR="00F4031E"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Водночас, умовою для відкриття дисциплінарного провадження за можливе неналежне виконання прокурорами</w:t>
      </w:r>
      <w:r w:rsidRPr="00303ED9">
        <w:rPr>
          <w:rFonts w:ascii="Times New Roman" w:eastAsia="Calibri" w:hAnsi="Times New Roman" w:cs="Times New Roman"/>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службових обов’язків </w:t>
      </w:r>
      <w:r w:rsidR="00D73FD7" w:rsidRPr="00303ED9">
        <w:rPr>
          <w:rFonts w:ascii="Times New Roman" w:eastAsia="Calibri" w:hAnsi="Times New Roman" w:cs="Times New Roman"/>
          <w:color w:val="000000"/>
          <w:kern w:val="0"/>
          <w:sz w:val="28"/>
          <w:szCs w:val="28"/>
          <w14:ligatures w14:val="none"/>
        </w:rPr>
        <w:t xml:space="preserve">у межах кримінального процесу </w:t>
      </w:r>
      <w:r w:rsidRPr="00303ED9">
        <w:rPr>
          <w:rFonts w:ascii="Times New Roman" w:eastAsia="Calibri" w:hAnsi="Times New Roman" w:cs="Times New Roman"/>
          <w:color w:val="000000"/>
          <w:kern w:val="0"/>
          <w:sz w:val="28"/>
          <w:szCs w:val="28"/>
          <w14:ligatures w14:val="none"/>
        </w:rPr>
        <w:t>має бути факт порушення конкретним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74A9AA6" w14:textId="232772A4" w:rsidR="009134E5" w:rsidRPr="00303ED9" w:rsidRDefault="00F4031E" w:rsidP="00FA2196">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Основною підставою дисциплінарної скарги є </w:t>
      </w:r>
      <w:r w:rsidR="009134E5" w:rsidRPr="00303ED9">
        <w:rPr>
          <w:rFonts w:ascii="Times New Roman" w:eastAsia="Calibri" w:hAnsi="Times New Roman" w:cs="Times New Roman"/>
          <w:color w:val="000000"/>
          <w:kern w:val="0"/>
          <w:sz w:val="28"/>
          <w:szCs w:val="28"/>
          <w14:ligatures w14:val="none"/>
        </w:rPr>
        <w:t>підтримання</w:t>
      </w:r>
      <w:r w:rsidR="00D73FD7" w:rsidRPr="00303ED9">
        <w:rPr>
          <w:rFonts w:ascii="Times New Roman" w:eastAsia="Calibri" w:hAnsi="Times New Roman" w:cs="Times New Roman"/>
          <w:color w:val="000000"/>
          <w:kern w:val="0"/>
          <w:sz w:val="28"/>
          <w:szCs w:val="28"/>
          <w14:ligatures w14:val="none"/>
        </w:rPr>
        <w:t xml:space="preserve"> прокурором </w:t>
      </w:r>
      <w:proofErr w:type="spellStart"/>
      <w:r w:rsidR="009134E5" w:rsidRPr="00303ED9">
        <w:rPr>
          <w:rFonts w:ascii="Times New Roman" w:eastAsia="Calibri" w:hAnsi="Times New Roman" w:cs="Times New Roman"/>
          <w:color w:val="000000"/>
          <w:kern w:val="0"/>
          <w:sz w:val="28"/>
          <w:szCs w:val="28"/>
          <w14:ligatures w14:val="none"/>
        </w:rPr>
        <w:t>Федоровським</w:t>
      </w:r>
      <w:proofErr w:type="spellEnd"/>
      <w:r w:rsidR="009134E5" w:rsidRPr="00303ED9">
        <w:rPr>
          <w:rFonts w:ascii="Times New Roman" w:eastAsia="Calibri" w:hAnsi="Times New Roman" w:cs="Times New Roman"/>
          <w:color w:val="000000"/>
          <w:kern w:val="0"/>
          <w:sz w:val="28"/>
          <w:szCs w:val="28"/>
          <w14:ligatures w14:val="none"/>
        </w:rPr>
        <w:t xml:space="preserve"> Л.І. клопотання сторони захисту про</w:t>
      </w:r>
      <w:r w:rsidR="005E0456" w:rsidRPr="00303ED9">
        <w:rPr>
          <w:rFonts w:ascii="Times New Roman" w:eastAsia="Calibri" w:hAnsi="Times New Roman" w:cs="Times New Roman"/>
          <w:color w:val="000000"/>
          <w:kern w:val="0"/>
          <w:sz w:val="28"/>
          <w:szCs w:val="28"/>
          <w14:ligatures w14:val="none"/>
        </w:rPr>
        <w:t xml:space="preserve"> </w:t>
      </w:r>
      <w:r w:rsidR="009134E5" w:rsidRPr="00303ED9">
        <w:rPr>
          <w:rFonts w:ascii="Times New Roman" w:eastAsia="Calibri" w:hAnsi="Times New Roman" w:cs="Times New Roman"/>
          <w:color w:val="000000"/>
          <w:kern w:val="0"/>
          <w:sz w:val="28"/>
          <w:szCs w:val="28"/>
          <w14:ligatures w14:val="none"/>
        </w:rPr>
        <w:t xml:space="preserve">звільнення обвинуваченої від кримінальної відповідальності та закриття кримінального провадження, а також </w:t>
      </w:r>
      <w:proofErr w:type="spellStart"/>
      <w:r w:rsidR="009134E5" w:rsidRPr="00303ED9">
        <w:rPr>
          <w:rFonts w:ascii="Times New Roman" w:eastAsia="Calibri" w:hAnsi="Times New Roman" w:cs="Times New Roman"/>
          <w:color w:val="000000"/>
          <w:kern w:val="0"/>
          <w:sz w:val="28"/>
          <w:szCs w:val="28"/>
          <w14:ligatures w14:val="none"/>
        </w:rPr>
        <w:t>неоскарження</w:t>
      </w:r>
      <w:proofErr w:type="spellEnd"/>
      <w:r w:rsidR="009134E5" w:rsidRPr="00303ED9">
        <w:rPr>
          <w:rFonts w:ascii="Times New Roman" w:eastAsia="Calibri" w:hAnsi="Times New Roman" w:cs="Times New Roman"/>
          <w:color w:val="000000"/>
          <w:kern w:val="0"/>
          <w:sz w:val="28"/>
          <w:szCs w:val="28"/>
          <w14:ligatures w14:val="none"/>
        </w:rPr>
        <w:t xml:space="preserve"> прокурором ухвали суду, якою вказане клопотання задоволено</w:t>
      </w:r>
      <w:r w:rsidR="00D73FD7" w:rsidRPr="00303ED9">
        <w:rPr>
          <w:rFonts w:ascii="Times New Roman" w:eastAsia="Calibri" w:hAnsi="Times New Roman" w:cs="Times New Roman"/>
          <w:color w:val="000000"/>
          <w:kern w:val="0"/>
          <w:sz w:val="28"/>
          <w:szCs w:val="28"/>
          <w14:ligatures w14:val="none"/>
        </w:rPr>
        <w:t xml:space="preserve">. </w:t>
      </w:r>
    </w:p>
    <w:p w14:paraId="0B1BA6AD" w14:textId="76507766" w:rsidR="00D73FD7"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Проте </w:t>
      </w:r>
      <w:r w:rsidR="00B75E06">
        <w:rPr>
          <w:rFonts w:ascii="Times New Roman" w:eastAsia="Calibri" w:hAnsi="Times New Roman" w:cs="Times New Roman"/>
          <w:color w:val="000000"/>
          <w:kern w:val="0"/>
          <w:sz w:val="28"/>
          <w:szCs w:val="28"/>
          <w14:ligatures w14:val="none"/>
        </w:rPr>
        <w:t xml:space="preserve">слід зазначити, що </w:t>
      </w:r>
      <w:r w:rsidR="00D73FD7" w:rsidRPr="00303ED9">
        <w:rPr>
          <w:rFonts w:ascii="Times New Roman" w:eastAsia="Calibri" w:hAnsi="Times New Roman" w:cs="Times New Roman"/>
          <w:color w:val="000000"/>
          <w:kern w:val="0"/>
          <w:sz w:val="28"/>
          <w:szCs w:val="28"/>
          <w14:ligatures w14:val="none"/>
        </w:rPr>
        <w:t>вказан</w:t>
      </w:r>
      <w:r w:rsidR="00B75E06">
        <w:rPr>
          <w:rFonts w:ascii="Times New Roman" w:eastAsia="Calibri" w:hAnsi="Times New Roman" w:cs="Times New Roman"/>
          <w:color w:val="000000"/>
          <w:kern w:val="0"/>
          <w:sz w:val="28"/>
          <w:szCs w:val="28"/>
          <w14:ligatures w14:val="none"/>
        </w:rPr>
        <w:t>і дії прокурора</w:t>
      </w:r>
      <w:r w:rsidR="00D73FD7" w:rsidRPr="00303ED9">
        <w:rPr>
          <w:rFonts w:ascii="Times New Roman" w:eastAsia="Calibri" w:hAnsi="Times New Roman" w:cs="Times New Roman"/>
          <w:color w:val="000000"/>
          <w:kern w:val="0"/>
          <w:sz w:val="28"/>
          <w:szCs w:val="28"/>
          <w14:ligatures w14:val="none"/>
        </w:rPr>
        <w:t xml:space="preserve"> є складовою процесуальних прав учасників кримінального провадження і </w:t>
      </w:r>
      <w:r w:rsidRPr="00303ED9">
        <w:rPr>
          <w:rFonts w:ascii="Times New Roman" w:eastAsia="Calibri" w:hAnsi="Times New Roman" w:cs="Times New Roman"/>
          <w:color w:val="000000"/>
          <w:kern w:val="0"/>
          <w:sz w:val="28"/>
          <w:szCs w:val="28"/>
          <w14:ligatures w14:val="none"/>
        </w:rPr>
        <w:t>не мож</w:t>
      </w:r>
      <w:r w:rsidR="00B75E06">
        <w:rPr>
          <w:rFonts w:ascii="Times New Roman" w:eastAsia="Calibri" w:hAnsi="Times New Roman" w:cs="Times New Roman"/>
          <w:color w:val="000000"/>
          <w:kern w:val="0"/>
          <w:sz w:val="28"/>
          <w:szCs w:val="28"/>
          <w14:ligatures w14:val="none"/>
        </w:rPr>
        <w:t>уть</w:t>
      </w:r>
      <w:r w:rsidRPr="00303ED9">
        <w:rPr>
          <w:rFonts w:ascii="Times New Roman" w:eastAsia="Calibri" w:hAnsi="Times New Roman" w:cs="Times New Roman"/>
          <w:color w:val="000000"/>
          <w:kern w:val="0"/>
          <w:sz w:val="28"/>
          <w:szCs w:val="28"/>
          <w14:ligatures w14:val="none"/>
        </w:rPr>
        <w:t xml:space="preserve"> свідчити про невиконання чи неналежне виконання ним</w:t>
      </w:r>
      <w:r w:rsidR="00D73FD7" w:rsidRPr="00303ED9">
        <w:rPr>
          <w:rFonts w:ascii="Times New Roman" w:eastAsia="Calibri" w:hAnsi="Times New Roman" w:cs="Times New Roman"/>
          <w:color w:val="000000"/>
          <w:kern w:val="0"/>
          <w:sz w:val="28"/>
          <w:szCs w:val="28"/>
          <w14:ligatures w14:val="none"/>
        </w:rPr>
        <w:t>и</w:t>
      </w:r>
      <w:r w:rsidRPr="00303ED9">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4E3E18" w:rsidRPr="00303ED9">
        <w:rPr>
          <w:rFonts w:ascii="Times New Roman" w:eastAsia="Calibri" w:hAnsi="Times New Roman" w:cs="Times New Roman"/>
          <w:color w:val="000000"/>
          <w:kern w:val="0"/>
          <w:sz w:val="28"/>
          <w:szCs w:val="28"/>
          <w14:ligatures w14:val="none"/>
        </w:rPr>
        <w:t>а</w:t>
      </w:r>
      <w:r w:rsidRPr="00303ED9">
        <w:rPr>
          <w:rFonts w:ascii="Times New Roman" w:eastAsia="Calibri" w:hAnsi="Times New Roman" w:cs="Times New Roman"/>
          <w:color w:val="000000"/>
          <w:kern w:val="0"/>
          <w:sz w:val="28"/>
          <w:szCs w:val="28"/>
          <w14:ligatures w14:val="none"/>
        </w:rPr>
        <w:t xml:space="preserve"> </w:t>
      </w:r>
      <w:proofErr w:type="spellStart"/>
      <w:r w:rsidR="00FA2196" w:rsidRPr="00303ED9">
        <w:rPr>
          <w:rFonts w:ascii="Times New Roman" w:eastAsia="Calibri" w:hAnsi="Times New Roman" w:cs="Times New Roman"/>
          <w:color w:val="000000"/>
          <w:kern w:val="0"/>
          <w:sz w:val="28"/>
          <w:szCs w:val="28"/>
          <w14:ligatures w14:val="none"/>
        </w:rPr>
        <w:t>Федоровського</w:t>
      </w:r>
      <w:proofErr w:type="spellEnd"/>
      <w:r w:rsidR="00FA2196" w:rsidRPr="00303ED9">
        <w:rPr>
          <w:rFonts w:ascii="Times New Roman" w:eastAsia="Calibri" w:hAnsi="Times New Roman" w:cs="Times New Roman"/>
          <w:color w:val="000000"/>
          <w:kern w:val="0"/>
          <w:sz w:val="28"/>
          <w:szCs w:val="28"/>
          <w14:ligatures w14:val="none"/>
        </w:rPr>
        <w:t xml:space="preserve"> Л.І. </w:t>
      </w:r>
      <w:r w:rsidRPr="00303ED9">
        <w:rPr>
          <w:rFonts w:ascii="Times New Roman" w:eastAsia="Calibri" w:hAnsi="Times New Roman" w:cs="Times New Roman"/>
          <w:color w:val="000000"/>
          <w:kern w:val="0"/>
          <w:sz w:val="28"/>
          <w:szCs w:val="28"/>
          <w14:ligatures w14:val="none"/>
        </w:rPr>
        <w:t xml:space="preserve">дисциплінарного провадження те, що </w:t>
      </w:r>
      <w:r w:rsidR="004E3E18" w:rsidRPr="00303ED9">
        <w:rPr>
          <w:rFonts w:ascii="Times New Roman" w:eastAsia="Calibri" w:hAnsi="Times New Roman" w:cs="Times New Roman"/>
          <w:color w:val="000000"/>
          <w:kern w:val="0"/>
          <w:sz w:val="28"/>
          <w:szCs w:val="28"/>
          <w14:ligatures w14:val="none"/>
        </w:rPr>
        <w:t>він,</w:t>
      </w:r>
      <w:r w:rsidRPr="00303ED9">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4E3E18" w:rsidRPr="00303ED9">
        <w:rPr>
          <w:rFonts w:ascii="Times New Roman" w:eastAsia="Calibri" w:hAnsi="Times New Roman" w:cs="Times New Roman"/>
          <w:color w:val="000000"/>
          <w:kern w:val="0"/>
          <w:sz w:val="28"/>
          <w:szCs w:val="28"/>
          <w14:ligatures w14:val="none"/>
        </w:rPr>
        <w:t>йому</w:t>
      </w:r>
      <w:r w:rsidRPr="00303ED9">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FA2196" w:rsidRPr="00303ED9">
        <w:rPr>
          <w:rFonts w:ascii="Times New Roman" w:eastAsia="Calibri" w:hAnsi="Times New Roman" w:cs="Times New Roman"/>
          <w:color w:val="000000"/>
          <w:kern w:val="0"/>
          <w:sz w:val="28"/>
          <w:szCs w:val="28"/>
          <w14:ligatures w14:val="none"/>
        </w:rPr>
        <w:t xml:space="preserve">висловив відповідну </w:t>
      </w:r>
      <w:r w:rsidR="00FA2196" w:rsidRPr="00303ED9">
        <w:rPr>
          <w:rFonts w:ascii="Times New Roman" w:eastAsia="Calibri" w:hAnsi="Times New Roman" w:cs="Times New Roman"/>
          <w:color w:val="000000"/>
          <w:kern w:val="0"/>
          <w:sz w:val="28"/>
          <w:szCs w:val="28"/>
          <w14:ligatures w14:val="none"/>
        </w:rPr>
        <w:lastRenderedPageBreak/>
        <w:t>позицію у судовому засіданні</w:t>
      </w:r>
      <w:r w:rsidRPr="00303ED9">
        <w:rPr>
          <w:rFonts w:ascii="Times New Roman" w:eastAsia="Calibri" w:hAnsi="Times New Roman" w:cs="Times New Roman"/>
          <w:color w:val="000000"/>
          <w:kern w:val="0"/>
          <w:sz w:val="28"/>
          <w:szCs w:val="28"/>
          <w14:ligatures w14:val="none"/>
        </w:rPr>
        <w:t>.</w:t>
      </w:r>
    </w:p>
    <w:p w14:paraId="0DDAD986" w14:textId="5D372C34" w:rsidR="00303ED9" w:rsidRPr="00303ED9" w:rsidRDefault="00FA2196"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З доданої </w:t>
      </w:r>
      <w:r w:rsidR="00AE7CB8" w:rsidRPr="00303ED9">
        <w:rPr>
          <w:rFonts w:ascii="Times New Roman" w:eastAsia="Calibri" w:hAnsi="Times New Roman" w:cs="Times New Roman"/>
          <w:color w:val="000000"/>
          <w:kern w:val="0"/>
          <w:sz w:val="28"/>
          <w:szCs w:val="28"/>
          <w14:ligatures w14:val="none"/>
        </w:rPr>
        <w:t xml:space="preserve">до дисциплінарної скарги ухвали суду від 06.10.2025 встановлено, що </w:t>
      </w:r>
      <w:r w:rsidR="00303ED9" w:rsidRPr="00303ED9">
        <w:rPr>
          <w:rFonts w:ascii="Times New Roman" w:eastAsia="Calibri" w:hAnsi="Times New Roman" w:cs="Times New Roman"/>
          <w:color w:val="000000"/>
          <w:kern w:val="0"/>
          <w:sz w:val="28"/>
          <w:szCs w:val="28"/>
          <w14:ligatures w14:val="none"/>
        </w:rPr>
        <w:t xml:space="preserve">сторона захисту </w:t>
      </w:r>
      <w:r w:rsidR="00026A5A">
        <w:rPr>
          <w:rFonts w:ascii="Times New Roman" w:eastAsia="Calibri" w:hAnsi="Times New Roman" w:cs="Times New Roman"/>
          <w:color w:val="000000"/>
          <w:kern w:val="0"/>
          <w:sz w:val="28"/>
          <w:szCs w:val="28"/>
          <w14:ligatures w14:val="none"/>
        </w:rPr>
        <w:t xml:space="preserve">в підготовчому судовому засіданні в залі суду </w:t>
      </w:r>
      <w:r w:rsidR="00303ED9" w:rsidRPr="00303ED9">
        <w:rPr>
          <w:rFonts w:ascii="Times New Roman" w:eastAsia="Calibri" w:hAnsi="Times New Roman" w:cs="Times New Roman"/>
          <w:color w:val="000000"/>
          <w:kern w:val="0"/>
          <w:sz w:val="28"/>
          <w:szCs w:val="28"/>
          <w14:ligatures w14:val="none"/>
        </w:rPr>
        <w:t>заявила клопотання про</w:t>
      </w:r>
      <w:r w:rsidR="00303ED9" w:rsidRPr="00303ED9">
        <w:t xml:space="preserve"> </w:t>
      </w:r>
      <w:r w:rsidR="00303ED9" w:rsidRPr="00303ED9">
        <w:rPr>
          <w:rFonts w:ascii="Times New Roman" w:eastAsia="Calibri" w:hAnsi="Times New Roman" w:cs="Times New Roman"/>
          <w:color w:val="000000"/>
          <w:kern w:val="0"/>
          <w:sz w:val="28"/>
          <w:szCs w:val="28"/>
          <w14:ligatures w14:val="none"/>
        </w:rPr>
        <w:t>закриття кримінального провадження і звільнення обвинуваченої від кримінальної відповідальності у зв’язку з дійовим каяттям</w:t>
      </w:r>
      <w:r w:rsidR="00026A5A">
        <w:rPr>
          <w:rFonts w:ascii="Times New Roman" w:eastAsia="Calibri" w:hAnsi="Times New Roman" w:cs="Times New Roman"/>
          <w:color w:val="000000"/>
          <w:kern w:val="0"/>
          <w:sz w:val="28"/>
          <w:szCs w:val="28"/>
          <w14:ligatures w14:val="none"/>
        </w:rPr>
        <w:t>.</w:t>
      </w:r>
      <w:r w:rsidR="00303ED9" w:rsidRPr="00303ED9">
        <w:rPr>
          <w:rFonts w:ascii="Times New Roman" w:eastAsia="Calibri" w:hAnsi="Times New Roman" w:cs="Times New Roman"/>
          <w:color w:val="000000"/>
          <w:kern w:val="0"/>
          <w:sz w:val="28"/>
          <w:szCs w:val="28"/>
          <w14:ligatures w14:val="none"/>
        </w:rPr>
        <w:t xml:space="preserve"> </w:t>
      </w:r>
      <w:r w:rsidR="00026A5A">
        <w:rPr>
          <w:rFonts w:ascii="Times New Roman" w:eastAsia="Calibri" w:hAnsi="Times New Roman" w:cs="Times New Roman"/>
          <w:color w:val="000000"/>
          <w:kern w:val="0"/>
          <w:sz w:val="28"/>
          <w:szCs w:val="28"/>
          <w14:ligatures w14:val="none"/>
        </w:rPr>
        <w:t>П</w:t>
      </w:r>
      <w:r w:rsidR="00303ED9" w:rsidRPr="00303ED9">
        <w:rPr>
          <w:rFonts w:ascii="Times New Roman" w:eastAsia="Calibri" w:hAnsi="Times New Roman" w:cs="Times New Roman"/>
          <w:color w:val="000000"/>
          <w:kern w:val="0"/>
          <w:sz w:val="28"/>
          <w:szCs w:val="28"/>
          <w14:ligatures w14:val="none"/>
        </w:rPr>
        <w:t xml:space="preserve">рокурор </w:t>
      </w:r>
      <w:proofErr w:type="spellStart"/>
      <w:r w:rsidR="00303ED9" w:rsidRPr="00303ED9">
        <w:rPr>
          <w:rFonts w:ascii="Times New Roman" w:eastAsia="Calibri" w:hAnsi="Times New Roman" w:cs="Times New Roman"/>
          <w:color w:val="000000"/>
          <w:kern w:val="0"/>
          <w:sz w:val="28"/>
          <w:szCs w:val="28"/>
          <w14:ligatures w14:val="none"/>
        </w:rPr>
        <w:t>Федоровський</w:t>
      </w:r>
      <w:proofErr w:type="spellEnd"/>
      <w:r w:rsidR="00303ED9" w:rsidRPr="00303ED9">
        <w:rPr>
          <w:rFonts w:ascii="Times New Roman" w:eastAsia="Calibri" w:hAnsi="Times New Roman" w:cs="Times New Roman"/>
          <w:color w:val="000000"/>
          <w:kern w:val="0"/>
          <w:sz w:val="28"/>
          <w:szCs w:val="28"/>
          <w14:ligatures w14:val="none"/>
        </w:rPr>
        <w:t xml:space="preserve"> Л.І. не заперечував проти заявленого клопотання, та вважав за можливе закрити кримінальне провадження на підставі ст. 45 Кримінального кодексу України (далі </w:t>
      </w:r>
      <w:r w:rsidR="001E6F37">
        <w:rPr>
          <w:rFonts w:ascii="Times New Roman" w:eastAsia="Calibri" w:hAnsi="Times New Roman" w:cs="Times New Roman"/>
          <w:color w:val="000000"/>
          <w:kern w:val="0"/>
          <w:sz w:val="28"/>
          <w:szCs w:val="28"/>
          <w14:ligatures w14:val="none"/>
        </w:rPr>
        <w:t>–</w:t>
      </w:r>
      <w:r w:rsidR="00303ED9" w:rsidRPr="00303ED9">
        <w:rPr>
          <w:rFonts w:ascii="Times New Roman" w:eastAsia="Calibri" w:hAnsi="Times New Roman" w:cs="Times New Roman"/>
          <w:color w:val="000000"/>
          <w:kern w:val="0"/>
          <w:sz w:val="28"/>
          <w:szCs w:val="28"/>
          <w14:ligatures w14:val="none"/>
        </w:rPr>
        <w:t xml:space="preserve"> КК України).</w:t>
      </w:r>
    </w:p>
    <w:p w14:paraId="1845CF45" w14:textId="7C9DE523" w:rsidR="00303ED9" w:rsidRPr="00303ED9" w:rsidRDefault="00303ED9"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Вирішуючи клопотання, суд виходив з того, що за вимогами ст. 45 КК України особа, яка вперше</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вчинила кримінальний проступок або необережний нетяжкий злочин, крім корупційних кримінальних правопорушень або кримінальних правопорушень,</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пов</w:t>
      </w:r>
      <w:r>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язаних з</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корупцією,</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порушень правил</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безпеки дорожнього</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руху або</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експлуатації транспорту</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особами,</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які керували</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транспортними засобами</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у стані</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алкогольного,</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наркотичного чи</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іншого сп</w:t>
      </w:r>
      <w:r>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яніння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або перебували</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під впливом</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лікарських препаратів,</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що знижують</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увагу та</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швидкість реакції,</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звільняється від</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кримінальної відповідальності,</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якщо вона</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після вчинення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кримінального правопорушення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щиро покаялася,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активно сприяла</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розкриттю кримінального</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правопорушення і</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повністю відшкодувала</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завдані нею</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збитки або</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усунула заподіяну</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шкоду.</w:t>
      </w:r>
    </w:p>
    <w:p w14:paraId="6B113BE9" w14:textId="19A024A0" w:rsidR="00303ED9" w:rsidRPr="00303ED9" w:rsidRDefault="00303ED9"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В судовому засіданні обвинувачена заявила про повне визнання вини </w:t>
      </w:r>
      <w:r w:rsidR="00874A7A">
        <w:rPr>
          <w:rFonts w:ascii="Times New Roman" w:eastAsia="Calibri" w:hAnsi="Times New Roman" w:cs="Times New Roman"/>
          <w:color w:val="000000"/>
          <w:kern w:val="0"/>
          <w:sz w:val="28"/>
          <w:szCs w:val="28"/>
          <w14:ligatures w14:val="none"/>
        </w:rPr>
        <w:t>в</w:t>
      </w:r>
      <w:r w:rsidRPr="00303ED9">
        <w:rPr>
          <w:rFonts w:ascii="Times New Roman" w:eastAsia="Calibri" w:hAnsi="Times New Roman" w:cs="Times New Roman"/>
          <w:color w:val="000000"/>
          <w:kern w:val="0"/>
          <w:sz w:val="28"/>
          <w:szCs w:val="28"/>
          <w14:ligatures w14:val="none"/>
        </w:rPr>
        <w:t xml:space="preserve"> обсязі пред</w:t>
      </w:r>
      <w:r>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явленого обвинувачення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прокурор, зазначив про те, що обвинувачена щиро покаялась, активно сприяла розкриттю кримінального правопорушення </w:t>
      </w:r>
      <w:r w:rsidR="001E6F37">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 xml:space="preserve"> дані обставини зазначені в обвинувальному акті як по</w:t>
      </w:r>
      <w:r>
        <w:rPr>
          <w:rFonts w:ascii="Times New Roman" w:eastAsia="Calibri" w:hAnsi="Times New Roman" w:cs="Times New Roman"/>
          <w:color w:val="000000"/>
          <w:kern w:val="0"/>
          <w:sz w:val="28"/>
          <w:szCs w:val="28"/>
          <w14:ligatures w14:val="none"/>
        </w:rPr>
        <w:t>м’</w:t>
      </w:r>
      <w:r w:rsidRPr="00303ED9">
        <w:rPr>
          <w:rFonts w:ascii="Times New Roman" w:eastAsia="Calibri" w:hAnsi="Times New Roman" w:cs="Times New Roman"/>
          <w:color w:val="000000"/>
          <w:kern w:val="0"/>
          <w:sz w:val="28"/>
          <w:szCs w:val="28"/>
          <w14:ligatures w14:val="none"/>
        </w:rPr>
        <w:t>якшуючі.</w:t>
      </w:r>
    </w:p>
    <w:p w14:paraId="1149E703" w14:textId="46F47B5E" w:rsidR="00FA2196" w:rsidRPr="00303ED9" w:rsidRDefault="00303ED9"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Отже, суд постановив, зокрема, к</w:t>
      </w:r>
      <w:r w:rsidRPr="00303ED9">
        <w:rPr>
          <w:rFonts w:ascii="Times New Roman" w:eastAsia="Calibri" w:hAnsi="Times New Roman" w:cs="Times New Roman"/>
          <w:color w:val="000000"/>
          <w:kern w:val="0"/>
          <w:sz w:val="28"/>
          <w:szCs w:val="28"/>
          <w14:ligatures w14:val="none"/>
        </w:rPr>
        <w:t>лопотання захисника задовольнити</w:t>
      </w:r>
      <w:r>
        <w:rPr>
          <w:rFonts w:ascii="Times New Roman" w:eastAsia="Calibri" w:hAnsi="Times New Roman" w:cs="Times New Roman"/>
          <w:color w:val="000000"/>
          <w:kern w:val="0"/>
          <w:sz w:val="28"/>
          <w:szCs w:val="28"/>
          <w14:ligatures w14:val="none"/>
        </w:rPr>
        <w:t>, з</w:t>
      </w:r>
      <w:r w:rsidRPr="00303ED9">
        <w:rPr>
          <w:rFonts w:ascii="Times New Roman" w:eastAsia="Calibri" w:hAnsi="Times New Roman" w:cs="Times New Roman"/>
          <w:color w:val="000000"/>
          <w:kern w:val="0"/>
          <w:sz w:val="28"/>
          <w:szCs w:val="28"/>
          <w14:ligatures w14:val="none"/>
        </w:rPr>
        <w:t>вільнити від кримінальної відповідальності обвинувачену у вчиненні кримінального правопорушення, передбаченого ч.</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2</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ст.</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367 КК України, на підставі ст. 45 КК України</w:t>
      </w:r>
      <w:r w:rsidR="00AD2A67" w:rsidRPr="00AD2A67">
        <w:rPr>
          <w:rFonts w:ascii="Times New Roman" w:eastAsia="Calibri" w:hAnsi="Times New Roman" w:cs="Times New Roman"/>
          <w:color w:val="000000"/>
          <w:kern w:val="0"/>
          <w:sz w:val="28"/>
          <w:szCs w:val="28"/>
          <w14:ligatures w14:val="none"/>
        </w:rPr>
        <w:t xml:space="preserve"> </w:t>
      </w:r>
      <w:r w:rsidR="00AD2A67">
        <w:rPr>
          <w:rFonts w:ascii="Times New Roman" w:eastAsia="Calibri" w:hAnsi="Times New Roman" w:cs="Times New Roman"/>
          <w:color w:val="000000"/>
          <w:kern w:val="0"/>
          <w:sz w:val="28"/>
          <w:szCs w:val="28"/>
          <w14:ligatures w14:val="none"/>
        </w:rPr>
        <w:t xml:space="preserve">у </w:t>
      </w:r>
      <w:r w:rsidR="00AD2A67" w:rsidRPr="00303ED9">
        <w:rPr>
          <w:rFonts w:ascii="Times New Roman" w:eastAsia="Calibri" w:hAnsi="Times New Roman" w:cs="Times New Roman"/>
          <w:color w:val="000000"/>
          <w:kern w:val="0"/>
          <w:sz w:val="28"/>
          <w:szCs w:val="28"/>
          <w14:ligatures w14:val="none"/>
        </w:rPr>
        <w:t>зв</w:t>
      </w:r>
      <w:r w:rsidR="00AD2A67">
        <w:rPr>
          <w:rFonts w:ascii="Times New Roman" w:eastAsia="Calibri" w:hAnsi="Times New Roman" w:cs="Times New Roman"/>
          <w:color w:val="000000"/>
          <w:kern w:val="0"/>
          <w:sz w:val="28"/>
          <w:szCs w:val="28"/>
          <w14:ligatures w14:val="none"/>
        </w:rPr>
        <w:t>’</w:t>
      </w:r>
      <w:r w:rsidR="00AD2A67" w:rsidRPr="00303ED9">
        <w:rPr>
          <w:rFonts w:ascii="Times New Roman" w:eastAsia="Calibri" w:hAnsi="Times New Roman" w:cs="Times New Roman"/>
          <w:color w:val="000000"/>
          <w:kern w:val="0"/>
          <w:sz w:val="28"/>
          <w:szCs w:val="28"/>
          <w14:ligatures w14:val="none"/>
        </w:rPr>
        <w:t>язку з дійовим каяттям</w:t>
      </w:r>
      <w:r w:rsidR="00AD2A67">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з</w:t>
      </w:r>
      <w:r w:rsidRPr="00303ED9">
        <w:rPr>
          <w:rFonts w:ascii="Times New Roman" w:eastAsia="Calibri" w:hAnsi="Times New Roman" w:cs="Times New Roman"/>
          <w:color w:val="000000"/>
          <w:kern w:val="0"/>
          <w:sz w:val="28"/>
          <w:szCs w:val="28"/>
          <w14:ligatures w14:val="none"/>
        </w:rPr>
        <w:t>акрити кримінальне провадження</w:t>
      </w:r>
      <w:r>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 </w:t>
      </w:r>
      <w:r w:rsidR="00504E24">
        <w:rPr>
          <w:rFonts w:ascii="Times New Roman" w:eastAsia="Calibri" w:hAnsi="Times New Roman" w:cs="Times New Roman"/>
          <w:color w:val="000000"/>
          <w:kern w:val="0"/>
          <w:sz w:val="28"/>
          <w:szCs w:val="28"/>
          <w14:ligatures w14:val="none"/>
        </w:rPr>
        <w:t>(конфіденційна інформація)</w:t>
      </w:r>
      <w:r w:rsidR="00504E24">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від 24.09.2025 </w:t>
      </w:r>
      <w:r w:rsidR="00AD2A67">
        <w:rPr>
          <w:rFonts w:ascii="Times New Roman" w:eastAsia="Calibri" w:hAnsi="Times New Roman" w:cs="Times New Roman"/>
          <w:color w:val="000000"/>
          <w:kern w:val="0"/>
          <w:sz w:val="28"/>
          <w:szCs w:val="28"/>
          <w14:ligatures w14:val="none"/>
        </w:rPr>
        <w:t xml:space="preserve">відносно </w:t>
      </w:r>
      <w:r w:rsidR="00504E24">
        <w:rPr>
          <w:rFonts w:ascii="Times New Roman" w:eastAsia="Calibri" w:hAnsi="Times New Roman" w:cs="Times New Roman"/>
          <w:color w:val="000000"/>
          <w:kern w:val="0"/>
          <w:sz w:val="28"/>
          <w:szCs w:val="28"/>
          <w14:ligatures w14:val="none"/>
        </w:rPr>
        <w:t>ОСОБА_1</w:t>
      </w:r>
      <w:r w:rsidR="00AD2A67">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на підставі п. 1) ч. 2 ст. 284 КПК України, у зв</w:t>
      </w:r>
      <w:r>
        <w:rPr>
          <w:rFonts w:ascii="Times New Roman" w:eastAsia="Calibri" w:hAnsi="Times New Roman" w:cs="Times New Roman"/>
          <w:color w:val="000000"/>
          <w:kern w:val="0"/>
          <w:sz w:val="28"/>
          <w:szCs w:val="28"/>
          <w14:ligatures w14:val="none"/>
        </w:rPr>
        <w:t>’</w:t>
      </w:r>
      <w:r w:rsidRPr="00303ED9">
        <w:rPr>
          <w:rFonts w:ascii="Times New Roman" w:eastAsia="Calibri" w:hAnsi="Times New Roman" w:cs="Times New Roman"/>
          <w:color w:val="000000"/>
          <w:kern w:val="0"/>
          <w:sz w:val="28"/>
          <w:szCs w:val="28"/>
          <w14:ligatures w14:val="none"/>
        </w:rPr>
        <w:t>язку із дійовим каяттям.</w:t>
      </w:r>
    </w:p>
    <w:p w14:paraId="5CE28792" w14:textId="5DA54CEA" w:rsidR="00FA2196" w:rsidRDefault="00303ED9"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Вказана ухвала не була оскаржена </w:t>
      </w:r>
      <w:r w:rsidR="00A64A24">
        <w:rPr>
          <w:rFonts w:ascii="Times New Roman" w:eastAsia="Calibri" w:hAnsi="Times New Roman" w:cs="Times New Roman"/>
          <w:color w:val="000000"/>
          <w:kern w:val="0"/>
          <w:sz w:val="28"/>
          <w:szCs w:val="28"/>
          <w14:ligatures w14:val="none"/>
        </w:rPr>
        <w:t>т</w:t>
      </w:r>
      <w:r>
        <w:rPr>
          <w:rFonts w:ascii="Times New Roman" w:eastAsia="Calibri" w:hAnsi="Times New Roman" w:cs="Times New Roman"/>
          <w:color w:val="000000"/>
          <w:kern w:val="0"/>
          <w:sz w:val="28"/>
          <w:szCs w:val="28"/>
          <w14:ligatures w14:val="none"/>
        </w:rPr>
        <w:t xml:space="preserve">а набрала законної сили. </w:t>
      </w:r>
    </w:p>
    <w:p w14:paraId="336D896E" w14:textId="34C16DB0" w:rsidR="00CD22D8" w:rsidRPr="00303ED9" w:rsidRDefault="00CD22D8" w:rsidP="00303ED9">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Як уже було зазначено, </w:t>
      </w:r>
      <w:r w:rsidRPr="00CD22D8">
        <w:rPr>
          <w:rFonts w:ascii="Times New Roman" w:eastAsia="Calibri" w:hAnsi="Times New Roman" w:cs="Times New Roman"/>
          <w:color w:val="000000"/>
          <w:kern w:val="0"/>
          <w:sz w:val="28"/>
          <w:szCs w:val="28"/>
          <w14:ligatures w14:val="none"/>
        </w:rPr>
        <w:t>відповідні структурні підрозділи прокуратур вищого рівня забезпечують перевірку висновків про законність ухвалених судами рішень та відсутність чи наявність підстав для їх оскарження.</w:t>
      </w:r>
    </w:p>
    <w:p w14:paraId="5ADB4397" w14:textId="4275EA13" w:rsidR="00303ED9" w:rsidRDefault="00CD22D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w:t>
      </w:r>
      <w:r w:rsidR="00303ED9">
        <w:rPr>
          <w:rFonts w:ascii="Times New Roman" w:eastAsia="Calibri" w:hAnsi="Times New Roman" w:cs="Times New Roman"/>
          <w:color w:val="000000"/>
          <w:kern w:val="0"/>
          <w:sz w:val="28"/>
          <w:szCs w:val="28"/>
          <w14:ligatures w14:val="none"/>
        </w:rPr>
        <w:t xml:space="preserve"> доданої до дисциплінарної скарги </w:t>
      </w:r>
      <w:r w:rsidR="00303ED9" w:rsidRPr="00303ED9">
        <w:rPr>
          <w:rFonts w:ascii="Times New Roman" w:eastAsia="Calibri" w:hAnsi="Times New Roman" w:cs="Times New Roman"/>
          <w:color w:val="000000"/>
          <w:kern w:val="0"/>
          <w:sz w:val="28"/>
          <w:szCs w:val="28"/>
          <w14:ligatures w14:val="none"/>
        </w:rPr>
        <w:t>довідки з висновком про законність рішення суду першої (апеляційної) інстанції</w:t>
      </w:r>
      <w:r w:rsidR="00303ED9">
        <w:rPr>
          <w:rFonts w:ascii="Times New Roman" w:eastAsia="Calibri" w:hAnsi="Times New Roman" w:cs="Times New Roman"/>
          <w:color w:val="000000"/>
          <w:kern w:val="0"/>
          <w:sz w:val="28"/>
          <w:szCs w:val="28"/>
          <w14:ligatures w14:val="none"/>
        </w:rPr>
        <w:t xml:space="preserve"> вбачається, що </w:t>
      </w:r>
      <w:r>
        <w:rPr>
          <w:rFonts w:ascii="Times New Roman" w:eastAsia="Calibri" w:hAnsi="Times New Roman" w:cs="Times New Roman"/>
          <w:color w:val="000000"/>
          <w:kern w:val="0"/>
          <w:sz w:val="28"/>
          <w:szCs w:val="28"/>
          <w14:ligatures w14:val="none"/>
        </w:rPr>
        <w:t xml:space="preserve">прокурор Леонід </w:t>
      </w:r>
      <w:proofErr w:type="spellStart"/>
      <w:r>
        <w:rPr>
          <w:rFonts w:ascii="Times New Roman" w:eastAsia="Calibri" w:hAnsi="Times New Roman" w:cs="Times New Roman"/>
          <w:color w:val="000000"/>
          <w:kern w:val="0"/>
          <w:sz w:val="28"/>
          <w:szCs w:val="28"/>
          <w14:ligatures w14:val="none"/>
        </w:rPr>
        <w:t>Федоровський</w:t>
      </w:r>
      <w:proofErr w:type="spellEnd"/>
      <w:r>
        <w:rPr>
          <w:rFonts w:ascii="Times New Roman" w:eastAsia="Calibri" w:hAnsi="Times New Roman" w:cs="Times New Roman"/>
          <w:color w:val="000000"/>
          <w:kern w:val="0"/>
          <w:sz w:val="28"/>
          <w:szCs w:val="28"/>
          <w14:ligatures w14:val="none"/>
        </w:rPr>
        <w:t xml:space="preserve">, начальник відділу захисту інтересів дітей та протидії домашньому насильству Донецької обласної прокуратури </w:t>
      </w:r>
      <w:r w:rsidR="00504E24">
        <w:rPr>
          <w:rFonts w:ascii="Times New Roman" w:eastAsia="Calibri" w:hAnsi="Times New Roman" w:cs="Times New Roman"/>
          <w:color w:val="000000"/>
          <w:kern w:val="0"/>
          <w:sz w:val="28"/>
          <w:szCs w:val="28"/>
          <w14:ligatures w14:val="none"/>
        </w:rPr>
        <w:t>ОСОБА_2</w:t>
      </w:r>
      <w:r>
        <w:rPr>
          <w:rFonts w:ascii="Times New Roman" w:eastAsia="Calibri" w:hAnsi="Times New Roman" w:cs="Times New Roman"/>
          <w:color w:val="000000"/>
          <w:kern w:val="0"/>
          <w:sz w:val="28"/>
          <w:szCs w:val="28"/>
          <w14:ligatures w14:val="none"/>
        </w:rPr>
        <w:t xml:space="preserve">, заступник керівника Донецької обласної прокуратури </w:t>
      </w:r>
      <w:r w:rsidR="00504E24">
        <w:rPr>
          <w:rFonts w:ascii="Times New Roman" w:eastAsia="Calibri" w:hAnsi="Times New Roman" w:cs="Times New Roman"/>
          <w:color w:val="000000"/>
          <w:kern w:val="0"/>
          <w:sz w:val="28"/>
          <w:szCs w:val="28"/>
          <w14:ligatures w14:val="none"/>
        </w:rPr>
        <w:t>ОСОБА_3</w:t>
      </w:r>
      <w:r>
        <w:rPr>
          <w:rFonts w:ascii="Times New Roman" w:eastAsia="Calibri" w:hAnsi="Times New Roman" w:cs="Times New Roman"/>
          <w:color w:val="000000"/>
          <w:kern w:val="0"/>
          <w:sz w:val="28"/>
          <w:szCs w:val="28"/>
          <w14:ligatures w14:val="none"/>
        </w:rPr>
        <w:t xml:space="preserve"> </w:t>
      </w:r>
      <w:r w:rsidR="005F49AE">
        <w:rPr>
          <w:rFonts w:ascii="Times New Roman" w:eastAsia="Calibri" w:hAnsi="Times New Roman" w:cs="Times New Roman"/>
          <w:color w:val="000000"/>
          <w:kern w:val="0"/>
          <w:sz w:val="28"/>
          <w:szCs w:val="28"/>
          <w14:ligatures w14:val="none"/>
        </w:rPr>
        <w:t>підготували та підписали</w:t>
      </w:r>
      <w:r>
        <w:rPr>
          <w:rFonts w:ascii="Times New Roman" w:eastAsia="Calibri" w:hAnsi="Times New Roman" w:cs="Times New Roman"/>
          <w:color w:val="000000"/>
          <w:kern w:val="0"/>
          <w:sz w:val="28"/>
          <w:szCs w:val="28"/>
          <w14:ligatures w14:val="none"/>
        </w:rPr>
        <w:t xml:space="preserve"> </w:t>
      </w:r>
      <w:r w:rsidR="00FD24F3">
        <w:rPr>
          <w:rFonts w:ascii="Times New Roman" w:eastAsia="Calibri" w:hAnsi="Times New Roman" w:cs="Times New Roman"/>
          <w:color w:val="000000"/>
          <w:kern w:val="0"/>
          <w:sz w:val="28"/>
          <w:szCs w:val="28"/>
          <w14:ligatures w14:val="none"/>
        </w:rPr>
        <w:t xml:space="preserve">довідку з </w:t>
      </w:r>
      <w:r>
        <w:rPr>
          <w:rFonts w:ascii="Times New Roman" w:eastAsia="Calibri" w:hAnsi="Times New Roman" w:cs="Times New Roman"/>
          <w:color w:val="000000"/>
          <w:kern w:val="0"/>
          <w:sz w:val="28"/>
          <w:szCs w:val="28"/>
          <w14:ligatures w14:val="none"/>
        </w:rPr>
        <w:t>висновк</w:t>
      </w:r>
      <w:r w:rsidR="00FD24F3">
        <w:rPr>
          <w:rFonts w:ascii="Times New Roman" w:eastAsia="Calibri" w:hAnsi="Times New Roman" w:cs="Times New Roman"/>
          <w:color w:val="000000"/>
          <w:kern w:val="0"/>
          <w:sz w:val="28"/>
          <w:szCs w:val="28"/>
          <w14:ligatures w14:val="none"/>
        </w:rPr>
        <w:t>ом</w:t>
      </w:r>
      <w:r>
        <w:rPr>
          <w:rFonts w:ascii="Times New Roman" w:eastAsia="Calibri" w:hAnsi="Times New Roman" w:cs="Times New Roman"/>
          <w:color w:val="000000"/>
          <w:kern w:val="0"/>
          <w:sz w:val="28"/>
          <w:szCs w:val="28"/>
          <w14:ligatures w14:val="none"/>
        </w:rPr>
        <w:t xml:space="preserve"> про законність </w:t>
      </w:r>
      <w:r w:rsidR="00221596">
        <w:rPr>
          <w:rFonts w:ascii="Times New Roman" w:eastAsia="Calibri" w:hAnsi="Times New Roman" w:cs="Times New Roman"/>
          <w:color w:val="000000"/>
          <w:kern w:val="0"/>
          <w:sz w:val="28"/>
          <w:szCs w:val="28"/>
          <w14:ligatures w14:val="none"/>
        </w:rPr>
        <w:t>судового рішення</w:t>
      </w:r>
      <w:r w:rsidR="00B70340">
        <w:rPr>
          <w:rFonts w:ascii="Times New Roman" w:eastAsia="Calibri" w:hAnsi="Times New Roman" w:cs="Times New Roman"/>
          <w:color w:val="000000"/>
          <w:kern w:val="0"/>
          <w:sz w:val="28"/>
          <w:szCs w:val="28"/>
          <w14:ligatures w14:val="none"/>
        </w:rPr>
        <w:t>, відповідно до п. 31 наказу Офісу Генерального прокурора № 309 від 30.09.2021</w:t>
      </w:r>
      <w:r>
        <w:rPr>
          <w:rFonts w:ascii="Times New Roman" w:eastAsia="Calibri" w:hAnsi="Times New Roman" w:cs="Times New Roman"/>
          <w:color w:val="000000"/>
          <w:kern w:val="0"/>
          <w:sz w:val="28"/>
          <w:szCs w:val="28"/>
          <w14:ligatures w14:val="none"/>
        </w:rPr>
        <w:t xml:space="preserve">. </w:t>
      </w:r>
    </w:p>
    <w:p w14:paraId="5CBA26D3" w14:textId="6D370886" w:rsidR="00303ED9" w:rsidRDefault="00737FB3" w:rsidP="00737FB3">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Отже, позиція прокурор</w:t>
      </w:r>
      <w:r w:rsidR="00B70340">
        <w:rPr>
          <w:rFonts w:ascii="Times New Roman" w:eastAsia="Calibri" w:hAnsi="Times New Roman" w:cs="Times New Roman"/>
          <w:color w:val="000000"/>
          <w:kern w:val="0"/>
          <w:sz w:val="28"/>
          <w:szCs w:val="28"/>
          <w14:ligatures w14:val="none"/>
        </w:rPr>
        <w:t>а</w:t>
      </w:r>
      <w:r>
        <w:rPr>
          <w:rFonts w:ascii="Times New Roman" w:eastAsia="Calibri" w:hAnsi="Times New Roman" w:cs="Times New Roman"/>
          <w:color w:val="000000"/>
          <w:kern w:val="0"/>
          <w:sz w:val="28"/>
          <w:szCs w:val="28"/>
          <w14:ligatures w14:val="none"/>
        </w:rPr>
        <w:t xml:space="preserve"> </w:t>
      </w:r>
      <w:proofErr w:type="spellStart"/>
      <w:r w:rsidRPr="00737FB3">
        <w:rPr>
          <w:rFonts w:ascii="Times New Roman" w:eastAsia="Calibri" w:hAnsi="Times New Roman" w:cs="Times New Roman"/>
          <w:color w:val="000000"/>
          <w:kern w:val="0"/>
          <w:sz w:val="28"/>
          <w:szCs w:val="28"/>
          <w14:ligatures w14:val="none"/>
        </w:rPr>
        <w:t>Федоровськ</w:t>
      </w:r>
      <w:r w:rsidR="00B70340">
        <w:rPr>
          <w:rFonts w:ascii="Times New Roman" w:eastAsia="Calibri" w:hAnsi="Times New Roman" w:cs="Times New Roman"/>
          <w:color w:val="000000"/>
          <w:kern w:val="0"/>
          <w:sz w:val="28"/>
          <w:szCs w:val="28"/>
          <w14:ligatures w14:val="none"/>
        </w:rPr>
        <w:t>ого</w:t>
      </w:r>
      <w:proofErr w:type="spellEnd"/>
      <w:r w:rsidRPr="00737FB3">
        <w:rPr>
          <w:rFonts w:ascii="Times New Roman" w:eastAsia="Calibri" w:hAnsi="Times New Roman" w:cs="Times New Roman"/>
          <w:color w:val="000000"/>
          <w:kern w:val="0"/>
          <w:sz w:val="28"/>
          <w:szCs w:val="28"/>
          <w14:ligatures w14:val="none"/>
        </w:rPr>
        <w:t xml:space="preserve"> Л.І.</w:t>
      </w:r>
      <w:r>
        <w:rPr>
          <w:rFonts w:ascii="Times New Roman" w:eastAsia="Calibri" w:hAnsi="Times New Roman" w:cs="Times New Roman"/>
          <w:color w:val="000000"/>
          <w:kern w:val="0"/>
          <w:sz w:val="28"/>
          <w:szCs w:val="28"/>
          <w14:ligatures w14:val="none"/>
        </w:rPr>
        <w:t xml:space="preserve"> </w:t>
      </w:r>
      <w:r w:rsidR="00B70340">
        <w:rPr>
          <w:rFonts w:ascii="Times New Roman" w:eastAsia="Calibri" w:hAnsi="Times New Roman" w:cs="Times New Roman"/>
          <w:color w:val="000000"/>
          <w:kern w:val="0"/>
          <w:sz w:val="28"/>
          <w:szCs w:val="28"/>
          <w14:ligatures w14:val="none"/>
        </w:rPr>
        <w:t xml:space="preserve">у кримінальному провадженні </w:t>
      </w:r>
      <w:r w:rsidR="005C6FD4" w:rsidRPr="00303ED9">
        <w:rPr>
          <w:rFonts w:ascii="Times New Roman" w:eastAsia="Calibri" w:hAnsi="Times New Roman" w:cs="Times New Roman"/>
          <w:color w:val="000000"/>
          <w:kern w:val="0"/>
          <w:sz w:val="28"/>
          <w:szCs w:val="28"/>
          <w14:ligatures w14:val="none"/>
        </w:rPr>
        <w:t xml:space="preserve">№ </w:t>
      </w:r>
      <w:r w:rsidR="00504E24">
        <w:rPr>
          <w:rFonts w:ascii="Times New Roman" w:eastAsia="Calibri" w:hAnsi="Times New Roman" w:cs="Times New Roman"/>
          <w:color w:val="000000"/>
          <w:kern w:val="0"/>
          <w:sz w:val="28"/>
          <w:szCs w:val="28"/>
          <w14:ligatures w14:val="none"/>
        </w:rPr>
        <w:t>(конфіденційна інформація)</w:t>
      </w:r>
      <w:r w:rsidR="00504E24">
        <w:rPr>
          <w:rFonts w:ascii="Times New Roman" w:eastAsia="Calibri" w:hAnsi="Times New Roman" w:cs="Times New Roman"/>
          <w:color w:val="000000"/>
          <w:kern w:val="0"/>
          <w:sz w:val="28"/>
          <w:szCs w:val="28"/>
          <w14:ligatures w14:val="none"/>
        </w:rPr>
        <w:t xml:space="preserve"> </w:t>
      </w:r>
      <w:r w:rsidR="00A64A24">
        <w:rPr>
          <w:rFonts w:ascii="Times New Roman" w:eastAsia="Calibri" w:hAnsi="Times New Roman" w:cs="Times New Roman"/>
          <w:color w:val="000000"/>
          <w:kern w:val="0"/>
          <w:sz w:val="28"/>
          <w:szCs w:val="28"/>
          <w14:ligatures w14:val="none"/>
        </w:rPr>
        <w:t>була уз</w:t>
      </w:r>
      <w:r w:rsidR="005C6FD4">
        <w:rPr>
          <w:rFonts w:ascii="Times New Roman" w:eastAsia="Calibri" w:hAnsi="Times New Roman" w:cs="Times New Roman"/>
          <w:color w:val="000000"/>
          <w:kern w:val="0"/>
          <w:sz w:val="28"/>
          <w:szCs w:val="28"/>
          <w14:ligatures w14:val="none"/>
        </w:rPr>
        <w:t xml:space="preserve">годжена </w:t>
      </w:r>
      <w:r w:rsidR="00E1400F">
        <w:rPr>
          <w:rFonts w:ascii="Times New Roman" w:eastAsia="Calibri" w:hAnsi="Times New Roman" w:cs="Times New Roman"/>
          <w:color w:val="000000"/>
          <w:kern w:val="0"/>
          <w:sz w:val="28"/>
          <w:szCs w:val="28"/>
          <w14:ligatures w14:val="none"/>
        </w:rPr>
        <w:t xml:space="preserve">ним </w:t>
      </w:r>
      <w:r>
        <w:rPr>
          <w:rFonts w:ascii="Times New Roman" w:eastAsia="Calibri" w:hAnsi="Times New Roman" w:cs="Times New Roman"/>
          <w:color w:val="000000"/>
          <w:kern w:val="0"/>
          <w:sz w:val="28"/>
          <w:szCs w:val="28"/>
          <w14:ligatures w14:val="none"/>
        </w:rPr>
        <w:t xml:space="preserve">з </w:t>
      </w:r>
      <w:r w:rsidR="005C6FD4">
        <w:rPr>
          <w:rFonts w:ascii="Times New Roman" w:eastAsia="Calibri" w:hAnsi="Times New Roman" w:cs="Times New Roman"/>
          <w:color w:val="000000"/>
          <w:kern w:val="0"/>
          <w:sz w:val="28"/>
          <w:szCs w:val="28"/>
          <w14:ligatures w14:val="none"/>
        </w:rPr>
        <w:t>його безпосереднім керівником начальником</w:t>
      </w:r>
      <w:r w:rsidRPr="00737FB3">
        <w:rPr>
          <w:rFonts w:ascii="Times New Roman" w:eastAsia="Calibri" w:hAnsi="Times New Roman" w:cs="Times New Roman"/>
          <w:color w:val="000000"/>
          <w:kern w:val="0"/>
          <w:sz w:val="28"/>
          <w:szCs w:val="28"/>
          <w14:ligatures w14:val="none"/>
        </w:rPr>
        <w:t xml:space="preserve"> </w:t>
      </w:r>
      <w:r w:rsidR="005C6FD4">
        <w:rPr>
          <w:rFonts w:ascii="Times New Roman" w:eastAsia="Calibri" w:hAnsi="Times New Roman" w:cs="Times New Roman"/>
          <w:color w:val="000000"/>
          <w:kern w:val="0"/>
          <w:sz w:val="28"/>
          <w:szCs w:val="28"/>
          <w14:ligatures w14:val="none"/>
        </w:rPr>
        <w:t xml:space="preserve">відділу захисту інтересів дітей та протидії домашньому </w:t>
      </w:r>
      <w:r w:rsidR="005C6FD4">
        <w:rPr>
          <w:rFonts w:ascii="Times New Roman" w:eastAsia="Calibri" w:hAnsi="Times New Roman" w:cs="Times New Roman"/>
          <w:color w:val="000000"/>
          <w:kern w:val="0"/>
          <w:sz w:val="28"/>
          <w:szCs w:val="28"/>
          <w14:ligatures w14:val="none"/>
        </w:rPr>
        <w:lastRenderedPageBreak/>
        <w:t xml:space="preserve">насильству Донецької обласної прокуратури </w:t>
      </w:r>
      <w:r w:rsidR="00504E24">
        <w:rPr>
          <w:rFonts w:ascii="Times New Roman" w:eastAsia="Calibri" w:hAnsi="Times New Roman" w:cs="Times New Roman"/>
          <w:color w:val="000000"/>
          <w:kern w:val="0"/>
          <w:sz w:val="28"/>
          <w:szCs w:val="28"/>
          <w14:ligatures w14:val="none"/>
        </w:rPr>
        <w:t>ОСОБА_2</w:t>
      </w:r>
      <w:r w:rsidR="00504E24">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та заступником</w:t>
      </w:r>
      <w:r w:rsidRPr="00737FB3">
        <w:rPr>
          <w:rFonts w:ascii="Times New Roman" w:eastAsia="Calibri" w:hAnsi="Times New Roman" w:cs="Times New Roman"/>
          <w:color w:val="000000"/>
          <w:kern w:val="0"/>
          <w:sz w:val="28"/>
          <w:szCs w:val="28"/>
          <w14:ligatures w14:val="none"/>
        </w:rPr>
        <w:t xml:space="preserve"> керівник</w:t>
      </w:r>
      <w:r>
        <w:rPr>
          <w:rFonts w:ascii="Times New Roman" w:eastAsia="Calibri" w:hAnsi="Times New Roman" w:cs="Times New Roman"/>
          <w:color w:val="000000"/>
          <w:kern w:val="0"/>
          <w:sz w:val="28"/>
          <w:szCs w:val="28"/>
          <w14:ligatures w14:val="none"/>
        </w:rPr>
        <w:t>а</w:t>
      </w:r>
      <w:r w:rsidRPr="00737FB3">
        <w:rPr>
          <w:rFonts w:ascii="Times New Roman" w:eastAsia="Calibri" w:hAnsi="Times New Roman" w:cs="Times New Roman"/>
          <w:color w:val="000000"/>
          <w:kern w:val="0"/>
          <w:sz w:val="28"/>
          <w:szCs w:val="28"/>
          <w14:ligatures w14:val="none"/>
        </w:rPr>
        <w:t xml:space="preserve"> обласної прокуратури</w:t>
      </w:r>
      <w:r w:rsidR="005C6FD4">
        <w:rPr>
          <w:rFonts w:ascii="Times New Roman" w:eastAsia="Calibri" w:hAnsi="Times New Roman" w:cs="Times New Roman"/>
          <w:color w:val="000000"/>
          <w:kern w:val="0"/>
          <w:sz w:val="28"/>
          <w:szCs w:val="28"/>
          <w14:ligatures w14:val="none"/>
        </w:rPr>
        <w:t xml:space="preserve"> </w:t>
      </w:r>
      <w:r w:rsidR="00504E24">
        <w:rPr>
          <w:rFonts w:ascii="Times New Roman" w:eastAsia="Calibri" w:hAnsi="Times New Roman" w:cs="Times New Roman"/>
          <w:color w:val="000000"/>
          <w:kern w:val="0"/>
          <w:sz w:val="28"/>
          <w:szCs w:val="28"/>
          <w14:ligatures w14:val="none"/>
        </w:rPr>
        <w:t>ОСОБА_3</w:t>
      </w:r>
      <w:r w:rsidR="005C6FD4">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w:t>
      </w:r>
      <w:r w:rsidR="00E1400F">
        <w:rPr>
          <w:rFonts w:ascii="Times New Roman" w:eastAsia="Calibri" w:hAnsi="Times New Roman" w:cs="Times New Roman"/>
          <w:color w:val="000000"/>
          <w:kern w:val="0"/>
          <w:sz w:val="28"/>
          <w:szCs w:val="28"/>
          <w14:ligatures w14:val="none"/>
        </w:rPr>
        <w:t xml:space="preserve">Вказане свідчить про </w:t>
      </w:r>
      <w:r w:rsidR="00A869EE">
        <w:rPr>
          <w:rFonts w:ascii="Times New Roman" w:eastAsia="Calibri" w:hAnsi="Times New Roman" w:cs="Times New Roman"/>
          <w:color w:val="000000"/>
          <w:kern w:val="0"/>
          <w:sz w:val="28"/>
          <w:szCs w:val="28"/>
          <w14:ligatures w14:val="none"/>
        </w:rPr>
        <w:t xml:space="preserve">належне </w:t>
      </w:r>
      <w:r w:rsidR="00E1400F">
        <w:rPr>
          <w:rFonts w:ascii="Times New Roman" w:eastAsia="Calibri" w:hAnsi="Times New Roman" w:cs="Times New Roman"/>
          <w:color w:val="000000"/>
          <w:kern w:val="0"/>
          <w:sz w:val="28"/>
          <w:szCs w:val="28"/>
          <w14:ligatures w14:val="none"/>
        </w:rPr>
        <w:t xml:space="preserve">виконання </w:t>
      </w:r>
      <w:proofErr w:type="spellStart"/>
      <w:r w:rsidR="00E1400F">
        <w:rPr>
          <w:rFonts w:ascii="Times New Roman" w:eastAsia="Calibri" w:hAnsi="Times New Roman" w:cs="Times New Roman"/>
          <w:color w:val="000000"/>
          <w:kern w:val="0"/>
          <w:sz w:val="28"/>
          <w:szCs w:val="28"/>
          <w14:ligatures w14:val="none"/>
        </w:rPr>
        <w:t>Федоровським</w:t>
      </w:r>
      <w:proofErr w:type="spellEnd"/>
      <w:r w:rsidR="00E1400F">
        <w:rPr>
          <w:rFonts w:ascii="Times New Roman" w:eastAsia="Calibri" w:hAnsi="Times New Roman" w:cs="Times New Roman"/>
          <w:color w:val="000000"/>
          <w:kern w:val="0"/>
          <w:sz w:val="28"/>
          <w:szCs w:val="28"/>
          <w14:ligatures w14:val="none"/>
        </w:rPr>
        <w:t xml:space="preserve"> Л.І. покладених на нього </w:t>
      </w:r>
      <w:r w:rsidR="00A869EE">
        <w:rPr>
          <w:rFonts w:ascii="Times New Roman" w:eastAsia="Calibri" w:hAnsi="Times New Roman" w:cs="Times New Roman"/>
          <w:color w:val="000000"/>
          <w:kern w:val="0"/>
          <w:sz w:val="28"/>
          <w:szCs w:val="28"/>
          <w14:ligatures w14:val="none"/>
        </w:rPr>
        <w:t>службових обов’язків при підтриманні обвинувачення в суді в зазначеному кримінальному провадженні та орієнтуванн</w:t>
      </w:r>
      <w:r w:rsidR="00A64A24">
        <w:rPr>
          <w:rFonts w:ascii="Times New Roman" w:eastAsia="Calibri" w:hAnsi="Times New Roman" w:cs="Times New Roman"/>
          <w:color w:val="000000"/>
          <w:kern w:val="0"/>
          <w:sz w:val="28"/>
          <w:szCs w:val="28"/>
          <w14:ligatures w14:val="none"/>
        </w:rPr>
        <w:t>і</w:t>
      </w:r>
      <w:r w:rsidR="00A869EE">
        <w:rPr>
          <w:rFonts w:ascii="Times New Roman" w:eastAsia="Calibri" w:hAnsi="Times New Roman" w:cs="Times New Roman"/>
          <w:color w:val="000000"/>
          <w:kern w:val="0"/>
          <w:sz w:val="28"/>
          <w:szCs w:val="28"/>
          <w14:ligatures w14:val="none"/>
        </w:rPr>
        <w:t xml:space="preserve"> суду на прийняття законного рішення.</w:t>
      </w:r>
    </w:p>
    <w:p w14:paraId="5A175C64" w14:textId="03648A68" w:rsidR="00DF2498" w:rsidRPr="00303ED9" w:rsidRDefault="00A869E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Також слід зазначити, що</w:t>
      </w:r>
      <w:r w:rsidR="00F4031E" w:rsidRPr="00303ED9">
        <w:rPr>
          <w:rFonts w:ascii="Times New Roman" w:eastAsia="Calibri" w:hAnsi="Times New Roman" w:cs="Times New Roman"/>
          <w:color w:val="000000"/>
          <w:kern w:val="0"/>
          <w:sz w:val="28"/>
          <w:szCs w:val="28"/>
          <w14:ligatures w14:val="none"/>
        </w:rPr>
        <w:t xml:space="preserve"> в матеріалах дисциплінарної скарги відсутнє звернення суду </w:t>
      </w:r>
      <w:r w:rsidR="008166FA" w:rsidRPr="00303ED9">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00F4031E" w:rsidRPr="00303ED9">
        <w:rPr>
          <w:rFonts w:ascii="Times New Roman" w:eastAsia="Calibri" w:hAnsi="Times New Roman" w:cs="Times New Roman"/>
          <w:color w:val="000000"/>
          <w:kern w:val="0"/>
          <w:sz w:val="28"/>
          <w:szCs w:val="28"/>
          <w14:ligatures w14:val="none"/>
        </w:rPr>
        <w:t>щодо дій, рішень чи бездіяльності прокурора.</w:t>
      </w:r>
    </w:p>
    <w:p w14:paraId="3414FEC2" w14:textId="0F9465A6" w:rsidR="004E3E18" w:rsidRPr="00303ED9"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У доданій до дисциплінарної скарги ухвалі від </w:t>
      </w:r>
      <w:r w:rsidR="00737FB3">
        <w:rPr>
          <w:rFonts w:ascii="Times New Roman" w:eastAsia="Calibri" w:hAnsi="Times New Roman" w:cs="Times New Roman"/>
          <w:color w:val="000000"/>
          <w:kern w:val="0"/>
          <w:sz w:val="28"/>
          <w:szCs w:val="28"/>
          <w14:ligatures w14:val="none"/>
        </w:rPr>
        <w:t>06.10.2025</w:t>
      </w:r>
      <w:r w:rsidRPr="00303ED9">
        <w:rPr>
          <w:rFonts w:ascii="Times New Roman" w:eastAsia="Calibri" w:hAnsi="Times New Roman" w:cs="Times New Roman"/>
          <w:color w:val="000000"/>
          <w:kern w:val="0"/>
          <w:sz w:val="28"/>
          <w:szCs w:val="28"/>
          <w14:ligatures w14:val="none"/>
        </w:rPr>
        <w:t xml:space="preserve"> </w:t>
      </w:r>
      <w:r w:rsidR="00F95CE3">
        <w:rPr>
          <w:rFonts w:ascii="Times New Roman" w:eastAsia="Calibri" w:hAnsi="Times New Roman" w:cs="Times New Roman"/>
          <w:color w:val="000000"/>
          <w:kern w:val="0"/>
          <w:sz w:val="28"/>
          <w:szCs w:val="28"/>
          <w14:ligatures w14:val="none"/>
        </w:rPr>
        <w:t>відсутнє посилання на</w:t>
      </w:r>
      <w:r w:rsidRPr="00303ED9">
        <w:rPr>
          <w:rFonts w:ascii="Times New Roman" w:eastAsia="Calibri" w:hAnsi="Times New Roman" w:cs="Times New Roman"/>
          <w:color w:val="000000"/>
          <w:kern w:val="0"/>
          <w:sz w:val="28"/>
          <w:szCs w:val="28"/>
          <w14:ligatures w14:val="none"/>
        </w:rPr>
        <w:t xml:space="preserve"> </w:t>
      </w:r>
      <w:r w:rsidR="00F95CE3">
        <w:rPr>
          <w:rFonts w:ascii="Times New Roman" w:eastAsia="Calibri" w:hAnsi="Times New Roman" w:cs="Times New Roman"/>
          <w:color w:val="000000"/>
          <w:kern w:val="0"/>
          <w:sz w:val="28"/>
          <w:szCs w:val="28"/>
          <w14:ligatures w14:val="none"/>
        </w:rPr>
        <w:t xml:space="preserve">факт </w:t>
      </w:r>
      <w:r w:rsidRPr="00303ED9">
        <w:rPr>
          <w:rFonts w:ascii="Times New Roman" w:eastAsia="Calibri" w:hAnsi="Times New Roman" w:cs="Times New Roman"/>
          <w:color w:val="000000"/>
          <w:kern w:val="0"/>
          <w:sz w:val="28"/>
          <w:szCs w:val="28"/>
          <w14:ligatures w14:val="none"/>
        </w:rPr>
        <w:t xml:space="preserve">порушення прокурором прав осіб або вимог закону. </w:t>
      </w:r>
    </w:p>
    <w:p w14:paraId="20156BFD" w14:textId="71D9E907" w:rsidR="004E3E18"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 xml:space="preserve">Зважаючи на викладене, </w:t>
      </w:r>
      <w:r w:rsidR="00F95CE3">
        <w:rPr>
          <w:rFonts w:ascii="Times New Roman" w:eastAsia="Calibri" w:hAnsi="Times New Roman" w:cs="Times New Roman"/>
          <w:color w:val="000000"/>
          <w:kern w:val="0"/>
          <w:sz w:val="28"/>
          <w:szCs w:val="28"/>
          <w14:ligatures w14:val="none"/>
        </w:rPr>
        <w:t xml:space="preserve">приходжу до висновку про те, що </w:t>
      </w:r>
      <w:r w:rsidRPr="00303ED9">
        <w:rPr>
          <w:rFonts w:ascii="Times New Roman" w:eastAsia="Calibri" w:hAnsi="Times New Roman" w:cs="Times New Roman"/>
          <w:color w:val="000000"/>
          <w:kern w:val="0"/>
          <w:sz w:val="28"/>
          <w:szCs w:val="28"/>
          <w14:ligatures w14:val="none"/>
        </w:rPr>
        <w:t>твердження скаржни</w:t>
      </w:r>
      <w:r w:rsidR="00737FB3">
        <w:rPr>
          <w:rFonts w:ascii="Times New Roman" w:eastAsia="Calibri" w:hAnsi="Times New Roman" w:cs="Times New Roman"/>
          <w:color w:val="000000"/>
          <w:kern w:val="0"/>
          <w:sz w:val="28"/>
          <w:szCs w:val="28"/>
          <w14:ligatures w14:val="none"/>
        </w:rPr>
        <w:t>ка</w:t>
      </w:r>
      <w:r w:rsidRPr="00303ED9">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4E3E18" w:rsidRPr="00303ED9">
        <w:rPr>
          <w:rFonts w:ascii="Times New Roman" w:eastAsia="Calibri" w:hAnsi="Times New Roman" w:cs="Times New Roman"/>
          <w:color w:val="000000"/>
          <w:kern w:val="0"/>
          <w:sz w:val="28"/>
          <w:szCs w:val="28"/>
          <w14:ligatures w14:val="none"/>
        </w:rPr>
        <w:t>ом</w:t>
      </w:r>
      <w:r w:rsidRPr="00303ED9">
        <w:rPr>
          <w:rFonts w:ascii="Times New Roman" w:eastAsia="Calibri" w:hAnsi="Times New Roman" w:cs="Times New Roman"/>
          <w:color w:val="000000"/>
          <w:kern w:val="0"/>
          <w:sz w:val="28"/>
          <w:szCs w:val="28"/>
          <w14:ligatures w14:val="none"/>
        </w:rPr>
        <w:t xml:space="preserve"> </w:t>
      </w:r>
      <w:proofErr w:type="spellStart"/>
      <w:r w:rsidR="00737FB3" w:rsidRPr="00737FB3">
        <w:rPr>
          <w:rFonts w:ascii="Times New Roman" w:eastAsia="Calibri" w:hAnsi="Times New Roman" w:cs="Times New Roman"/>
          <w:color w:val="000000"/>
          <w:kern w:val="0"/>
          <w:sz w:val="28"/>
          <w:szCs w:val="28"/>
          <w14:ligatures w14:val="none"/>
        </w:rPr>
        <w:t>Федоровським</w:t>
      </w:r>
      <w:proofErr w:type="spellEnd"/>
      <w:r w:rsidR="00737FB3" w:rsidRPr="00737FB3">
        <w:rPr>
          <w:rFonts w:ascii="Times New Roman" w:eastAsia="Calibri" w:hAnsi="Times New Roman" w:cs="Times New Roman"/>
          <w:color w:val="000000"/>
          <w:kern w:val="0"/>
          <w:sz w:val="28"/>
          <w:szCs w:val="28"/>
          <w14:ligatures w14:val="none"/>
        </w:rPr>
        <w:t xml:space="preserve"> Л.І. </w:t>
      </w:r>
      <w:r w:rsidRPr="00303ED9">
        <w:rPr>
          <w:rFonts w:ascii="Times New Roman" w:eastAsia="Calibri" w:hAnsi="Times New Roman" w:cs="Times New Roman"/>
          <w:color w:val="000000"/>
          <w:kern w:val="0"/>
          <w:sz w:val="28"/>
          <w:szCs w:val="28"/>
          <w14:ligatures w14:val="none"/>
        </w:rPr>
        <w:t xml:space="preserve">є </w:t>
      </w:r>
      <w:r w:rsidR="008F324B">
        <w:rPr>
          <w:rFonts w:ascii="Times New Roman" w:eastAsia="Calibri" w:hAnsi="Times New Roman" w:cs="Times New Roman"/>
          <w:color w:val="000000"/>
          <w:kern w:val="0"/>
          <w:sz w:val="28"/>
          <w:szCs w:val="28"/>
          <w14:ligatures w14:val="none"/>
        </w:rPr>
        <w:t>необґрунтованим</w:t>
      </w:r>
      <w:r w:rsidRPr="00303ED9">
        <w:rPr>
          <w:rFonts w:ascii="Times New Roman" w:eastAsia="Calibri" w:hAnsi="Times New Roman" w:cs="Times New Roman"/>
          <w:color w:val="000000"/>
          <w:kern w:val="0"/>
          <w:sz w:val="28"/>
          <w:szCs w:val="28"/>
          <w14:ligatures w14:val="none"/>
        </w:rPr>
        <w:t>.</w:t>
      </w:r>
    </w:p>
    <w:p w14:paraId="756DCD81" w14:textId="247BA03D" w:rsidR="004E3E18"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Щодо твердження скаржни</w:t>
      </w:r>
      <w:r w:rsidR="008F324B">
        <w:rPr>
          <w:rFonts w:ascii="Times New Roman" w:eastAsia="Calibri" w:hAnsi="Times New Roman" w:cs="Times New Roman"/>
          <w:color w:val="000000"/>
          <w:kern w:val="0"/>
          <w:sz w:val="28"/>
          <w:szCs w:val="28"/>
          <w14:ligatures w14:val="none"/>
        </w:rPr>
        <w:t xml:space="preserve">ка </w:t>
      </w:r>
      <w:r w:rsidRPr="00303ED9">
        <w:rPr>
          <w:rFonts w:ascii="Times New Roman" w:eastAsia="Calibri" w:hAnsi="Times New Roman" w:cs="Times New Roman"/>
          <w:color w:val="000000"/>
          <w:kern w:val="0"/>
          <w:sz w:val="28"/>
          <w:szCs w:val="28"/>
          <w14:ligatures w14:val="none"/>
        </w:rPr>
        <w:t xml:space="preserve">про вчинення </w:t>
      </w:r>
      <w:r w:rsidR="00941767" w:rsidRPr="00303ED9">
        <w:rPr>
          <w:rFonts w:ascii="Times New Roman" w:eastAsia="Calibri" w:hAnsi="Times New Roman" w:cs="Times New Roman"/>
          <w:color w:val="000000"/>
          <w:kern w:val="0"/>
          <w:sz w:val="28"/>
          <w:szCs w:val="28"/>
          <w14:ligatures w14:val="none"/>
        </w:rPr>
        <w:t xml:space="preserve">вказаним </w:t>
      </w:r>
      <w:r w:rsidRPr="00303ED9">
        <w:rPr>
          <w:rFonts w:ascii="Times New Roman" w:eastAsia="Calibri" w:hAnsi="Times New Roman" w:cs="Times New Roman"/>
          <w:color w:val="000000"/>
          <w:kern w:val="0"/>
          <w:sz w:val="28"/>
          <w:szCs w:val="28"/>
          <w14:ligatures w14:val="none"/>
        </w:rPr>
        <w:t>прокурор</w:t>
      </w:r>
      <w:r w:rsidR="004E3E18" w:rsidRPr="00303ED9">
        <w:rPr>
          <w:rFonts w:ascii="Times New Roman" w:eastAsia="Calibri" w:hAnsi="Times New Roman" w:cs="Times New Roman"/>
          <w:color w:val="000000"/>
          <w:kern w:val="0"/>
          <w:sz w:val="28"/>
          <w:szCs w:val="28"/>
          <w14:ligatures w14:val="none"/>
        </w:rPr>
        <w:t>ом</w:t>
      </w:r>
      <w:r w:rsidR="00941767" w:rsidRPr="00303ED9">
        <w:rPr>
          <w:rFonts w:ascii="Times New Roman" w:eastAsia="Calibri" w:hAnsi="Times New Roman" w:cs="Times New Roman"/>
          <w:color w:val="000000"/>
          <w:kern w:val="0"/>
          <w:sz w:val="28"/>
          <w:szCs w:val="28"/>
          <w14:ligatures w14:val="none"/>
        </w:rPr>
        <w:t xml:space="preserve"> </w:t>
      </w:r>
      <w:r w:rsidRPr="00303ED9">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00EB52AA" w:rsidRPr="00303ED9">
        <w:rPr>
          <w:rFonts w:ascii="Times New Roman" w:eastAsia="Calibri" w:hAnsi="Times New Roman" w:cs="Times New Roman"/>
          <w:color w:val="000000"/>
          <w:kern w:val="0"/>
          <w:sz w:val="28"/>
          <w:szCs w:val="28"/>
          <w14:ligatures w14:val="none"/>
        </w:rPr>
        <w:t xml:space="preserve">у чесності та непідкупності органів прокуратури, </w:t>
      </w:r>
      <w:r w:rsidRPr="00303ED9">
        <w:rPr>
          <w:rFonts w:ascii="Times New Roman" w:eastAsia="Calibri" w:hAnsi="Times New Roman" w:cs="Times New Roman"/>
          <w:color w:val="000000"/>
          <w:kern w:val="0"/>
          <w:sz w:val="28"/>
          <w:szCs w:val="28"/>
          <w14:ligatures w14:val="none"/>
        </w:rPr>
        <w:t>як про те зазначено у поданій скарзі</w:t>
      </w:r>
      <w:r w:rsidR="00F95CE3">
        <w:rPr>
          <w:rFonts w:ascii="Times New Roman" w:eastAsia="Calibri" w:hAnsi="Times New Roman" w:cs="Times New Roman"/>
          <w:color w:val="000000"/>
          <w:kern w:val="0"/>
          <w:sz w:val="28"/>
          <w:szCs w:val="28"/>
          <w14:ligatures w14:val="none"/>
        </w:rPr>
        <w:t xml:space="preserve"> необхідно зазначити таке.</w:t>
      </w:r>
    </w:p>
    <w:p w14:paraId="1F888EF0"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w:t>
      </w:r>
    </w:p>
    <w:p w14:paraId="68FCBD0B"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1)</w:t>
      </w:r>
      <w:r w:rsidRPr="00303ED9">
        <w:rPr>
          <w:rFonts w:ascii="Times New Roman" w:eastAsia="Calibri" w:hAnsi="Times New Roman" w:cs="Times New Roman"/>
          <w:color w:val="000000"/>
          <w:kern w:val="0"/>
          <w:sz w:val="28"/>
          <w:szCs w:val="28"/>
          <w14:ligatures w14:val="none"/>
        </w:rPr>
        <w:tab/>
        <w:t>вчинення дій, що містять ознаки корупційних або пов’язаних з корупцією правопорушень, інших кримінальних правопорушень;</w:t>
      </w:r>
    </w:p>
    <w:p w14:paraId="55ED414A"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2)</w:t>
      </w:r>
      <w:r w:rsidRPr="00303ED9">
        <w:rPr>
          <w:rFonts w:ascii="Times New Roman" w:eastAsia="Calibri" w:hAnsi="Times New Roman" w:cs="Times New Roman"/>
          <w:color w:val="000000"/>
          <w:kern w:val="0"/>
          <w:sz w:val="28"/>
          <w:szCs w:val="28"/>
          <w14:ligatures w14:val="none"/>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698A8B08"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3)</w:t>
      </w:r>
      <w:r w:rsidRPr="00303ED9">
        <w:rPr>
          <w:rFonts w:ascii="Times New Roman" w:eastAsia="Calibri" w:hAnsi="Times New Roman" w:cs="Times New Roman"/>
          <w:color w:val="000000"/>
          <w:kern w:val="0"/>
          <w:sz w:val="28"/>
          <w:szCs w:val="28"/>
          <w14:ligatures w14:val="none"/>
        </w:rPr>
        <w:tab/>
        <w:t>неподання або несвоєчасне подання прокурором без поважних причин декларації доброчесності прокурора;</w:t>
      </w:r>
    </w:p>
    <w:p w14:paraId="6005A257"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4)</w:t>
      </w:r>
      <w:r w:rsidRPr="00303ED9">
        <w:rPr>
          <w:rFonts w:ascii="Times New Roman" w:eastAsia="Calibri" w:hAnsi="Times New Roman" w:cs="Times New Roman"/>
          <w:color w:val="000000"/>
          <w:kern w:val="0"/>
          <w:sz w:val="28"/>
          <w:szCs w:val="28"/>
          <w14:ligatures w14:val="none"/>
        </w:rPr>
        <w:tab/>
        <w:t>подання в декларації доброчесності прокурора недостовірних (у тому числі неповних) тверджень;</w:t>
      </w:r>
    </w:p>
    <w:p w14:paraId="5308F42F"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5)</w:t>
      </w:r>
      <w:r w:rsidRPr="00303ED9">
        <w:rPr>
          <w:rFonts w:ascii="Times New Roman" w:eastAsia="Calibri" w:hAnsi="Times New Roman" w:cs="Times New Roman"/>
          <w:color w:val="000000"/>
          <w:kern w:val="0"/>
          <w:sz w:val="28"/>
          <w:szCs w:val="28"/>
          <w14:ligatures w14:val="none"/>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1D3DDF05"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6)</w:t>
      </w:r>
      <w:r w:rsidRPr="00303ED9">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C7571EE" w14:textId="77777777" w:rsidR="004E3E18" w:rsidRPr="00303ED9" w:rsidRDefault="007865C1"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7)</w:t>
      </w:r>
      <w:r w:rsidRPr="00303ED9">
        <w:rPr>
          <w:rFonts w:ascii="Times New Roman" w:eastAsia="Calibri" w:hAnsi="Times New Roman" w:cs="Times New Roman"/>
          <w:color w:val="000000"/>
          <w:kern w:val="0"/>
          <w:sz w:val="28"/>
          <w:szCs w:val="28"/>
          <w14:ligatures w14:val="none"/>
        </w:rPr>
        <w:tab/>
        <w:t>порушення прокурором вимог, заборон та обмежень, встановлених Закона</w:t>
      </w:r>
      <w:r w:rsidRPr="00303ED9">
        <w:rPr>
          <w:rFonts w:ascii="Times New Roman" w:hAnsi="Times New Roman" w:cs="Times New Roman"/>
          <w:sz w:val="28"/>
          <w:szCs w:val="28"/>
        </w:rPr>
        <w:t>ми України «Про запобігання корупції», «Про прокуратуру».</w:t>
      </w:r>
    </w:p>
    <w:p w14:paraId="4B8111D1" w14:textId="2825C4DD" w:rsidR="008F324B" w:rsidRPr="00F75385" w:rsidRDefault="008F324B" w:rsidP="008F324B">
      <w:pPr>
        <w:widowControl w:val="0"/>
        <w:pBdr>
          <w:bottom w:val="single" w:sz="12" w:space="31" w:color="FFFFFF"/>
        </w:pBd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У</w:t>
      </w:r>
      <w:r w:rsidR="00EB52AA" w:rsidRPr="00303ED9">
        <w:rPr>
          <w:rFonts w:ascii="Times New Roman" w:hAnsi="Times New Roman" w:cs="Times New Roman"/>
          <w:sz w:val="28"/>
          <w:szCs w:val="28"/>
        </w:rPr>
        <w:t xml:space="preserve"> дисциплінарній скарзі </w:t>
      </w:r>
      <w:r w:rsidR="00084921">
        <w:rPr>
          <w:rFonts w:ascii="Times New Roman" w:hAnsi="Times New Roman" w:cs="Times New Roman"/>
          <w:sz w:val="28"/>
          <w:szCs w:val="28"/>
        </w:rPr>
        <w:t>скаржник</w:t>
      </w:r>
      <w:r w:rsidR="00977C06">
        <w:rPr>
          <w:rFonts w:ascii="Times New Roman" w:hAnsi="Times New Roman" w:cs="Times New Roman"/>
          <w:sz w:val="28"/>
          <w:szCs w:val="28"/>
        </w:rPr>
        <w:t xml:space="preserve"> </w:t>
      </w:r>
      <w:r>
        <w:rPr>
          <w:rFonts w:ascii="Times New Roman" w:hAnsi="Times New Roman" w:cs="Times New Roman"/>
          <w:sz w:val="28"/>
          <w:szCs w:val="28"/>
        </w:rPr>
        <w:t>посила</w:t>
      </w:r>
      <w:r w:rsidR="00084921">
        <w:rPr>
          <w:rFonts w:ascii="Times New Roman" w:hAnsi="Times New Roman" w:cs="Times New Roman"/>
          <w:sz w:val="28"/>
          <w:szCs w:val="28"/>
        </w:rPr>
        <w:t>ється</w:t>
      </w:r>
      <w:r>
        <w:rPr>
          <w:rFonts w:ascii="Times New Roman" w:hAnsi="Times New Roman" w:cs="Times New Roman"/>
          <w:sz w:val="28"/>
          <w:szCs w:val="28"/>
        </w:rPr>
        <w:t xml:space="preserve"> на допущення </w:t>
      </w:r>
      <w:r w:rsidRPr="008F324B">
        <w:rPr>
          <w:rFonts w:ascii="Times New Roman" w:hAnsi="Times New Roman" w:cs="Times New Roman"/>
          <w:sz w:val="28"/>
          <w:szCs w:val="28"/>
        </w:rPr>
        <w:t xml:space="preserve">прокурором </w:t>
      </w:r>
      <w:proofErr w:type="spellStart"/>
      <w:r w:rsidRPr="008F324B">
        <w:rPr>
          <w:rFonts w:ascii="Times New Roman" w:hAnsi="Times New Roman" w:cs="Times New Roman"/>
          <w:sz w:val="28"/>
          <w:szCs w:val="28"/>
        </w:rPr>
        <w:t>Федоровським</w:t>
      </w:r>
      <w:proofErr w:type="spellEnd"/>
      <w:r w:rsidRPr="008F324B">
        <w:rPr>
          <w:rFonts w:ascii="Times New Roman" w:hAnsi="Times New Roman" w:cs="Times New Roman"/>
          <w:sz w:val="28"/>
          <w:szCs w:val="28"/>
        </w:rPr>
        <w:t xml:space="preserve"> Л.І. </w:t>
      </w:r>
      <w:r w:rsidRPr="00303ED9">
        <w:rPr>
          <w:rFonts w:ascii="Times New Roman" w:eastAsia="Calibri" w:hAnsi="Times New Roman" w:cs="Times New Roman"/>
          <w:color w:val="000000"/>
          <w:kern w:val="0"/>
          <w:sz w:val="28"/>
          <w:szCs w:val="28"/>
          <w14:ligatures w14:val="none"/>
        </w:rPr>
        <w:t>протиправн</w:t>
      </w:r>
      <w:r>
        <w:rPr>
          <w:rFonts w:ascii="Times New Roman" w:eastAsia="Calibri" w:hAnsi="Times New Roman" w:cs="Times New Roman"/>
          <w:color w:val="000000"/>
          <w:kern w:val="0"/>
          <w:sz w:val="28"/>
          <w:szCs w:val="28"/>
          <w14:ligatures w14:val="none"/>
        </w:rPr>
        <w:t>их</w:t>
      </w:r>
      <w:r w:rsidRPr="00303ED9">
        <w:rPr>
          <w:rFonts w:ascii="Times New Roman" w:eastAsia="Calibri" w:hAnsi="Times New Roman" w:cs="Times New Roman"/>
          <w:color w:val="000000"/>
          <w:kern w:val="0"/>
          <w:sz w:val="28"/>
          <w:szCs w:val="28"/>
          <w14:ligatures w14:val="none"/>
        </w:rPr>
        <w:t xml:space="preserve"> позаслужбов</w:t>
      </w:r>
      <w:r>
        <w:rPr>
          <w:rFonts w:ascii="Times New Roman" w:eastAsia="Calibri" w:hAnsi="Times New Roman" w:cs="Times New Roman"/>
          <w:color w:val="000000"/>
          <w:kern w:val="0"/>
          <w:sz w:val="28"/>
          <w:szCs w:val="28"/>
          <w14:ligatures w14:val="none"/>
        </w:rPr>
        <w:t>их</w:t>
      </w:r>
      <w:r w:rsidRPr="00303ED9">
        <w:rPr>
          <w:rFonts w:ascii="Times New Roman" w:eastAsia="Calibri" w:hAnsi="Times New Roman" w:cs="Times New Roman"/>
          <w:color w:val="000000"/>
          <w:kern w:val="0"/>
          <w:sz w:val="28"/>
          <w:szCs w:val="28"/>
          <w14:ligatures w14:val="none"/>
        </w:rPr>
        <w:t xml:space="preserve"> стосунк</w:t>
      </w:r>
      <w:r>
        <w:rPr>
          <w:rFonts w:ascii="Times New Roman" w:eastAsia="Calibri" w:hAnsi="Times New Roman" w:cs="Times New Roman"/>
          <w:color w:val="000000"/>
          <w:kern w:val="0"/>
          <w:sz w:val="28"/>
          <w:szCs w:val="28"/>
          <w14:ligatures w14:val="none"/>
        </w:rPr>
        <w:t xml:space="preserve">ів, </w:t>
      </w:r>
      <w:r w:rsidR="00977C06">
        <w:rPr>
          <w:rFonts w:ascii="Times New Roman" w:eastAsia="Calibri" w:hAnsi="Times New Roman" w:cs="Times New Roman"/>
          <w:color w:val="000000"/>
          <w:kern w:val="0"/>
          <w:sz w:val="28"/>
          <w:szCs w:val="28"/>
          <w14:ligatures w14:val="none"/>
        </w:rPr>
        <w:t xml:space="preserve">а саме, </w:t>
      </w:r>
      <w:r w:rsidRPr="00303ED9">
        <w:rPr>
          <w:rFonts w:ascii="Times New Roman" w:eastAsia="Calibri" w:hAnsi="Times New Roman" w:cs="Times New Roman"/>
          <w:color w:val="000000"/>
          <w:kern w:val="0"/>
          <w:sz w:val="28"/>
          <w:szCs w:val="28"/>
          <w14:ligatures w14:val="none"/>
        </w:rPr>
        <w:t xml:space="preserve">використання </w:t>
      </w:r>
      <w:r w:rsidRPr="008F324B">
        <w:rPr>
          <w:rFonts w:ascii="Times New Roman" w:eastAsia="Calibri" w:hAnsi="Times New Roman" w:cs="Times New Roman"/>
          <w:color w:val="000000"/>
          <w:kern w:val="0"/>
          <w:sz w:val="28"/>
          <w:szCs w:val="28"/>
          <w14:ligatures w14:val="none"/>
        </w:rPr>
        <w:t xml:space="preserve">прокурором </w:t>
      </w:r>
      <w:r w:rsidRPr="00303ED9">
        <w:rPr>
          <w:rFonts w:ascii="Times New Roman" w:eastAsia="Calibri" w:hAnsi="Times New Roman" w:cs="Times New Roman"/>
          <w:color w:val="000000"/>
          <w:kern w:val="0"/>
          <w:sz w:val="28"/>
          <w:szCs w:val="28"/>
          <w14:ligatures w14:val="none"/>
        </w:rPr>
        <w:t xml:space="preserve">своїх службових повноважень або службового статусу та пов’язаних із цим можливостей на користь своїх приватних інтересів </w:t>
      </w:r>
      <w:r w:rsidRPr="00303ED9">
        <w:rPr>
          <w:rFonts w:ascii="Times New Roman" w:eastAsia="Calibri" w:hAnsi="Times New Roman" w:cs="Times New Roman"/>
          <w:color w:val="000000"/>
          <w:kern w:val="0"/>
          <w:sz w:val="28"/>
          <w:szCs w:val="28"/>
          <w14:ligatures w14:val="none"/>
        </w:rPr>
        <w:lastRenderedPageBreak/>
        <w:t>або приватних інтересів третіх осіб</w:t>
      </w:r>
      <w:r w:rsidR="00977C06">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 </w:t>
      </w:r>
      <w:r w:rsidR="00977C06">
        <w:rPr>
          <w:rFonts w:ascii="Times New Roman" w:eastAsia="Calibri" w:hAnsi="Times New Roman" w:cs="Times New Roman"/>
          <w:color w:val="000000"/>
          <w:kern w:val="0"/>
          <w:sz w:val="28"/>
          <w:szCs w:val="28"/>
          <w14:ligatures w14:val="none"/>
        </w:rPr>
        <w:t>Водночас, скаржником не наведен</w:t>
      </w:r>
      <w:r w:rsidR="001B6B12">
        <w:rPr>
          <w:rFonts w:ascii="Times New Roman" w:eastAsia="Calibri" w:hAnsi="Times New Roman" w:cs="Times New Roman"/>
          <w:color w:val="000000"/>
          <w:kern w:val="0"/>
          <w:sz w:val="28"/>
          <w:szCs w:val="28"/>
          <w14:ligatures w14:val="none"/>
        </w:rPr>
        <w:t>о</w:t>
      </w:r>
      <w:r w:rsidR="00977C06">
        <w:rPr>
          <w:rFonts w:ascii="Times New Roman" w:eastAsia="Calibri" w:hAnsi="Times New Roman" w:cs="Times New Roman"/>
          <w:color w:val="000000"/>
          <w:kern w:val="0"/>
          <w:sz w:val="28"/>
          <w:szCs w:val="28"/>
          <w14:ligatures w14:val="none"/>
        </w:rPr>
        <w:t xml:space="preserve"> </w:t>
      </w:r>
      <w:r w:rsidR="00574D10">
        <w:rPr>
          <w:rFonts w:ascii="Times New Roman" w:eastAsia="Calibri" w:hAnsi="Times New Roman" w:cs="Times New Roman"/>
          <w:color w:val="000000"/>
          <w:kern w:val="0"/>
          <w:sz w:val="28"/>
          <w:szCs w:val="28"/>
          <w14:ligatures w14:val="none"/>
        </w:rPr>
        <w:t>доказ</w:t>
      </w:r>
      <w:r w:rsidR="001B6B12">
        <w:rPr>
          <w:rFonts w:ascii="Times New Roman" w:eastAsia="Calibri" w:hAnsi="Times New Roman" w:cs="Times New Roman"/>
          <w:color w:val="000000"/>
          <w:kern w:val="0"/>
          <w:sz w:val="28"/>
          <w:szCs w:val="28"/>
          <w14:ligatures w14:val="none"/>
        </w:rPr>
        <w:t>ів</w:t>
      </w:r>
      <w:r w:rsidR="00977C06">
        <w:rPr>
          <w:rFonts w:ascii="Times New Roman" w:eastAsia="Calibri" w:hAnsi="Times New Roman" w:cs="Times New Roman"/>
          <w:color w:val="000000"/>
          <w:kern w:val="0"/>
          <w:sz w:val="28"/>
          <w:szCs w:val="28"/>
          <w14:ligatures w14:val="none"/>
        </w:rPr>
        <w:t xml:space="preserve"> існування </w:t>
      </w:r>
      <w:r w:rsidR="001B6B12">
        <w:rPr>
          <w:rFonts w:ascii="Times New Roman" w:eastAsia="Calibri" w:hAnsi="Times New Roman" w:cs="Times New Roman"/>
          <w:color w:val="000000"/>
          <w:kern w:val="0"/>
          <w:sz w:val="28"/>
          <w:szCs w:val="28"/>
          <w14:ligatures w14:val="none"/>
        </w:rPr>
        <w:t xml:space="preserve">протиправних позаслужбових стосунків у </w:t>
      </w:r>
      <w:r w:rsidR="001B6B12" w:rsidRPr="008F324B">
        <w:rPr>
          <w:rFonts w:ascii="Times New Roman" w:hAnsi="Times New Roman" w:cs="Times New Roman"/>
          <w:sz w:val="28"/>
          <w:szCs w:val="28"/>
        </w:rPr>
        <w:t>прокурор</w:t>
      </w:r>
      <w:r w:rsidR="001B6B12">
        <w:rPr>
          <w:rFonts w:ascii="Times New Roman" w:hAnsi="Times New Roman" w:cs="Times New Roman"/>
          <w:sz w:val="28"/>
          <w:szCs w:val="28"/>
        </w:rPr>
        <w:t>а</w:t>
      </w:r>
      <w:r w:rsidR="001B6B12" w:rsidRPr="008F324B">
        <w:rPr>
          <w:rFonts w:ascii="Times New Roman" w:hAnsi="Times New Roman" w:cs="Times New Roman"/>
          <w:sz w:val="28"/>
          <w:szCs w:val="28"/>
        </w:rPr>
        <w:t xml:space="preserve"> </w:t>
      </w:r>
      <w:r w:rsidR="001B6B12">
        <w:rPr>
          <w:rFonts w:ascii="Times New Roman" w:hAnsi="Times New Roman" w:cs="Times New Roman"/>
          <w:sz w:val="28"/>
          <w:szCs w:val="28"/>
        </w:rPr>
        <w:t xml:space="preserve">      </w:t>
      </w:r>
      <w:proofErr w:type="spellStart"/>
      <w:r w:rsidR="001B6B12" w:rsidRPr="00F75385">
        <w:rPr>
          <w:rFonts w:ascii="Times New Roman" w:hAnsi="Times New Roman" w:cs="Times New Roman"/>
          <w:sz w:val="28"/>
          <w:szCs w:val="28"/>
        </w:rPr>
        <w:t>Федоровського</w:t>
      </w:r>
      <w:proofErr w:type="spellEnd"/>
      <w:r w:rsidR="001B6B12" w:rsidRPr="00F75385">
        <w:rPr>
          <w:rFonts w:ascii="Times New Roman" w:hAnsi="Times New Roman" w:cs="Times New Roman"/>
          <w:sz w:val="28"/>
          <w:szCs w:val="28"/>
        </w:rPr>
        <w:t xml:space="preserve"> Л.І. </w:t>
      </w:r>
      <w:r w:rsidR="005407E8" w:rsidRPr="00F75385">
        <w:rPr>
          <w:rFonts w:ascii="Times New Roman" w:hAnsi="Times New Roman" w:cs="Times New Roman"/>
          <w:sz w:val="28"/>
          <w:szCs w:val="28"/>
        </w:rPr>
        <w:t xml:space="preserve">під час </w:t>
      </w:r>
      <w:r w:rsidR="00A97BCA" w:rsidRPr="00F75385">
        <w:rPr>
          <w:rFonts w:ascii="Times New Roman" w:hAnsi="Times New Roman" w:cs="Times New Roman"/>
          <w:sz w:val="28"/>
          <w:szCs w:val="28"/>
        </w:rPr>
        <w:t xml:space="preserve">здійснення нагляду за </w:t>
      </w:r>
      <w:r w:rsidR="005407E8" w:rsidRPr="00F75385">
        <w:rPr>
          <w:rFonts w:ascii="Times New Roman" w:hAnsi="Times New Roman" w:cs="Times New Roman"/>
          <w:sz w:val="28"/>
          <w:szCs w:val="28"/>
        </w:rPr>
        <w:t>додержання</w:t>
      </w:r>
      <w:r w:rsidR="00A97BCA" w:rsidRPr="00F75385">
        <w:rPr>
          <w:rFonts w:ascii="Times New Roman" w:hAnsi="Times New Roman" w:cs="Times New Roman"/>
          <w:sz w:val="28"/>
          <w:szCs w:val="28"/>
        </w:rPr>
        <w:t>м</w:t>
      </w:r>
      <w:r w:rsidR="005407E8" w:rsidRPr="00F75385">
        <w:rPr>
          <w:rFonts w:ascii="Times New Roman" w:hAnsi="Times New Roman" w:cs="Times New Roman"/>
          <w:sz w:val="28"/>
          <w:szCs w:val="28"/>
        </w:rPr>
        <w:t xml:space="preserve"> законів </w:t>
      </w:r>
      <w:r w:rsidR="006F2E36" w:rsidRPr="00F75385">
        <w:rPr>
          <w:rFonts w:ascii="Times New Roman" w:hAnsi="Times New Roman" w:cs="Times New Roman"/>
          <w:color w:val="333333"/>
          <w:sz w:val="28"/>
          <w:szCs w:val="28"/>
          <w:shd w:val="clear" w:color="auto" w:fill="FFFFFF"/>
        </w:rPr>
        <w:t xml:space="preserve">під час проведення досудового розслідування </w:t>
      </w:r>
      <w:r w:rsidR="00A97BCA" w:rsidRPr="00F75385">
        <w:rPr>
          <w:rFonts w:ascii="Times New Roman" w:hAnsi="Times New Roman" w:cs="Times New Roman"/>
          <w:sz w:val="28"/>
          <w:szCs w:val="28"/>
        </w:rPr>
        <w:t>в формі</w:t>
      </w:r>
      <w:r w:rsidR="005407E8" w:rsidRPr="00F75385">
        <w:rPr>
          <w:rFonts w:ascii="Times New Roman" w:hAnsi="Times New Roman" w:cs="Times New Roman"/>
          <w:sz w:val="28"/>
          <w:szCs w:val="28"/>
        </w:rPr>
        <w:t xml:space="preserve"> процесуального кер</w:t>
      </w:r>
      <w:r w:rsidR="00387F5F" w:rsidRPr="00F75385">
        <w:rPr>
          <w:rFonts w:ascii="Times New Roman" w:hAnsi="Times New Roman" w:cs="Times New Roman"/>
          <w:sz w:val="28"/>
          <w:szCs w:val="28"/>
        </w:rPr>
        <w:t>і</w:t>
      </w:r>
      <w:r w:rsidR="005407E8" w:rsidRPr="00F75385">
        <w:rPr>
          <w:rFonts w:ascii="Times New Roman" w:hAnsi="Times New Roman" w:cs="Times New Roman"/>
          <w:sz w:val="28"/>
          <w:szCs w:val="28"/>
        </w:rPr>
        <w:t xml:space="preserve">вництва </w:t>
      </w:r>
      <w:r w:rsidR="006F2E36" w:rsidRPr="00F75385">
        <w:rPr>
          <w:rFonts w:ascii="Times New Roman" w:hAnsi="Times New Roman" w:cs="Times New Roman"/>
          <w:color w:val="333333"/>
          <w:sz w:val="28"/>
          <w:szCs w:val="28"/>
          <w:shd w:val="clear" w:color="auto" w:fill="FFFFFF"/>
        </w:rPr>
        <w:t>досудовим розслідуванням</w:t>
      </w:r>
      <w:r w:rsidR="006F2E36" w:rsidRPr="00F75385">
        <w:rPr>
          <w:rFonts w:ascii="Times New Roman" w:hAnsi="Times New Roman" w:cs="Times New Roman"/>
          <w:sz w:val="28"/>
          <w:szCs w:val="28"/>
        </w:rPr>
        <w:t xml:space="preserve"> </w:t>
      </w:r>
      <w:r w:rsidR="005407E8" w:rsidRPr="00F75385">
        <w:rPr>
          <w:rFonts w:ascii="Times New Roman" w:hAnsi="Times New Roman" w:cs="Times New Roman"/>
          <w:sz w:val="28"/>
          <w:szCs w:val="28"/>
        </w:rPr>
        <w:t xml:space="preserve">та підтримання </w:t>
      </w:r>
      <w:r w:rsidR="00387F5F" w:rsidRPr="00F75385">
        <w:rPr>
          <w:rFonts w:ascii="Times New Roman" w:hAnsi="Times New Roman" w:cs="Times New Roman"/>
          <w:sz w:val="28"/>
          <w:szCs w:val="28"/>
        </w:rPr>
        <w:t xml:space="preserve">публічного </w:t>
      </w:r>
      <w:r w:rsidR="005407E8" w:rsidRPr="00F75385">
        <w:rPr>
          <w:rFonts w:ascii="Times New Roman" w:hAnsi="Times New Roman" w:cs="Times New Roman"/>
          <w:sz w:val="28"/>
          <w:szCs w:val="28"/>
        </w:rPr>
        <w:t xml:space="preserve">обвинувачення в суді у кримінальному провадженні № </w:t>
      </w:r>
      <w:r w:rsidR="00504E24">
        <w:rPr>
          <w:rFonts w:ascii="Times New Roman" w:eastAsia="Calibri" w:hAnsi="Times New Roman" w:cs="Times New Roman"/>
          <w:color w:val="000000"/>
          <w:kern w:val="0"/>
          <w:sz w:val="28"/>
          <w:szCs w:val="28"/>
          <w14:ligatures w14:val="none"/>
        </w:rPr>
        <w:t>(конфіденційна інформація)</w:t>
      </w:r>
      <w:r w:rsidR="001B6B12" w:rsidRPr="00F75385">
        <w:rPr>
          <w:rFonts w:ascii="Times New Roman" w:eastAsia="Calibri" w:hAnsi="Times New Roman" w:cs="Times New Roman"/>
          <w:color w:val="000000"/>
          <w:kern w:val="0"/>
          <w:sz w:val="28"/>
          <w:szCs w:val="28"/>
          <w14:ligatures w14:val="none"/>
        </w:rPr>
        <w:t>.</w:t>
      </w:r>
    </w:p>
    <w:p w14:paraId="68538BF0" w14:textId="2032372C" w:rsidR="004E3E18" w:rsidRPr="00303ED9" w:rsidRDefault="00F4031E"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нада</w:t>
      </w:r>
      <w:r w:rsidR="00574D10">
        <w:rPr>
          <w:rFonts w:ascii="Times New Roman" w:eastAsia="Calibri" w:hAnsi="Times New Roman" w:cs="Times New Roman"/>
          <w:color w:val="000000"/>
          <w:kern w:val="0"/>
          <w:sz w:val="28"/>
          <w:szCs w:val="28"/>
          <w14:ligatures w14:val="none"/>
        </w:rPr>
        <w:t>є</w:t>
      </w:r>
      <w:r w:rsidRPr="00303ED9">
        <w:rPr>
          <w:rFonts w:ascii="Times New Roman" w:eastAsia="Calibri" w:hAnsi="Times New Roman" w:cs="Times New Roman"/>
          <w:color w:val="000000"/>
          <w:kern w:val="0"/>
          <w:sz w:val="28"/>
          <w:szCs w:val="28"/>
          <w14:ligatures w14:val="none"/>
        </w:rPr>
        <w:t xml:space="preserve"> оцінк</w:t>
      </w:r>
      <w:r w:rsidR="00574D10">
        <w:rPr>
          <w:rFonts w:ascii="Times New Roman" w:eastAsia="Calibri" w:hAnsi="Times New Roman" w:cs="Times New Roman"/>
          <w:color w:val="000000"/>
          <w:kern w:val="0"/>
          <w:sz w:val="28"/>
          <w:szCs w:val="28"/>
          <w14:ligatures w14:val="none"/>
        </w:rPr>
        <w:t>у</w:t>
      </w:r>
      <w:r w:rsidRPr="00303ED9">
        <w:rPr>
          <w:rFonts w:ascii="Times New Roman" w:eastAsia="Calibri" w:hAnsi="Times New Roman" w:cs="Times New Roman"/>
          <w:color w:val="000000"/>
          <w:kern w:val="0"/>
          <w:sz w:val="28"/>
          <w:szCs w:val="28"/>
          <w14:ligatures w14:val="none"/>
        </w:rPr>
        <w:t xml:space="preserve"> </w:t>
      </w:r>
      <w:r w:rsidR="00D1562C" w:rsidRPr="00303ED9">
        <w:rPr>
          <w:rFonts w:ascii="Times New Roman" w:eastAsia="Calibri" w:hAnsi="Times New Roman" w:cs="Times New Roman"/>
          <w:color w:val="000000"/>
          <w:kern w:val="0"/>
          <w:sz w:val="28"/>
          <w:szCs w:val="28"/>
          <w14:ligatures w14:val="none"/>
        </w:rPr>
        <w:t xml:space="preserve">зазначеним у скарзі </w:t>
      </w:r>
      <w:r w:rsidRPr="00303ED9">
        <w:rPr>
          <w:rFonts w:ascii="Times New Roman" w:eastAsia="Calibri" w:hAnsi="Times New Roman" w:cs="Times New Roman"/>
          <w:color w:val="000000"/>
          <w:kern w:val="0"/>
          <w:sz w:val="28"/>
          <w:szCs w:val="28"/>
          <w14:ligatures w14:val="none"/>
        </w:rPr>
        <w:t xml:space="preserve">обставинам та фактам, </w:t>
      </w:r>
      <w:r w:rsidR="00574D10">
        <w:rPr>
          <w:rFonts w:ascii="Times New Roman" w:eastAsia="Calibri" w:hAnsi="Times New Roman" w:cs="Times New Roman"/>
          <w:color w:val="000000"/>
          <w:kern w:val="0"/>
          <w:sz w:val="28"/>
          <w:szCs w:val="28"/>
          <w14:ligatures w14:val="none"/>
        </w:rPr>
        <w:t>що дозволяють зробити попередній висновок про наявність в діях прокурора складу дисциплінарного проступку. Відсутність у скарзі</w:t>
      </w:r>
      <w:r w:rsidRPr="00303ED9">
        <w:rPr>
          <w:rFonts w:ascii="Times New Roman" w:eastAsia="Calibri" w:hAnsi="Times New Roman" w:cs="Times New Roman"/>
          <w:color w:val="000000"/>
          <w:kern w:val="0"/>
          <w:sz w:val="28"/>
          <w:szCs w:val="28"/>
          <w14:ligatures w14:val="none"/>
        </w:rPr>
        <w:t xml:space="preserve"> необхідних відомостей</w:t>
      </w:r>
      <w:r w:rsidR="00941761">
        <w:rPr>
          <w:rFonts w:ascii="Times New Roman" w:eastAsia="Calibri" w:hAnsi="Times New Roman" w:cs="Times New Roman"/>
          <w:color w:val="000000"/>
          <w:kern w:val="0"/>
          <w:sz w:val="28"/>
          <w:szCs w:val="28"/>
          <w14:ligatures w14:val="none"/>
        </w:rPr>
        <w:t xml:space="preserve"> про вчинення прокурором дисциплінарного проступку є підставою для відмови у відкритті дисциплінарного провадження</w:t>
      </w:r>
      <w:r w:rsidR="00D1562C">
        <w:rPr>
          <w:rFonts w:ascii="Times New Roman" w:eastAsia="Calibri" w:hAnsi="Times New Roman" w:cs="Times New Roman"/>
          <w:color w:val="000000"/>
          <w:kern w:val="0"/>
          <w:sz w:val="28"/>
          <w:szCs w:val="28"/>
          <w14:ligatures w14:val="none"/>
        </w:rPr>
        <w:t>.</w:t>
      </w:r>
    </w:p>
    <w:p w14:paraId="7C4A57C8" w14:textId="74354855" w:rsidR="004E3E18" w:rsidRPr="00303ED9" w:rsidRDefault="00D1562C"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Таким чином, аналіз</w:t>
      </w:r>
      <w:r w:rsidR="00F6285D" w:rsidRPr="00303ED9">
        <w:rPr>
          <w:rFonts w:ascii="Times New Roman" w:eastAsia="Calibri" w:hAnsi="Times New Roman" w:cs="Times New Roman"/>
          <w:color w:val="000000"/>
          <w:kern w:val="0"/>
          <w:sz w:val="28"/>
          <w:szCs w:val="28"/>
          <w14:ligatures w14:val="none"/>
        </w:rPr>
        <w:t xml:space="preserve"> дисциплінарн</w:t>
      </w:r>
      <w:r>
        <w:rPr>
          <w:rFonts w:ascii="Times New Roman" w:eastAsia="Calibri" w:hAnsi="Times New Roman" w:cs="Times New Roman"/>
          <w:color w:val="000000"/>
          <w:kern w:val="0"/>
          <w:sz w:val="28"/>
          <w:szCs w:val="28"/>
          <w14:ligatures w14:val="none"/>
        </w:rPr>
        <w:t>ої</w:t>
      </w:r>
      <w:r w:rsidR="00F6285D" w:rsidRPr="00303ED9">
        <w:rPr>
          <w:rFonts w:ascii="Times New Roman" w:eastAsia="Calibri" w:hAnsi="Times New Roman" w:cs="Times New Roman"/>
          <w:color w:val="000000"/>
          <w:kern w:val="0"/>
          <w:sz w:val="28"/>
          <w:szCs w:val="28"/>
          <w14:ligatures w14:val="none"/>
        </w:rPr>
        <w:t xml:space="preserve"> скарг</w:t>
      </w:r>
      <w:r>
        <w:rPr>
          <w:rFonts w:ascii="Times New Roman" w:eastAsia="Calibri" w:hAnsi="Times New Roman" w:cs="Times New Roman"/>
          <w:color w:val="000000"/>
          <w:kern w:val="0"/>
          <w:sz w:val="28"/>
          <w:szCs w:val="28"/>
          <w14:ligatures w14:val="none"/>
        </w:rPr>
        <w:t>и</w:t>
      </w:r>
      <w:r w:rsidR="00F6285D" w:rsidRPr="00303ED9">
        <w:rPr>
          <w:rFonts w:ascii="Times New Roman" w:eastAsia="Calibri" w:hAnsi="Times New Roman" w:cs="Times New Roman"/>
          <w:color w:val="000000"/>
          <w:kern w:val="0"/>
          <w:sz w:val="28"/>
          <w:szCs w:val="28"/>
          <w14:ligatures w14:val="none"/>
        </w:rPr>
        <w:t xml:space="preserve"> та додатк</w:t>
      </w:r>
      <w:r>
        <w:rPr>
          <w:rFonts w:ascii="Times New Roman" w:eastAsia="Calibri" w:hAnsi="Times New Roman" w:cs="Times New Roman"/>
          <w:color w:val="000000"/>
          <w:kern w:val="0"/>
          <w:sz w:val="28"/>
          <w:szCs w:val="28"/>
          <w14:ligatures w14:val="none"/>
        </w:rPr>
        <w:t>ів</w:t>
      </w:r>
      <w:r w:rsidR="00F6285D" w:rsidRPr="00303ED9">
        <w:rPr>
          <w:rFonts w:ascii="Times New Roman" w:eastAsia="Calibri" w:hAnsi="Times New Roman" w:cs="Times New Roman"/>
          <w:color w:val="000000"/>
          <w:kern w:val="0"/>
          <w:sz w:val="28"/>
          <w:szCs w:val="28"/>
          <w14:ligatures w14:val="none"/>
        </w:rPr>
        <w:t xml:space="preserve"> до неї </w:t>
      </w:r>
      <w:r>
        <w:rPr>
          <w:rFonts w:ascii="Times New Roman" w:eastAsia="Calibri" w:hAnsi="Times New Roman" w:cs="Times New Roman"/>
          <w:color w:val="000000"/>
          <w:kern w:val="0"/>
          <w:sz w:val="28"/>
          <w:szCs w:val="28"/>
          <w14:ligatures w14:val="none"/>
        </w:rPr>
        <w:t>дозволяють дійти висновку, що</w:t>
      </w:r>
      <w:r w:rsidR="00BE2880">
        <w:rPr>
          <w:rFonts w:ascii="Times New Roman" w:eastAsia="Calibri" w:hAnsi="Times New Roman" w:cs="Times New Roman"/>
          <w:color w:val="000000"/>
          <w:kern w:val="0"/>
          <w:sz w:val="28"/>
          <w:szCs w:val="28"/>
          <w14:ligatures w14:val="none"/>
        </w:rPr>
        <w:t xml:space="preserve"> вони </w:t>
      </w:r>
      <w:r w:rsidR="00F6285D" w:rsidRPr="00303ED9">
        <w:rPr>
          <w:rFonts w:ascii="Times New Roman" w:eastAsia="Calibri" w:hAnsi="Times New Roman" w:cs="Times New Roman"/>
          <w:color w:val="000000"/>
          <w:kern w:val="0"/>
          <w:sz w:val="28"/>
          <w:szCs w:val="28"/>
          <w14:ligatures w14:val="none"/>
        </w:rPr>
        <w:t>не містять відомостей про наявність ознак дисциплінарн</w:t>
      </w:r>
      <w:r w:rsidR="00EB52AA" w:rsidRPr="00303ED9">
        <w:rPr>
          <w:rFonts w:ascii="Times New Roman" w:eastAsia="Calibri" w:hAnsi="Times New Roman" w:cs="Times New Roman"/>
          <w:color w:val="000000"/>
          <w:kern w:val="0"/>
          <w:sz w:val="28"/>
          <w:szCs w:val="28"/>
          <w14:ligatures w14:val="none"/>
        </w:rPr>
        <w:t>их</w:t>
      </w:r>
      <w:r w:rsidR="00F6285D" w:rsidRPr="00303ED9">
        <w:rPr>
          <w:rFonts w:ascii="Times New Roman" w:eastAsia="Calibri" w:hAnsi="Times New Roman" w:cs="Times New Roman"/>
          <w:color w:val="000000"/>
          <w:kern w:val="0"/>
          <w:sz w:val="28"/>
          <w:szCs w:val="28"/>
          <w14:ligatures w14:val="none"/>
        </w:rPr>
        <w:t xml:space="preserve"> проступк</w:t>
      </w:r>
      <w:r w:rsidR="00EB52AA" w:rsidRPr="00303ED9">
        <w:rPr>
          <w:rFonts w:ascii="Times New Roman" w:eastAsia="Calibri" w:hAnsi="Times New Roman" w:cs="Times New Roman"/>
          <w:color w:val="000000"/>
          <w:kern w:val="0"/>
          <w:sz w:val="28"/>
          <w:szCs w:val="28"/>
          <w14:ligatures w14:val="none"/>
        </w:rPr>
        <w:t>ів</w:t>
      </w:r>
      <w:r w:rsidR="00F6285D" w:rsidRPr="00303ED9">
        <w:rPr>
          <w:rFonts w:ascii="Times New Roman" w:eastAsia="Calibri" w:hAnsi="Times New Roman" w:cs="Times New Roman"/>
          <w:color w:val="000000"/>
          <w:kern w:val="0"/>
          <w:sz w:val="28"/>
          <w:szCs w:val="28"/>
          <w14:ligatures w14:val="none"/>
        </w:rPr>
        <w:t xml:space="preserve">, </w:t>
      </w:r>
      <w:r w:rsidR="000E5363" w:rsidRPr="00303ED9">
        <w:rPr>
          <w:rFonts w:ascii="Times New Roman" w:hAnsi="Times New Roman"/>
          <w:sz w:val="28"/>
          <w:szCs w:val="28"/>
        </w:rPr>
        <w:t>передбачен</w:t>
      </w:r>
      <w:r w:rsidR="00EB52AA" w:rsidRPr="00303ED9">
        <w:rPr>
          <w:rFonts w:ascii="Times New Roman" w:hAnsi="Times New Roman"/>
          <w:sz w:val="28"/>
          <w:szCs w:val="28"/>
        </w:rPr>
        <w:t>их</w:t>
      </w:r>
      <w:r w:rsidR="000E5363" w:rsidRPr="00303ED9">
        <w:rPr>
          <w:rFonts w:ascii="Times New Roman" w:hAnsi="Times New Roman"/>
          <w:sz w:val="28"/>
          <w:szCs w:val="28"/>
        </w:rPr>
        <w:t xml:space="preserve"> </w:t>
      </w:r>
      <w:proofErr w:type="spellStart"/>
      <w:r w:rsidR="000E5363" w:rsidRPr="00303ED9">
        <w:rPr>
          <w:rFonts w:ascii="Times New Roman" w:hAnsi="Times New Roman"/>
          <w:sz w:val="28"/>
          <w:szCs w:val="28"/>
        </w:rPr>
        <w:t>п</w:t>
      </w:r>
      <w:r w:rsidR="00EB52AA" w:rsidRPr="00303ED9">
        <w:rPr>
          <w:rFonts w:ascii="Times New Roman" w:hAnsi="Times New Roman"/>
          <w:sz w:val="28"/>
          <w:szCs w:val="28"/>
        </w:rPr>
        <w:t>п</w:t>
      </w:r>
      <w:proofErr w:type="spellEnd"/>
      <w:r w:rsidR="00EB52AA" w:rsidRPr="00303ED9">
        <w:rPr>
          <w:rFonts w:ascii="Times New Roman" w:hAnsi="Times New Roman"/>
          <w:sz w:val="28"/>
          <w:szCs w:val="28"/>
        </w:rPr>
        <w:t>.</w:t>
      </w:r>
      <w:r w:rsidR="000E5363" w:rsidRPr="00303ED9">
        <w:rPr>
          <w:rFonts w:ascii="Times New Roman" w:hAnsi="Times New Roman"/>
          <w:sz w:val="28"/>
          <w:szCs w:val="28"/>
        </w:rPr>
        <w:t xml:space="preserve"> 1</w:t>
      </w:r>
      <w:r w:rsidR="00EB52AA" w:rsidRPr="00303ED9">
        <w:rPr>
          <w:rFonts w:ascii="Times New Roman" w:hAnsi="Times New Roman"/>
          <w:sz w:val="28"/>
          <w:szCs w:val="28"/>
        </w:rPr>
        <w:t>, 5</w:t>
      </w:r>
      <w:r w:rsidR="000E5363" w:rsidRPr="00303ED9">
        <w:rPr>
          <w:rFonts w:ascii="Times New Roman" w:hAnsi="Times New Roman"/>
          <w:sz w:val="28"/>
          <w:szCs w:val="28"/>
        </w:rPr>
        <w:t xml:space="preserve"> ч. 1 ст. 43 Закону № 1697-VII</w:t>
      </w:r>
      <w:r w:rsidR="000E5363" w:rsidRPr="00303ED9">
        <w:rPr>
          <w:rFonts w:ascii="Times New Roman" w:eastAsia="Calibri" w:hAnsi="Times New Roman" w:cs="Times New Roman"/>
          <w:color w:val="000000"/>
          <w:kern w:val="0"/>
          <w:sz w:val="28"/>
          <w:szCs w:val="28"/>
          <w14:ligatures w14:val="none"/>
        </w:rPr>
        <w:t xml:space="preserve">, </w:t>
      </w:r>
      <w:r w:rsidR="00F6285D" w:rsidRPr="00303ED9">
        <w:rPr>
          <w:rFonts w:ascii="Times New Roman" w:eastAsia="Calibri" w:hAnsi="Times New Roman" w:cs="Times New Roman"/>
          <w:color w:val="000000"/>
          <w:kern w:val="0"/>
          <w:sz w:val="28"/>
          <w:szCs w:val="28"/>
          <w14:ligatures w14:val="none"/>
        </w:rPr>
        <w:t>вчинен</w:t>
      </w:r>
      <w:r w:rsidR="00EB52AA" w:rsidRPr="00303ED9">
        <w:rPr>
          <w:rFonts w:ascii="Times New Roman" w:eastAsia="Calibri" w:hAnsi="Times New Roman" w:cs="Times New Roman"/>
          <w:color w:val="000000"/>
          <w:kern w:val="0"/>
          <w:sz w:val="28"/>
          <w:szCs w:val="28"/>
          <w14:ligatures w14:val="none"/>
        </w:rPr>
        <w:t>их</w:t>
      </w:r>
      <w:r w:rsidR="00F6285D" w:rsidRPr="00303ED9">
        <w:rPr>
          <w:rFonts w:ascii="Times New Roman" w:eastAsia="Calibri" w:hAnsi="Times New Roman" w:cs="Times New Roman"/>
          <w:color w:val="000000"/>
          <w:kern w:val="0"/>
          <w:sz w:val="28"/>
          <w:szCs w:val="28"/>
          <w14:ligatures w14:val="none"/>
        </w:rPr>
        <w:t xml:space="preserve"> </w:t>
      </w:r>
      <w:r w:rsidR="008F324B" w:rsidRPr="008F324B">
        <w:rPr>
          <w:rFonts w:ascii="Times New Roman" w:eastAsia="Calibri" w:hAnsi="Times New Roman" w:cs="Times New Roman"/>
          <w:color w:val="000000"/>
          <w:kern w:val="0"/>
          <w:sz w:val="28"/>
          <w:szCs w:val="28"/>
          <w14:ligatures w14:val="none"/>
        </w:rPr>
        <w:t xml:space="preserve">прокурором </w:t>
      </w:r>
      <w:proofErr w:type="spellStart"/>
      <w:r w:rsidR="008F324B" w:rsidRPr="008F324B">
        <w:rPr>
          <w:rFonts w:ascii="Times New Roman" w:eastAsia="Calibri" w:hAnsi="Times New Roman" w:cs="Times New Roman"/>
          <w:color w:val="000000"/>
          <w:kern w:val="0"/>
          <w:sz w:val="28"/>
          <w:szCs w:val="28"/>
          <w14:ligatures w14:val="none"/>
        </w:rPr>
        <w:t>Федоровським</w:t>
      </w:r>
      <w:proofErr w:type="spellEnd"/>
      <w:r w:rsidR="008F324B" w:rsidRPr="008F324B">
        <w:rPr>
          <w:rFonts w:ascii="Times New Roman" w:eastAsia="Calibri" w:hAnsi="Times New Roman" w:cs="Times New Roman"/>
          <w:color w:val="000000"/>
          <w:kern w:val="0"/>
          <w:sz w:val="28"/>
          <w:szCs w:val="28"/>
          <w14:ligatures w14:val="none"/>
        </w:rPr>
        <w:t xml:space="preserve"> Л.І.</w:t>
      </w:r>
      <w:r w:rsidR="008F324B">
        <w:rPr>
          <w:rFonts w:ascii="Times New Roman" w:eastAsia="Calibri" w:hAnsi="Times New Roman" w:cs="Times New Roman"/>
          <w:color w:val="000000"/>
          <w:kern w:val="0"/>
          <w:sz w:val="28"/>
          <w:szCs w:val="28"/>
          <w14:ligatures w14:val="none"/>
        </w:rPr>
        <w:t xml:space="preserve"> </w:t>
      </w:r>
    </w:p>
    <w:p w14:paraId="1F113C2D" w14:textId="77777777" w:rsidR="004E3E18" w:rsidRPr="00303ED9" w:rsidRDefault="008A106C"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kern w:val="0"/>
          <w:sz w:val="28"/>
          <w:szCs w:val="28"/>
          <w14:ligatures w14:val="none"/>
        </w:rPr>
        <w:t>На підставі викладеного</w:t>
      </w:r>
      <w:r w:rsidR="009B3C20" w:rsidRPr="00303ED9">
        <w:rPr>
          <w:rFonts w:ascii="Times New Roman" w:eastAsia="Calibri" w:hAnsi="Times New Roman" w:cs="Times New Roman"/>
          <w:kern w:val="0"/>
          <w:sz w:val="28"/>
          <w:szCs w:val="28"/>
          <w14:ligatures w14:val="none"/>
        </w:rPr>
        <w:t xml:space="preserve">, керуючись </w:t>
      </w:r>
      <w:proofErr w:type="spellStart"/>
      <w:r w:rsidR="009B3C20" w:rsidRPr="00303ED9">
        <w:rPr>
          <w:rFonts w:ascii="Times New Roman" w:eastAsia="Calibri" w:hAnsi="Times New Roman" w:cs="Times New Roman"/>
          <w:kern w:val="0"/>
          <w:sz w:val="28"/>
          <w:szCs w:val="28"/>
          <w14:ligatures w14:val="none"/>
        </w:rPr>
        <w:t>ст</w:t>
      </w:r>
      <w:r w:rsidR="00B723A9" w:rsidRPr="00303ED9">
        <w:rPr>
          <w:rFonts w:ascii="Times New Roman" w:eastAsia="Calibri" w:hAnsi="Times New Roman" w:cs="Times New Roman"/>
          <w:kern w:val="0"/>
          <w:sz w:val="28"/>
          <w:szCs w:val="28"/>
          <w14:ligatures w14:val="none"/>
        </w:rPr>
        <w:t>.ст</w:t>
      </w:r>
      <w:proofErr w:type="spellEnd"/>
      <w:r w:rsidR="00DF2498" w:rsidRPr="00303ED9">
        <w:rPr>
          <w:rFonts w:ascii="Times New Roman" w:eastAsia="Calibri" w:hAnsi="Times New Roman" w:cs="Times New Roman"/>
          <w:kern w:val="0"/>
          <w:sz w:val="28"/>
          <w:szCs w:val="28"/>
          <w14:ligatures w14:val="none"/>
        </w:rPr>
        <w:t>.</w:t>
      </w:r>
      <w:r w:rsidR="009B3C20" w:rsidRPr="00303ED9">
        <w:rPr>
          <w:rFonts w:ascii="Times New Roman" w:eastAsia="Calibri" w:hAnsi="Times New Roman" w:cs="Times New Roman"/>
          <w:kern w:val="0"/>
          <w:sz w:val="28"/>
          <w:szCs w:val="28"/>
          <w14:ligatures w14:val="none"/>
        </w:rPr>
        <w:t xml:space="preserve"> 44–46, 48 Закону </w:t>
      </w:r>
      <w:r w:rsidR="002725B0" w:rsidRPr="00303ED9">
        <w:rPr>
          <w:rFonts w:ascii="Times New Roman" w:eastAsia="Times New Roman" w:hAnsi="Times New Roman" w:cs="Times New Roman"/>
          <w:color w:val="000000"/>
          <w:kern w:val="0"/>
          <w:sz w:val="28"/>
          <w:szCs w:val="28"/>
          <w:lang w:eastAsia="uk-UA"/>
          <w14:ligatures w14:val="none"/>
        </w:rPr>
        <w:t>№ 1697-VII</w:t>
      </w:r>
      <w:r w:rsidR="009B3C20" w:rsidRPr="00303ED9">
        <w:rPr>
          <w:rFonts w:ascii="Times New Roman" w:eastAsia="Calibri" w:hAnsi="Times New Roman" w:cs="Times New Roman"/>
          <w:kern w:val="0"/>
          <w:sz w:val="28"/>
          <w:szCs w:val="28"/>
          <w14:ligatures w14:val="none"/>
        </w:rPr>
        <w:t>,</w:t>
      </w:r>
      <w:r w:rsidR="0025157E" w:rsidRPr="00303ED9">
        <w:rPr>
          <w:rFonts w:ascii="Times New Roman" w:eastAsia="Calibri" w:hAnsi="Times New Roman" w:cs="Times New Roman"/>
          <w:kern w:val="0"/>
          <w:sz w:val="28"/>
          <w:szCs w:val="28"/>
          <w14:ligatures w14:val="none"/>
        </w:rPr>
        <w:t xml:space="preserve"> </w:t>
      </w:r>
      <w:r w:rsidR="00DF2498" w:rsidRPr="00303ED9">
        <w:rPr>
          <w:rFonts w:ascii="Times New Roman" w:eastAsia="Calibri" w:hAnsi="Times New Roman" w:cs="Times New Roman"/>
          <w:kern w:val="0"/>
          <w:sz w:val="28"/>
          <w:szCs w:val="28"/>
          <w14:ligatures w14:val="none"/>
        </w:rPr>
        <w:t xml:space="preserve">   </w:t>
      </w:r>
      <w:proofErr w:type="spellStart"/>
      <w:r w:rsidR="009B3C20" w:rsidRPr="00303ED9">
        <w:rPr>
          <w:rFonts w:ascii="Times New Roman" w:eastAsia="Calibri" w:hAnsi="Times New Roman" w:cs="Times New Roman"/>
          <w:kern w:val="0"/>
          <w:sz w:val="28"/>
          <w:szCs w:val="28"/>
          <w14:ligatures w14:val="none"/>
        </w:rPr>
        <w:t>п</w:t>
      </w:r>
      <w:r w:rsidR="008B23FB" w:rsidRPr="00303ED9">
        <w:rPr>
          <w:rFonts w:ascii="Times New Roman" w:eastAsia="Calibri" w:hAnsi="Times New Roman" w:cs="Times New Roman"/>
          <w:kern w:val="0"/>
          <w:sz w:val="28"/>
          <w:szCs w:val="28"/>
          <w14:ligatures w14:val="none"/>
        </w:rPr>
        <w:t>п</w:t>
      </w:r>
      <w:proofErr w:type="spellEnd"/>
      <w:r w:rsidR="008B23FB" w:rsidRPr="00303ED9">
        <w:rPr>
          <w:rFonts w:ascii="Times New Roman" w:eastAsia="Calibri" w:hAnsi="Times New Roman" w:cs="Times New Roman"/>
          <w:kern w:val="0"/>
          <w:sz w:val="28"/>
          <w:szCs w:val="28"/>
          <w14:ligatures w14:val="none"/>
        </w:rPr>
        <w:t xml:space="preserve">. </w:t>
      </w:r>
      <w:r w:rsidR="009B3C20" w:rsidRPr="00303ED9">
        <w:rPr>
          <w:rFonts w:ascii="Times New Roman" w:eastAsia="Calibri" w:hAnsi="Times New Roman" w:cs="Times New Roman"/>
          <w:kern w:val="0"/>
          <w:sz w:val="28"/>
          <w:szCs w:val="28"/>
          <w14:ligatures w14:val="none"/>
        </w:rPr>
        <w:t>28, 98 Положення</w:t>
      </w:r>
      <w:r w:rsidR="00B723A9" w:rsidRPr="00303ED9">
        <w:rPr>
          <w:rFonts w:ascii="Times New Roman" w:eastAsia="Calibri" w:hAnsi="Times New Roman" w:cs="Times New Roman"/>
          <w:kern w:val="0"/>
          <w:sz w:val="28"/>
          <w:szCs w:val="28"/>
          <w14:ligatures w14:val="none"/>
        </w:rPr>
        <w:t xml:space="preserve"> </w:t>
      </w:r>
      <w:r w:rsidR="000D43B4" w:rsidRPr="00303ED9">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4E3E18" w:rsidRPr="00303ED9">
        <w:rPr>
          <w:rFonts w:ascii="Times New Roman" w:eastAsia="Calibri" w:hAnsi="Times New Roman" w:cs="Times New Roman"/>
          <w:kern w:val="0"/>
          <w:sz w:val="28"/>
          <w:szCs w:val="28"/>
          <w14:ligatures w14:val="none"/>
        </w:rPr>
        <w:t>.</w:t>
      </w:r>
    </w:p>
    <w:p w14:paraId="3A93A2C0" w14:textId="77777777" w:rsidR="004E3E18" w:rsidRPr="00303ED9"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2423CD03" w14:textId="77777777" w:rsidR="004E3E18" w:rsidRPr="00303ED9" w:rsidRDefault="009B3C20" w:rsidP="004E3E18">
      <w:pPr>
        <w:widowControl w:val="0"/>
        <w:pBdr>
          <w:bottom w:val="single" w:sz="12" w:space="31" w:color="FFFFFF"/>
        </w:pBdr>
        <w:spacing w:after="0" w:line="240" w:lineRule="auto"/>
        <w:ind w:right="-1" w:firstLine="567"/>
        <w:jc w:val="center"/>
        <w:rPr>
          <w:rFonts w:ascii="Times New Roman" w:eastAsia="Calibri" w:hAnsi="Times New Roman" w:cs="Times New Roman"/>
          <w:color w:val="000000"/>
          <w:kern w:val="0"/>
          <w:sz w:val="28"/>
          <w:szCs w:val="28"/>
          <w14:ligatures w14:val="none"/>
        </w:rPr>
      </w:pPr>
      <w:r w:rsidRPr="00303ED9">
        <w:rPr>
          <w:rFonts w:ascii="Times New Roman" w:eastAsia="Calibri" w:hAnsi="Times New Roman" w:cs="Times New Roman"/>
          <w:b/>
          <w:kern w:val="0"/>
          <w:sz w:val="28"/>
          <w:szCs w:val="28"/>
          <w14:ligatures w14:val="none"/>
        </w:rPr>
        <w:t>В И Р І Ш И В:</w:t>
      </w:r>
    </w:p>
    <w:p w14:paraId="272CEAE1" w14:textId="77777777" w:rsidR="004E3E18" w:rsidRPr="00303ED9" w:rsidRDefault="004E3E18"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12"/>
          <w:szCs w:val="12"/>
          <w14:ligatures w14:val="none"/>
        </w:rPr>
      </w:pPr>
    </w:p>
    <w:p w14:paraId="16132923" w14:textId="27532A70" w:rsidR="004E3E18" w:rsidRPr="00B44E3F" w:rsidRDefault="009B3C20" w:rsidP="004E3E18">
      <w:pPr>
        <w:widowControl w:val="0"/>
        <w:pBdr>
          <w:bottom w:val="single" w:sz="12" w:space="31" w:color="FFFFFF"/>
        </w:pBdr>
        <w:spacing w:after="0" w:line="240" w:lineRule="auto"/>
        <w:ind w:right="-1" w:firstLine="567"/>
        <w:jc w:val="both"/>
        <w:rPr>
          <w:rFonts w:ascii="Times New Roman" w:eastAsia="Calibri" w:hAnsi="Times New Roman" w:cs="Times New Roman"/>
          <w:kern w:val="0"/>
          <w:sz w:val="28"/>
          <w:szCs w:val="28"/>
          <w14:ligatures w14:val="none"/>
        </w:rPr>
      </w:pPr>
      <w:r w:rsidRPr="00B44E3F">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435B51" w:rsidRPr="00B44E3F">
        <w:rPr>
          <w:rFonts w:ascii="Times New Roman" w:eastAsia="Calibri" w:hAnsi="Times New Roman" w:cs="Times New Roman"/>
          <w:kern w:val="0"/>
          <w:sz w:val="28"/>
          <w:szCs w:val="28"/>
          <w14:ligatures w14:val="none"/>
        </w:rPr>
        <w:t xml:space="preserve">заступника керівника Диканської окружної прокуратури Полтавської області </w:t>
      </w:r>
      <w:proofErr w:type="spellStart"/>
      <w:r w:rsidR="00435B51" w:rsidRPr="00B44E3F">
        <w:rPr>
          <w:rFonts w:ascii="Times New Roman" w:eastAsia="Calibri" w:hAnsi="Times New Roman" w:cs="Times New Roman"/>
          <w:kern w:val="0"/>
          <w:sz w:val="28"/>
          <w:szCs w:val="28"/>
          <w14:ligatures w14:val="none"/>
        </w:rPr>
        <w:t>Федоровського</w:t>
      </w:r>
      <w:proofErr w:type="spellEnd"/>
      <w:r w:rsidR="00435B51" w:rsidRPr="00B44E3F">
        <w:rPr>
          <w:rFonts w:ascii="Times New Roman" w:eastAsia="Calibri" w:hAnsi="Times New Roman" w:cs="Times New Roman"/>
          <w:kern w:val="0"/>
          <w:sz w:val="28"/>
          <w:szCs w:val="28"/>
          <w14:ligatures w14:val="none"/>
        </w:rPr>
        <w:t xml:space="preserve"> Леоніда </w:t>
      </w:r>
      <w:proofErr w:type="spellStart"/>
      <w:r w:rsidR="00435B51" w:rsidRPr="00B44E3F">
        <w:rPr>
          <w:rFonts w:ascii="Times New Roman" w:eastAsia="Calibri" w:hAnsi="Times New Roman" w:cs="Times New Roman"/>
          <w:kern w:val="0"/>
          <w:sz w:val="28"/>
          <w:szCs w:val="28"/>
          <w14:ligatures w14:val="none"/>
        </w:rPr>
        <w:t>Ігоровича</w:t>
      </w:r>
      <w:proofErr w:type="spellEnd"/>
      <w:r w:rsidR="000E5363" w:rsidRPr="00B44E3F">
        <w:rPr>
          <w:rFonts w:ascii="Times New Roman" w:eastAsia="Calibri" w:hAnsi="Times New Roman" w:cs="Times New Roman"/>
          <w:kern w:val="0"/>
          <w:sz w:val="28"/>
          <w:szCs w:val="28"/>
          <w14:ligatures w14:val="none"/>
        </w:rPr>
        <w:t>.</w:t>
      </w:r>
      <w:r w:rsidR="00435B51" w:rsidRPr="00B44E3F">
        <w:rPr>
          <w:rFonts w:ascii="Times New Roman" w:eastAsia="Calibri" w:hAnsi="Times New Roman" w:cs="Times New Roman"/>
          <w:kern w:val="0"/>
          <w:sz w:val="28"/>
          <w:szCs w:val="28"/>
          <w14:ligatures w14:val="none"/>
        </w:rPr>
        <w:t xml:space="preserve"> </w:t>
      </w:r>
    </w:p>
    <w:p w14:paraId="739951C9" w14:textId="0008879F" w:rsidR="00B568B4" w:rsidRPr="00303ED9" w:rsidRDefault="00BE2880" w:rsidP="004E3E18">
      <w:pPr>
        <w:widowControl w:val="0"/>
        <w:pBdr>
          <w:bottom w:val="single" w:sz="12" w:space="3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B44E3F">
        <w:rPr>
          <w:rFonts w:ascii="Times New Roman" w:eastAsia="Calibri" w:hAnsi="Times New Roman" w:cs="Times New Roman"/>
          <w:kern w:val="0"/>
          <w:sz w:val="28"/>
          <w:szCs w:val="28"/>
          <w14:ligatures w14:val="none"/>
        </w:rPr>
        <w:t>ішення направити скаржни</w:t>
      </w:r>
      <w:r>
        <w:rPr>
          <w:rFonts w:ascii="Times New Roman" w:eastAsia="Calibri" w:hAnsi="Times New Roman" w:cs="Times New Roman"/>
          <w:kern w:val="0"/>
          <w:sz w:val="28"/>
          <w:szCs w:val="28"/>
          <w14:ligatures w14:val="none"/>
        </w:rPr>
        <w:t>ку</w:t>
      </w:r>
      <w:r w:rsidR="009B3C20" w:rsidRPr="00B44E3F">
        <w:rPr>
          <w:rFonts w:ascii="Times New Roman" w:eastAsia="Calibri" w:hAnsi="Times New Roman" w:cs="Times New Roman"/>
          <w:kern w:val="0"/>
          <w:sz w:val="28"/>
          <w:szCs w:val="28"/>
          <w14:ligatures w14:val="none"/>
        </w:rPr>
        <w:t xml:space="preserve"> та </w:t>
      </w:r>
      <w:r w:rsidR="0035606C" w:rsidRPr="00B44E3F">
        <w:rPr>
          <w:rFonts w:ascii="Times New Roman" w:eastAsia="Calibri" w:hAnsi="Times New Roman" w:cs="Times New Roman"/>
          <w:kern w:val="0"/>
          <w:sz w:val="28"/>
          <w:szCs w:val="28"/>
          <w14:ligatures w14:val="none"/>
        </w:rPr>
        <w:t>вище</w:t>
      </w:r>
      <w:r w:rsidR="00B723A9" w:rsidRPr="00B44E3F">
        <w:rPr>
          <w:rFonts w:ascii="Times New Roman" w:eastAsia="Calibri" w:hAnsi="Times New Roman" w:cs="Times New Roman"/>
          <w:kern w:val="0"/>
          <w:sz w:val="28"/>
          <w:szCs w:val="28"/>
          <w14:ligatures w14:val="none"/>
        </w:rPr>
        <w:t>зазначен</w:t>
      </w:r>
      <w:r w:rsidR="004E3E18" w:rsidRPr="00B44E3F">
        <w:rPr>
          <w:rFonts w:ascii="Times New Roman" w:eastAsia="Calibri" w:hAnsi="Times New Roman" w:cs="Times New Roman"/>
          <w:kern w:val="0"/>
          <w:sz w:val="28"/>
          <w:szCs w:val="28"/>
          <w14:ligatures w14:val="none"/>
        </w:rPr>
        <w:t>ому</w:t>
      </w:r>
      <w:r w:rsidR="009B3C20" w:rsidRPr="00B44E3F">
        <w:rPr>
          <w:rFonts w:ascii="Times New Roman" w:eastAsia="Calibri" w:hAnsi="Times New Roman" w:cs="Times New Roman"/>
          <w:kern w:val="0"/>
          <w:sz w:val="28"/>
          <w:szCs w:val="28"/>
          <w14:ligatures w14:val="none"/>
        </w:rPr>
        <w:t xml:space="preserve"> </w:t>
      </w:r>
      <w:r w:rsidR="009B3C20" w:rsidRPr="00303ED9">
        <w:rPr>
          <w:rFonts w:ascii="Times New Roman" w:eastAsia="Calibri" w:hAnsi="Times New Roman" w:cs="Times New Roman"/>
          <w:kern w:val="0"/>
          <w:sz w:val="28"/>
          <w:szCs w:val="28"/>
          <w14:ligatures w14:val="none"/>
        </w:rPr>
        <w:t>прокурор</w:t>
      </w:r>
      <w:r w:rsidR="004E3E18" w:rsidRPr="00303ED9">
        <w:rPr>
          <w:rFonts w:ascii="Times New Roman" w:eastAsia="Calibri" w:hAnsi="Times New Roman" w:cs="Times New Roman"/>
          <w:kern w:val="0"/>
          <w:sz w:val="28"/>
          <w:szCs w:val="28"/>
          <w14:ligatures w14:val="none"/>
        </w:rPr>
        <w:t>у.</w:t>
      </w:r>
    </w:p>
    <w:p w14:paraId="158C7299" w14:textId="2376BD61" w:rsidR="009B3C20" w:rsidRPr="00303ED9" w:rsidRDefault="009B3C20" w:rsidP="004B19AE">
      <w:pPr>
        <w:widowControl w:val="0"/>
        <w:tabs>
          <w:tab w:val="left" w:pos="851"/>
        </w:tabs>
        <w:spacing w:after="0" w:line="240" w:lineRule="auto"/>
        <w:ind w:firstLine="567"/>
        <w:contextualSpacing/>
        <w:jc w:val="both"/>
      </w:pPr>
      <w:r w:rsidRPr="00303ED9">
        <w:rPr>
          <w:rFonts w:ascii="Times New Roman" w:eastAsia="Calibri" w:hAnsi="Times New Roman" w:cs="Times New Roman"/>
          <w:b/>
          <w:kern w:val="0"/>
          <w:sz w:val="28"/>
          <w:szCs w:val="28"/>
          <w14:ligatures w14:val="none"/>
        </w:rPr>
        <w:t>Член Комісії</w:t>
      </w:r>
      <w:r w:rsidR="00663048" w:rsidRPr="00303ED9">
        <w:rPr>
          <w:rFonts w:ascii="Times New Roman" w:eastAsia="Calibri" w:hAnsi="Times New Roman" w:cs="Times New Roman"/>
          <w:b/>
          <w:kern w:val="0"/>
          <w:sz w:val="28"/>
          <w:szCs w:val="28"/>
          <w14:ligatures w14:val="none"/>
        </w:rPr>
        <w:t xml:space="preserve"> </w:t>
      </w:r>
      <w:r w:rsidR="008A106C" w:rsidRPr="00303ED9">
        <w:rPr>
          <w:rFonts w:ascii="Times New Roman" w:eastAsia="Calibri" w:hAnsi="Times New Roman" w:cs="Times New Roman"/>
          <w:b/>
          <w:kern w:val="0"/>
          <w:sz w:val="28"/>
          <w:szCs w:val="28"/>
          <w14:ligatures w14:val="none"/>
        </w:rPr>
        <w:t xml:space="preserve">                                                                    </w:t>
      </w:r>
      <w:r w:rsidR="008B2447" w:rsidRPr="00303ED9">
        <w:rPr>
          <w:rFonts w:ascii="Times New Roman" w:eastAsia="Calibri" w:hAnsi="Times New Roman" w:cs="Times New Roman"/>
          <w:b/>
          <w:kern w:val="0"/>
          <w:sz w:val="28"/>
          <w:szCs w:val="28"/>
          <w14:ligatures w14:val="none"/>
        </w:rPr>
        <w:t>Олег БУЛУЛУКОВ</w:t>
      </w:r>
      <w:bookmarkEnd w:id="0"/>
    </w:p>
    <w:sectPr w:rsidR="009B3C20" w:rsidRPr="00303ED9" w:rsidSect="00BC684A">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0C78" w14:textId="77777777" w:rsidR="00350872" w:rsidRDefault="00350872">
      <w:pPr>
        <w:spacing w:after="0" w:line="240" w:lineRule="auto"/>
      </w:pPr>
      <w:r>
        <w:separator/>
      </w:r>
    </w:p>
  </w:endnote>
  <w:endnote w:type="continuationSeparator" w:id="0">
    <w:p w14:paraId="3172FC9A" w14:textId="77777777" w:rsidR="00350872" w:rsidRDefault="003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92EF" w14:textId="77777777" w:rsidR="00350872" w:rsidRDefault="00350872">
      <w:pPr>
        <w:spacing w:after="0" w:line="240" w:lineRule="auto"/>
      </w:pPr>
      <w:r>
        <w:separator/>
      </w:r>
    </w:p>
  </w:footnote>
  <w:footnote w:type="continuationSeparator" w:id="0">
    <w:p w14:paraId="3ACBDF23" w14:textId="77777777" w:rsidR="00350872" w:rsidRDefault="003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814567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04512">
    <w:abstractNumId w:val="4"/>
  </w:num>
  <w:num w:numId="3" w16cid:durableId="373506825">
    <w:abstractNumId w:val="2"/>
  </w:num>
  <w:num w:numId="4" w16cid:durableId="1586844209">
    <w:abstractNumId w:val="2"/>
  </w:num>
  <w:num w:numId="5" w16cid:durableId="496969252">
    <w:abstractNumId w:val="0"/>
  </w:num>
  <w:num w:numId="6" w16cid:durableId="1930693930">
    <w:abstractNumId w:val="1"/>
  </w:num>
  <w:num w:numId="7" w16cid:durableId="23023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02F05"/>
    <w:rsid w:val="000200A5"/>
    <w:rsid w:val="00026A5A"/>
    <w:rsid w:val="00061705"/>
    <w:rsid w:val="00077B41"/>
    <w:rsid w:val="00077DE3"/>
    <w:rsid w:val="00084921"/>
    <w:rsid w:val="000A4BAD"/>
    <w:rsid w:val="000C7A9B"/>
    <w:rsid w:val="000D43B4"/>
    <w:rsid w:val="000E38FD"/>
    <w:rsid w:val="000E5363"/>
    <w:rsid w:val="000F3E31"/>
    <w:rsid w:val="000F70E9"/>
    <w:rsid w:val="00125402"/>
    <w:rsid w:val="00134CF2"/>
    <w:rsid w:val="00142C89"/>
    <w:rsid w:val="00145964"/>
    <w:rsid w:val="001562F7"/>
    <w:rsid w:val="0016015F"/>
    <w:rsid w:val="001633A4"/>
    <w:rsid w:val="00171528"/>
    <w:rsid w:val="001B6B12"/>
    <w:rsid w:val="001D6C21"/>
    <w:rsid w:val="001E6F37"/>
    <w:rsid w:val="001F489B"/>
    <w:rsid w:val="001F4C4A"/>
    <w:rsid w:val="00221596"/>
    <w:rsid w:val="002238C1"/>
    <w:rsid w:val="002315AF"/>
    <w:rsid w:val="0024405A"/>
    <w:rsid w:val="0025157E"/>
    <w:rsid w:val="0025600F"/>
    <w:rsid w:val="00264743"/>
    <w:rsid w:val="002725B0"/>
    <w:rsid w:val="00272BAC"/>
    <w:rsid w:val="002A0BAA"/>
    <w:rsid w:val="002A2AEE"/>
    <w:rsid w:val="002C4931"/>
    <w:rsid w:val="002C75C7"/>
    <w:rsid w:val="002E55FA"/>
    <w:rsid w:val="00303ED9"/>
    <w:rsid w:val="00321BF8"/>
    <w:rsid w:val="00341EAF"/>
    <w:rsid w:val="00350872"/>
    <w:rsid w:val="00355AE7"/>
    <w:rsid w:val="0035606C"/>
    <w:rsid w:val="00361193"/>
    <w:rsid w:val="003634C4"/>
    <w:rsid w:val="0037205A"/>
    <w:rsid w:val="003723FB"/>
    <w:rsid w:val="00387F5F"/>
    <w:rsid w:val="003913EC"/>
    <w:rsid w:val="003B1F21"/>
    <w:rsid w:val="003C0344"/>
    <w:rsid w:val="003D6DDD"/>
    <w:rsid w:val="003F0D61"/>
    <w:rsid w:val="003F4F1C"/>
    <w:rsid w:val="00400990"/>
    <w:rsid w:val="004019E9"/>
    <w:rsid w:val="0042063F"/>
    <w:rsid w:val="00421091"/>
    <w:rsid w:val="00435B51"/>
    <w:rsid w:val="004437EE"/>
    <w:rsid w:val="00446B75"/>
    <w:rsid w:val="00447C62"/>
    <w:rsid w:val="0045034F"/>
    <w:rsid w:val="0048222B"/>
    <w:rsid w:val="0048368F"/>
    <w:rsid w:val="004848FA"/>
    <w:rsid w:val="00492984"/>
    <w:rsid w:val="004A1FEF"/>
    <w:rsid w:val="004B19AE"/>
    <w:rsid w:val="004B5B4E"/>
    <w:rsid w:val="004E3E18"/>
    <w:rsid w:val="00504E24"/>
    <w:rsid w:val="00524272"/>
    <w:rsid w:val="00535C94"/>
    <w:rsid w:val="005407E8"/>
    <w:rsid w:val="0055419C"/>
    <w:rsid w:val="005542B6"/>
    <w:rsid w:val="00574D10"/>
    <w:rsid w:val="005955FD"/>
    <w:rsid w:val="005A3365"/>
    <w:rsid w:val="005A519F"/>
    <w:rsid w:val="005B4EB6"/>
    <w:rsid w:val="005C6FD4"/>
    <w:rsid w:val="005D3B9F"/>
    <w:rsid w:val="005E0456"/>
    <w:rsid w:val="005F437F"/>
    <w:rsid w:val="005F49AE"/>
    <w:rsid w:val="005F7E72"/>
    <w:rsid w:val="00602562"/>
    <w:rsid w:val="00615DFB"/>
    <w:rsid w:val="00663048"/>
    <w:rsid w:val="006668D4"/>
    <w:rsid w:val="00673976"/>
    <w:rsid w:val="006B0464"/>
    <w:rsid w:val="006F2E36"/>
    <w:rsid w:val="006F5894"/>
    <w:rsid w:val="00737FB3"/>
    <w:rsid w:val="00754A4C"/>
    <w:rsid w:val="00766864"/>
    <w:rsid w:val="00766F02"/>
    <w:rsid w:val="007673E7"/>
    <w:rsid w:val="007765A0"/>
    <w:rsid w:val="007769F9"/>
    <w:rsid w:val="00777827"/>
    <w:rsid w:val="007865C1"/>
    <w:rsid w:val="007964D8"/>
    <w:rsid w:val="007D4049"/>
    <w:rsid w:val="007E0B8F"/>
    <w:rsid w:val="007F547D"/>
    <w:rsid w:val="008166FA"/>
    <w:rsid w:val="00826094"/>
    <w:rsid w:val="00863A84"/>
    <w:rsid w:val="00874A7A"/>
    <w:rsid w:val="008A106C"/>
    <w:rsid w:val="008A575A"/>
    <w:rsid w:val="008B23FB"/>
    <w:rsid w:val="008B2447"/>
    <w:rsid w:val="008B5570"/>
    <w:rsid w:val="008E65BB"/>
    <w:rsid w:val="008F324B"/>
    <w:rsid w:val="00903CE4"/>
    <w:rsid w:val="009066A1"/>
    <w:rsid w:val="00910C58"/>
    <w:rsid w:val="009134E5"/>
    <w:rsid w:val="00921F53"/>
    <w:rsid w:val="009239A9"/>
    <w:rsid w:val="00941761"/>
    <w:rsid w:val="00941767"/>
    <w:rsid w:val="00965AFE"/>
    <w:rsid w:val="00977C06"/>
    <w:rsid w:val="009B3C20"/>
    <w:rsid w:val="009C76C0"/>
    <w:rsid w:val="009E01E9"/>
    <w:rsid w:val="009E3FA9"/>
    <w:rsid w:val="009F7C04"/>
    <w:rsid w:val="00A05E20"/>
    <w:rsid w:val="00A21766"/>
    <w:rsid w:val="00A24503"/>
    <w:rsid w:val="00A41CF8"/>
    <w:rsid w:val="00A42487"/>
    <w:rsid w:val="00A52F0C"/>
    <w:rsid w:val="00A64A24"/>
    <w:rsid w:val="00A82632"/>
    <w:rsid w:val="00A85AD4"/>
    <w:rsid w:val="00A869EE"/>
    <w:rsid w:val="00A97BCA"/>
    <w:rsid w:val="00AA79AD"/>
    <w:rsid w:val="00AB0071"/>
    <w:rsid w:val="00AB0C5F"/>
    <w:rsid w:val="00AD2A67"/>
    <w:rsid w:val="00AE7CB8"/>
    <w:rsid w:val="00B066AD"/>
    <w:rsid w:val="00B43079"/>
    <w:rsid w:val="00B4401D"/>
    <w:rsid w:val="00B44E3F"/>
    <w:rsid w:val="00B568B4"/>
    <w:rsid w:val="00B60212"/>
    <w:rsid w:val="00B60940"/>
    <w:rsid w:val="00B64610"/>
    <w:rsid w:val="00B70340"/>
    <w:rsid w:val="00B723A9"/>
    <w:rsid w:val="00B75E06"/>
    <w:rsid w:val="00B76E33"/>
    <w:rsid w:val="00BA306A"/>
    <w:rsid w:val="00BC1B1F"/>
    <w:rsid w:val="00BC2C48"/>
    <w:rsid w:val="00BC416A"/>
    <w:rsid w:val="00BC684A"/>
    <w:rsid w:val="00BE2880"/>
    <w:rsid w:val="00BF0BD6"/>
    <w:rsid w:val="00C01DCB"/>
    <w:rsid w:val="00C9081E"/>
    <w:rsid w:val="00C913E4"/>
    <w:rsid w:val="00CC10FA"/>
    <w:rsid w:val="00CD22D8"/>
    <w:rsid w:val="00CF0136"/>
    <w:rsid w:val="00CF2CBD"/>
    <w:rsid w:val="00D154E9"/>
    <w:rsid w:val="00D1562C"/>
    <w:rsid w:val="00D332FC"/>
    <w:rsid w:val="00D44783"/>
    <w:rsid w:val="00D5228A"/>
    <w:rsid w:val="00D63D8B"/>
    <w:rsid w:val="00D67FDB"/>
    <w:rsid w:val="00D73FD7"/>
    <w:rsid w:val="00D942F9"/>
    <w:rsid w:val="00DC2404"/>
    <w:rsid w:val="00DC32EA"/>
    <w:rsid w:val="00DE2D88"/>
    <w:rsid w:val="00DF20CF"/>
    <w:rsid w:val="00DF2498"/>
    <w:rsid w:val="00E05D27"/>
    <w:rsid w:val="00E06C6A"/>
    <w:rsid w:val="00E1400F"/>
    <w:rsid w:val="00E4225C"/>
    <w:rsid w:val="00E86E0B"/>
    <w:rsid w:val="00E86FC2"/>
    <w:rsid w:val="00EA6040"/>
    <w:rsid w:val="00EB40AF"/>
    <w:rsid w:val="00EB52AA"/>
    <w:rsid w:val="00EC6BEA"/>
    <w:rsid w:val="00F14951"/>
    <w:rsid w:val="00F22B96"/>
    <w:rsid w:val="00F23132"/>
    <w:rsid w:val="00F4031E"/>
    <w:rsid w:val="00F6285D"/>
    <w:rsid w:val="00F6481E"/>
    <w:rsid w:val="00F72348"/>
    <w:rsid w:val="00F74C1E"/>
    <w:rsid w:val="00F75385"/>
    <w:rsid w:val="00F92CB8"/>
    <w:rsid w:val="00F95CE3"/>
    <w:rsid w:val="00FA2196"/>
    <w:rsid w:val="00FB33AB"/>
    <w:rsid w:val="00FB7476"/>
    <w:rsid w:val="00FD24F3"/>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16931</Words>
  <Characters>9652</Characters>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2026-05-20T07:11:00Z</cp:lastPrinted>
  <dcterms:created xsi:type="dcterms:W3CDTF">2026-05-20T07:17:00Z</dcterms:created>
  <dcterms:modified xsi:type="dcterms:W3CDTF">2026-05-20T07:17:00Z</dcterms:modified>
</cp:coreProperties>
</file>