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201E" w14:textId="77777777" w:rsidR="00136EB1" w:rsidRPr="00137F3B" w:rsidRDefault="00900900">
      <w:pPr>
        <w:pStyle w:val="a6"/>
        <w:jc w:val="center"/>
        <w:rPr>
          <w:sz w:val="26"/>
        </w:rPr>
      </w:pPr>
      <w:r w:rsidRPr="00137F3B">
        <w:rPr>
          <w:noProof/>
          <w:sz w:val="19"/>
          <w:lang w:val="en-US"/>
        </w:rPr>
        <w:drawing>
          <wp:inline distT="0" distB="0" distL="0" distR="0" wp14:anchorId="0EC87DD4" wp14:editId="3C8FF0A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5240D1A0" w14:textId="77777777" w:rsidR="00136EB1" w:rsidRPr="00137F3B" w:rsidRDefault="00136EB1">
      <w:pPr>
        <w:pStyle w:val="a6"/>
        <w:jc w:val="center"/>
        <w:rPr>
          <w:b/>
          <w:sz w:val="10"/>
        </w:rPr>
      </w:pPr>
    </w:p>
    <w:p w14:paraId="1BB6BFD8" w14:textId="77777777" w:rsidR="00136EB1" w:rsidRPr="00137F3B" w:rsidRDefault="00900900">
      <w:pPr>
        <w:spacing w:after="0" w:line="240" w:lineRule="auto"/>
        <w:jc w:val="center"/>
        <w:rPr>
          <w:rFonts w:ascii="Times New Roman" w:hAnsi="Times New Roman"/>
          <w:b/>
          <w:kern w:val="28"/>
          <w:sz w:val="28"/>
          <w:szCs w:val="28"/>
          <w:lang w:eastAsia="uk-UA"/>
        </w:rPr>
      </w:pPr>
      <w:r w:rsidRPr="00137F3B">
        <w:rPr>
          <w:rFonts w:ascii="Times New Roman" w:hAnsi="Times New Roman"/>
          <w:bCs/>
          <w:kern w:val="28"/>
          <w:sz w:val="36"/>
          <w:szCs w:val="32"/>
        </w:rPr>
        <w:t xml:space="preserve">КВАЛІФІКАЦІЙНО-ДИСЦИПЛІНАРНА </w:t>
      </w:r>
      <w:r w:rsidRPr="00137F3B">
        <w:rPr>
          <w:rFonts w:ascii="Times New Roman" w:hAnsi="Times New Roman"/>
          <w:bCs/>
          <w:kern w:val="28"/>
          <w:sz w:val="36"/>
          <w:szCs w:val="32"/>
        </w:rPr>
        <w:br/>
        <w:t>КОМІСІЯ ПРОКУРОРІВ</w:t>
      </w:r>
    </w:p>
    <w:p w14:paraId="4CEA7757" w14:textId="77777777" w:rsidR="00136EB1" w:rsidRPr="00137F3B" w:rsidRDefault="00136EB1">
      <w:pPr>
        <w:spacing w:after="0" w:line="240" w:lineRule="auto"/>
        <w:ind w:left="84"/>
        <w:jc w:val="center"/>
        <w:rPr>
          <w:rFonts w:ascii="Times New Roman" w:hAnsi="Times New Roman"/>
          <w:b/>
          <w:kern w:val="28"/>
          <w:sz w:val="28"/>
          <w:szCs w:val="28"/>
          <w:lang w:eastAsia="uk-UA"/>
        </w:rPr>
      </w:pPr>
    </w:p>
    <w:p w14:paraId="59F13572" w14:textId="77777777" w:rsidR="00136EB1" w:rsidRPr="00137F3B" w:rsidRDefault="00900900">
      <w:pPr>
        <w:spacing w:after="0" w:line="240" w:lineRule="auto"/>
        <w:ind w:left="84"/>
        <w:jc w:val="center"/>
        <w:rPr>
          <w:rFonts w:ascii="Times New Roman" w:hAnsi="Times New Roman"/>
          <w:b/>
          <w:kern w:val="28"/>
          <w:sz w:val="28"/>
          <w:szCs w:val="28"/>
          <w:lang w:eastAsia="uk-UA"/>
        </w:rPr>
      </w:pPr>
      <w:r w:rsidRPr="00137F3B">
        <w:rPr>
          <w:rFonts w:ascii="Times New Roman" w:hAnsi="Times New Roman"/>
          <w:b/>
          <w:kern w:val="28"/>
          <w:sz w:val="28"/>
          <w:szCs w:val="28"/>
          <w:lang w:eastAsia="uk-UA"/>
        </w:rPr>
        <w:t xml:space="preserve">Р І Ш Е Н </w:t>
      </w:r>
      <w:proofErr w:type="spellStart"/>
      <w:r w:rsidRPr="00137F3B">
        <w:rPr>
          <w:rFonts w:ascii="Times New Roman" w:hAnsi="Times New Roman"/>
          <w:b/>
          <w:kern w:val="28"/>
          <w:sz w:val="28"/>
          <w:szCs w:val="28"/>
          <w:lang w:eastAsia="uk-UA"/>
        </w:rPr>
        <w:t>Н</w:t>
      </w:r>
      <w:proofErr w:type="spellEnd"/>
      <w:r w:rsidRPr="00137F3B">
        <w:rPr>
          <w:rFonts w:ascii="Times New Roman" w:hAnsi="Times New Roman"/>
          <w:b/>
          <w:kern w:val="28"/>
          <w:sz w:val="28"/>
          <w:szCs w:val="28"/>
          <w:lang w:eastAsia="uk-UA"/>
        </w:rPr>
        <w:t xml:space="preserve"> Я</w:t>
      </w:r>
    </w:p>
    <w:p w14:paraId="7AF4C886" w14:textId="77777777" w:rsidR="00553607" w:rsidRDefault="00553607">
      <w:pPr>
        <w:rPr>
          <w:b/>
          <w:kern w:val="28"/>
          <w:szCs w:val="28"/>
          <w:lang w:eastAsia="uk-UA"/>
        </w:rPr>
      </w:pPr>
    </w:p>
    <w:p w14:paraId="271E9AD1" w14:textId="1C0BECD4" w:rsidR="00136EB1" w:rsidRPr="00137F3B" w:rsidRDefault="004C35B9">
      <w:pPr>
        <w:rPr>
          <w:rFonts w:ascii="Times New Roman" w:hAnsi="Times New Roman"/>
          <w:b/>
          <w:kern w:val="28"/>
          <w:sz w:val="28"/>
          <w:szCs w:val="28"/>
          <w:lang w:eastAsia="uk-UA"/>
        </w:rPr>
      </w:pPr>
      <w:r>
        <w:rPr>
          <w:rFonts w:ascii="Times New Roman" w:hAnsi="Times New Roman"/>
          <w:b/>
          <w:kern w:val="28"/>
          <w:sz w:val="28"/>
          <w:szCs w:val="28"/>
          <w:lang w:eastAsia="uk-UA"/>
        </w:rPr>
        <w:t>0</w:t>
      </w:r>
      <w:r w:rsidR="00B81384">
        <w:rPr>
          <w:rFonts w:ascii="Times New Roman" w:hAnsi="Times New Roman"/>
          <w:b/>
          <w:kern w:val="28"/>
          <w:sz w:val="28"/>
          <w:szCs w:val="28"/>
          <w:lang w:eastAsia="uk-UA"/>
        </w:rPr>
        <w:t>1</w:t>
      </w:r>
      <w:r w:rsidR="00D96A21">
        <w:rPr>
          <w:rFonts w:ascii="Times New Roman" w:hAnsi="Times New Roman"/>
          <w:b/>
          <w:kern w:val="28"/>
          <w:sz w:val="28"/>
          <w:szCs w:val="28"/>
          <w:lang w:eastAsia="uk-UA"/>
        </w:rPr>
        <w:t xml:space="preserve"> </w:t>
      </w:r>
      <w:r w:rsidR="00B81384">
        <w:rPr>
          <w:rFonts w:ascii="Times New Roman" w:hAnsi="Times New Roman"/>
          <w:b/>
          <w:kern w:val="28"/>
          <w:sz w:val="28"/>
          <w:szCs w:val="28"/>
          <w:lang w:eastAsia="uk-UA"/>
        </w:rPr>
        <w:t>травня</w:t>
      </w:r>
      <w:r w:rsidR="00D96A21">
        <w:rPr>
          <w:rFonts w:ascii="Times New Roman" w:hAnsi="Times New Roman"/>
          <w:b/>
          <w:kern w:val="28"/>
          <w:sz w:val="28"/>
          <w:szCs w:val="28"/>
          <w:lang w:eastAsia="uk-UA"/>
        </w:rPr>
        <w:t xml:space="preserve"> 2026</w:t>
      </w:r>
      <w:r w:rsidR="00FD307E" w:rsidRPr="00137F3B">
        <w:rPr>
          <w:rFonts w:ascii="Times New Roman" w:hAnsi="Times New Roman"/>
          <w:b/>
          <w:kern w:val="28"/>
          <w:sz w:val="28"/>
          <w:szCs w:val="28"/>
          <w:lang w:eastAsia="uk-UA"/>
        </w:rPr>
        <w:t xml:space="preserve"> року</w:t>
      </w:r>
      <w:r w:rsidR="00FD307E" w:rsidRPr="00137F3B">
        <w:rPr>
          <w:rFonts w:ascii="Times New Roman" w:hAnsi="Times New Roman"/>
          <w:b/>
          <w:kern w:val="28"/>
          <w:sz w:val="28"/>
          <w:szCs w:val="28"/>
          <w:lang w:eastAsia="uk-UA"/>
        </w:rPr>
        <w:tab/>
      </w:r>
      <w:r w:rsidR="00FD307E" w:rsidRPr="00137F3B">
        <w:rPr>
          <w:rFonts w:ascii="Times New Roman" w:hAnsi="Times New Roman"/>
          <w:b/>
          <w:kern w:val="28"/>
          <w:sz w:val="28"/>
          <w:szCs w:val="28"/>
          <w:lang w:eastAsia="uk-UA"/>
        </w:rPr>
        <w:tab/>
        <w:t xml:space="preserve">                Київ</w:t>
      </w:r>
      <w:r w:rsidR="00FD307E" w:rsidRPr="00137F3B">
        <w:rPr>
          <w:rFonts w:ascii="Times New Roman" w:hAnsi="Times New Roman"/>
          <w:b/>
          <w:kern w:val="28"/>
          <w:sz w:val="28"/>
          <w:szCs w:val="28"/>
          <w:lang w:eastAsia="uk-UA"/>
        </w:rPr>
        <w:tab/>
      </w:r>
      <w:r w:rsidR="00FD307E" w:rsidRPr="00137F3B">
        <w:rPr>
          <w:rFonts w:ascii="Times New Roman" w:hAnsi="Times New Roman"/>
          <w:b/>
          <w:kern w:val="28"/>
          <w:sz w:val="28"/>
          <w:szCs w:val="28"/>
          <w:lang w:eastAsia="uk-UA"/>
        </w:rPr>
        <w:tab/>
        <w:t xml:space="preserve">                       №</w:t>
      </w:r>
      <w:r w:rsidR="00553607">
        <w:rPr>
          <w:rFonts w:ascii="Times New Roman" w:hAnsi="Times New Roman"/>
          <w:b/>
          <w:kern w:val="28"/>
          <w:sz w:val="28"/>
          <w:szCs w:val="28"/>
          <w:lang w:eastAsia="uk-UA"/>
        </w:rPr>
        <w:t xml:space="preserve"> 3</w:t>
      </w:r>
      <w:r>
        <w:rPr>
          <w:rFonts w:ascii="Times New Roman" w:hAnsi="Times New Roman"/>
          <w:b/>
          <w:kern w:val="28"/>
          <w:sz w:val="28"/>
          <w:szCs w:val="28"/>
          <w:lang w:eastAsia="uk-UA"/>
        </w:rPr>
        <w:t>6</w:t>
      </w:r>
      <w:r w:rsidR="00553607">
        <w:rPr>
          <w:rFonts w:ascii="Times New Roman" w:hAnsi="Times New Roman"/>
          <w:b/>
          <w:kern w:val="28"/>
          <w:sz w:val="28"/>
          <w:szCs w:val="28"/>
          <w:lang w:eastAsia="uk-UA"/>
        </w:rPr>
        <w:t>2дс-26</w:t>
      </w:r>
    </w:p>
    <w:p w14:paraId="5C261213" w14:textId="77777777" w:rsidR="00136EB1" w:rsidRPr="00137F3B" w:rsidRDefault="00900900">
      <w:pPr>
        <w:spacing w:line="240" w:lineRule="auto"/>
        <w:contextualSpacing/>
        <w:rPr>
          <w:rFonts w:ascii="Times New Roman" w:hAnsi="Times New Roman"/>
          <w:b/>
          <w:sz w:val="28"/>
          <w:szCs w:val="28"/>
          <w:lang w:eastAsia="uk-UA"/>
        </w:rPr>
      </w:pPr>
      <w:r w:rsidRPr="00137F3B">
        <w:rPr>
          <w:rFonts w:ascii="Times New Roman" w:hAnsi="Times New Roman"/>
          <w:b/>
          <w:sz w:val="28"/>
          <w:szCs w:val="28"/>
          <w:lang w:eastAsia="uk-UA"/>
        </w:rPr>
        <w:t xml:space="preserve">Про відмову у відкритті </w:t>
      </w:r>
    </w:p>
    <w:p w14:paraId="3B904E0D" w14:textId="77777777" w:rsidR="00136EB1" w:rsidRPr="00137F3B" w:rsidRDefault="00900900">
      <w:pPr>
        <w:spacing w:line="240" w:lineRule="auto"/>
        <w:contextualSpacing/>
        <w:rPr>
          <w:rFonts w:ascii="Times New Roman" w:hAnsi="Times New Roman"/>
          <w:b/>
          <w:sz w:val="28"/>
          <w:szCs w:val="28"/>
          <w:lang w:eastAsia="uk-UA"/>
        </w:rPr>
      </w:pPr>
      <w:r w:rsidRPr="00137F3B">
        <w:rPr>
          <w:rFonts w:ascii="Times New Roman" w:hAnsi="Times New Roman"/>
          <w:b/>
          <w:sz w:val="28"/>
          <w:szCs w:val="28"/>
          <w:lang w:eastAsia="uk-UA"/>
        </w:rPr>
        <w:t>дисциплінарного провадження</w:t>
      </w:r>
    </w:p>
    <w:p w14:paraId="2A0F18D3" w14:textId="77777777" w:rsidR="00136EB1" w:rsidRPr="00137F3B" w:rsidRDefault="00136EB1">
      <w:pPr>
        <w:spacing w:line="240" w:lineRule="auto"/>
        <w:contextualSpacing/>
        <w:rPr>
          <w:rFonts w:ascii="Times New Roman" w:hAnsi="Times New Roman"/>
          <w:b/>
          <w:sz w:val="28"/>
          <w:szCs w:val="28"/>
          <w:lang w:eastAsia="uk-UA"/>
        </w:rPr>
      </w:pPr>
    </w:p>
    <w:p w14:paraId="203810CD" w14:textId="2413BE48"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Член Кваліфікаційно-дисциплінарної комісії прокурорів </w:t>
      </w:r>
      <w:proofErr w:type="spellStart"/>
      <w:r w:rsidRPr="00137F3B">
        <w:rPr>
          <w:rFonts w:ascii="Times New Roman" w:hAnsi="Times New Roman"/>
          <w:sz w:val="28"/>
          <w:szCs w:val="28"/>
        </w:rPr>
        <w:t>Мнишенко</w:t>
      </w:r>
      <w:proofErr w:type="spellEnd"/>
      <w:r w:rsidRPr="00137F3B">
        <w:rPr>
          <w:rFonts w:ascii="Times New Roman" w:hAnsi="Times New Roman"/>
          <w:sz w:val="28"/>
          <w:szCs w:val="28"/>
        </w:rPr>
        <w:t xml:space="preserve"> Є.С., розглянувши дисциплінарну скаргу </w:t>
      </w:r>
      <w:r w:rsidR="00EA6ABA">
        <w:rPr>
          <w:rFonts w:ascii="Times New Roman" w:hAnsi="Times New Roman"/>
          <w:sz w:val="28"/>
          <w:szCs w:val="28"/>
        </w:rPr>
        <w:t>ОСОБА_1</w:t>
      </w:r>
      <w:r w:rsidRPr="00137F3B">
        <w:rPr>
          <w:rFonts w:ascii="Times New Roman" w:hAnsi="Times New Roman"/>
          <w:sz w:val="28"/>
          <w:szCs w:val="28"/>
        </w:rPr>
        <w:t xml:space="preserve"> стосовно </w:t>
      </w:r>
      <w:r w:rsidR="004C35B9">
        <w:rPr>
          <w:rFonts w:ascii="Times New Roman" w:hAnsi="Times New Roman"/>
          <w:sz w:val="28"/>
          <w:szCs w:val="28"/>
        </w:rPr>
        <w:t xml:space="preserve">керівника Гайсинської окружної прокуратури Вінницької області </w:t>
      </w:r>
      <w:proofErr w:type="spellStart"/>
      <w:r w:rsidR="004C35B9">
        <w:rPr>
          <w:rFonts w:ascii="Times New Roman" w:hAnsi="Times New Roman"/>
          <w:sz w:val="28"/>
          <w:szCs w:val="28"/>
        </w:rPr>
        <w:t>Куцяка</w:t>
      </w:r>
      <w:proofErr w:type="spellEnd"/>
      <w:r w:rsidR="004C35B9">
        <w:rPr>
          <w:rFonts w:ascii="Times New Roman" w:hAnsi="Times New Roman"/>
          <w:sz w:val="28"/>
          <w:szCs w:val="28"/>
        </w:rPr>
        <w:t xml:space="preserve"> Максима Федоровича та заступника керівника</w:t>
      </w:r>
      <w:r w:rsidR="00D96A21">
        <w:rPr>
          <w:rFonts w:ascii="Times New Roman" w:hAnsi="Times New Roman"/>
          <w:sz w:val="28"/>
          <w:szCs w:val="28"/>
        </w:rPr>
        <w:t xml:space="preserve"> </w:t>
      </w:r>
      <w:r w:rsidR="004C35B9">
        <w:rPr>
          <w:rFonts w:ascii="Times New Roman" w:hAnsi="Times New Roman"/>
          <w:sz w:val="28"/>
          <w:szCs w:val="28"/>
        </w:rPr>
        <w:t>Гайсинської</w:t>
      </w:r>
      <w:r w:rsidR="00D96A21">
        <w:rPr>
          <w:rFonts w:ascii="Times New Roman" w:hAnsi="Times New Roman"/>
          <w:sz w:val="28"/>
          <w:szCs w:val="28"/>
        </w:rPr>
        <w:t xml:space="preserve"> окружної прокуратури </w:t>
      </w:r>
      <w:r w:rsidR="004C35B9">
        <w:rPr>
          <w:rFonts w:ascii="Times New Roman" w:hAnsi="Times New Roman"/>
          <w:sz w:val="28"/>
          <w:szCs w:val="28"/>
        </w:rPr>
        <w:t>Вінницької</w:t>
      </w:r>
      <w:r w:rsidR="00D96A21">
        <w:rPr>
          <w:rFonts w:ascii="Times New Roman" w:hAnsi="Times New Roman"/>
          <w:sz w:val="28"/>
          <w:szCs w:val="28"/>
        </w:rPr>
        <w:t xml:space="preserve"> області </w:t>
      </w:r>
      <w:proofErr w:type="spellStart"/>
      <w:r w:rsidR="004C35B9">
        <w:rPr>
          <w:rFonts w:ascii="Times New Roman" w:hAnsi="Times New Roman"/>
          <w:sz w:val="28"/>
          <w:szCs w:val="28"/>
        </w:rPr>
        <w:t>Супруненко</w:t>
      </w:r>
      <w:proofErr w:type="spellEnd"/>
      <w:r w:rsidR="004C35B9">
        <w:rPr>
          <w:rFonts w:ascii="Times New Roman" w:hAnsi="Times New Roman"/>
          <w:sz w:val="28"/>
          <w:szCs w:val="28"/>
        </w:rPr>
        <w:t xml:space="preserve"> Дмитра Олеговича</w:t>
      </w:r>
      <w:r w:rsidRPr="00A94B7A">
        <w:rPr>
          <w:rFonts w:ascii="Times New Roman" w:hAnsi="Times New Roman"/>
          <w:color w:val="000000" w:themeColor="text1"/>
          <w:sz w:val="28"/>
          <w:szCs w:val="28"/>
        </w:rPr>
        <w:t xml:space="preserve"> </w:t>
      </w:r>
      <w:r w:rsidRPr="00137F3B">
        <w:rPr>
          <w:rFonts w:ascii="Times New Roman" w:hAnsi="Times New Roman"/>
          <w:sz w:val="28"/>
          <w:szCs w:val="28"/>
        </w:rPr>
        <w:t>(далі – прокурор</w:t>
      </w:r>
      <w:r w:rsidR="004C35B9">
        <w:rPr>
          <w:rFonts w:ascii="Times New Roman" w:hAnsi="Times New Roman"/>
          <w:sz w:val="28"/>
          <w:szCs w:val="28"/>
        </w:rPr>
        <w:t xml:space="preserve">и </w:t>
      </w:r>
      <w:proofErr w:type="spellStart"/>
      <w:r w:rsidR="004C35B9">
        <w:rPr>
          <w:rFonts w:ascii="Times New Roman" w:hAnsi="Times New Roman"/>
          <w:sz w:val="28"/>
          <w:szCs w:val="28"/>
        </w:rPr>
        <w:t>Куцяк</w:t>
      </w:r>
      <w:proofErr w:type="spellEnd"/>
      <w:r w:rsidR="004C35B9">
        <w:rPr>
          <w:rFonts w:ascii="Times New Roman" w:hAnsi="Times New Roman"/>
          <w:sz w:val="28"/>
          <w:szCs w:val="28"/>
        </w:rPr>
        <w:t xml:space="preserve"> М.Ф. та</w:t>
      </w:r>
      <w:r w:rsidRPr="00137F3B">
        <w:rPr>
          <w:rFonts w:ascii="Times New Roman" w:hAnsi="Times New Roman"/>
          <w:sz w:val="28"/>
          <w:szCs w:val="28"/>
        </w:rPr>
        <w:t xml:space="preserve"> </w:t>
      </w:r>
      <w:proofErr w:type="spellStart"/>
      <w:r w:rsidR="00D96A21">
        <w:rPr>
          <w:rFonts w:ascii="Times New Roman" w:hAnsi="Times New Roman"/>
          <w:sz w:val="28"/>
          <w:szCs w:val="28"/>
        </w:rPr>
        <w:t>С</w:t>
      </w:r>
      <w:r w:rsidR="004C35B9">
        <w:rPr>
          <w:rFonts w:ascii="Times New Roman" w:hAnsi="Times New Roman"/>
          <w:sz w:val="28"/>
          <w:szCs w:val="28"/>
        </w:rPr>
        <w:t>упруненко</w:t>
      </w:r>
      <w:proofErr w:type="spellEnd"/>
      <w:r w:rsidR="00A837C1">
        <w:rPr>
          <w:rFonts w:ascii="Times New Roman" w:hAnsi="Times New Roman"/>
          <w:sz w:val="28"/>
          <w:szCs w:val="28"/>
        </w:rPr>
        <w:t> </w:t>
      </w:r>
      <w:r w:rsidR="004C35B9">
        <w:rPr>
          <w:rFonts w:ascii="Times New Roman" w:hAnsi="Times New Roman"/>
          <w:sz w:val="28"/>
          <w:szCs w:val="28"/>
        </w:rPr>
        <w:t>Д</w:t>
      </w:r>
      <w:r w:rsidR="00D96A21">
        <w:rPr>
          <w:rFonts w:ascii="Times New Roman" w:hAnsi="Times New Roman"/>
          <w:sz w:val="28"/>
          <w:szCs w:val="28"/>
        </w:rPr>
        <w:t>.</w:t>
      </w:r>
      <w:r w:rsidR="004C35B9">
        <w:rPr>
          <w:rFonts w:ascii="Times New Roman" w:hAnsi="Times New Roman"/>
          <w:sz w:val="28"/>
          <w:szCs w:val="28"/>
        </w:rPr>
        <w:t>О</w:t>
      </w:r>
      <w:r w:rsidR="00D96A21">
        <w:rPr>
          <w:rFonts w:ascii="Times New Roman" w:hAnsi="Times New Roman"/>
          <w:sz w:val="28"/>
          <w:szCs w:val="28"/>
        </w:rPr>
        <w:t>.</w:t>
      </w:r>
      <w:r w:rsidRPr="00137F3B">
        <w:rPr>
          <w:rFonts w:ascii="Times New Roman" w:hAnsi="Times New Roman"/>
          <w:sz w:val="28"/>
          <w:szCs w:val="28"/>
        </w:rPr>
        <w:t>),</w:t>
      </w:r>
    </w:p>
    <w:p w14:paraId="21E93A27" w14:textId="77777777" w:rsidR="00136EB1" w:rsidRPr="00137F3B" w:rsidRDefault="00136EB1">
      <w:pPr>
        <w:tabs>
          <w:tab w:val="left" w:pos="567"/>
        </w:tabs>
        <w:spacing w:line="240" w:lineRule="auto"/>
        <w:ind w:firstLine="567"/>
        <w:contextualSpacing/>
        <w:jc w:val="center"/>
        <w:rPr>
          <w:rFonts w:ascii="Times New Roman" w:hAnsi="Times New Roman"/>
          <w:b/>
          <w:sz w:val="28"/>
          <w:szCs w:val="28"/>
          <w:lang w:eastAsia="uk-UA"/>
        </w:rPr>
      </w:pPr>
    </w:p>
    <w:p w14:paraId="0B68AE0E" w14:textId="77777777" w:rsidR="00136EB1" w:rsidRPr="00137F3B" w:rsidRDefault="00900900">
      <w:pPr>
        <w:tabs>
          <w:tab w:val="left" w:pos="567"/>
        </w:tabs>
        <w:spacing w:line="240" w:lineRule="auto"/>
        <w:ind w:firstLine="567"/>
        <w:contextualSpacing/>
        <w:jc w:val="center"/>
        <w:rPr>
          <w:rFonts w:ascii="Times New Roman" w:hAnsi="Times New Roman"/>
          <w:b/>
          <w:sz w:val="28"/>
          <w:szCs w:val="28"/>
          <w:lang w:eastAsia="uk-UA"/>
        </w:rPr>
      </w:pPr>
      <w:r w:rsidRPr="00137F3B">
        <w:rPr>
          <w:rFonts w:ascii="Times New Roman" w:hAnsi="Times New Roman"/>
          <w:b/>
          <w:sz w:val="28"/>
          <w:szCs w:val="28"/>
          <w:lang w:eastAsia="uk-UA"/>
        </w:rPr>
        <w:t>ВСТАНОВИЛА:</w:t>
      </w:r>
    </w:p>
    <w:p w14:paraId="49EA184A" w14:textId="333D93C7"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До Кваліфікаційно-дисциплінарної комісії прокурорів (далі – Комісія) надійшла скарга </w:t>
      </w:r>
      <w:proofErr w:type="spellStart"/>
      <w:r w:rsidR="004C35B9">
        <w:rPr>
          <w:rFonts w:ascii="Times New Roman" w:hAnsi="Times New Roman"/>
          <w:sz w:val="28"/>
          <w:szCs w:val="28"/>
        </w:rPr>
        <w:t>Бондюка</w:t>
      </w:r>
      <w:proofErr w:type="spellEnd"/>
      <w:r w:rsidR="00BB7292">
        <w:rPr>
          <w:rFonts w:ascii="Times New Roman" w:hAnsi="Times New Roman"/>
          <w:sz w:val="28"/>
          <w:szCs w:val="28"/>
        </w:rPr>
        <w:t xml:space="preserve"> </w:t>
      </w:r>
      <w:r w:rsidR="004C35B9">
        <w:rPr>
          <w:rFonts w:ascii="Times New Roman" w:hAnsi="Times New Roman"/>
          <w:sz w:val="28"/>
          <w:szCs w:val="28"/>
        </w:rPr>
        <w:t>В</w:t>
      </w:r>
      <w:r w:rsidR="00BB7292">
        <w:rPr>
          <w:rFonts w:ascii="Times New Roman" w:hAnsi="Times New Roman"/>
          <w:sz w:val="28"/>
          <w:szCs w:val="28"/>
        </w:rPr>
        <w:t>.М.</w:t>
      </w:r>
      <w:r w:rsidR="00FD307E" w:rsidRPr="00137F3B">
        <w:rPr>
          <w:rFonts w:ascii="Times New Roman" w:hAnsi="Times New Roman"/>
          <w:sz w:val="28"/>
          <w:szCs w:val="28"/>
        </w:rPr>
        <w:t xml:space="preserve"> </w:t>
      </w:r>
      <w:r w:rsidRPr="00137F3B">
        <w:rPr>
          <w:rFonts w:ascii="Times New Roman" w:hAnsi="Times New Roman"/>
          <w:sz w:val="28"/>
          <w:szCs w:val="28"/>
        </w:rPr>
        <w:t>про вчинення дисциплінарного проступку</w:t>
      </w:r>
      <w:r w:rsidR="001A479A" w:rsidRPr="00137F3B">
        <w:rPr>
          <w:rFonts w:ascii="Times New Roman" w:hAnsi="Times New Roman"/>
          <w:sz w:val="28"/>
          <w:szCs w:val="28"/>
        </w:rPr>
        <w:t xml:space="preserve"> </w:t>
      </w:r>
      <w:r w:rsidR="00BB7292">
        <w:rPr>
          <w:rFonts w:ascii="Times New Roman" w:hAnsi="Times New Roman"/>
          <w:sz w:val="28"/>
          <w:szCs w:val="28"/>
        </w:rPr>
        <w:t>прокурор</w:t>
      </w:r>
      <w:r w:rsidR="004C35B9">
        <w:rPr>
          <w:rFonts w:ascii="Times New Roman" w:hAnsi="Times New Roman"/>
          <w:sz w:val="28"/>
          <w:szCs w:val="28"/>
        </w:rPr>
        <w:t>а</w:t>
      </w:r>
      <w:r w:rsidR="00BB7292">
        <w:rPr>
          <w:rFonts w:ascii="Times New Roman" w:hAnsi="Times New Roman"/>
          <w:sz w:val="28"/>
          <w:szCs w:val="28"/>
        </w:rPr>
        <w:t>м</w:t>
      </w:r>
      <w:r w:rsidR="004C35B9">
        <w:rPr>
          <w:rFonts w:ascii="Times New Roman" w:hAnsi="Times New Roman"/>
          <w:sz w:val="28"/>
          <w:szCs w:val="28"/>
        </w:rPr>
        <w:t>и</w:t>
      </w:r>
      <w:r w:rsidR="00BB7292">
        <w:rPr>
          <w:rFonts w:ascii="Times New Roman" w:hAnsi="Times New Roman"/>
          <w:sz w:val="28"/>
          <w:szCs w:val="28"/>
        </w:rPr>
        <w:t xml:space="preserve"> </w:t>
      </w:r>
      <w:proofErr w:type="spellStart"/>
      <w:r w:rsidR="004C35B9">
        <w:rPr>
          <w:rFonts w:ascii="Times New Roman" w:hAnsi="Times New Roman"/>
          <w:sz w:val="28"/>
          <w:szCs w:val="28"/>
        </w:rPr>
        <w:t>Куцяком</w:t>
      </w:r>
      <w:proofErr w:type="spellEnd"/>
      <w:r w:rsidR="004C35B9">
        <w:rPr>
          <w:rFonts w:ascii="Times New Roman" w:hAnsi="Times New Roman"/>
          <w:sz w:val="28"/>
          <w:szCs w:val="28"/>
        </w:rPr>
        <w:t xml:space="preserve"> М.Ф. та</w:t>
      </w:r>
      <w:r w:rsidR="004C35B9" w:rsidRPr="00137F3B">
        <w:rPr>
          <w:rFonts w:ascii="Times New Roman" w:hAnsi="Times New Roman"/>
          <w:sz w:val="28"/>
          <w:szCs w:val="28"/>
        </w:rPr>
        <w:t xml:space="preserve"> </w:t>
      </w:r>
      <w:proofErr w:type="spellStart"/>
      <w:r w:rsidR="004C35B9">
        <w:rPr>
          <w:rFonts w:ascii="Times New Roman" w:hAnsi="Times New Roman"/>
          <w:sz w:val="28"/>
          <w:szCs w:val="28"/>
        </w:rPr>
        <w:t>Супруненком</w:t>
      </w:r>
      <w:proofErr w:type="spellEnd"/>
      <w:r w:rsidR="004C35B9">
        <w:rPr>
          <w:rFonts w:ascii="Times New Roman" w:hAnsi="Times New Roman"/>
          <w:sz w:val="28"/>
          <w:szCs w:val="28"/>
        </w:rPr>
        <w:t xml:space="preserve"> Д.О.</w:t>
      </w:r>
    </w:p>
    <w:p w14:paraId="34B2BA7B" w14:textId="2C7876D8" w:rsidR="00136EB1" w:rsidRPr="00137F3B" w:rsidRDefault="00900900">
      <w:pPr>
        <w:pStyle w:val="a9"/>
        <w:tabs>
          <w:tab w:val="left" w:pos="567"/>
        </w:tabs>
        <w:ind w:firstLine="567"/>
        <w:jc w:val="both"/>
        <w:rPr>
          <w:rFonts w:ascii="Times New Roman" w:hAnsi="Times New Roman"/>
          <w:sz w:val="28"/>
          <w:szCs w:val="28"/>
        </w:rPr>
      </w:pPr>
      <w:r w:rsidRPr="00137F3B">
        <w:rPr>
          <w:rFonts w:ascii="Times New Roman" w:hAnsi="Times New Roman"/>
          <w:sz w:val="28"/>
          <w:szCs w:val="28"/>
        </w:rPr>
        <w:t xml:space="preserve">Скарга передана члену Комісії </w:t>
      </w:r>
      <w:proofErr w:type="spellStart"/>
      <w:r w:rsidRPr="00137F3B">
        <w:rPr>
          <w:rFonts w:ascii="Times New Roman" w:hAnsi="Times New Roman"/>
          <w:sz w:val="28"/>
          <w:szCs w:val="28"/>
        </w:rPr>
        <w:t>Мнишенко</w:t>
      </w:r>
      <w:proofErr w:type="spellEnd"/>
      <w:r w:rsidRPr="00137F3B">
        <w:rPr>
          <w:rFonts w:ascii="Times New Roman" w:hAnsi="Times New Roman"/>
          <w:sz w:val="28"/>
          <w:szCs w:val="28"/>
        </w:rPr>
        <w:t xml:space="preserve"> Є.С. (протокол автоматичного розподілу від </w:t>
      </w:r>
      <w:r w:rsidR="004C35B9">
        <w:rPr>
          <w:rFonts w:ascii="Times New Roman" w:hAnsi="Times New Roman"/>
          <w:sz w:val="28"/>
          <w:szCs w:val="28"/>
        </w:rPr>
        <w:t>2</w:t>
      </w:r>
      <w:r w:rsidR="00BB7292">
        <w:rPr>
          <w:rFonts w:ascii="Times New Roman" w:hAnsi="Times New Roman"/>
          <w:sz w:val="28"/>
          <w:szCs w:val="28"/>
        </w:rPr>
        <w:t>1 квітня</w:t>
      </w:r>
      <w:r w:rsidRPr="00137F3B">
        <w:rPr>
          <w:rFonts w:ascii="Times New Roman" w:hAnsi="Times New Roman"/>
          <w:sz w:val="28"/>
          <w:szCs w:val="28"/>
        </w:rPr>
        <w:t xml:space="preserve"> 202</w:t>
      </w:r>
      <w:r w:rsidR="00BB7292">
        <w:rPr>
          <w:rFonts w:ascii="Times New Roman" w:hAnsi="Times New Roman"/>
          <w:sz w:val="28"/>
          <w:szCs w:val="28"/>
        </w:rPr>
        <w:t>6</w:t>
      </w:r>
      <w:r w:rsidRPr="00137F3B">
        <w:rPr>
          <w:rFonts w:ascii="Times New Roman" w:hAnsi="Times New Roman"/>
          <w:sz w:val="28"/>
          <w:szCs w:val="28"/>
        </w:rPr>
        <w:t xml:space="preserve"> року). </w:t>
      </w:r>
    </w:p>
    <w:p w14:paraId="47A8D43A" w14:textId="77777777" w:rsidR="00136EB1" w:rsidRPr="00137F3B" w:rsidRDefault="00900900">
      <w:pPr>
        <w:widowControl w:val="0"/>
        <w:tabs>
          <w:tab w:val="left" w:pos="567"/>
          <w:tab w:val="left" w:pos="851"/>
        </w:tabs>
        <w:spacing w:after="0" w:line="240" w:lineRule="auto"/>
        <w:contextualSpacing/>
        <w:jc w:val="both"/>
        <w:rPr>
          <w:rFonts w:ascii="Times New Roman" w:hAnsi="Times New Roman"/>
          <w:sz w:val="28"/>
          <w:szCs w:val="28"/>
        </w:rPr>
      </w:pPr>
      <w:r w:rsidRPr="00137F3B">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03103A7F" w14:textId="48DF9FBA" w:rsidR="002513E1" w:rsidRPr="00137F3B" w:rsidRDefault="00900900" w:rsidP="007E4861">
      <w:pPr>
        <w:widowControl w:val="0"/>
        <w:tabs>
          <w:tab w:val="left" w:pos="567"/>
          <w:tab w:val="left" w:pos="851"/>
        </w:tabs>
        <w:spacing w:line="240" w:lineRule="auto"/>
        <w:contextualSpacing/>
        <w:jc w:val="both"/>
        <w:rPr>
          <w:rFonts w:ascii="Times New Roman" w:hAnsi="Times New Roman"/>
          <w:b/>
          <w:sz w:val="28"/>
          <w:szCs w:val="28"/>
        </w:rPr>
      </w:pPr>
      <w:r w:rsidRPr="00137F3B">
        <w:rPr>
          <w:rFonts w:ascii="Times New Roman" w:hAnsi="Times New Roman"/>
          <w:sz w:val="28"/>
          <w:szCs w:val="28"/>
        </w:rPr>
        <w:tab/>
      </w:r>
    </w:p>
    <w:p w14:paraId="3B9C4F45" w14:textId="01F7309A" w:rsidR="00136EB1" w:rsidRPr="00137F3B"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Зміст скарги</w:t>
      </w:r>
    </w:p>
    <w:p w14:paraId="38933137" w14:textId="09CEADA7" w:rsidR="00225F2A" w:rsidRPr="004170C3" w:rsidRDefault="00225F2A" w:rsidP="00225F2A">
      <w:pPr>
        <w:spacing w:after="0" w:line="240" w:lineRule="auto"/>
        <w:ind w:firstLine="709"/>
        <w:jc w:val="both"/>
        <w:rPr>
          <w:rFonts w:ascii="Times New Roman" w:hAnsi="Times New Roman"/>
          <w:sz w:val="28"/>
          <w:szCs w:val="28"/>
        </w:rPr>
      </w:pPr>
      <w:r w:rsidRPr="004170C3">
        <w:rPr>
          <w:rFonts w:ascii="Times New Roman" w:hAnsi="Times New Roman"/>
          <w:sz w:val="28"/>
          <w:szCs w:val="28"/>
        </w:rPr>
        <w:t xml:space="preserve">Скаржник зазначив, що слідчим відділенням Гайсинського РУП ГУНП у Вінницькій області здійснюється досудове розслідування в об’єднаному кримінальному провадженні № </w:t>
      </w:r>
      <w:r w:rsidR="003E55C3">
        <w:rPr>
          <w:rFonts w:ascii="Times New Roman" w:hAnsi="Times New Roman"/>
          <w:sz w:val="28"/>
          <w:szCs w:val="28"/>
        </w:rPr>
        <w:t>(конфіденційна інформація)</w:t>
      </w:r>
      <w:r>
        <w:rPr>
          <w:rFonts w:ascii="Times New Roman" w:hAnsi="Times New Roman"/>
          <w:sz w:val="28"/>
          <w:szCs w:val="28"/>
        </w:rPr>
        <w:t xml:space="preserve"> від 03 жовтня 2024 року</w:t>
      </w:r>
      <w:r w:rsidRPr="004170C3">
        <w:rPr>
          <w:rFonts w:ascii="Times New Roman" w:hAnsi="Times New Roman"/>
          <w:sz w:val="28"/>
          <w:szCs w:val="28"/>
        </w:rPr>
        <w:t xml:space="preserve"> за ознаками кримінальних правопорушень, передбачених ч. 1 ст. 382 та ч. 3 ст. 157 КК України. У межах зазначеного провадження ухвалою слідчого судді Ладижинського міського суду Вінницької області від 16 лютого 2026 року у справі № 129/4415/25 скасовано постанову слідчого</w:t>
      </w:r>
      <w:r>
        <w:rPr>
          <w:rFonts w:ascii="Times New Roman" w:hAnsi="Times New Roman"/>
          <w:sz w:val="28"/>
          <w:szCs w:val="28"/>
        </w:rPr>
        <w:t xml:space="preserve"> СВ Гайсинського РУП </w:t>
      </w:r>
      <w:r w:rsidR="00AA7862">
        <w:rPr>
          <w:rFonts w:ascii="Times New Roman" w:hAnsi="Times New Roman"/>
          <w:sz w:val="28"/>
          <w:szCs w:val="28"/>
        </w:rPr>
        <w:t>ОСОБА_2</w:t>
      </w:r>
      <w:r w:rsidRPr="004170C3">
        <w:rPr>
          <w:rFonts w:ascii="Times New Roman" w:hAnsi="Times New Roman"/>
          <w:sz w:val="28"/>
          <w:szCs w:val="28"/>
        </w:rPr>
        <w:t xml:space="preserve"> від 17 листопада 2025 року про відмову у визнанні</w:t>
      </w:r>
      <w:r>
        <w:rPr>
          <w:rFonts w:ascii="Times New Roman" w:hAnsi="Times New Roman"/>
          <w:sz w:val="28"/>
          <w:szCs w:val="28"/>
        </w:rPr>
        <w:t xml:space="preserve"> скаржника </w:t>
      </w:r>
      <w:r w:rsidRPr="004170C3">
        <w:rPr>
          <w:rFonts w:ascii="Times New Roman" w:hAnsi="Times New Roman"/>
          <w:sz w:val="28"/>
          <w:szCs w:val="28"/>
        </w:rPr>
        <w:t xml:space="preserve">потерпілим як необґрунтовану, передчасну та таку, що прийнята без належного дослідження обставин і з ігноруванням преюдиціального значення рішень адміністративного суду. </w:t>
      </w:r>
      <w:r>
        <w:rPr>
          <w:rFonts w:ascii="Times New Roman" w:hAnsi="Times New Roman"/>
          <w:sz w:val="28"/>
          <w:szCs w:val="28"/>
        </w:rPr>
        <w:t>Скаржник наголошує, що з</w:t>
      </w:r>
      <w:r w:rsidRPr="004170C3">
        <w:rPr>
          <w:rFonts w:ascii="Times New Roman" w:hAnsi="Times New Roman"/>
          <w:sz w:val="28"/>
          <w:szCs w:val="28"/>
        </w:rPr>
        <w:t xml:space="preserve">азначене судове рішення набрало законної сили та є обов’язковим до виконання. Водночас, за </w:t>
      </w:r>
      <w:r w:rsidRPr="004170C3">
        <w:rPr>
          <w:rFonts w:ascii="Times New Roman" w:hAnsi="Times New Roman"/>
          <w:sz w:val="28"/>
          <w:szCs w:val="28"/>
        </w:rPr>
        <w:lastRenderedPageBreak/>
        <w:t>інформацією Вінницької обласної прокуратури, досудове розслідування у цьому кримінальному провадженні визнано неефективним, попереднього слідчого відсторонено.</w:t>
      </w:r>
    </w:p>
    <w:p w14:paraId="01D3EE7D" w14:textId="45B00E34" w:rsidR="00225F2A" w:rsidRDefault="00225F2A" w:rsidP="00225F2A">
      <w:pPr>
        <w:spacing w:after="0" w:line="240" w:lineRule="auto"/>
        <w:ind w:firstLine="709"/>
        <w:jc w:val="both"/>
        <w:rPr>
          <w:rFonts w:ascii="Times New Roman" w:hAnsi="Times New Roman"/>
          <w:sz w:val="28"/>
          <w:szCs w:val="28"/>
        </w:rPr>
      </w:pPr>
      <w:r w:rsidRPr="004170C3">
        <w:rPr>
          <w:rFonts w:ascii="Times New Roman" w:hAnsi="Times New Roman"/>
          <w:sz w:val="28"/>
          <w:szCs w:val="28"/>
        </w:rPr>
        <w:t>Разом з тим, скаржник зазначив, що 23 березня 2026 року новопризначени</w:t>
      </w:r>
      <w:r w:rsidR="00002138">
        <w:rPr>
          <w:rFonts w:ascii="Times New Roman" w:hAnsi="Times New Roman"/>
          <w:sz w:val="28"/>
          <w:szCs w:val="28"/>
        </w:rPr>
        <w:t>м</w:t>
      </w:r>
      <w:r w:rsidRPr="004170C3">
        <w:rPr>
          <w:rFonts w:ascii="Times New Roman" w:hAnsi="Times New Roman"/>
          <w:sz w:val="28"/>
          <w:szCs w:val="28"/>
        </w:rPr>
        <w:t xml:space="preserve"> слідчи</w:t>
      </w:r>
      <w:r w:rsidR="00002138">
        <w:rPr>
          <w:rFonts w:ascii="Times New Roman" w:hAnsi="Times New Roman"/>
          <w:sz w:val="28"/>
          <w:szCs w:val="28"/>
        </w:rPr>
        <w:t>м</w:t>
      </w:r>
      <w:r w:rsidRPr="004170C3">
        <w:rPr>
          <w:rFonts w:ascii="Times New Roman" w:hAnsi="Times New Roman"/>
          <w:sz w:val="28"/>
          <w:szCs w:val="28"/>
        </w:rPr>
        <w:t xml:space="preserve"> </w:t>
      </w:r>
      <w:r>
        <w:rPr>
          <w:rFonts w:ascii="Times New Roman" w:hAnsi="Times New Roman"/>
          <w:sz w:val="28"/>
          <w:szCs w:val="28"/>
        </w:rPr>
        <w:t xml:space="preserve">СВ Гайсинського РУП </w:t>
      </w:r>
      <w:r w:rsidR="00A837C1">
        <w:rPr>
          <w:rFonts w:ascii="Times New Roman" w:hAnsi="Times New Roman"/>
          <w:sz w:val="28"/>
          <w:szCs w:val="28"/>
        </w:rPr>
        <w:t xml:space="preserve">ОСОБА_3 </w:t>
      </w:r>
      <w:r w:rsidRPr="004170C3">
        <w:rPr>
          <w:rFonts w:ascii="Times New Roman" w:hAnsi="Times New Roman"/>
          <w:sz w:val="28"/>
          <w:szCs w:val="28"/>
        </w:rPr>
        <w:t>повторно вин</w:t>
      </w:r>
      <w:r w:rsidR="00002138">
        <w:rPr>
          <w:rFonts w:ascii="Times New Roman" w:hAnsi="Times New Roman"/>
          <w:sz w:val="28"/>
          <w:szCs w:val="28"/>
        </w:rPr>
        <w:t>есено</w:t>
      </w:r>
      <w:r w:rsidRPr="004170C3">
        <w:rPr>
          <w:rFonts w:ascii="Times New Roman" w:hAnsi="Times New Roman"/>
          <w:sz w:val="28"/>
          <w:szCs w:val="28"/>
        </w:rPr>
        <w:t xml:space="preserve"> постанову про відмову у визнанні його потерпілим, яка за своїм змістом фактично відтворює раніше скасован</w:t>
      </w:r>
      <w:r>
        <w:rPr>
          <w:rFonts w:ascii="Times New Roman" w:hAnsi="Times New Roman"/>
          <w:sz w:val="28"/>
          <w:szCs w:val="28"/>
        </w:rPr>
        <w:t xml:space="preserve">у постанову слідчого </w:t>
      </w:r>
      <w:r w:rsidR="00262A26">
        <w:rPr>
          <w:rFonts w:ascii="Times New Roman" w:hAnsi="Times New Roman"/>
          <w:sz w:val="28"/>
          <w:szCs w:val="28"/>
        </w:rPr>
        <w:t>ОСОБА_2</w:t>
      </w:r>
      <w:r w:rsidR="00262A26">
        <w:rPr>
          <w:rFonts w:ascii="Times New Roman" w:hAnsi="Times New Roman"/>
          <w:sz w:val="28"/>
          <w:szCs w:val="28"/>
        </w:rPr>
        <w:t>.</w:t>
      </w:r>
      <w:r w:rsidR="00262A26" w:rsidRPr="004170C3">
        <w:rPr>
          <w:rFonts w:ascii="Times New Roman" w:hAnsi="Times New Roman"/>
          <w:sz w:val="28"/>
          <w:szCs w:val="28"/>
        </w:rPr>
        <w:t xml:space="preserve"> </w:t>
      </w:r>
    </w:p>
    <w:p w14:paraId="2C7A064E" w14:textId="075D23EC" w:rsidR="00225F2A" w:rsidRDefault="00225F2A" w:rsidP="00225F2A">
      <w:pPr>
        <w:spacing w:after="0" w:line="240" w:lineRule="auto"/>
        <w:ind w:firstLine="709"/>
        <w:jc w:val="both"/>
        <w:rPr>
          <w:rFonts w:ascii="Times New Roman" w:hAnsi="Times New Roman"/>
          <w:sz w:val="28"/>
          <w:szCs w:val="28"/>
        </w:rPr>
      </w:pPr>
      <w:r w:rsidRPr="004170C3">
        <w:rPr>
          <w:rFonts w:ascii="Times New Roman" w:hAnsi="Times New Roman"/>
          <w:sz w:val="28"/>
          <w:szCs w:val="28"/>
        </w:rPr>
        <w:t xml:space="preserve">При цьому </w:t>
      </w:r>
      <w:r w:rsidRPr="009D3DB5">
        <w:rPr>
          <w:rFonts w:ascii="Times New Roman" w:hAnsi="Times New Roman"/>
          <w:sz w:val="28"/>
          <w:szCs w:val="28"/>
        </w:rPr>
        <w:t xml:space="preserve">листом від </w:t>
      </w:r>
      <w:r w:rsidR="002538E1">
        <w:rPr>
          <w:rFonts w:ascii="Times New Roman" w:hAnsi="Times New Roman"/>
          <w:sz w:val="28"/>
          <w:szCs w:val="28"/>
        </w:rPr>
        <w:t>30</w:t>
      </w:r>
      <w:r w:rsidRPr="009D3DB5">
        <w:rPr>
          <w:rFonts w:ascii="Times New Roman" w:hAnsi="Times New Roman"/>
          <w:sz w:val="28"/>
          <w:szCs w:val="28"/>
        </w:rPr>
        <w:t xml:space="preserve"> березня 2026 року № 51-376-23 заступник керівника Гайсинської окружної прокуратури </w:t>
      </w:r>
      <w:proofErr w:type="spellStart"/>
      <w:r w:rsidRPr="009D3DB5">
        <w:rPr>
          <w:rFonts w:ascii="Times New Roman" w:hAnsi="Times New Roman"/>
          <w:sz w:val="28"/>
          <w:szCs w:val="28"/>
        </w:rPr>
        <w:t>Супруненко</w:t>
      </w:r>
      <w:proofErr w:type="spellEnd"/>
      <w:r w:rsidRPr="009D3DB5">
        <w:rPr>
          <w:rFonts w:ascii="Times New Roman" w:hAnsi="Times New Roman"/>
          <w:sz w:val="28"/>
          <w:szCs w:val="28"/>
        </w:rPr>
        <w:t xml:space="preserve"> Д.</w:t>
      </w:r>
      <w:r>
        <w:rPr>
          <w:rFonts w:ascii="Times New Roman" w:hAnsi="Times New Roman"/>
          <w:sz w:val="28"/>
          <w:szCs w:val="28"/>
        </w:rPr>
        <w:t>О.</w:t>
      </w:r>
      <w:r w:rsidRPr="009D3DB5">
        <w:rPr>
          <w:rFonts w:ascii="Times New Roman" w:hAnsi="Times New Roman"/>
          <w:sz w:val="28"/>
          <w:szCs w:val="28"/>
        </w:rPr>
        <w:t xml:space="preserve"> повідомив</w:t>
      </w:r>
      <w:r>
        <w:rPr>
          <w:rFonts w:ascii="Times New Roman" w:hAnsi="Times New Roman"/>
          <w:sz w:val="28"/>
          <w:szCs w:val="28"/>
        </w:rPr>
        <w:t xml:space="preserve"> скаржника</w:t>
      </w:r>
      <w:r w:rsidRPr="009D3DB5">
        <w:rPr>
          <w:rFonts w:ascii="Times New Roman" w:hAnsi="Times New Roman"/>
          <w:sz w:val="28"/>
          <w:szCs w:val="28"/>
        </w:rPr>
        <w:t xml:space="preserve"> про нібито відсутність підстав для скасування постанови від 23</w:t>
      </w:r>
      <w:r>
        <w:rPr>
          <w:rFonts w:ascii="Times New Roman" w:hAnsi="Times New Roman"/>
          <w:sz w:val="28"/>
          <w:szCs w:val="28"/>
        </w:rPr>
        <w:t xml:space="preserve"> березня </w:t>
      </w:r>
      <w:r w:rsidRPr="009D3DB5">
        <w:rPr>
          <w:rFonts w:ascii="Times New Roman" w:hAnsi="Times New Roman"/>
          <w:sz w:val="28"/>
          <w:szCs w:val="28"/>
        </w:rPr>
        <w:t>2026</w:t>
      </w:r>
      <w:r>
        <w:rPr>
          <w:rFonts w:ascii="Times New Roman" w:hAnsi="Times New Roman"/>
          <w:sz w:val="28"/>
          <w:szCs w:val="28"/>
        </w:rPr>
        <w:t xml:space="preserve"> року</w:t>
      </w:r>
      <w:r w:rsidRPr="009D3DB5">
        <w:rPr>
          <w:rFonts w:ascii="Times New Roman" w:hAnsi="Times New Roman"/>
          <w:sz w:val="28"/>
          <w:szCs w:val="28"/>
        </w:rPr>
        <w:t>.</w:t>
      </w:r>
      <w:r>
        <w:rPr>
          <w:rFonts w:ascii="Times New Roman" w:hAnsi="Times New Roman"/>
          <w:sz w:val="28"/>
          <w:szCs w:val="28"/>
        </w:rPr>
        <w:t xml:space="preserve"> </w:t>
      </w:r>
      <w:r w:rsidRPr="009D3DB5">
        <w:rPr>
          <w:rFonts w:ascii="Times New Roman" w:hAnsi="Times New Roman"/>
          <w:sz w:val="28"/>
          <w:szCs w:val="28"/>
        </w:rPr>
        <w:t>Листом від 10</w:t>
      </w:r>
      <w:r>
        <w:rPr>
          <w:rFonts w:ascii="Times New Roman" w:hAnsi="Times New Roman"/>
          <w:sz w:val="28"/>
          <w:szCs w:val="28"/>
        </w:rPr>
        <w:t xml:space="preserve"> квітня </w:t>
      </w:r>
      <w:r w:rsidRPr="009D3DB5">
        <w:rPr>
          <w:rFonts w:ascii="Times New Roman" w:hAnsi="Times New Roman"/>
          <w:sz w:val="28"/>
          <w:szCs w:val="28"/>
        </w:rPr>
        <w:t xml:space="preserve">2026 </w:t>
      </w:r>
      <w:r>
        <w:rPr>
          <w:rFonts w:ascii="Times New Roman" w:hAnsi="Times New Roman"/>
          <w:sz w:val="28"/>
          <w:szCs w:val="28"/>
        </w:rPr>
        <w:t xml:space="preserve">року № </w:t>
      </w:r>
      <w:r w:rsidRPr="009D3DB5">
        <w:rPr>
          <w:rFonts w:ascii="Times New Roman" w:hAnsi="Times New Roman"/>
          <w:sz w:val="28"/>
          <w:szCs w:val="28"/>
        </w:rPr>
        <w:t>51-376-23 керівник Гайсинської окружної</w:t>
      </w:r>
      <w:r>
        <w:rPr>
          <w:rFonts w:ascii="Times New Roman" w:hAnsi="Times New Roman"/>
          <w:sz w:val="28"/>
          <w:szCs w:val="28"/>
        </w:rPr>
        <w:t xml:space="preserve"> </w:t>
      </w:r>
      <w:r w:rsidRPr="009D3DB5">
        <w:rPr>
          <w:rFonts w:ascii="Times New Roman" w:hAnsi="Times New Roman"/>
          <w:sz w:val="28"/>
          <w:szCs w:val="28"/>
        </w:rPr>
        <w:t xml:space="preserve">прокуратури </w:t>
      </w:r>
      <w:proofErr w:type="spellStart"/>
      <w:r w:rsidRPr="009D3DB5">
        <w:rPr>
          <w:rFonts w:ascii="Times New Roman" w:hAnsi="Times New Roman"/>
          <w:sz w:val="28"/>
          <w:szCs w:val="28"/>
        </w:rPr>
        <w:t>Куцяк</w:t>
      </w:r>
      <w:proofErr w:type="spellEnd"/>
      <w:r w:rsidRPr="009D3DB5">
        <w:rPr>
          <w:rFonts w:ascii="Times New Roman" w:hAnsi="Times New Roman"/>
          <w:sz w:val="28"/>
          <w:szCs w:val="28"/>
        </w:rPr>
        <w:t xml:space="preserve"> М.</w:t>
      </w:r>
      <w:r>
        <w:rPr>
          <w:rFonts w:ascii="Times New Roman" w:hAnsi="Times New Roman"/>
          <w:sz w:val="28"/>
          <w:szCs w:val="28"/>
        </w:rPr>
        <w:t>Ф.</w:t>
      </w:r>
      <w:r w:rsidRPr="009D3DB5">
        <w:rPr>
          <w:rFonts w:ascii="Times New Roman" w:hAnsi="Times New Roman"/>
          <w:sz w:val="28"/>
          <w:szCs w:val="28"/>
        </w:rPr>
        <w:t xml:space="preserve"> підтвердив аналогічну позицію.</w:t>
      </w:r>
    </w:p>
    <w:p w14:paraId="028C4B46" w14:textId="7CE5BF58" w:rsidR="001944C5" w:rsidRPr="00DA2571" w:rsidRDefault="00900900" w:rsidP="001944C5">
      <w:pPr>
        <w:spacing w:after="0" w:line="240" w:lineRule="auto"/>
        <w:ind w:firstLine="709"/>
        <w:jc w:val="both"/>
        <w:rPr>
          <w:rFonts w:ascii="Times New Roman" w:hAnsi="Times New Roman"/>
          <w:sz w:val="28"/>
          <w:szCs w:val="28"/>
        </w:rPr>
      </w:pPr>
      <w:r w:rsidRPr="00137F3B">
        <w:rPr>
          <w:rFonts w:ascii="Times New Roman" w:hAnsi="Times New Roman"/>
          <w:sz w:val="28"/>
          <w:szCs w:val="28"/>
        </w:rPr>
        <w:t xml:space="preserve">У зв’язку з наведеним, </w:t>
      </w:r>
      <w:r w:rsidR="00C561C6">
        <w:rPr>
          <w:rFonts w:ascii="Times New Roman" w:hAnsi="Times New Roman"/>
          <w:sz w:val="28"/>
          <w:szCs w:val="28"/>
        </w:rPr>
        <w:t>ОСОБА_1</w:t>
      </w:r>
      <w:r w:rsidR="00C561C6" w:rsidRPr="00137F3B">
        <w:rPr>
          <w:rFonts w:ascii="Times New Roman" w:hAnsi="Times New Roman"/>
          <w:sz w:val="28"/>
          <w:szCs w:val="28"/>
        </w:rPr>
        <w:t xml:space="preserve"> </w:t>
      </w:r>
      <w:r w:rsidRPr="00137F3B">
        <w:rPr>
          <w:rFonts w:ascii="Times New Roman" w:hAnsi="Times New Roman"/>
          <w:sz w:val="28"/>
          <w:szCs w:val="28"/>
        </w:rPr>
        <w:t>просить притягнути прокурор</w:t>
      </w:r>
      <w:r w:rsidR="00225F2A">
        <w:rPr>
          <w:rFonts w:ascii="Times New Roman" w:hAnsi="Times New Roman"/>
          <w:sz w:val="28"/>
          <w:szCs w:val="28"/>
        </w:rPr>
        <w:t>ів</w:t>
      </w:r>
      <w:r w:rsidRPr="00137F3B">
        <w:rPr>
          <w:rFonts w:ascii="Times New Roman" w:hAnsi="Times New Roman"/>
          <w:sz w:val="28"/>
          <w:szCs w:val="28"/>
        </w:rPr>
        <w:t xml:space="preserve"> </w:t>
      </w:r>
      <w:proofErr w:type="spellStart"/>
      <w:r w:rsidR="00225F2A">
        <w:rPr>
          <w:rFonts w:ascii="Times New Roman" w:hAnsi="Times New Roman"/>
          <w:sz w:val="28"/>
          <w:szCs w:val="28"/>
        </w:rPr>
        <w:t>Куцяка</w:t>
      </w:r>
      <w:proofErr w:type="spellEnd"/>
      <w:r w:rsidR="00784972">
        <w:rPr>
          <w:rFonts w:ascii="Times New Roman" w:hAnsi="Times New Roman"/>
          <w:sz w:val="28"/>
          <w:szCs w:val="28"/>
        </w:rPr>
        <w:t> </w:t>
      </w:r>
      <w:r w:rsidR="00225F2A">
        <w:rPr>
          <w:rFonts w:ascii="Times New Roman" w:hAnsi="Times New Roman"/>
          <w:sz w:val="28"/>
          <w:szCs w:val="28"/>
        </w:rPr>
        <w:t>М.Ф. та</w:t>
      </w:r>
      <w:r w:rsidR="00225F2A" w:rsidRPr="00137F3B">
        <w:rPr>
          <w:rFonts w:ascii="Times New Roman" w:hAnsi="Times New Roman"/>
          <w:sz w:val="28"/>
          <w:szCs w:val="28"/>
        </w:rPr>
        <w:t xml:space="preserve"> </w:t>
      </w:r>
      <w:proofErr w:type="spellStart"/>
      <w:r w:rsidR="00225F2A">
        <w:rPr>
          <w:rFonts w:ascii="Times New Roman" w:hAnsi="Times New Roman"/>
          <w:sz w:val="28"/>
          <w:szCs w:val="28"/>
        </w:rPr>
        <w:t>Супруненко</w:t>
      </w:r>
      <w:proofErr w:type="spellEnd"/>
      <w:r w:rsidR="00225F2A">
        <w:rPr>
          <w:rFonts w:ascii="Times New Roman" w:hAnsi="Times New Roman"/>
          <w:sz w:val="28"/>
          <w:szCs w:val="28"/>
        </w:rPr>
        <w:t xml:space="preserve"> Д.О. </w:t>
      </w:r>
      <w:r w:rsidRPr="00137F3B">
        <w:rPr>
          <w:rFonts w:ascii="Times New Roman" w:hAnsi="Times New Roman"/>
          <w:sz w:val="28"/>
          <w:szCs w:val="28"/>
        </w:rPr>
        <w:t>до дисциплінарної відповідальності</w:t>
      </w:r>
      <w:r w:rsidR="001944C5">
        <w:rPr>
          <w:rFonts w:ascii="Times New Roman" w:hAnsi="Times New Roman"/>
          <w:sz w:val="28"/>
          <w:szCs w:val="28"/>
        </w:rPr>
        <w:t xml:space="preserve"> на підставі пунктів 1 </w:t>
      </w:r>
      <w:r w:rsidR="001944C5">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 та 5 (</w:t>
      </w:r>
      <w:r w:rsidR="001944C5"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1944C5">
        <w:rPr>
          <w:rFonts w:ascii="Times New Roman" w:hAnsi="Times New Roman"/>
          <w:sz w:val="28"/>
          <w:szCs w:val="28"/>
          <w:shd w:val="clear" w:color="auto" w:fill="FFFFFF"/>
        </w:rPr>
        <w:t xml:space="preserve">) </w:t>
      </w:r>
      <w:r w:rsidR="001944C5">
        <w:rPr>
          <w:rFonts w:ascii="Times New Roman" w:hAnsi="Times New Roman"/>
          <w:sz w:val="28"/>
          <w:szCs w:val="28"/>
        </w:rPr>
        <w:t xml:space="preserve">частини </w:t>
      </w:r>
      <w:r w:rsidR="001944C5"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sidR="001944C5">
        <w:rPr>
          <w:rFonts w:ascii="Times New Roman" w:eastAsiaTheme="minorHAnsi" w:hAnsi="Times New Roman" w:cstheme="minorBidi"/>
          <w:color w:val="000000"/>
          <w:spacing w:val="-2"/>
          <w:sz w:val="28"/>
          <w:szCs w:val="28"/>
          <w:shd w:val="clear" w:color="auto" w:fill="FFFFFF"/>
        </w:rPr>
        <w:t xml:space="preserve"> </w:t>
      </w:r>
      <w:r w:rsidR="001944C5" w:rsidRPr="00D35EAF">
        <w:rPr>
          <w:rFonts w:ascii="Times New Roman" w:hAnsi="Times New Roman"/>
          <w:sz w:val="28"/>
          <w:szCs w:val="28"/>
        </w:rPr>
        <w:t>від 14 жовтня 2014 року № 1697</w:t>
      </w:r>
      <w:r w:rsidR="001944C5" w:rsidRPr="00D35EAF">
        <w:rPr>
          <w:rFonts w:ascii="Times New Roman" w:hAnsi="Times New Roman"/>
          <w:sz w:val="28"/>
          <w:szCs w:val="28"/>
        </w:rPr>
        <w:noBreakHyphen/>
        <w:t>VII (далі – Закон №</w:t>
      </w:r>
      <w:r w:rsidR="001944C5">
        <w:rPr>
          <w:rFonts w:ascii="Times New Roman" w:hAnsi="Times New Roman"/>
          <w:sz w:val="28"/>
          <w:szCs w:val="28"/>
        </w:rPr>
        <w:t> </w:t>
      </w:r>
      <w:r w:rsidR="001944C5" w:rsidRPr="00D35EAF">
        <w:rPr>
          <w:rFonts w:ascii="Times New Roman" w:hAnsi="Times New Roman"/>
          <w:sz w:val="28"/>
          <w:szCs w:val="28"/>
        </w:rPr>
        <w:t>1697</w:t>
      </w:r>
      <w:r w:rsidR="001944C5" w:rsidRPr="00D35EAF">
        <w:rPr>
          <w:rFonts w:ascii="Times New Roman" w:hAnsi="Times New Roman"/>
          <w:sz w:val="28"/>
          <w:szCs w:val="28"/>
        </w:rPr>
        <w:noBreakHyphen/>
        <w:t>VII)</w:t>
      </w:r>
      <w:r w:rsidR="001944C5" w:rsidRPr="006E7EA8">
        <w:rPr>
          <w:rFonts w:ascii="Times New Roman" w:eastAsiaTheme="minorHAnsi" w:hAnsi="Times New Roman" w:cstheme="minorBidi"/>
          <w:color w:val="000000"/>
          <w:spacing w:val="-2"/>
          <w:sz w:val="28"/>
          <w:szCs w:val="28"/>
          <w:shd w:val="clear" w:color="auto" w:fill="FFFFFF"/>
        </w:rPr>
        <w:t xml:space="preserve">. </w:t>
      </w:r>
    </w:p>
    <w:p w14:paraId="056EB116" w14:textId="77777777" w:rsidR="001944C5" w:rsidRPr="00137F3B" w:rsidRDefault="001944C5" w:rsidP="00225F2A">
      <w:pPr>
        <w:spacing w:after="0" w:line="240" w:lineRule="auto"/>
        <w:ind w:firstLine="709"/>
        <w:jc w:val="both"/>
        <w:rPr>
          <w:rFonts w:ascii="Times New Roman" w:hAnsi="Times New Roman"/>
          <w:sz w:val="28"/>
          <w:szCs w:val="28"/>
        </w:rPr>
      </w:pPr>
    </w:p>
    <w:p w14:paraId="0C3FADB2" w14:textId="77777777" w:rsidR="002513E1" w:rsidRPr="00137F3B" w:rsidRDefault="002513E1">
      <w:pPr>
        <w:widowControl w:val="0"/>
        <w:tabs>
          <w:tab w:val="left" w:pos="567"/>
          <w:tab w:val="left" w:pos="851"/>
        </w:tabs>
        <w:spacing w:line="240" w:lineRule="auto"/>
        <w:ind w:firstLine="567"/>
        <w:contextualSpacing/>
        <w:jc w:val="both"/>
        <w:rPr>
          <w:rFonts w:ascii="Times New Roman" w:hAnsi="Times New Roman"/>
          <w:b/>
          <w:sz w:val="28"/>
          <w:szCs w:val="28"/>
        </w:rPr>
      </w:pPr>
    </w:p>
    <w:p w14:paraId="2F043759" w14:textId="5B63691F" w:rsidR="00136EB1" w:rsidRPr="00137F3B" w:rsidRDefault="00900900">
      <w:pPr>
        <w:widowControl w:val="0"/>
        <w:tabs>
          <w:tab w:val="left" w:pos="567"/>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Щодо встановлених фактичних даних</w:t>
      </w:r>
    </w:p>
    <w:p w14:paraId="200475C1" w14:textId="7615C2B4" w:rsidR="00AD15DF" w:rsidRPr="00AD15DF" w:rsidRDefault="00900900" w:rsidP="00AD15DF">
      <w:pPr>
        <w:widowControl w:val="0"/>
        <w:tabs>
          <w:tab w:val="left" w:pos="0"/>
          <w:tab w:val="left" w:pos="851"/>
        </w:tabs>
        <w:spacing w:line="240" w:lineRule="auto"/>
        <w:ind w:firstLine="567"/>
        <w:contextualSpacing/>
        <w:jc w:val="both"/>
        <w:rPr>
          <w:rFonts w:ascii="Times New Roman" w:hAnsi="Times New Roman"/>
          <w:color w:val="000000" w:themeColor="text1"/>
          <w:sz w:val="28"/>
          <w:szCs w:val="28"/>
        </w:rPr>
      </w:pPr>
      <w:r w:rsidRPr="00AD15DF">
        <w:rPr>
          <w:rFonts w:ascii="Times New Roman" w:hAnsi="Times New Roman"/>
          <w:color w:val="000000" w:themeColor="text1"/>
          <w:sz w:val="28"/>
          <w:szCs w:val="28"/>
        </w:rPr>
        <w:t>До дисциплінарної скарги долучено копії</w:t>
      </w:r>
      <w:r w:rsidR="00AD15DF" w:rsidRPr="00AD15DF">
        <w:rPr>
          <w:rFonts w:ascii="Times New Roman" w:hAnsi="Times New Roman"/>
          <w:color w:val="000000" w:themeColor="text1"/>
          <w:sz w:val="28"/>
          <w:szCs w:val="28"/>
        </w:rPr>
        <w:t xml:space="preserve">: постанови СВ Гайсинського РУП </w:t>
      </w:r>
      <w:r w:rsidR="00C23D42">
        <w:rPr>
          <w:rFonts w:ascii="Times New Roman" w:hAnsi="Times New Roman"/>
          <w:sz w:val="28"/>
          <w:szCs w:val="28"/>
        </w:rPr>
        <w:t>ОСОБА_2</w:t>
      </w:r>
      <w:r w:rsidR="00C23D42" w:rsidRPr="004170C3">
        <w:rPr>
          <w:rFonts w:ascii="Times New Roman" w:hAnsi="Times New Roman"/>
          <w:sz w:val="28"/>
          <w:szCs w:val="28"/>
        </w:rPr>
        <w:t xml:space="preserve"> </w:t>
      </w:r>
      <w:r w:rsidR="00AD15DF" w:rsidRPr="00AD15DF">
        <w:rPr>
          <w:rFonts w:ascii="Times New Roman" w:hAnsi="Times New Roman"/>
          <w:color w:val="000000" w:themeColor="text1"/>
          <w:sz w:val="28"/>
          <w:szCs w:val="28"/>
        </w:rPr>
        <w:t xml:space="preserve">про відмову у визнанні </w:t>
      </w:r>
      <w:r w:rsidR="00C561C6">
        <w:rPr>
          <w:rFonts w:ascii="Times New Roman" w:hAnsi="Times New Roman"/>
          <w:sz w:val="28"/>
          <w:szCs w:val="28"/>
        </w:rPr>
        <w:t>ОСОБА_1</w:t>
      </w:r>
      <w:r w:rsidR="00C561C6" w:rsidRPr="00137F3B">
        <w:rPr>
          <w:rFonts w:ascii="Times New Roman" w:hAnsi="Times New Roman"/>
          <w:sz w:val="28"/>
          <w:szCs w:val="28"/>
        </w:rPr>
        <w:t xml:space="preserve"> </w:t>
      </w:r>
      <w:r w:rsidR="00AD15DF" w:rsidRPr="00AD15DF">
        <w:rPr>
          <w:rFonts w:ascii="Times New Roman" w:hAnsi="Times New Roman"/>
          <w:color w:val="000000" w:themeColor="text1"/>
          <w:sz w:val="28"/>
          <w:szCs w:val="28"/>
        </w:rPr>
        <w:t xml:space="preserve">потерпілим від 17.11.2025; ухвали слідчого судді Ладижинського міського суду Вінницької області від 16.02.2026 у справі № 129/4415/25, якою скасовано постанову від 17.11.2025 як незаконну та необґрунтовану; листа Вінницької обласної прокуратури № 09/1-777ВИХ-26 від 11.03.2026; постанови СВ Гайсинського РУП </w:t>
      </w:r>
      <w:r w:rsidR="003964C8">
        <w:rPr>
          <w:rFonts w:ascii="Times New Roman" w:hAnsi="Times New Roman"/>
          <w:sz w:val="28"/>
          <w:szCs w:val="28"/>
        </w:rPr>
        <w:t>ОСОБА_</w:t>
      </w:r>
      <w:r w:rsidR="003964C8">
        <w:rPr>
          <w:rFonts w:ascii="Times New Roman" w:hAnsi="Times New Roman"/>
          <w:sz w:val="28"/>
          <w:szCs w:val="28"/>
        </w:rPr>
        <w:t>3</w:t>
      </w:r>
      <w:r w:rsidR="00AD15DF" w:rsidRPr="00AD15DF">
        <w:rPr>
          <w:rFonts w:ascii="Times New Roman" w:hAnsi="Times New Roman"/>
          <w:color w:val="000000" w:themeColor="text1"/>
          <w:sz w:val="28"/>
          <w:szCs w:val="28"/>
        </w:rPr>
        <w:t xml:space="preserve"> від 23.03.2026; звернення </w:t>
      </w:r>
      <w:r w:rsidR="00C561C6">
        <w:rPr>
          <w:rFonts w:ascii="Times New Roman" w:hAnsi="Times New Roman"/>
          <w:sz w:val="28"/>
          <w:szCs w:val="28"/>
        </w:rPr>
        <w:t>ОСОБА_1</w:t>
      </w:r>
      <w:r w:rsidR="00C561C6" w:rsidRPr="00137F3B">
        <w:rPr>
          <w:rFonts w:ascii="Times New Roman" w:hAnsi="Times New Roman"/>
          <w:sz w:val="28"/>
          <w:szCs w:val="28"/>
        </w:rPr>
        <w:t xml:space="preserve"> </w:t>
      </w:r>
      <w:r w:rsidR="00AD15DF" w:rsidRPr="00AD15DF">
        <w:rPr>
          <w:rFonts w:ascii="Times New Roman" w:hAnsi="Times New Roman"/>
          <w:color w:val="000000" w:themeColor="text1"/>
          <w:sz w:val="28"/>
          <w:szCs w:val="28"/>
        </w:rPr>
        <w:t xml:space="preserve">до Гайсинської окружної прокуратури (без додатків); відповіді Гайсинської окружної прокуратури 30.03.2026 № 51-376-23; звернення </w:t>
      </w:r>
      <w:r w:rsidR="00C561C6">
        <w:rPr>
          <w:rFonts w:ascii="Times New Roman" w:hAnsi="Times New Roman"/>
          <w:sz w:val="28"/>
          <w:szCs w:val="28"/>
        </w:rPr>
        <w:t>ОСОБА_1</w:t>
      </w:r>
      <w:r w:rsidR="00C561C6" w:rsidRPr="00137F3B">
        <w:rPr>
          <w:rFonts w:ascii="Times New Roman" w:hAnsi="Times New Roman"/>
          <w:sz w:val="28"/>
          <w:szCs w:val="28"/>
        </w:rPr>
        <w:t xml:space="preserve"> </w:t>
      </w:r>
      <w:r w:rsidR="00AD15DF" w:rsidRPr="00AD15DF">
        <w:rPr>
          <w:rFonts w:ascii="Times New Roman" w:hAnsi="Times New Roman"/>
          <w:color w:val="000000" w:themeColor="text1"/>
          <w:sz w:val="28"/>
          <w:szCs w:val="28"/>
        </w:rPr>
        <w:t>до Вінницької обласної прокуратури (без додатків); відповіді Вінницької обласної прокуратури від 27.03.2026 № 09/1-1362-46; відповіді Гайсинської окружної прокуратури 10.04.2026 № 51-376-23.</w:t>
      </w:r>
    </w:p>
    <w:p w14:paraId="65847575" w14:textId="77777777" w:rsidR="00136EB1" w:rsidRPr="00137F3B" w:rsidRDefault="00900900">
      <w:pPr>
        <w:widowControl w:val="0"/>
        <w:tabs>
          <w:tab w:val="left" w:pos="567"/>
          <w:tab w:val="left" w:pos="851"/>
        </w:tabs>
        <w:spacing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 </w:t>
      </w:r>
    </w:p>
    <w:p w14:paraId="259AFB3F" w14:textId="77777777" w:rsidR="00136EB1" w:rsidRPr="00137F3B" w:rsidRDefault="00900900">
      <w:pPr>
        <w:widowControl w:val="0"/>
        <w:tabs>
          <w:tab w:val="left" w:pos="851"/>
        </w:tabs>
        <w:spacing w:line="240" w:lineRule="auto"/>
        <w:ind w:firstLine="567"/>
        <w:contextualSpacing/>
        <w:jc w:val="both"/>
        <w:rPr>
          <w:rFonts w:ascii="Times New Roman" w:hAnsi="Times New Roman"/>
          <w:b/>
          <w:sz w:val="28"/>
          <w:szCs w:val="28"/>
        </w:rPr>
      </w:pPr>
      <w:r w:rsidRPr="00137F3B">
        <w:rPr>
          <w:rFonts w:ascii="Times New Roman" w:hAnsi="Times New Roman"/>
          <w:b/>
          <w:sz w:val="28"/>
          <w:szCs w:val="28"/>
        </w:rPr>
        <w:t>Щодо джерел права, які підлягають застосуванню</w:t>
      </w:r>
    </w:p>
    <w:p w14:paraId="1DE3716A" w14:textId="743650E2" w:rsidR="003579C9" w:rsidRPr="003579C9" w:rsidRDefault="00DC2B55" w:rsidP="00E111B4">
      <w:pPr>
        <w:spacing w:after="0" w:line="240" w:lineRule="auto"/>
        <w:ind w:firstLine="567"/>
        <w:jc w:val="both"/>
        <w:rPr>
          <w:rFonts w:ascii="Times New Roman" w:hAnsi="Times New Roman"/>
          <w:sz w:val="28"/>
          <w:szCs w:val="28"/>
          <w:shd w:val="clear" w:color="auto" w:fill="FFFFFF"/>
        </w:rPr>
      </w:pPr>
      <w:r w:rsidRPr="00137F3B">
        <w:rPr>
          <w:rFonts w:ascii="Times New Roman" w:hAnsi="Times New Roman"/>
          <w:color w:val="000000" w:themeColor="text1"/>
          <w:sz w:val="28"/>
          <w:szCs w:val="28"/>
        </w:rPr>
        <w:t xml:space="preserve">Відповідно до частини </w:t>
      </w:r>
      <w:r w:rsidR="003579C9">
        <w:rPr>
          <w:rFonts w:ascii="Times New Roman" w:hAnsi="Times New Roman"/>
          <w:color w:val="000000" w:themeColor="text1"/>
          <w:sz w:val="28"/>
          <w:szCs w:val="28"/>
        </w:rPr>
        <w:t>2</w:t>
      </w:r>
      <w:r w:rsidRPr="00137F3B">
        <w:rPr>
          <w:rFonts w:ascii="Times New Roman" w:hAnsi="Times New Roman"/>
          <w:color w:val="000000" w:themeColor="text1"/>
          <w:sz w:val="28"/>
          <w:szCs w:val="28"/>
        </w:rPr>
        <w:t xml:space="preserve"> статті 19 Конституції України </w:t>
      </w:r>
      <w:r w:rsidR="003579C9">
        <w:rPr>
          <w:rFonts w:ascii="Times New Roman" w:hAnsi="Times New Roman"/>
          <w:sz w:val="28"/>
          <w:szCs w:val="28"/>
          <w:shd w:val="clear" w:color="auto" w:fill="FFFFFF"/>
        </w:rPr>
        <w:t>о</w:t>
      </w:r>
      <w:r w:rsidR="003579C9" w:rsidRPr="003579C9">
        <w:rPr>
          <w:rFonts w:ascii="Times New Roman" w:hAnsi="Times New Roman"/>
          <w:sz w:val="28"/>
          <w:szCs w:val="28"/>
          <w:shd w:val="clear" w:color="auto" w:fill="FFFFFF"/>
        </w:rPr>
        <w:t>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B6E1BF5" w14:textId="6D20C99D" w:rsidR="00DC2B55" w:rsidRDefault="00DC2B55" w:rsidP="00E111B4">
      <w:pPr>
        <w:spacing w:after="0" w:line="240" w:lineRule="auto"/>
        <w:ind w:firstLine="567"/>
        <w:jc w:val="both"/>
        <w:rPr>
          <w:rStyle w:val="apple-converted-space"/>
          <w:rFonts w:ascii="Times New Roman" w:hAnsi="Times New Roman"/>
          <w:color w:val="000000" w:themeColor="text1"/>
          <w:sz w:val="28"/>
          <w:szCs w:val="28"/>
        </w:rPr>
      </w:pPr>
      <w:r w:rsidRPr="00137F3B">
        <w:rPr>
          <w:rFonts w:ascii="Times New Roman" w:hAnsi="Times New Roman"/>
          <w:color w:val="000000" w:themeColor="text1"/>
          <w:sz w:val="28"/>
          <w:szCs w:val="28"/>
        </w:rPr>
        <w:t xml:space="preserve">Згідно з </w:t>
      </w:r>
      <w:r w:rsidR="00FE50DF">
        <w:rPr>
          <w:rFonts w:ascii="Times New Roman" w:hAnsi="Times New Roman"/>
          <w:color w:val="000000" w:themeColor="text1"/>
          <w:sz w:val="28"/>
          <w:szCs w:val="28"/>
        </w:rPr>
        <w:t xml:space="preserve">пунктом 3 </w:t>
      </w:r>
      <w:r w:rsidRPr="00137F3B">
        <w:rPr>
          <w:rFonts w:ascii="Times New Roman" w:hAnsi="Times New Roman"/>
          <w:color w:val="000000" w:themeColor="text1"/>
          <w:sz w:val="28"/>
          <w:szCs w:val="28"/>
        </w:rPr>
        <w:t>частин</w:t>
      </w:r>
      <w:r w:rsidR="00FE50DF">
        <w:rPr>
          <w:rFonts w:ascii="Times New Roman" w:hAnsi="Times New Roman"/>
          <w:color w:val="000000" w:themeColor="text1"/>
          <w:sz w:val="28"/>
          <w:szCs w:val="28"/>
        </w:rPr>
        <w:t xml:space="preserve">и 1 </w:t>
      </w:r>
      <w:r w:rsidRPr="00137F3B">
        <w:rPr>
          <w:rFonts w:ascii="Times New Roman" w:hAnsi="Times New Roman"/>
          <w:color w:val="000000" w:themeColor="text1"/>
          <w:sz w:val="28"/>
          <w:szCs w:val="28"/>
        </w:rPr>
        <w:t xml:space="preserve">статті 2 </w:t>
      </w:r>
      <w:r w:rsidR="00CB6F82" w:rsidRPr="00137F3B">
        <w:rPr>
          <w:rFonts w:ascii="Times New Roman" w:hAnsi="Times New Roman"/>
          <w:sz w:val="28"/>
          <w:szCs w:val="28"/>
        </w:rPr>
        <w:t>Закону України «Про прокуратуру» від 14 жовтня 2014 року № 1697</w:t>
      </w:r>
      <w:r w:rsidR="00CB6F82" w:rsidRPr="00137F3B">
        <w:rPr>
          <w:rFonts w:ascii="Times New Roman" w:hAnsi="Times New Roman"/>
          <w:sz w:val="28"/>
          <w:szCs w:val="28"/>
        </w:rPr>
        <w:noBreakHyphen/>
        <w:t>VII (далі – Закон № 1697</w:t>
      </w:r>
      <w:bookmarkStart w:id="0" w:name="_Hlk211250893"/>
      <w:r w:rsidR="00CB6F82" w:rsidRPr="00137F3B">
        <w:rPr>
          <w:rFonts w:ascii="Times New Roman" w:hAnsi="Times New Roman"/>
          <w:sz w:val="28"/>
          <w:szCs w:val="28"/>
        </w:rPr>
        <w:noBreakHyphen/>
      </w:r>
      <w:bookmarkEnd w:id="0"/>
      <w:r w:rsidR="00CB6F82" w:rsidRPr="00137F3B">
        <w:rPr>
          <w:rFonts w:ascii="Times New Roman" w:hAnsi="Times New Roman"/>
          <w:sz w:val="28"/>
          <w:szCs w:val="28"/>
        </w:rPr>
        <w:t>VII</w:t>
      </w:r>
      <w:r w:rsidR="00CB6F82" w:rsidRPr="00137F3B">
        <w:rPr>
          <w:rFonts w:ascii="Times New Roman" w:hAnsi="Times New Roman"/>
          <w:color w:val="000000" w:themeColor="text1"/>
          <w:sz w:val="28"/>
          <w:szCs w:val="28"/>
        </w:rPr>
        <w:t>)</w:t>
      </w:r>
      <w:r w:rsidRPr="00137F3B">
        <w:rPr>
          <w:rFonts w:ascii="Times New Roman" w:hAnsi="Times New Roman"/>
          <w:color w:val="000000" w:themeColor="text1"/>
          <w:sz w:val="28"/>
          <w:szCs w:val="28"/>
        </w:rPr>
        <w:t xml:space="preserve"> на прокуратуру покладено нагляд за додержанням законів органами, що проводять оперативно-розшукову діяльність, дізнання та досудове слідство.</w:t>
      </w:r>
      <w:r w:rsidRPr="00137F3B">
        <w:rPr>
          <w:rStyle w:val="apple-converted-space"/>
          <w:rFonts w:ascii="Times New Roman" w:hAnsi="Times New Roman"/>
          <w:color w:val="000000" w:themeColor="text1"/>
          <w:sz w:val="28"/>
          <w:szCs w:val="28"/>
        </w:rPr>
        <w:t> </w:t>
      </w:r>
    </w:p>
    <w:p w14:paraId="70D97E03" w14:textId="19E885D3" w:rsidR="003579C9" w:rsidRDefault="003579C9" w:rsidP="003579C9">
      <w:pPr>
        <w:pStyle w:val="aa"/>
        <w:spacing w:before="0" w:beforeAutospacing="0" w:after="0" w:afterAutospacing="0"/>
        <w:ind w:firstLine="567"/>
        <w:jc w:val="both"/>
        <w:rPr>
          <w:sz w:val="28"/>
          <w:szCs w:val="28"/>
        </w:rPr>
      </w:pPr>
      <w:r>
        <w:rPr>
          <w:sz w:val="28"/>
          <w:szCs w:val="28"/>
        </w:rPr>
        <w:lastRenderedPageBreak/>
        <w:t xml:space="preserve">Статтею 3 Закону </w:t>
      </w:r>
      <w:r w:rsidRPr="00137F3B">
        <w:rPr>
          <w:sz w:val="28"/>
          <w:szCs w:val="28"/>
        </w:rPr>
        <w:t>№ 1697</w:t>
      </w:r>
      <w:r w:rsidRPr="00137F3B">
        <w:rPr>
          <w:sz w:val="28"/>
          <w:szCs w:val="28"/>
        </w:rPr>
        <w:noBreakHyphen/>
        <w:t xml:space="preserve">VII </w:t>
      </w:r>
      <w:r>
        <w:rPr>
          <w:sz w:val="28"/>
          <w:szCs w:val="28"/>
        </w:rPr>
        <w:t>передбачено, що о</w:t>
      </w:r>
      <w:r w:rsidRPr="00137F3B">
        <w:rPr>
          <w:sz w:val="28"/>
          <w:szCs w:val="28"/>
        </w:rPr>
        <w:t>днією із засад діяльності прокуратури є незалежність прокурорів</w:t>
      </w:r>
      <w:r>
        <w:rPr>
          <w:sz w:val="28"/>
          <w:szCs w:val="28"/>
        </w:rPr>
        <w:t xml:space="preserve">, </w:t>
      </w:r>
      <w:r w:rsidRPr="00FE50DF">
        <w:rPr>
          <w:sz w:val="28"/>
          <w:szCs w:val="28"/>
          <w:shd w:val="clear" w:color="auto" w:fill="FFFFFF"/>
        </w:rPr>
        <w:t>що передбачає існування гарантій від незаконного політичного, матеріального чи іншого впливу на прокурора щодо прийняття ним рішень при виконанні службових обов’язків</w:t>
      </w:r>
      <w:r w:rsidRPr="00FE50DF">
        <w:rPr>
          <w:sz w:val="28"/>
          <w:szCs w:val="28"/>
        </w:rPr>
        <w:t xml:space="preserve">. </w:t>
      </w:r>
    </w:p>
    <w:p w14:paraId="00EB5F93" w14:textId="16A325B6" w:rsidR="00885630" w:rsidRPr="00885630" w:rsidRDefault="00885630" w:rsidP="00885630">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885630">
        <w:rPr>
          <w:rFonts w:ascii="Times New Roman" w:hAnsi="Times New Roman"/>
          <w:sz w:val="28"/>
          <w:szCs w:val="28"/>
        </w:rPr>
        <w:t xml:space="preserve">Незалежність прокурора, зокрема, забезпечується </w:t>
      </w:r>
      <w:r w:rsidRPr="00885630">
        <w:rPr>
          <w:rFonts w:ascii="Times New Roman" w:hAnsi="Times New Roman"/>
          <w:sz w:val="28"/>
          <w:szCs w:val="28"/>
          <w:shd w:val="clear" w:color="auto" w:fill="FFFFFF"/>
        </w:rPr>
        <w:t>порядком здійснення повноважень, визначеним процесуальним та іншими законами</w:t>
      </w:r>
      <w:r>
        <w:rPr>
          <w:rFonts w:ascii="Times New Roman" w:hAnsi="Times New Roman"/>
          <w:sz w:val="28"/>
          <w:szCs w:val="28"/>
          <w:shd w:val="clear" w:color="auto" w:fill="FFFFFF"/>
        </w:rPr>
        <w:t>;</w:t>
      </w:r>
      <w:r w:rsidRPr="00885630">
        <w:rPr>
          <w:rFonts w:ascii="Times New Roman" w:hAnsi="Times New Roman"/>
          <w:sz w:val="28"/>
          <w:szCs w:val="28"/>
          <w:shd w:val="clear" w:color="auto" w:fill="FFFFFF"/>
        </w:rPr>
        <w:t xml:space="preserve"> забороною незаконного впливу, тиску чи втручання у здійснення повноважень прокурора</w:t>
      </w:r>
      <w:r>
        <w:rPr>
          <w:rFonts w:ascii="Times New Roman" w:hAnsi="Times New Roman"/>
          <w:sz w:val="28"/>
          <w:szCs w:val="28"/>
          <w:shd w:val="clear" w:color="auto" w:fill="FFFFFF"/>
        </w:rPr>
        <w:t xml:space="preserve"> (пункти 2, 3 частини 1 статті 16 Закону </w:t>
      </w:r>
      <w:r w:rsidRPr="00137F3B">
        <w:rPr>
          <w:rFonts w:ascii="Times New Roman" w:hAnsi="Times New Roman"/>
          <w:sz w:val="28"/>
          <w:szCs w:val="28"/>
        </w:rPr>
        <w:t>№ 1697</w:t>
      </w:r>
      <w:r w:rsidRPr="00137F3B">
        <w:rPr>
          <w:rFonts w:ascii="Times New Roman" w:hAnsi="Times New Roman"/>
          <w:sz w:val="28"/>
          <w:szCs w:val="28"/>
        </w:rPr>
        <w:noBreakHyphen/>
        <w:t>VII</w:t>
      </w:r>
      <w:r>
        <w:rPr>
          <w:rFonts w:ascii="Times New Roman" w:hAnsi="Times New Roman"/>
          <w:sz w:val="28"/>
          <w:szCs w:val="28"/>
        </w:rPr>
        <w:t>).</w:t>
      </w:r>
    </w:p>
    <w:p w14:paraId="3E3B5608" w14:textId="77777777" w:rsidR="00885630" w:rsidRDefault="003579C9" w:rsidP="00E111B4">
      <w:pPr>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rPr>
        <w:t xml:space="preserve">У </w:t>
      </w:r>
      <w:r w:rsidRPr="00137F3B">
        <w:rPr>
          <w:rFonts w:ascii="Times New Roman" w:hAnsi="Times New Roman"/>
          <w:color w:val="000000" w:themeColor="text1"/>
          <w:sz w:val="28"/>
          <w:szCs w:val="28"/>
        </w:rPr>
        <w:t xml:space="preserve">статті 19 Закону </w:t>
      </w:r>
      <w:r w:rsidRPr="00137F3B">
        <w:rPr>
          <w:rFonts w:ascii="Times New Roman" w:hAnsi="Times New Roman"/>
          <w:sz w:val="28"/>
          <w:szCs w:val="28"/>
        </w:rPr>
        <w:t>№ 1697</w:t>
      </w:r>
      <w:r w:rsidRPr="00137F3B">
        <w:rPr>
          <w:rFonts w:ascii="Times New Roman" w:hAnsi="Times New Roman"/>
          <w:sz w:val="28"/>
          <w:szCs w:val="28"/>
        </w:rPr>
        <w:noBreakHyphen/>
        <w:t>VII</w:t>
      </w:r>
      <w:r>
        <w:rPr>
          <w:rFonts w:ascii="Times New Roman" w:hAnsi="Times New Roman"/>
          <w:sz w:val="28"/>
          <w:szCs w:val="28"/>
        </w:rPr>
        <w:t xml:space="preserve"> визначено загальні права та </w:t>
      </w:r>
      <w:proofErr w:type="spellStart"/>
      <w:r>
        <w:rPr>
          <w:rFonts w:ascii="Times New Roman" w:hAnsi="Times New Roman"/>
          <w:sz w:val="28"/>
          <w:szCs w:val="28"/>
        </w:rPr>
        <w:t>обов</w:t>
      </w:r>
      <w:proofErr w:type="spellEnd"/>
      <w:r>
        <w:rPr>
          <w:rFonts w:ascii="Times New Roman" w:hAnsi="Times New Roman"/>
          <w:sz w:val="28"/>
          <w:szCs w:val="28"/>
          <w:lang w:val="en-US"/>
        </w:rPr>
        <w:t>’</w:t>
      </w:r>
      <w:proofErr w:type="spellStart"/>
      <w:r>
        <w:rPr>
          <w:rFonts w:ascii="Times New Roman" w:hAnsi="Times New Roman"/>
          <w:sz w:val="28"/>
          <w:szCs w:val="28"/>
        </w:rPr>
        <w:t>зки</w:t>
      </w:r>
      <w:proofErr w:type="spellEnd"/>
      <w:r>
        <w:rPr>
          <w:rFonts w:ascii="Times New Roman" w:hAnsi="Times New Roman"/>
          <w:sz w:val="28"/>
          <w:szCs w:val="28"/>
        </w:rPr>
        <w:t xml:space="preserve"> прокурора. </w:t>
      </w:r>
    </w:p>
    <w:p w14:paraId="21B19F91" w14:textId="0BEA7FF3" w:rsidR="003579C9" w:rsidRPr="003579C9" w:rsidRDefault="003579C9" w:rsidP="00E111B4">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Пунктами 3, 4 частини 3 цієї статті передбачено, що прокурор зобов’язаний </w:t>
      </w:r>
      <w:r w:rsidRPr="003579C9">
        <w:rPr>
          <w:rFonts w:ascii="Times New Roman" w:hAnsi="Times New Roman"/>
          <w:sz w:val="28"/>
          <w:szCs w:val="28"/>
          <w:shd w:val="clear" w:color="auto" w:fill="FFFFFF"/>
        </w:rPr>
        <w:t>діяти лише на підставі, в межах та у спосіб, що передбачені </w:t>
      </w:r>
      <w:hyperlink r:id="rId9" w:anchor="n4976" w:tgtFrame="_blank" w:history="1">
        <w:r w:rsidRPr="003579C9">
          <w:rPr>
            <w:rFonts w:ascii="Times New Roman" w:hAnsi="Times New Roman"/>
            <w:sz w:val="28"/>
            <w:szCs w:val="28"/>
            <w:shd w:val="clear" w:color="auto" w:fill="FFFFFF"/>
          </w:rPr>
          <w:t>Конституцією</w:t>
        </w:r>
      </w:hyperlink>
      <w:r w:rsidRPr="003579C9">
        <w:rPr>
          <w:rFonts w:ascii="Times New Roman" w:hAnsi="Times New Roman"/>
          <w:sz w:val="28"/>
          <w:szCs w:val="28"/>
          <w:shd w:val="clear" w:color="auto" w:fill="FFFFFF"/>
        </w:rPr>
        <w:t> та законами України;</w:t>
      </w:r>
      <w:r w:rsidRPr="003579C9">
        <w:rPr>
          <w:color w:val="333333"/>
          <w:shd w:val="clear" w:color="auto" w:fill="FFFFFF"/>
        </w:rPr>
        <w:t xml:space="preserve"> </w:t>
      </w:r>
      <w:r w:rsidRPr="003579C9">
        <w:rPr>
          <w:rFonts w:ascii="Times New Roman" w:hAnsi="Times New Roman"/>
          <w:sz w:val="28"/>
          <w:szCs w:val="28"/>
          <w:shd w:val="clear" w:color="auto" w:fill="FFFFFF"/>
        </w:rPr>
        <w:t>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31705D01" w14:textId="7F3BA854"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bookmarkStart w:id="1" w:name="n5882"/>
      <w:bookmarkStart w:id="2" w:name="_Hlk211264659"/>
      <w:bookmarkEnd w:id="1"/>
      <w:r w:rsidRPr="00137F3B">
        <w:rPr>
          <w:rFonts w:ascii="Times New Roman" w:hAnsi="Times New Roman"/>
          <w:sz w:val="28"/>
          <w:szCs w:val="28"/>
        </w:rPr>
        <w:t xml:space="preserve">За загальним правилом, </w:t>
      </w:r>
      <w:bookmarkEnd w:id="2"/>
      <w:r w:rsidRPr="00137F3B">
        <w:rPr>
          <w:rFonts w:ascii="Times New Roman" w:hAnsi="Times New Roman"/>
          <w:sz w:val="28"/>
          <w:szCs w:val="28"/>
        </w:rPr>
        <w:t xml:space="preserve">наведеним у частині </w:t>
      </w:r>
      <w:r w:rsidR="00290226">
        <w:rPr>
          <w:rFonts w:ascii="Times New Roman" w:hAnsi="Times New Roman"/>
          <w:sz w:val="28"/>
          <w:szCs w:val="28"/>
        </w:rPr>
        <w:t>1</w:t>
      </w:r>
      <w:r w:rsidRPr="00137F3B">
        <w:rPr>
          <w:rFonts w:ascii="Times New Roman" w:hAnsi="Times New Roman"/>
          <w:sz w:val="28"/>
          <w:szCs w:val="28"/>
        </w:rPr>
        <w:t xml:space="preserve"> статті 36 К</w:t>
      </w:r>
      <w:r w:rsidR="00885630">
        <w:rPr>
          <w:rFonts w:ascii="Times New Roman" w:hAnsi="Times New Roman"/>
          <w:sz w:val="28"/>
          <w:szCs w:val="28"/>
        </w:rPr>
        <w:t>римінального процесуального кодексу</w:t>
      </w:r>
      <w:r w:rsidRPr="00137F3B">
        <w:rPr>
          <w:rFonts w:ascii="Times New Roman" w:hAnsi="Times New Roman"/>
          <w:sz w:val="28"/>
          <w:szCs w:val="28"/>
        </w:rPr>
        <w:t xml:space="preserve"> України</w:t>
      </w:r>
      <w:r w:rsidR="00885630">
        <w:rPr>
          <w:rFonts w:ascii="Times New Roman" w:hAnsi="Times New Roman"/>
          <w:sz w:val="28"/>
          <w:szCs w:val="28"/>
        </w:rPr>
        <w:t xml:space="preserve"> (далі – КПК України)</w:t>
      </w:r>
      <w:r w:rsidRPr="00137F3B">
        <w:rPr>
          <w:rFonts w:ascii="Times New Roman" w:hAnsi="Times New Roman"/>
          <w:sz w:val="28"/>
          <w:szCs w:val="28"/>
        </w:rPr>
        <w:t>,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6E009162" w14:textId="77777777" w:rsidR="00885630"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r w:rsidR="00885630">
        <w:rPr>
          <w:rFonts w:ascii="Times New Roman" w:hAnsi="Times New Roman"/>
          <w:sz w:val="28"/>
          <w:szCs w:val="28"/>
        </w:rPr>
        <w:t xml:space="preserve">глава 26, </w:t>
      </w:r>
      <w:r w:rsidRPr="00137F3B">
        <w:rPr>
          <w:rFonts w:ascii="Times New Roman" w:hAnsi="Times New Roman"/>
          <w:sz w:val="28"/>
          <w:szCs w:val="28"/>
        </w:rPr>
        <w:t xml:space="preserve">статті 303–307 КПК України). </w:t>
      </w:r>
    </w:p>
    <w:p w14:paraId="3EACB054" w14:textId="6DBFB145"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w:t>
      </w:r>
      <w:r w:rsidR="006225E3">
        <w:rPr>
          <w:rFonts w:ascii="Times New Roman" w:hAnsi="Times New Roman"/>
          <w:sz w:val="28"/>
          <w:szCs w:val="28"/>
        </w:rPr>
        <w:t>й</w:t>
      </w:r>
      <w:r w:rsidRPr="00137F3B">
        <w:rPr>
          <w:rFonts w:ascii="Times New Roman" w:hAnsi="Times New Roman"/>
          <w:sz w:val="28"/>
          <w:szCs w:val="28"/>
        </w:rPr>
        <w:t xml:space="preserve"> у частині </w:t>
      </w:r>
      <w:r w:rsidR="00290226">
        <w:rPr>
          <w:rFonts w:ascii="Times New Roman" w:hAnsi="Times New Roman"/>
          <w:sz w:val="28"/>
          <w:szCs w:val="28"/>
        </w:rPr>
        <w:t>1</w:t>
      </w:r>
      <w:r w:rsidRPr="00137F3B">
        <w:rPr>
          <w:rFonts w:ascii="Times New Roman" w:hAnsi="Times New Roman"/>
          <w:sz w:val="28"/>
          <w:szCs w:val="28"/>
        </w:rPr>
        <w:t>статті 45 Закону № 1697</w:t>
      </w:r>
      <w:r w:rsidRPr="00137F3B">
        <w:rPr>
          <w:rFonts w:ascii="Times New Roman" w:hAnsi="Times New Roman"/>
          <w:sz w:val="28"/>
          <w:szCs w:val="28"/>
        </w:rPr>
        <w:noBreakHyphen/>
        <w:t xml:space="preserve">VII. </w:t>
      </w:r>
    </w:p>
    <w:p w14:paraId="01F54C81" w14:textId="77BAC1DB"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Разом з цим, за змістом</w:t>
      </w:r>
      <w:r w:rsidR="003E75C2" w:rsidRPr="00137F3B">
        <w:rPr>
          <w:rFonts w:ascii="Times New Roman" w:hAnsi="Times New Roman"/>
          <w:sz w:val="28"/>
          <w:szCs w:val="28"/>
        </w:rPr>
        <w:t xml:space="preserve"> частини </w:t>
      </w:r>
      <w:r w:rsidR="00290226">
        <w:rPr>
          <w:rFonts w:ascii="Times New Roman" w:hAnsi="Times New Roman"/>
          <w:sz w:val="28"/>
          <w:szCs w:val="28"/>
        </w:rPr>
        <w:t xml:space="preserve">1 </w:t>
      </w:r>
      <w:r w:rsidR="003E75C2" w:rsidRPr="00137F3B">
        <w:rPr>
          <w:rFonts w:ascii="Times New Roman" w:hAnsi="Times New Roman"/>
          <w:sz w:val="28"/>
          <w:szCs w:val="28"/>
        </w:rPr>
        <w:t>статті 45</w:t>
      </w:r>
      <w:r w:rsidRPr="00137F3B">
        <w:rPr>
          <w:rFonts w:ascii="Times New Roman" w:hAnsi="Times New Roman"/>
          <w:sz w:val="28"/>
          <w:szCs w:val="28"/>
        </w:rPr>
        <w:t xml:space="preserve"> </w:t>
      </w:r>
      <w:r w:rsidR="003E75C2" w:rsidRPr="00137F3B">
        <w:rPr>
          <w:rFonts w:ascii="Times New Roman" w:hAnsi="Times New Roman"/>
          <w:sz w:val="28"/>
          <w:szCs w:val="28"/>
        </w:rPr>
        <w:t>Закону № 1697</w:t>
      </w:r>
      <w:r w:rsidR="003E75C2" w:rsidRPr="00137F3B">
        <w:rPr>
          <w:rFonts w:ascii="Times New Roman" w:hAnsi="Times New Roman"/>
          <w:sz w:val="28"/>
          <w:szCs w:val="28"/>
        </w:rPr>
        <w:noBreakHyphen/>
        <w:t>VII</w:t>
      </w:r>
      <w:r w:rsidR="003E75C2" w:rsidRPr="00137F3B">
        <w:rPr>
          <w:rFonts w:ascii="Times New Roman" w:hAnsi="Times New Roman"/>
          <w:color w:val="FF0000"/>
          <w:sz w:val="28"/>
          <w:szCs w:val="28"/>
        </w:rPr>
        <w:t xml:space="preserve"> </w:t>
      </w:r>
      <w:r w:rsidRPr="00137F3B">
        <w:rPr>
          <w:rFonts w:ascii="Times New Roman" w:hAnsi="Times New Roman"/>
          <w:sz w:val="28"/>
          <w:szCs w:val="28"/>
        </w:rPr>
        <w:t>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A849701" w14:textId="29D3B680" w:rsidR="00136EB1" w:rsidRPr="00137F3B" w:rsidRDefault="00900900">
      <w:pPr>
        <w:widowControl w:val="0"/>
        <w:tabs>
          <w:tab w:val="left" w:pos="851"/>
        </w:tabs>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 xml:space="preserve">Визначення дисциплінарного провадження наведено у частині </w:t>
      </w:r>
      <w:r w:rsidR="00290226">
        <w:rPr>
          <w:rFonts w:ascii="Times New Roman" w:hAnsi="Times New Roman"/>
          <w:sz w:val="28"/>
          <w:szCs w:val="28"/>
        </w:rPr>
        <w:t>1</w:t>
      </w:r>
      <w:r w:rsidRPr="00137F3B">
        <w:rPr>
          <w:rFonts w:ascii="Times New Roman" w:hAnsi="Times New Roman"/>
          <w:sz w:val="28"/>
          <w:szCs w:val="28"/>
        </w:rPr>
        <w:t xml:space="preserve"> статті</w:t>
      </w:r>
      <w:r w:rsidR="00E36A7E" w:rsidRPr="00137F3B">
        <w:rPr>
          <w:rFonts w:ascii="Times New Roman" w:hAnsi="Times New Roman"/>
          <w:sz w:val="28"/>
          <w:szCs w:val="28"/>
        </w:rPr>
        <w:t> </w:t>
      </w:r>
      <w:r w:rsidRPr="00137F3B">
        <w:rPr>
          <w:rFonts w:ascii="Times New Roman" w:hAnsi="Times New Roman"/>
          <w:sz w:val="28"/>
          <w:szCs w:val="28"/>
        </w:rPr>
        <w:t>45 Закону № 1697</w:t>
      </w:r>
      <w:r w:rsidRPr="00137F3B">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BA1C64E" w14:textId="2451171E" w:rsidR="00136EB1" w:rsidRPr="00137F3B" w:rsidRDefault="00900900">
      <w:pPr>
        <w:pStyle w:val="a9"/>
        <w:ind w:firstLine="567"/>
        <w:jc w:val="both"/>
        <w:rPr>
          <w:rFonts w:ascii="Times New Roman" w:hAnsi="Times New Roman"/>
          <w:sz w:val="28"/>
          <w:szCs w:val="28"/>
        </w:rPr>
      </w:pPr>
      <w:r w:rsidRPr="00137F3B">
        <w:rPr>
          <w:rStyle w:val="rvts9"/>
          <w:rFonts w:ascii="Times New Roman" w:hAnsi="Times New Roman"/>
          <w:bCs/>
          <w:sz w:val="28"/>
          <w:szCs w:val="28"/>
        </w:rPr>
        <w:t xml:space="preserve">Частиною </w:t>
      </w:r>
      <w:r w:rsidR="00290226">
        <w:rPr>
          <w:rStyle w:val="rvts9"/>
          <w:rFonts w:ascii="Times New Roman" w:hAnsi="Times New Roman"/>
          <w:bCs/>
          <w:sz w:val="28"/>
          <w:szCs w:val="28"/>
        </w:rPr>
        <w:t>1</w:t>
      </w:r>
      <w:r w:rsidRPr="00137F3B">
        <w:rPr>
          <w:rStyle w:val="rvts9"/>
          <w:rFonts w:ascii="Times New Roman" w:hAnsi="Times New Roman"/>
          <w:bCs/>
          <w:sz w:val="28"/>
          <w:szCs w:val="28"/>
        </w:rPr>
        <w:t xml:space="preserve"> статті 43 </w:t>
      </w:r>
      <w:r w:rsidRPr="00137F3B">
        <w:rPr>
          <w:rFonts w:ascii="Times New Roman" w:hAnsi="Times New Roman"/>
          <w:sz w:val="28"/>
          <w:szCs w:val="28"/>
        </w:rPr>
        <w:t>Закону № 1697</w:t>
      </w:r>
      <w:r w:rsidRPr="00137F3B">
        <w:rPr>
          <w:rFonts w:ascii="Times New Roman" w:hAnsi="Times New Roman"/>
          <w:sz w:val="28"/>
          <w:szCs w:val="28"/>
        </w:rPr>
        <w:noBreakHyphen/>
        <w:t xml:space="preserve">VII визначено, що </w:t>
      </w:r>
      <w:r w:rsidRPr="00137F3B">
        <w:rPr>
          <w:rStyle w:val="rvts9"/>
          <w:rFonts w:ascii="Times New Roman" w:hAnsi="Times New Roman"/>
          <w:bCs/>
          <w:sz w:val="28"/>
          <w:szCs w:val="28"/>
        </w:rPr>
        <w:t xml:space="preserve"> </w:t>
      </w:r>
      <w:r w:rsidRPr="00137F3B">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w:t>
      </w:r>
      <w:r w:rsidRPr="00137F3B">
        <w:rPr>
          <w:rFonts w:ascii="Times New Roman" w:hAnsi="Times New Roman"/>
          <w:sz w:val="28"/>
          <w:szCs w:val="28"/>
        </w:rPr>
        <w:lastRenderedPageBreak/>
        <w:t>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84146A5"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Юридична конструкція статті 46 Закону № 1697</w:t>
      </w:r>
      <w:r w:rsidRPr="00137F3B">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5B401D81"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5B8B77A"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2) дисциплінарна скарга є анонімною;</w:t>
      </w:r>
    </w:p>
    <w:p w14:paraId="5A63A673"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3) дисциплінарна скарга подана з підстав, не визначених </w:t>
      </w:r>
      <w:hyperlink r:id="rId10" w:anchor="n416" w:history="1">
        <w:r w:rsidR="00136EB1" w:rsidRPr="00137F3B">
          <w:rPr>
            <w:rStyle w:val="a8"/>
            <w:rFonts w:ascii="Times New Roman" w:hAnsi="Times New Roman"/>
            <w:color w:val="auto"/>
            <w:sz w:val="28"/>
            <w:szCs w:val="28"/>
            <w:u w:val="none"/>
          </w:rPr>
          <w:t>статтею 43</w:t>
        </w:r>
      </w:hyperlink>
      <w:r w:rsidRPr="00137F3B">
        <w:rPr>
          <w:rFonts w:ascii="Times New Roman" w:hAnsi="Times New Roman"/>
          <w:sz w:val="28"/>
          <w:szCs w:val="28"/>
        </w:rPr>
        <w:t> цього Закону;</w:t>
      </w:r>
    </w:p>
    <w:p w14:paraId="3BF56F88" w14:textId="77777777" w:rsidR="00136EB1" w:rsidRPr="00137F3B" w:rsidRDefault="00900900">
      <w:pPr>
        <w:pStyle w:val="a9"/>
        <w:ind w:firstLine="567"/>
        <w:jc w:val="both"/>
        <w:rPr>
          <w:rFonts w:ascii="Times New Roman" w:hAnsi="Times New Roman"/>
          <w:sz w:val="28"/>
          <w:szCs w:val="28"/>
        </w:rPr>
      </w:pPr>
      <w:r w:rsidRPr="00137F3B">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1" w:anchor="n505" w:history="1">
        <w:r w:rsidR="00136EB1" w:rsidRPr="00137F3B">
          <w:rPr>
            <w:rStyle w:val="a8"/>
            <w:rFonts w:ascii="Times New Roman" w:hAnsi="Times New Roman"/>
            <w:color w:val="auto"/>
            <w:sz w:val="28"/>
            <w:szCs w:val="28"/>
            <w:u w:val="none"/>
          </w:rPr>
          <w:t> статтею 51</w:t>
        </w:r>
      </w:hyperlink>
      <w:r w:rsidRPr="00137F3B">
        <w:rPr>
          <w:rFonts w:ascii="Times New Roman" w:hAnsi="Times New Roman"/>
          <w:sz w:val="28"/>
          <w:szCs w:val="28"/>
        </w:rPr>
        <w:t> цього Закону;</w:t>
      </w:r>
    </w:p>
    <w:p w14:paraId="51C48182" w14:textId="77777777" w:rsidR="00136EB1" w:rsidRPr="00137F3B" w:rsidRDefault="00900900">
      <w:pPr>
        <w:pStyle w:val="a9"/>
        <w:widowControl w:val="0"/>
        <w:ind w:firstLine="567"/>
        <w:jc w:val="both"/>
        <w:rPr>
          <w:rFonts w:ascii="Times New Roman" w:hAnsi="Times New Roman"/>
          <w:sz w:val="28"/>
          <w:szCs w:val="28"/>
        </w:rPr>
      </w:pPr>
      <w:r w:rsidRPr="00137F3B">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AA92E8A" w14:textId="77777777" w:rsidR="00136EB1" w:rsidRPr="00137F3B" w:rsidRDefault="00900900">
      <w:pPr>
        <w:pStyle w:val="a9"/>
        <w:widowControl w:val="0"/>
        <w:ind w:firstLine="567"/>
        <w:jc w:val="both"/>
        <w:rPr>
          <w:rFonts w:ascii="Times New Roman" w:hAnsi="Times New Roman"/>
          <w:sz w:val="28"/>
          <w:szCs w:val="28"/>
        </w:rPr>
      </w:pPr>
      <w:r w:rsidRPr="00137F3B">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76B6DED" w14:textId="77777777" w:rsidR="00136EB1" w:rsidRDefault="00900900">
      <w:pPr>
        <w:pStyle w:val="a9"/>
        <w:ind w:firstLine="567"/>
        <w:jc w:val="both"/>
        <w:rPr>
          <w:rFonts w:ascii="Times New Roman" w:hAnsi="Times New Roman"/>
          <w:sz w:val="28"/>
          <w:szCs w:val="28"/>
        </w:rPr>
      </w:pPr>
      <w:r w:rsidRPr="00137F3B">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40235BC2" w14:textId="77777777" w:rsidR="00002138" w:rsidRDefault="00002138" w:rsidP="00002138">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2783F3F9" w14:textId="77777777" w:rsidR="00002138" w:rsidRPr="00794406" w:rsidRDefault="00002138" w:rsidP="00002138">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 xml:space="preserve">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w:t>
      </w:r>
      <w:r w:rsidRPr="0089523E">
        <w:rPr>
          <w:rFonts w:ascii="Times New Roman" w:hAnsi="Times New Roman"/>
          <w:bCs/>
          <w:sz w:val="28"/>
          <w:szCs w:val="28"/>
        </w:rPr>
        <w:lastRenderedPageBreak/>
        <w:t>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F9BA445" w14:textId="77777777" w:rsidR="00136EB1" w:rsidRPr="00137F3B" w:rsidRDefault="00900900">
      <w:pPr>
        <w:pStyle w:val="rvps2"/>
        <w:shd w:val="clear" w:color="auto" w:fill="FFFFFF"/>
        <w:spacing w:before="0" w:beforeAutospacing="0" w:after="0" w:afterAutospacing="0"/>
        <w:ind w:firstLine="567"/>
        <w:jc w:val="both"/>
        <w:rPr>
          <w:b/>
          <w:sz w:val="28"/>
          <w:szCs w:val="28"/>
          <w:lang w:val="uk-UA"/>
        </w:rPr>
      </w:pPr>
      <w:r w:rsidRPr="00137F3B">
        <w:rPr>
          <w:b/>
          <w:sz w:val="28"/>
          <w:szCs w:val="28"/>
          <w:lang w:val="uk-UA"/>
        </w:rPr>
        <w:t>Оцінка встановлених обставин та мотиви прийнятого рішення</w:t>
      </w:r>
    </w:p>
    <w:p w14:paraId="70F9E546" w14:textId="60D52373" w:rsidR="00136EB1" w:rsidRPr="00137F3B" w:rsidRDefault="00900900">
      <w:pPr>
        <w:tabs>
          <w:tab w:val="left" w:pos="567"/>
        </w:tabs>
        <w:spacing w:after="0" w:line="240" w:lineRule="auto"/>
        <w:jc w:val="both"/>
        <w:rPr>
          <w:rFonts w:ascii="Times New Roman" w:hAnsi="Times New Roman"/>
          <w:sz w:val="28"/>
          <w:szCs w:val="28"/>
        </w:rPr>
      </w:pPr>
      <w:r w:rsidRPr="00137F3B">
        <w:rPr>
          <w:rFonts w:ascii="Times New Roman" w:hAnsi="Times New Roman"/>
          <w:sz w:val="28"/>
          <w:szCs w:val="28"/>
        </w:rPr>
        <w:tab/>
        <w:t xml:space="preserve">Дисциплінарна скарга </w:t>
      </w:r>
      <w:r w:rsidR="00B04BC9">
        <w:rPr>
          <w:rFonts w:ascii="Times New Roman" w:hAnsi="Times New Roman"/>
          <w:sz w:val="28"/>
          <w:szCs w:val="28"/>
        </w:rPr>
        <w:t>ОСОБА_1</w:t>
      </w:r>
      <w:r w:rsidR="00B04BC9" w:rsidRPr="00137F3B">
        <w:rPr>
          <w:rFonts w:ascii="Times New Roman" w:hAnsi="Times New Roman"/>
          <w:sz w:val="28"/>
          <w:szCs w:val="28"/>
        </w:rPr>
        <w:t xml:space="preserve"> </w:t>
      </w:r>
      <w:r w:rsidRPr="00137F3B">
        <w:rPr>
          <w:rFonts w:ascii="Times New Roman" w:hAnsi="Times New Roman"/>
          <w:sz w:val="28"/>
          <w:szCs w:val="28"/>
        </w:rPr>
        <w:t>стосується рішень, дій (бездіяльності) прокурора, вчинених (допущених) в межах кримінального процесу.</w:t>
      </w:r>
    </w:p>
    <w:p w14:paraId="3DDD9216" w14:textId="77777777" w:rsidR="00136EB1" w:rsidRDefault="00900900">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6532AC8" w14:textId="77777777" w:rsidR="009B262D" w:rsidRPr="00A94B7A" w:rsidRDefault="009B262D" w:rsidP="009B262D">
      <w:pPr>
        <w:tabs>
          <w:tab w:val="left" w:pos="567"/>
        </w:tabs>
        <w:spacing w:after="0" w:line="240" w:lineRule="auto"/>
        <w:ind w:firstLine="567"/>
        <w:jc w:val="both"/>
        <w:rPr>
          <w:rFonts w:ascii="Times New Roman" w:hAnsi="Times New Roman"/>
          <w:i/>
          <w:iCs/>
          <w:color w:val="000000" w:themeColor="text1"/>
          <w:sz w:val="28"/>
          <w:szCs w:val="28"/>
        </w:rPr>
      </w:pPr>
      <w:r w:rsidRPr="00A94B7A">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A94B7A">
        <w:rPr>
          <w:rFonts w:ascii="Times New Roman" w:hAnsi="Times New Roman"/>
          <w:i/>
          <w:iCs/>
          <w:color w:val="000000" w:themeColor="text1"/>
          <w:sz w:val="28"/>
          <w:szCs w:val="28"/>
        </w:rPr>
        <w:t>(постанова Великої Палати Верховного Суду від 02.10.2018 у справі № 800/433/17).</w:t>
      </w:r>
    </w:p>
    <w:p w14:paraId="3F9CF699" w14:textId="77777777" w:rsidR="009B262D" w:rsidRPr="00A94B7A" w:rsidRDefault="009B262D" w:rsidP="009B262D">
      <w:pPr>
        <w:tabs>
          <w:tab w:val="left" w:pos="567"/>
        </w:tabs>
        <w:spacing w:after="0" w:line="240" w:lineRule="auto"/>
        <w:ind w:firstLine="567"/>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A94B7A">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Pr="00A94B7A">
        <w:rPr>
          <w:rFonts w:ascii="Times New Roman" w:hAnsi="Times New Roman"/>
          <w:color w:val="000000" w:themeColor="text1"/>
          <w:sz w:val="28"/>
          <w:szCs w:val="28"/>
        </w:rPr>
        <w:t xml:space="preserve">      </w:t>
      </w:r>
    </w:p>
    <w:p w14:paraId="2168BEE5" w14:textId="3D25C5D0" w:rsidR="00290226" w:rsidRDefault="00900900" w:rsidP="000D628F">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 xml:space="preserve">Дисциплінарна скарга не містить конкретизованих даних про неналежне виконання </w:t>
      </w:r>
      <w:r w:rsidR="000D628F">
        <w:rPr>
          <w:rFonts w:ascii="Times New Roman" w:hAnsi="Times New Roman"/>
          <w:sz w:val="28"/>
          <w:szCs w:val="28"/>
        </w:rPr>
        <w:t xml:space="preserve">прокурорами </w:t>
      </w:r>
      <w:proofErr w:type="spellStart"/>
      <w:r w:rsidR="000D628F">
        <w:rPr>
          <w:rFonts w:ascii="Times New Roman" w:hAnsi="Times New Roman"/>
          <w:sz w:val="28"/>
          <w:szCs w:val="28"/>
        </w:rPr>
        <w:t>Куцяком</w:t>
      </w:r>
      <w:proofErr w:type="spellEnd"/>
      <w:r w:rsidR="000D628F">
        <w:rPr>
          <w:rFonts w:ascii="Times New Roman" w:hAnsi="Times New Roman"/>
          <w:sz w:val="28"/>
          <w:szCs w:val="28"/>
        </w:rPr>
        <w:t xml:space="preserve"> М.Ф. та</w:t>
      </w:r>
      <w:r w:rsidR="000D628F" w:rsidRPr="00137F3B">
        <w:rPr>
          <w:rFonts w:ascii="Times New Roman" w:hAnsi="Times New Roman"/>
          <w:sz w:val="28"/>
          <w:szCs w:val="28"/>
        </w:rPr>
        <w:t xml:space="preserve"> </w:t>
      </w:r>
      <w:proofErr w:type="spellStart"/>
      <w:r w:rsidR="000D628F">
        <w:rPr>
          <w:rFonts w:ascii="Times New Roman" w:hAnsi="Times New Roman"/>
          <w:sz w:val="28"/>
          <w:szCs w:val="28"/>
        </w:rPr>
        <w:t>Супруненком</w:t>
      </w:r>
      <w:proofErr w:type="spellEnd"/>
      <w:r w:rsidR="000D628F">
        <w:rPr>
          <w:rFonts w:ascii="Times New Roman" w:hAnsi="Times New Roman"/>
          <w:sz w:val="28"/>
          <w:szCs w:val="28"/>
        </w:rPr>
        <w:t xml:space="preserve"> Д.О. </w:t>
      </w:r>
      <w:r w:rsidRPr="00137F3B">
        <w:rPr>
          <w:rFonts w:ascii="Times New Roman" w:hAnsi="Times New Roman"/>
          <w:sz w:val="28"/>
          <w:szCs w:val="28"/>
        </w:rPr>
        <w:t>своїх службових обов’язків.</w:t>
      </w:r>
      <w:r w:rsidR="009B262D">
        <w:rPr>
          <w:rFonts w:ascii="Times New Roman" w:hAnsi="Times New Roman"/>
          <w:sz w:val="28"/>
          <w:szCs w:val="28"/>
        </w:rPr>
        <w:t xml:space="preserve"> </w:t>
      </w:r>
    </w:p>
    <w:p w14:paraId="20B6951E" w14:textId="4503F35D" w:rsidR="009B262D" w:rsidRPr="00A94B7A" w:rsidRDefault="009B262D" w:rsidP="005D7662">
      <w:pPr>
        <w:tabs>
          <w:tab w:val="left" w:pos="567"/>
        </w:tabs>
        <w:spacing w:after="0" w:line="240" w:lineRule="auto"/>
        <w:ind w:firstLine="567"/>
        <w:jc w:val="both"/>
        <w:rPr>
          <w:rFonts w:ascii="Times New Roman" w:hAnsi="Times New Roman"/>
          <w:color w:val="000000" w:themeColor="text1"/>
          <w:sz w:val="28"/>
          <w:szCs w:val="28"/>
        </w:rPr>
      </w:pPr>
      <w:r w:rsidRPr="00A94B7A">
        <w:rPr>
          <w:rFonts w:ascii="Times New Roman" w:hAnsi="Times New Roman"/>
          <w:color w:val="000000" w:themeColor="text1"/>
          <w:sz w:val="28"/>
          <w:szCs w:val="28"/>
        </w:rPr>
        <w:t>Зокрема відсутні відомості про порушення прокурор</w:t>
      </w:r>
      <w:r w:rsidR="003F257F">
        <w:rPr>
          <w:rFonts w:ascii="Times New Roman" w:hAnsi="Times New Roman"/>
          <w:color w:val="000000" w:themeColor="text1"/>
          <w:sz w:val="28"/>
          <w:szCs w:val="28"/>
        </w:rPr>
        <w:t>ами</w:t>
      </w:r>
      <w:r w:rsidRPr="00A94B7A">
        <w:rPr>
          <w:rFonts w:ascii="Times New Roman" w:hAnsi="Times New Roman"/>
          <w:color w:val="000000" w:themeColor="text1"/>
          <w:sz w:val="28"/>
          <w:szCs w:val="28"/>
        </w:rPr>
        <w:t xml:space="preserve"> конкретних приписів матеріального чи процесуального законів</w:t>
      </w:r>
      <w:r w:rsidR="00290226">
        <w:rPr>
          <w:rFonts w:ascii="Times New Roman" w:hAnsi="Times New Roman"/>
          <w:color w:val="000000" w:themeColor="text1"/>
          <w:sz w:val="28"/>
          <w:szCs w:val="28"/>
        </w:rPr>
        <w:t>. Дії (рішення) прокурор</w:t>
      </w:r>
      <w:r w:rsidR="003F257F">
        <w:rPr>
          <w:rFonts w:ascii="Times New Roman" w:hAnsi="Times New Roman"/>
          <w:color w:val="000000" w:themeColor="text1"/>
          <w:sz w:val="28"/>
          <w:szCs w:val="28"/>
        </w:rPr>
        <w:t>ів</w:t>
      </w:r>
      <w:r w:rsidR="00290226">
        <w:rPr>
          <w:rFonts w:ascii="Times New Roman" w:hAnsi="Times New Roman"/>
          <w:color w:val="000000" w:themeColor="text1"/>
          <w:sz w:val="28"/>
          <w:szCs w:val="28"/>
        </w:rPr>
        <w:t xml:space="preserve"> ухвал</w:t>
      </w:r>
      <w:r w:rsidR="004F76A7">
        <w:rPr>
          <w:rFonts w:ascii="Times New Roman" w:hAnsi="Times New Roman"/>
          <w:color w:val="000000" w:themeColor="text1"/>
          <w:sz w:val="28"/>
          <w:szCs w:val="28"/>
        </w:rPr>
        <w:t>ою</w:t>
      </w:r>
      <w:r w:rsidR="00290226">
        <w:rPr>
          <w:rFonts w:ascii="Times New Roman" w:hAnsi="Times New Roman"/>
          <w:color w:val="000000" w:themeColor="text1"/>
          <w:sz w:val="28"/>
          <w:szCs w:val="28"/>
        </w:rPr>
        <w:t xml:space="preserve"> слідчого судді </w:t>
      </w:r>
      <w:r w:rsidR="004F76A7">
        <w:rPr>
          <w:rFonts w:ascii="Times New Roman" w:hAnsi="Times New Roman"/>
          <w:color w:val="000000" w:themeColor="text1"/>
          <w:sz w:val="28"/>
          <w:szCs w:val="28"/>
        </w:rPr>
        <w:t>Ладижинського</w:t>
      </w:r>
      <w:r w:rsidR="00290226">
        <w:rPr>
          <w:rFonts w:ascii="Times New Roman" w:hAnsi="Times New Roman"/>
          <w:color w:val="000000" w:themeColor="text1"/>
          <w:sz w:val="28"/>
          <w:szCs w:val="28"/>
        </w:rPr>
        <w:t xml:space="preserve"> </w:t>
      </w:r>
      <w:r w:rsidR="004F76A7">
        <w:rPr>
          <w:rFonts w:ascii="Times New Roman" w:hAnsi="Times New Roman"/>
          <w:color w:val="000000" w:themeColor="text1"/>
          <w:sz w:val="28"/>
          <w:szCs w:val="28"/>
        </w:rPr>
        <w:t>міськ</w:t>
      </w:r>
      <w:r w:rsidR="00290226">
        <w:rPr>
          <w:rFonts w:ascii="Times New Roman" w:hAnsi="Times New Roman"/>
          <w:color w:val="000000" w:themeColor="text1"/>
          <w:sz w:val="28"/>
          <w:szCs w:val="28"/>
        </w:rPr>
        <w:t>ого суду</w:t>
      </w:r>
      <w:r w:rsidR="00DE4BE2">
        <w:rPr>
          <w:rFonts w:ascii="Times New Roman" w:hAnsi="Times New Roman"/>
          <w:color w:val="000000" w:themeColor="text1"/>
          <w:sz w:val="28"/>
          <w:szCs w:val="28"/>
        </w:rPr>
        <w:t xml:space="preserve"> Вінниц</w:t>
      </w:r>
      <w:r w:rsidR="00290226">
        <w:rPr>
          <w:rFonts w:ascii="Times New Roman" w:hAnsi="Times New Roman"/>
          <w:color w:val="000000" w:themeColor="text1"/>
          <w:sz w:val="28"/>
          <w:szCs w:val="28"/>
        </w:rPr>
        <w:t xml:space="preserve">ької області </w:t>
      </w:r>
      <w:r w:rsidR="00885630">
        <w:rPr>
          <w:rFonts w:ascii="Times New Roman" w:hAnsi="Times New Roman"/>
          <w:color w:val="000000" w:themeColor="text1"/>
          <w:sz w:val="28"/>
          <w:szCs w:val="28"/>
        </w:rPr>
        <w:t xml:space="preserve">                  </w:t>
      </w:r>
      <w:r w:rsidR="00290226">
        <w:rPr>
          <w:rFonts w:ascii="Times New Roman" w:hAnsi="Times New Roman"/>
          <w:color w:val="000000" w:themeColor="text1"/>
          <w:sz w:val="28"/>
          <w:szCs w:val="28"/>
        </w:rPr>
        <w:t xml:space="preserve">від </w:t>
      </w:r>
      <w:r w:rsidR="00DE4BE2">
        <w:rPr>
          <w:rFonts w:ascii="Times New Roman" w:hAnsi="Times New Roman"/>
          <w:color w:val="000000" w:themeColor="text1"/>
          <w:sz w:val="28"/>
          <w:szCs w:val="28"/>
        </w:rPr>
        <w:t>16</w:t>
      </w:r>
      <w:r w:rsidR="00290226">
        <w:rPr>
          <w:rFonts w:ascii="Times New Roman" w:hAnsi="Times New Roman"/>
          <w:color w:val="000000" w:themeColor="text1"/>
          <w:sz w:val="28"/>
          <w:szCs w:val="28"/>
        </w:rPr>
        <w:t>.0</w:t>
      </w:r>
      <w:r w:rsidR="00DE4BE2">
        <w:rPr>
          <w:rFonts w:ascii="Times New Roman" w:hAnsi="Times New Roman"/>
          <w:color w:val="000000" w:themeColor="text1"/>
          <w:sz w:val="28"/>
          <w:szCs w:val="28"/>
        </w:rPr>
        <w:t>2</w:t>
      </w:r>
      <w:r w:rsidR="00290226">
        <w:rPr>
          <w:rFonts w:ascii="Times New Roman" w:hAnsi="Times New Roman"/>
          <w:color w:val="000000" w:themeColor="text1"/>
          <w:sz w:val="28"/>
          <w:szCs w:val="28"/>
        </w:rPr>
        <w:t>.2026 у справ</w:t>
      </w:r>
      <w:r w:rsidR="00DE4BE2">
        <w:rPr>
          <w:rFonts w:ascii="Times New Roman" w:hAnsi="Times New Roman"/>
          <w:color w:val="000000" w:themeColor="text1"/>
          <w:sz w:val="28"/>
          <w:szCs w:val="28"/>
        </w:rPr>
        <w:t>і</w:t>
      </w:r>
      <w:r w:rsidR="00290226">
        <w:rPr>
          <w:rFonts w:ascii="Times New Roman" w:hAnsi="Times New Roman"/>
          <w:color w:val="000000" w:themeColor="text1"/>
          <w:sz w:val="28"/>
          <w:szCs w:val="28"/>
        </w:rPr>
        <w:t xml:space="preserve"> № </w:t>
      </w:r>
      <w:r w:rsidR="00DE4BE2">
        <w:rPr>
          <w:rFonts w:ascii="Times New Roman" w:hAnsi="Times New Roman"/>
          <w:color w:val="000000" w:themeColor="text1"/>
          <w:sz w:val="28"/>
          <w:szCs w:val="28"/>
        </w:rPr>
        <w:t>12</w:t>
      </w:r>
      <w:r w:rsidR="00290226">
        <w:rPr>
          <w:rFonts w:ascii="Times New Roman" w:hAnsi="Times New Roman"/>
          <w:color w:val="000000" w:themeColor="text1"/>
          <w:sz w:val="28"/>
          <w:szCs w:val="28"/>
        </w:rPr>
        <w:t>9/4</w:t>
      </w:r>
      <w:r w:rsidR="00DE4BE2">
        <w:rPr>
          <w:rFonts w:ascii="Times New Roman" w:hAnsi="Times New Roman"/>
          <w:color w:val="000000" w:themeColor="text1"/>
          <w:sz w:val="28"/>
          <w:szCs w:val="28"/>
        </w:rPr>
        <w:t>415</w:t>
      </w:r>
      <w:r w:rsidR="00290226">
        <w:rPr>
          <w:rFonts w:ascii="Times New Roman" w:hAnsi="Times New Roman"/>
          <w:color w:val="000000" w:themeColor="text1"/>
          <w:sz w:val="28"/>
          <w:szCs w:val="28"/>
        </w:rPr>
        <w:t>/2</w:t>
      </w:r>
      <w:r w:rsidR="00DE4BE2">
        <w:rPr>
          <w:rFonts w:ascii="Times New Roman" w:hAnsi="Times New Roman"/>
          <w:color w:val="000000" w:themeColor="text1"/>
          <w:sz w:val="28"/>
          <w:szCs w:val="28"/>
        </w:rPr>
        <w:t>5</w:t>
      </w:r>
      <w:r w:rsidR="00290226">
        <w:rPr>
          <w:rFonts w:ascii="Times New Roman" w:hAnsi="Times New Roman"/>
          <w:color w:val="000000" w:themeColor="text1"/>
          <w:sz w:val="28"/>
          <w:szCs w:val="28"/>
        </w:rPr>
        <w:t xml:space="preserve"> неправомірними не визнавались. </w:t>
      </w:r>
    </w:p>
    <w:p w14:paraId="4BB6CEA2" w14:textId="6F3F4DD4" w:rsidR="005D7662" w:rsidRDefault="00900900" w:rsidP="005D7662">
      <w:pPr>
        <w:tabs>
          <w:tab w:val="left" w:pos="567"/>
        </w:tabs>
        <w:spacing w:after="0" w:line="240" w:lineRule="auto"/>
        <w:ind w:firstLine="567"/>
        <w:jc w:val="both"/>
        <w:rPr>
          <w:rFonts w:ascii="Times New Roman" w:hAnsi="Times New Roman"/>
          <w:sz w:val="28"/>
          <w:szCs w:val="28"/>
        </w:rPr>
      </w:pPr>
      <w:r w:rsidRPr="00137F3B">
        <w:rPr>
          <w:rFonts w:ascii="Times New Roman" w:hAnsi="Times New Roman"/>
          <w:sz w:val="28"/>
          <w:szCs w:val="28"/>
        </w:rPr>
        <w:t>Також скаржником не надано письмових підтверджень оскарження дій (бездіяльності)</w:t>
      </w:r>
      <w:r w:rsidR="009602D1">
        <w:rPr>
          <w:rFonts w:ascii="Times New Roman" w:hAnsi="Times New Roman"/>
          <w:sz w:val="28"/>
          <w:szCs w:val="28"/>
        </w:rPr>
        <w:t>, рішень</w:t>
      </w:r>
      <w:r w:rsidRPr="00137F3B">
        <w:rPr>
          <w:rFonts w:ascii="Times New Roman" w:hAnsi="Times New Roman"/>
          <w:sz w:val="28"/>
          <w:szCs w:val="28"/>
        </w:rPr>
        <w:t xml:space="preserve"> </w:t>
      </w:r>
      <w:r w:rsidR="00DE4BE2">
        <w:rPr>
          <w:rFonts w:ascii="Times New Roman" w:hAnsi="Times New Roman"/>
          <w:sz w:val="28"/>
          <w:szCs w:val="28"/>
        </w:rPr>
        <w:t xml:space="preserve">прокурорів </w:t>
      </w:r>
      <w:proofErr w:type="spellStart"/>
      <w:r w:rsidR="00DE4BE2">
        <w:rPr>
          <w:rFonts w:ascii="Times New Roman" w:hAnsi="Times New Roman"/>
          <w:sz w:val="28"/>
          <w:szCs w:val="28"/>
        </w:rPr>
        <w:t>Куцяка</w:t>
      </w:r>
      <w:proofErr w:type="spellEnd"/>
      <w:r w:rsidR="00DE4BE2">
        <w:rPr>
          <w:rFonts w:ascii="Times New Roman" w:hAnsi="Times New Roman"/>
          <w:sz w:val="28"/>
          <w:szCs w:val="28"/>
        </w:rPr>
        <w:t xml:space="preserve"> М.Ф. та</w:t>
      </w:r>
      <w:r w:rsidR="00DE4BE2" w:rsidRPr="00137F3B">
        <w:rPr>
          <w:rFonts w:ascii="Times New Roman" w:hAnsi="Times New Roman"/>
          <w:sz w:val="28"/>
          <w:szCs w:val="28"/>
        </w:rPr>
        <w:t xml:space="preserve"> </w:t>
      </w:r>
      <w:proofErr w:type="spellStart"/>
      <w:r w:rsidR="00DE4BE2">
        <w:rPr>
          <w:rFonts w:ascii="Times New Roman" w:hAnsi="Times New Roman"/>
          <w:sz w:val="28"/>
          <w:szCs w:val="28"/>
        </w:rPr>
        <w:t>Супруненка</w:t>
      </w:r>
      <w:proofErr w:type="spellEnd"/>
      <w:r w:rsidR="00DE4BE2">
        <w:rPr>
          <w:rFonts w:ascii="Times New Roman" w:hAnsi="Times New Roman"/>
          <w:sz w:val="28"/>
          <w:szCs w:val="28"/>
        </w:rPr>
        <w:t xml:space="preserve"> Д.О. </w:t>
      </w:r>
      <w:r w:rsidRPr="00137F3B">
        <w:rPr>
          <w:rFonts w:ascii="Times New Roman" w:hAnsi="Times New Roman"/>
          <w:sz w:val="28"/>
          <w:szCs w:val="28"/>
        </w:rPr>
        <w:t>на стадії досудового розслідування в порядку статей 303 – 307 КПК України</w:t>
      </w:r>
      <w:r w:rsidR="00EB08EA" w:rsidRPr="00137F3B">
        <w:rPr>
          <w:rFonts w:ascii="Times New Roman" w:hAnsi="Times New Roman"/>
          <w:sz w:val="28"/>
          <w:szCs w:val="28"/>
        </w:rPr>
        <w:t>.</w:t>
      </w:r>
    </w:p>
    <w:p w14:paraId="07E7DBB2" w14:textId="16884FD1" w:rsidR="00290226" w:rsidRDefault="00290226" w:rsidP="009602D1">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r>
        <w:rPr>
          <w:rFonts w:ascii="Times New Roman" w:hAnsi="Times New Roman"/>
          <w:sz w:val="28"/>
          <w:szCs w:val="28"/>
        </w:rPr>
        <w:t xml:space="preserve">, </w:t>
      </w:r>
      <w:r w:rsidRPr="00A94B7A">
        <w:rPr>
          <w:rFonts w:ascii="Times New Roman" w:hAnsi="Times New Roman"/>
          <w:color w:val="000000" w:themeColor="text1"/>
          <w:sz w:val="28"/>
          <w:szCs w:val="28"/>
        </w:rPr>
        <w:t>яке б вказувало на можливі ознаки порушення прокурор</w:t>
      </w:r>
      <w:r w:rsidR="003C6496">
        <w:rPr>
          <w:rFonts w:ascii="Times New Roman" w:hAnsi="Times New Roman"/>
          <w:color w:val="000000" w:themeColor="text1"/>
          <w:sz w:val="28"/>
          <w:szCs w:val="28"/>
        </w:rPr>
        <w:t>ами</w:t>
      </w:r>
      <w:r w:rsidRPr="00A94B7A">
        <w:rPr>
          <w:rFonts w:ascii="Times New Roman" w:hAnsi="Times New Roman"/>
          <w:color w:val="000000" w:themeColor="text1"/>
          <w:sz w:val="28"/>
          <w:szCs w:val="28"/>
        </w:rPr>
        <w:t xml:space="preserve"> вимог закону та/або прав (законних інтересів) учасників кримінального провадження.  </w:t>
      </w:r>
    </w:p>
    <w:p w14:paraId="75D9A4AB" w14:textId="2E49522E" w:rsidR="006B3F74" w:rsidRDefault="006B3F74" w:rsidP="009602D1">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Як вбачається із скарги та доданих до неї матеріалів, автором реалізовано право на оскарження рішень слідчого в порядку, визначеному кримінальним процесуальним законодавством.</w:t>
      </w:r>
    </w:p>
    <w:p w14:paraId="2C82D4B2" w14:textId="676BD236" w:rsidR="006B3F74" w:rsidRPr="006B3F74" w:rsidRDefault="006B3F74" w:rsidP="006B3F74">
      <w:pPr>
        <w:autoSpaceDE w:val="0"/>
        <w:autoSpaceDN w:val="0"/>
        <w:adjustRightInd w:val="0"/>
        <w:spacing w:after="0" w:line="240" w:lineRule="auto"/>
        <w:ind w:firstLine="708"/>
        <w:jc w:val="both"/>
        <w:rPr>
          <w:rFonts w:ascii="Times New Roman" w:eastAsia="Aptos" w:hAnsi="Times New Roman"/>
          <w:sz w:val="28"/>
          <w:szCs w:val="28"/>
        </w:rPr>
      </w:pPr>
      <w:r w:rsidRPr="006B3F74">
        <w:rPr>
          <w:rFonts w:ascii="Times New Roman" w:eastAsia="Aptos" w:hAnsi="Times New Roman"/>
          <w:sz w:val="28"/>
          <w:szCs w:val="28"/>
        </w:rPr>
        <w:lastRenderedPageBreak/>
        <w:t xml:space="preserve">Оскарження прийнятих процесуальних рішень органом досудового розслідування під час кримінального провадження в порядку вимог КПК України є механізмом реалізації права на контроль за діяльністю уповноважених осіб на здійснення функцій досудового розслідування у порядку кримінального судочинства. </w:t>
      </w:r>
    </w:p>
    <w:p w14:paraId="5BBF950D" w14:textId="46F29A23" w:rsidR="006B3F74" w:rsidRPr="006B3F74" w:rsidRDefault="006B3F74" w:rsidP="006B3F74">
      <w:pPr>
        <w:spacing w:after="0" w:line="240" w:lineRule="auto"/>
        <w:ind w:firstLine="567"/>
        <w:jc w:val="both"/>
        <w:rPr>
          <w:rFonts w:ascii="Times New Roman" w:eastAsia="Times New Roman" w:hAnsi="Times New Roman"/>
          <w:sz w:val="28"/>
          <w:szCs w:val="28"/>
          <w:lang w:eastAsia="ru-RU"/>
        </w:rPr>
      </w:pPr>
      <w:r w:rsidRPr="006B3F74">
        <w:rPr>
          <w:rFonts w:ascii="Times New Roman" w:eastAsia="Times New Roman" w:hAnsi="Times New Roman"/>
          <w:sz w:val="28"/>
          <w:szCs w:val="28"/>
          <w:lang w:eastAsia="ru-RU"/>
        </w:rPr>
        <w:t>Із положень ч</w:t>
      </w:r>
      <w:r>
        <w:rPr>
          <w:rFonts w:ascii="Times New Roman" w:eastAsia="Times New Roman" w:hAnsi="Times New Roman"/>
          <w:sz w:val="28"/>
          <w:szCs w:val="28"/>
          <w:lang w:eastAsia="ru-RU"/>
        </w:rPr>
        <w:t>астини</w:t>
      </w:r>
      <w:r w:rsidRPr="006B3F74">
        <w:rPr>
          <w:rFonts w:ascii="Times New Roman" w:eastAsia="Times New Roman" w:hAnsi="Times New Roman"/>
          <w:sz w:val="28"/>
          <w:szCs w:val="28"/>
          <w:lang w:eastAsia="ru-RU"/>
        </w:rPr>
        <w:t xml:space="preserve"> 2 ст</w:t>
      </w:r>
      <w:r>
        <w:rPr>
          <w:rFonts w:ascii="Times New Roman" w:eastAsia="Times New Roman" w:hAnsi="Times New Roman"/>
          <w:sz w:val="28"/>
          <w:szCs w:val="28"/>
          <w:lang w:eastAsia="ru-RU"/>
        </w:rPr>
        <w:t>атті</w:t>
      </w:r>
      <w:r w:rsidRPr="006B3F74">
        <w:rPr>
          <w:rFonts w:ascii="Times New Roman" w:eastAsia="Times New Roman" w:hAnsi="Times New Roman"/>
          <w:sz w:val="28"/>
          <w:szCs w:val="28"/>
          <w:lang w:eastAsia="ru-RU"/>
        </w:rPr>
        <w:t xml:space="preserve"> 307 КПК України вбачається, що ухвала слідчого судді за результатами розгляду скарги на рішення, дії чи бездіяльність під час досудового розслідування може бути про: 1) скасування рішення слідчого чи прокурора; 1-1) скасування повідомлення про підозру; 2) зобов’язання припинити дію; 3) зобов’язання вчинити певну дію; 4) відмову у задоволенні скарги.</w:t>
      </w:r>
    </w:p>
    <w:p w14:paraId="5FC5F56D" w14:textId="77777777" w:rsidR="006B3F74" w:rsidRPr="006B3F74" w:rsidRDefault="006B3F74" w:rsidP="006B3F74">
      <w:pPr>
        <w:spacing w:after="0" w:line="240" w:lineRule="auto"/>
        <w:ind w:firstLine="567"/>
        <w:jc w:val="both"/>
        <w:rPr>
          <w:rFonts w:ascii="Times New Roman" w:eastAsia="Times New Roman" w:hAnsi="Times New Roman"/>
          <w:sz w:val="28"/>
          <w:szCs w:val="28"/>
          <w:lang w:eastAsia="ru-RU"/>
        </w:rPr>
      </w:pPr>
      <w:r w:rsidRPr="006B3F74">
        <w:rPr>
          <w:rFonts w:ascii="Times New Roman" w:eastAsia="Times New Roman" w:hAnsi="Times New Roman"/>
          <w:sz w:val="28"/>
          <w:szCs w:val="28"/>
          <w:lang w:eastAsia="ru-RU"/>
        </w:rPr>
        <w:t>Тобто процедура розгляду скарги та форма прийнятого слідчим суддею рішення не передбачає встановлення у ньому протиправності поведінки.</w:t>
      </w:r>
    </w:p>
    <w:p w14:paraId="083D2360" w14:textId="5B6E7DA1" w:rsidR="006B3F74" w:rsidRPr="003C6496" w:rsidRDefault="006B3F74" w:rsidP="003C6496">
      <w:pPr>
        <w:tabs>
          <w:tab w:val="left" w:pos="567"/>
        </w:tabs>
        <w:spacing w:after="0" w:line="240" w:lineRule="auto"/>
        <w:ind w:firstLine="567"/>
        <w:jc w:val="both"/>
        <w:rPr>
          <w:rFonts w:ascii="Times New Roman" w:eastAsia="Times New Roman" w:hAnsi="Times New Roman"/>
          <w:bCs/>
          <w:sz w:val="28"/>
          <w:szCs w:val="28"/>
          <w:lang w:eastAsia="ru-RU"/>
        </w:rPr>
      </w:pPr>
      <w:r w:rsidRPr="006B3F74">
        <w:rPr>
          <w:rFonts w:ascii="Times New Roman" w:eastAsia="Times New Roman" w:hAnsi="Times New Roman"/>
          <w:bCs/>
          <w:sz w:val="28"/>
          <w:szCs w:val="28"/>
          <w:lang w:eastAsia="ru-RU"/>
        </w:rPr>
        <w:t xml:space="preserve">На даний час відсутні будь-які судові рішення або висновки компетентних органів, якими встановлено факт невиконання або неналежного виконання своїх службових обов’язків </w:t>
      </w:r>
      <w:r w:rsidR="003C6496">
        <w:rPr>
          <w:rFonts w:ascii="Times New Roman" w:hAnsi="Times New Roman"/>
          <w:sz w:val="28"/>
          <w:szCs w:val="28"/>
        </w:rPr>
        <w:t xml:space="preserve">прокурорами </w:t>
      </w:r>
      <w:proofErr w:type="spellStart"/>
      <w:r w:rsidR="003C6496">
        <w:rPr>
          <w:rFonts w:ascii="Times New Roman" w:hAnsi="Times New Roman"/>
          <w:sz w:val="28"/>
          <w:szCs w:val="28"/>
        </w:rPr>
        <w:t>Куцяком</w:t>
      </w:r>
      <w:proofErr w:type="spellEnd"/>
      <w:r w:rsidR="003C6496">
        <w:rPr>
          <w:rFonts w:ascii="Times New Roman" w:hAnsi="Times New Roman"/>
          <w:sz w:val="28"/>
          <w:szCs w:val="28"/>
        </w:rPr>
        <w:t xml:space="preserve"> М.Ф. та</w:t>
      </w:r>
      <w:r w:rsidR="003C6496" w:rsidRPr="00137F3B">
        <w:rPr>
          <w:rFonts w:ascii="Times New Roman" w:hAnsi="Times New Roman"/>
          <w:sz w:val="28"/>
          <w:szCs w:val="28"/>
        </w:rPr>
        <w:t xml:space="preserve"> </w:t>
      </w:r>
      <w:proofErr w:type="spellStart"/>
      <w:r w:rsidR="003C6496">
        <w:rPr>
          <w:rFonts w:ascii="Times New Roman" w:hAnsi="Times New Roman"/>
          <w:sz w:val="28"/>
          <w:szCs w:val="28"/>
        </w:rPr>
        <w:t>Супруненком</w:t>
      </w:r>
      <w:proofErr w:type="spellEnd"/>
      <w:r w:rsidR="003C6496">
        <w:rPr>
          <w:rFonts w:ascii="Times New Roman" w:hAnsi="Times New Roman"/>
          <w:sz w:val="28"/>
          <w:szCs w:val="28"/>
        </w:rPr>
        <w:t xml:space="preserve"> Д.О.</w:t>
      </w:r>
      <w:r w:rsidRPr="006B3F74">
        <w:rPr>
          <w:rFonts w:ascii="Times New Roman" w:eastAsia="Times New Roman" w:hAnsi="Times New Roman"/>
          <w:bCs/>
          <w:sz w:val="28"/>
          <w:szCs w:val="28"/>
          <w:lang w:eastAsia="ru-RU"/>
        </w:rPr>
        <w:t>, вчинення прокурором неправомірних дій (бездіяльності) відносно скаржника</w:t>
      </w:r>
    </w:p>
    <w:p w14:paraId="73259BAC" w14:textId="77777777" w:rsidR="00885630" w:rsidRDefault="00885630" w:rsidP="005D7662">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Як зазначалось вище, в</w:t>
      </w:r>
      <w:r w:rsidR="005D7662" w:rsidRPr="00137F3B">
        <w:rPr>
          <w:rFonts w:ascii="Times New Roman" w:hAnsi="Times New Roman"/>
          <w:sz w:val="28"/>
          <w:szCs w:val="28"/>
        </w:rPr>
        <w:t xml:space="preserve">ідповідно до частини </w:t>
      </w:r>
      <w:r w:rsidR="009602D1">
        <w:rPr>
          <w:rFonts w:ascii="Times New Roman" w:hAnsi="Times New Roman"/>
          <w:sz w:val="28"/>
          <w:szCs w:val="28"/>
        </w:rPr>
        <w:t>1</w:t>
      </w:r>
      <w:r w:rsidR="005D7662" w:rsidRPr="00137F3B">
        <w:rPr>
          <w:rFonts w:ascii="Times New Roman" w:hAnsi="Times New Roman"/>
          <w:sz w:val="28"/>
          <w:szCs w:val="28"/>
        </w:rPr>
        <w:t xml:space="preserve"> статті 45 Закону № 1697</w:t>
      </w:r>
      <w:r w:rsidR="005D7662" w:rsidRPr="00137F3B">
        <w:rPr>
          <w:rFonts w:ascii="Times New Roman" w:hAnsi="Times New Roman"/>
          <w:sz w:val="28"/>
          <w:szCs w:val="28"/>
        </w:rPr>
        <w:noBreakHyphen/>
        <w:t xml:space="preserve">VII, рішення, дії чи бездіяльність прокурора в межах кримінального процесу оскаржуються виключно в порядку, встановленому Кримінальним процесуальним кодексом України. </w:t>
      </w:r>
    </w:p>
    <w:p w14:paraId="70342F5A" w14:textId="23724DF6" w:rsidR="005D7662" w:rsidRPr="00A94B7A" w:rsidRDefault="005D7662" w:rsidP="005D7662">
      <w:pPr>
        <w:tabs>
          <w:tab w:val="left" w:pos="567"/>
        </w:tabs>
        <w:spacing w:after="0" w:line="240" w:lineRule="auto"/>
        <w:ind w:firstLine="567"/>
        <w:jc w:val="both"/>
        <w:rPr>
          <w:rFonts w:ascii="Times New Roman" w:hAnsi="Times New Roman"/>
          <w:color w:val="000000" w:themeColor="text1"/>
          <w:sz w:val="28"/>
          <w:szCs w:val="28"/>
        </w:rPr>
      </w:pPr>
      <w:r w:rsidRPr="00137F3B">
        <w:rPr>
          <w:rFonts w:ascii="Times New Roman" w:hAnsi="Times New Roman"/>
          <w:sz w:val="28"/>
          <w:szCs w:val="28"/>
        </w:rPr>
        <w:t>Лише у разі встановлення компетентним процесуальним органом факту порушення закону чи прав осіб, таке рішення може бути предметом дисциплінарного розгляду. Відповідно</w:t>
      </w:r>
      <w:r w:rsidR="001E3915" w:rsidRPr="00137F3B">
        <w:rPr>
          <w:rFonts w:ascii="Times New Roman" w:hAnsi="Times New Roman"/>
          <w:sz w:val="28"/>
          <w:szCs w:val="28"/>
        </w:rPr>
        <w:t>,</w:t>
      </w:r>
      <w:r w:rsidRPr="00137F3B">
        <w:rPr>
          <w:rFonts w:ascii="Times New Roman" w:hAnsi="Times New Roman"/>
          <w:sz w:val="28"/>
          <w:szCs w:val="28"/>
        </w:rPr>
        <w:t xml:space="preserve"> незгода заявника з</w:t>
      </w:r>
      <w:r w:rsidR="009B262D">
        <w:rPr>
          <w:rFonts w:ascii="Times New Roman" w:hAnsi="Times New Roman"/>
          <w:sz w:val="28"/>
          <w:szCs w:val="28"/>
        </w:rPr>
        <w:t xml:space="preserve"> </w:t>
      </w:r>
      <w:r w:rsidR="009B262D" w:rsidRPr="00A94B7A">
        <w:rPr>
          <w:rFonts w:ascii="Times New Roman" w:hAnsi="Times New Roman"/>
          <w:color w:val="000000" w:themeColor="text1"/>
          <w:sz w:val="28"/>
          <w:szCs w:val="28"/>
        </w:rPr>
        <w:t>процесуальними</w:t>
      </w:r>
      <w:r w:rsidRPr="00A94B7A">
        <w:rPr>
          <w:rFonts w:ascii="Times New Roman" w:hAnsi="Times New Roman"/>
          <w:color w:val="000000" w:themeColor="text1"/>
          <w:sz w:val="28"/>
          <w:szCs w:val="28"/>
        </w:rPr>
        <w:t xml:space="preserve"> рішеннями прокурора не є підставою для відкриття дисциплінарного провадження.</w:t>
      </w:r>
    </w:p>
    <w:p w14:paraId="2B4D014E" w14:textId="07111B64" w:rsidR="005D7662" w:rsidRDefault="001E3915" w:rsidP="00EB08EA">
      <w:pPr>
        <w:tabs>
          <w:tab w:val="left" w:pos="567"/>
        </w:tabs>
        <w:spacing w:after="0" w:line="240" w:lineRule="auto"/>
        <w:ind w:firstLine="567"/>
        <w:jc w:val="both"/>
        <w:rPr>
          <w:rFonts w:ascii="Times New Roman" w:hAnsi="Times New Roman"/>
          <w:sz w:val="28"/>
          <w:szCs w:val="28"/>
        </w:rPr>
      </w:pPr>
      <w:r w:rsidRPr="00A94B7A">
        <w:rPr>
          <w:rFonts w:ascii="Times New Roman" w:hAnsi="Times New Roman"/>
          <w:color w:val="000000" w:themeColor="text1"/>
          <w:sz w:val="28"/>
          <w:szCs w:val="28"/>
        </w:rPr>
        <w:t>Відповідно до пункту 62 Положення про порядок роботи відповідного органу,</w:t>
      </w:r>
      <w:r w:rsidR="006C5480" w:rsidRPr="00A94B7A">
        <w:rPr>
          <w:rFonts w:ascii="Times New Roman" w:hAnsi="Times New Roman"/>
          <w:color w:val="000000" w:themeColor="text1"/>
          <w:sz w:val="28"/>
          <w:szCs w:val="28"/>
        </w:rPr>
        <w:t xml:space="preserve"> що здійснює дисциплінарне провадження,</w:t>
      </w:r>
      <w:r w:rsidRPr="00A94B7A">
        <w:rPr>
          <w:rFonts w:ascii="Times New Roman" w:hAnsi="Times New Roman"/>
          <w:color w:val="000000" w:themeColor="text1"/>
          <w:sz w:val="28"/>
          <w:szCs w:val="28"/>
        </w:rPr>
        <w:t xml:space="preserve"> рішення н</w:t>
      </w:r>
      <w:r w:rsidRPr="00137F3B">
        <w:rPr>
          <w:rFonts w:ascii="Times New Roman" w:hAnsi="Times New Roman"/>
          <w:sz w:val="28"/>
          <w:szCs w:val="28"/>
        </w:rPr>
        <w:t>е можна приймати на підставі припущень, неперевіреної чи недостовірної інформації.</w:t>
      </w:r>
    </w:p>
    <w:p w14:paraId="5BCCD70C" w14:textId="77777777" w:rsidR="003762F2" w:rsidRPr="00550CC1" w:rsidRDefault="003762F2" w:rsidP="003762F2">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Pr>
          <w:rFonts w:ascii="Times New Roman" w:hAnsi="Times New Roman"/>
          <w:sz w:val="28"/>
          <w:szCs w:val="28"/>
        </w:rPr>
        <w:t>ка</w:t>
      </w:r>
      <w:r w:rsidRPr="00550CC1">
        <w:rPr>
          <w:rFonts w:ascii="Times New Roman" w:hAnsi="Times New Roman"/>
          <w:sz w:val="28"/>
          <w:szCs w:val="28"/>
        </w:rPr>
        <w:t xml:space="preserve"> про вчинення прокурор</w:t>
      </w:r>
      <w:r>
        <w:rPr>
          <w:rFonts w:ascii="Times New Roman" w:hAnsi="Times New Roman"/>
          <w:sz w:val="28"/>
          <w:szCs w:val="28"/>
        </w:rPr>
        <w:t>а</w:t>
      </w:r>
      <w:r w:rsidRPr="00550CC1">
        <w:rPr>
          <w:rFonts w:ascii="Times New Roman" w:hAnsi="Times New Roman"/>
          <w:sz w:val="28"/>
          <w:szCs w:val="28"/>
        </w:rPr>
        <w:t>м</w:t>
      </w:r>
      <w:r>
        <w:rPr>
          <w:rFonts w:ascii="Times New Roman" w:hAnsi="Times New Roman"/>
          <w:sz w:val="28"/>
          <w:szCs w:val="28"/>
        </w:rPr>
        <w:t>и</w:t>
      </w:r>
      <w:r w:rsidRPr="00550CC1">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C62DA5F" w14:textId="77777777" w:rsidR="003762F2" w:rsidRDefault="003762F2" w:rsidP="003762F2">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w:t>
      </w:r>
      <w:r w:rsidRPr="00550CC1">
        <w:rPr>
          <w:rFonts w:ascii="Times New Roman" w:hAnsi="Times New Roman"/>
          <w:sz w:val="28"/>
          <w:szCs w:val="28"/>
        </w:rPr>
        <w:lastRenderedPageBreak/>
        <w:t>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76067BF" w14:textId="77777777" w:rsidR="003762F2" w:rsidRPr="00550CC1" w:rsidRDefault="003762F2" w:rsidP="003762F2">
      <w:pPr>
        <w:pBdr>
          <w:bottom w:val="single" w:sz="12" w:space="31" w:color="FFFFFF"/>
        </w:pBdr>
        <w:spacing w:after="0" w:line="240" w:lineRule="auto"/>
        <w:ind w:firstLine="567"/>
        <w:contextualSpacing/>
        <w:jc w:val="both"/>
        <w:rPr>
          <w:rFonts w:ascii="Times New Roman" w:hAnsi="Times New Roman"/>
          <w:sz w:val="28"/>
          <w:szCs w:val="28"/>
        </w:rPr>
      </w:pPr>
      <w:r w:rsidRPr="00507696">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w:t>
      </w:r>
      <w:r>
        <w:rPr>
          <w:rFonts w:ascii="Times New Roman" w:hAnsi="Times New Roman"/>
          <w:sz w:val="28"/>
          <w:szCs w:val="28"/>
        </w:rPr>
        <w:t>в</w:t>
      </w:r>
      <w:r w:rsidRPr="00507696">
        <w:rPr>
          <w:rFonts w:ascii="Times New Roman" w:hAnsi="Times New Roman"/>
          <w:sz w:val="28"/>
          <w:szCs w:val="28"/>
        </w:rPr>
        <w:t xml:space="preserve">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38EB4BDF" w14:textId="77777777" w:rsidR="003762F2" w:rsidRDefault="003762F2" w:rsidP="003762F2">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Pr>
          <w:rFonts w:ascii="Times New Roman" w:hAnsi="Times New Roman"/>
          <w:sz w:val="28"/>
          <w:szCs w:val="28"/>
        </w:rPr>
        <w:t>а</w:t>
      </w:r>
      <w:r w:rsidRPr="00550CC1">
        <w:rPr>
          <w:rFonts w:ascii="Times New Roman" w:hAnsi="Times New Roman"/>
          <w:sz w:val="28"/>
          <w:szCs w:val="28"/>
        </w:rPr>
        <w:t>м</w:t>
      </w:r>
      <w:r>
        <w:rPr>
          <w:rFonts w:ascii="Times New Roman" w:hAnsi="Times New Roman"/>
          <w:sz w:val="28"/>
          <w:szCs w:val="28"/>
        </w:rPr>
        <w:t>и</w:t>
      </w:r>
      <w:r w:rsidRPr="00550CC1">
        <w:rPr>
          <w:rFonts w:ascii="Times New Roman" w:hAnsi="Times New Roman"/>
          <w:sz w:val="28"/>
          <w:szCs w:val="28"/>
        </w:rPr>
        <w:t xml:space="preserve"> </w:t>
      </w:r>
      <w:proofErr w:type="spellStart"/>
      <w:r>
        <w:rPr>
          <w:rFonts w:ascii="Times New Roman" w:hAnsi="Times New Roman"/>
          <w:sz w:val="28"/>
          <w:szCs w:val="28"/>
        </w:rPr>
        <w:t>Куцяком</w:t>
      </w:r>
      <w:proofErr w:type="spellEnd"/>
      <w:r>
        <w:rPr>
          <w:rFonts w:ascii="Times New Roman" w:hAnsi="Times New Roman"/>
          <w:sz w:val="28"/>
          <w:szCs w:val="28"/>
        </w:rPr>
        <w:t xml:space="preserve"> М.Ф. та</w:t>
      </w:r>
      <w:r w:rsidRPr="00137F3B">
        <w:rPr>
          <w:rFonts w:ascii="Times New Roman" w:hAnsi="Times New Roman"/>
          <w:sz w:val="28"/>
          <w:szCs w:val="28"/>
        </w:rPr>
        <w:t xml:space="preserve"> </w:t>
      </w:r>
      <w:proofErr w:type="spellStart"/>
      <w:r>
        <w:rPr>
          <w:rFonts w:ascii="Times New Roman" w:hAnsi="Times New Roman"/>
          <w:sz w:val="28"/>
          <w:szCs w:val="28"/>
        </w:rPr>
        <w:t>Супруненком</w:t>
      </w:r>
      <w:proofErr w:type="spellEnd"/>
      <w:r>
        <w:rPr>
          <w:rFonts w:ascii="Times New Roman" w:hAnsi="Times New Roman"/>
          <w:sz w:val="28"/>
          <w:szCs w:val="28"/>
        </w:rPr>
        <w:t xml:space="preserve"> Д.О. </w:t>
      </w:r>
      <w:r w:rsidRPr="00550CC1">
        <w:rPr>
          <w:rFonts w:ascii="Times New Roman" w:hAnsi="Times New Roman"/>
          <w:sz w:val="28"/>
          <w:szCs w:val="28"/>
        </w:rPr>
        <w:t>будь-якої із вищезазначених дій.</w:t>
      </w:r>
    </w:p>
    <w:p w14:paraId="34AEE6C3" w14:textId="77777777" w:rsidR="003762F2" w:rsidRDefault="00900900" w:rsidP="003762F2">
      <w:pPr>
        <w:pBdr>
          <w:bottom w:val="single" w:sz="12" w:space="31" w:color="FFFFFF"/>
        </w:pBdr>
        <w:spacing w:after="0" w:line="240" w:lineRule="auto"/>
        <w:ind w:firstLine="567"/>
        <w:contextualSpacing/>
        <w:jc w:val="both"/>
        <w:rPr>
          <w:rStyle w:val="a3"/>
          <w:rFonts w:ascii="Times New Roman" w:hAnsi="Times New Roman"/>
          <w:i w:val="0"/>
          <w:iCs w:val="0"/>
          <w:sz w:val="28"/>
          <w:szCs w:val="28"/>
        </w:rPr>
      </w:pPr>
      <w:r w:rsidRPr="00137F3B">
        <w:rPr>
          <w:rFonts w:ascii="Times New Roman" w:hAnsi="Times New Roman"/>
          <w:sz w:val="28"/>
          <w:szCs w:val="28"/>
        </w:rPr>
        <w:t>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w:t>
      </w:r>
      <w:r w:rsidR="00FC6627">
        <w:rPr>
          <w:rFonts w:ascii="Times New Roman" w:hAnsi="Times New Roman"/>
          <w:sz w:val="28"/>
          <w:szCs w:val="28"/>
        </w:rPr>
        <w:t xml:space="preserve">их прокурорами </w:t>
      </w:r>
      <w:proofErr w:type="spellStart"/>
      <w:r w:rsidR="00FC6627">
        <w:rPr>
          <w:rFonts w:ascii="Times New Roman" w:hAnsi="Times New Roman"/>
          <w:sz w:val="28"/>
          <w:szCs w:val="28"/>
        </w:rPr>
        <w:t>Куцяком</w:t>
      </w:r>
      <w:proofErr w:type="spellEnd"/>
      <w:r w:rsidR="00FC6627">
        <w:rPr>
          <w:rFonts w:ascii="Times New Roman" w:hAnsi="Times New Roman"/>
          <w:sz w:val="28"/>
          <w:szCs w:val="28"/>
        </w:rPr>
        <w:t xml:space="preserve"> М.Ф. та</w:t>
      </w:r>
      <w:r w:rsidR="00FC6627" w:rsidRPr="00137F3B">
        <w:rPr>
          <w:rFonts w:ascii="Times New Roman" w:hAnsi="Times New Roman"/>
          <w:sz w:val="28"/>
          <w:szCs w:val="28"/>
        </w:rPr>
        <w:t xml:space="preserve"> </w:t>
      </w:r>
      <w:proofErr w:type="spellStart"/>
      <w:r w:rsidR="00FC6627">
        <w:rPr>
          <w:rFonts w:ascii="Times New Roman" w:hAnsi="Times New Roman"/>
          <w:sz w:val="28"/>
          <w:szCs w:val="28"/>
        </w:rPr>
        <w:t>Супруненком</w:t>
      </w:r>
      <w:proofErr w:type="spellEnd"/>
      <w:r w:rsidR="00FC6627">
        <w:rPr>
          <w:rFonts w:ascii="Times New Roman" w:hAnsi="Times New Roman"/>
          <w:sz w:val="28"/>
          <w:szCs w:val="28"/>
        </w:rPr>
        <w:t xml:space="preserve"> Д.О. </w:t>
      </w:r>
    </w:p>
    <w:p w14:paraId="28FEC323" w14:textId="77777777" w:rsidR="003762F2" w:rsidRDefault="00900900" w:rsidP="003762F2">
      <w:pPr>
        <w:pBdr>
          <w:bottom w:val="single" w:sz="12" w:space="31" w:color="FFFFFF"/>
        </w:pBdr>
        <w:spacing w:after="0" w:line="240" w:lineRule="auto"/>
        <w:ind w:firstLine="567"/>
        <w:contextualSpacing/>
        <w:jc w:val="both"/>
        <w:rPr>
          <w:rFonts w:ascii="Times New Roman" w:hAnsi="Times New Roman"/>
          <w:sz w:val="28"/>
          <w:szCs w:val="28"/>
        </w:rPr>
      </w:pPr>
      <w:r w:rsidRPr="00137F3B">
        <w:rPr>
          <w:rFonts w:ascii="Times New Roman" w:hAnsi="Times New Roman"/>
          <w:sz w:val="28"/>
          <w:szCs w:val="28"/>
        </w:rPr>
        <w:t>Керуючись статтями 44 – 46  Закону № 1697</w:t>
      </w:r>
      <w:r w:rsidRPr="00137F3B">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6123A4B3" w14:textId="77777777" w:rsidR="003762F2" w:rsidRDefault="003762F2" w:rsidP="003762F2">
      <w:pPr>
        <w:pBdr>
          <w:bottom w:val="single" w:sz="12" w:space="31" w:color="FFFFFF"/>
        </w:pBdr>
        <w:spacing w:after="0" w:line="240" w:lineRule="auto"/>
        <w:ind w:firstLine="567"/>
        <w:contextualSpacing/>
        <w:jc w:val="center"/>
        <w:rPr>
          <w:rFonts w:ascii="Times New Roman" w:hAnsi="Times New Roman"/>
          <w:sz w:val="28"/>
          <w:szCs w:val="28"/>
        </w:rPr>
      </w:pPr>
    </w:p>
    <w:p w14:paraId="5B0B02E3" w14:textId="77777777" w:rsidR="003762F2" w:rsidRDefault="003762F2" w:rsidP="003762F2">
      <w:pPr>
        <w:pBdr>
          <w:bottom w:val="single" w:sz="12" w:space="31" w:color="FFFFFF"/>
        </w:pBdr>
        <w:spacing w:after="0" w:line="240" w:lineRule="auto"/>
        <w:ind w:firstLine="567"/>
        <w:contextualSpacing/>
        <w:jc w:val="center"/>
        <w:rPr>
          <w:rFonts w:ascii="Times New Roman" w:hAnsi="Times New Roman"/>
          <w:b/>
          <w:sz w:val="28"/>
          <w:szCs w:val="28"/>
        </w:rPr>
      </w:pPr>
      <w:r>
        <w:rPr>
          <w:rFonts w:ascii="Times New Roman" w:hAnsi="Times New Roman"/>
          <w:b/>
          <w:sz w:val="28"/>
          <w:szCs w:val="28"/>
        </w:rPr>
        <w:t>В</w:t>
      </w:r>
      <w:r w:rsidR="00900900" w:rsidRPr="00137F3B">
        <w:rPr>
          <w:rFonts w:ascii="Times New Roman" w:hAnsi="Times New Roman"/>
          <w:b/>
          <w:sz w:val="28"/>
          <w:szCs w:val="28"/>
        </w:rPr>
        <w:t>ИРІШИЛА:</w:t>
      </w:r>
    </w:p>
    <w:p w14:paraId="0B11EFED" w14:textId="77777777" w:rsidR="003762F2" w:rsidRDefault="003762F2" w:rsidP="003762F2">
      <w:pPr>
        <w:pBdr>
          <w:bottom w:val="single" w:sz="12" w:space="31" w:color="FFFFFF"/>
        </w:pBdr>
        <w:spacing w:after="0" w:line="240" w:lineRule="auto"/>
        <w:ind w:firstLine="567"/>
        <w:contextualSpacing/>
        <w:jc w:val="center"/>
        <w:rPr>
          <w:rFonts w:ascii="Times New Roman" w:hAnsi="Times New Roman"/>
          <w:b/>
          <w:sz w:val="28"/>
          <w:szCs w:val="28"/>
        </w:rPr>
      </w:pPr>
    </w:p>
    <w:p w14:paraId="2D73A729" w14:textId="77777777" w:rsidR="003762F2" w:rsidRDefault="00900900" w:rsidP="003762F2">
      <w:pPr>
        <w:pBdr>
          <w:bottom w:val="single" w:sz="12" w:space="31" w:color="FFFFFF"/>
        </w:pBdr>
        <w:spacing w:after="0" w:line="240" w:lineRule="auto"/>
        <w:ind w:firstLine="567"/>
        <w:contextualSpacing/>
        <w:jc w:val="both"/>
        <w:rPr>
          <w:rFonts w:ascii="Times New Roman" w:hAnsi="Times New Roman"/>
          <w:b/>
          <w:sz w:val="28"/>
          <w:szCs w:val="28"/>
        </w:rPr>
      </w:pPr>
      <w:r w:rsidRPr="00A94B7A">
        <w:rPr>
          <w:rFonts w:ascii="Times New Roman" w:hAnsi="Times New Roman"/>
          <w:color w:val="000000" w:themeColor="text1"/>
          <w:sz w:val="28"/>
          <w:szCs w:val="28"/>
        </w:rPr>
        <w:t xml:space="preserve">Відмовити у відкритті дисциплінарного провадження стосовно </w:t>
      </w:r>
      <w:r w:rsidR="00D467C4">
        <w:rPr>
          <w:rFonts w:ascii="Times New Roman" w:hAnsi="Times New Roman"/>
          <w:sz w:val="28"/>
          <w:szCs w:val="28"/>
        </w:rPr>
        <w:t xml:space="preserve">керівника Гайсинської окружної прокуратури Вінницької області </w:t>
      </w:r>
      <w:proofErr w:type="spellStart"/>
      <w:r w:rsidR="00D467C4">
        <w:rPr>
          <w:rFonts w:ascii="Times New Roman" w:hAnsi="Times New Roman"/>
          <w:sz w:val="28"/>
          <w:szCs w:val="28"/>
        </w:rPr>
        <w:t>Куцяка</w:t>
      </w:r>
      <w:proofErr w:type="spellEnd"/>
      <w:r w:rsidR="00D467C4">
        <w:rPr>
          <w:rFonts w:ascii="Times New Roman" w:hAnsi="Times New Roman"/>
          <w:sz w:val="28"/>
          <w:szCs w:val="28"/>
        </w:rPr>
        <w:t xml:space="preserve"> Максима Федоровича та заступника керівника Гайсинської окружної прокуратури Вінницької області </w:t>
      </w:r>
      <w:proofErr w:type="spellStart"/>
      <w:r w:rsidR="00D467C4">
        <w:rPr>
          <w:rFonts w:ascii="Times New Roman" w:hAnsi="Times New Roman"/>
          <w:sz w:val="28"/>
          <w:szCs w:val="28"/>
        </w:rPr>
        <w:t>Супруненко</w:t>
      </w:r>
      <w:proofErr w:type="spellEnd"/>
      <w:r w:rsidR="00D467C4">
        <w:rPr>
          <w:rFonts w:ascii="Times New Roman" w:hAnsi="Times New Roman"/>
          <w:sz w:val="28"/>
          <w:szCs w:val="28"/>
        </w:rPr>
        <w:t xml:space="preserve"> Дмитра Олеговича</w:t>
      </w:r>
    </w:p>
    <w:p w14:paraId="1ACA26FF" w14:textId="08297D07" w:rsidR="00136EB1" w:rsidRPr="003762F2" w:rsidRDefault="00900900" w:rsidP="003762F2">
      <w:pPr>
        <w:pBdr>
          <w:bottom w:val="single" w:sz="12" w:space="31" w:color="FFFFFF"/>
        </w:pBdr>
        <w:spacing w:after="0" w:line="240" w:lineRule="auto"/>
        <w:ind w:firstLine="567"/>
        <w:contextualSpacing/>
        <w:jc w:val="both"/>
        <w:rPr>
          <w:rFonts w:ascii="Times New Roman" w:hAnsi="Times New Roman"/>
          <w:b/>
          <w:sz w:val="28"/>
          <w:szCs w:val="28"/>
        </w:rPr>
      </w:pPr>
      <w:r w:rsidRPr="00A94B7A">
        <w:rPr>
          <w:rFonts w:ascii="Times New Roman" w:hAnsi="Times New Roman"/>
          <w:color w:val="000000" w:themeColor="text1"/>
          <w:sz w:val="28"/>
          <w:szCs w:val="28"/>
        </w:rPr>
        <w:t>Копію рішення направити скаржнику та вищезгада</w:t>
      </w:r>
      <w:r w:rsidR="003762F2">
        <w:rPr>
          <w:rFonts w:ascii="Times New Roman" w:hAnsi="Times New Roman"/>
          <w:color w:val="000000" w:themeColor="text1"/>
          <w:sz w:val="28"/>
          <w:szCs w:val="28"/>
        </w:rPr>
        <w:t>ним</w:t>
      </w:r>
      <w:r w:rsidRPr="00A94B7A">
        <w:rPr>
          <w:rFonts w:ascii="Times New Roman" w:hAnsi="Times New Roman"/>
          <w:color w:val="000000" w:themeColor="text1"/>
          <w:sz w:val="28"/>
          <w:szCs w:val="28"/>
        </w:rPr>
        <w:t xml:space="preserve"> прокурор</w:t>
      </w:r>
      <w:r w:rsidR="003762F2">
        <w:rPr>
          <w:rFonts w:ascii="Times New Roman" w:hAnsi="Times New Roman"/>
          <w:color w:val="000000" w:themeColor="text1"/>
          <w:sz w:val="28"/>
          <w:szCs w:val="28"/>
        </w:rPr>
        <w:t>ам</w:t>
      </w:r>
      <w:r w:rsidRPr="00A94B7A">
        <w:rPr>
          <w:rFonts w:ascii="Times New Roman" w:hAnsi="Times New Roman"/>
          <w:color w:val="000000" w:themeColor="text1"/>
          <w:sz w:val="28"/>
          <w:szCs w:val="28"/>
        </w:rPr>
        <w:t>.</w:t>
      </w:r>
    </w:p>
    <w:p w14:paraId="5846C48D" w14:textId="77777777" w:rsidR="00136EB1" w:rsidRPr="00137F3B" w:rsidRDefault="00136EB1">
      <w:pPr>
        <w:widowControl w:val="0"/>
        <w:tabs>
          <w:tab w:val="left" w:pos="851"/>
        </w:tabs>
        <w:spacing w:after="0" w:line="240" w:lineRule="auto"/>
        <w:contextualSpacing/>
        <w:jc w:val="both"/>
        <w:rPr>
          <w:rFonts w:ascii="Times New Roman" w:hAnsi="Times New Roman"/>
          <w:sz w:val="24"/>
          <w:szCs w:val="24"/>
        </w:rPr>
      </w:pPr>
    </w:p>
    <w:p w14:paraId="2DEF2CBE" w14:textId="77777777" w:rsidR="00136EB1" w:rsidRPr="00137F3B" w:rsidRDefault="00136EB1">
      <w:pPr>
        <w:widowControl w:val="0"/>
        <w:tabs>
          <w:tab w:val="left" w:pos="851"/>
        </w:tabs>
        <w:spacing w:after="0" w:line="240" w:lineRule="auto"/>
        <w:contextualSpacing/>
        <w:jc w:val="both"/>
        <w:rPr>
          <w:rFonts w:ascii="Times New Roman" w:hAnsi="Times New Roman"/>
          <w:sz w:val="24"/>
          <w:szCs w:val="24"/>
        </w:rPr>
      </w:pPr>
    </w:p>
    <w:p w14:paraId="4B942E7E" w14:textId="0E4DDF02" w:rsidR="00136EB1" w:rsidRPr="00137F3B" w:rsidRDefault="00900900">
      <w:pPr>
        <w:widowControl w:val="0"/>
        <w:tabs>
          <w:tab w:val="left" w:pos="851"/>
        </w:tabs>
        <w:spacing w:after="0" w:line="240" w:lineRule="auto"/>
        <w:contextualSpacing/>
        <w:jc w:val="both"/>
      </w:pPr>
      <w:r w:rsidRPr="00137F3B">
        <w:rPr>
          <w:rFonts w:ascii="Times New Roman" w:hAnsi="Times New Roman"/>
          <w:b/>
          <w:sz w:val="28"/>
          <w:szCs w:val="28"/>
        </w:rPr>
        <w:t>Член Комісії</w:t>
      </w:r>
      <w:r w:rsidRPr="00137F3B">
        <w:rPr>
          <w:rFonts w:ascii="Times New Roman" w:hAnsi="Times New Roman"/>
          <w:b/>
          <w:sz w:val="28"/>
          <w:szCs w:val="28"/>
        </w:rPr>
        <w:tab/>
      </w:r>
      <w:r w:rsidRPr="00137F3B">
        <w:rPr>
          <w:rFonts w:ascii="Times New Roman" w:hAnsi="Times New Roman"/>
          <w:b/>
          <w:sz w:val="28"/>
          <w:szCs w:val="28"/>
        </w:rPr>
        <w:tab/>
        <w:t xml:space="preserve">         </w:t>
      </w:r>
      <w:r w:rsidRPr="00137F3B">
        <w:rPr>
          <w:rFonts w:ascii="Times New Roman" w:hAnsi="Times New Roman"/>
          <w:b/>
          <w:sz w:val="28"/>
          <w:szCs w:val="28"/>
        </w:rPr>
        <w:tab/>
        <w:t xml:space="preserve">          </w:t>
      </w:r>
      <w:r w:rsidRPr="00137F3B">
        <w:rPr>
          <w:rFonts w:ascii="Times New Roman" w:hAnsi="Times New Roman"/>
          <w:b/>
          <w:sz w:val="28"/>
          <w:szCs w:val="28"/>
        </w:rPr>
        <w:tab/>
      </w:r>
      <w:r w:rsidRPr="00137F3B">
        <w:rPr>
          <w:rFonts w:ascii="Times New Roman" w:hAnsi="Times New Roman"/>
          <w:b/>
          <w:sz w:val="28"/>
          <w:szCs w:val="28"/>
        </w:rPr>
        <w:tab/>
      </w:r>
      <w:r w:rsidRPr="00137F3B">
        <w:rPr>
          <w:rFonts w:ascii="Times New Roman" w:hAnsi="Times New Roman"/>
          <w:b/>
          <w:sz w:val="28"/>
          <w:szCs w:val="28"/>
        </w:rPr>
        <w:tab/>
        <w:t xml:space="preserve">               Євгенія МНИШЕНКО</w:t>
      </w:r>
    </w:p>
    <w:sectPr w:rsidR="00136EB1" w:rsidRPr="00137F3B" w:rsidSect="00D96A2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82A49" w14:textId="77777777" w:rsidR="00927E54" w:rsidRDefault="00927E54">
      <w:pPr>
        <w:spacing w:line="240" w:lineRule="auto"/>
      </w:pPr>
      <w:r>
        <w:separator/>
      </w:r>
    </w:p>
  </w:endnote>
  <w:endnote w:type="continuationSeparator" w:id="0">
    <w:p w14:paraId="6B468406" w14:textId="77777777" w:rsidR="00927E54" w:rsidRDefault="00927E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8AB1" w14:textId="77777777" w:rsidR="00927E54" w:rsidRDefault="00927E54">
      <w:pPr>
        <w:spacing w:after="0"/>
      </w:pPr>
      <w:r>
        <w:separator/>
      </w:r>
    </w:p>
  </w:footnote>
  <w:footnote w:type="continuationSeparator" w:id="0">
    <w:p w14:paraId="5ACF9707" w14:textId="77777777" w:rsidR="00927E54" w:rsidRDefault="00927E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7BB6210C" w14:textId="52D6C020" w:rsidR="00136EB1" w:rsidRDefault="00900900">
        <w:pPr>
          <w:pStyle w:val="a6"/>
          <w:jc w:val="center"/>
        </w:pPr>
        <w:r>
          <w:fldChar w:fldCharType="begin"/>
        </w:r>
        <w:r>
          <w:instrText>PAGE   \* MERGEFORMAT</w:instrText>
        </w:r>
        <w:r>
          <w:fldChar w:fldCharType="separate"/>
        </w:r>
        <w:r w:rsidR="005379C1">
          <w:rPr>
            <w:noProof/>
          </w:rPr>
          <w:t>5</w:t>
        </w:r>
        <w:r>
          <w:fldChar w:fldCharType="end"/>
        </w:r>
      </w:p>
    </w:sdtContent>
  </w:sdt>
  <w:p w14:paraId="151EC2D2" w14:textId="77777777" w:rsidR="00136EB1" w:rsidRDefault="00136E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2DF1"/>
    <w:multiLevelType w:val="multilevel"/>
    <w:tmpl w:val="61C095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E96D5D"/>
    <w:multiLevelType w:val="multilevel"/>
    <w:tmpl w:val="07A8F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9019366">
    <w:abstractNumId w:val="1"/>
  </w:num>
  <w:num w:numId="2" w16cid:durableId="162171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2138"/>
    <w:rsid w:val="00005CC3"/>
    <w:rsid w:val="00012C20"/>
    <w:rsid w:val="0003652B"/>
    <w:rsid w:val="00042A08"/>
    <w:rsid w:val="00042B7D"/>
    <w:rsid w:val="00042CEA"/>
    <w:rsid w:val="0005367E"/>
    <w:rsid w:val="000556CC"/>
    <w:rsid w:val="00073970"/>
    <w:rsid w:val="000742F2"/>
    <w:rsid w:val="00085759"/>
    <w:rsid w:val="000C24FC"/>
    <w:rsid w:val="000D628F"/>
    <w:rsid w:val="000D67B3"/>
    <w:rsid w:val="000F3A94"/>
    <w:rsid w:val="00120324"/>
    <w:rsid w:val="00136EB1"/>
    <w:rsid w:val="00137F3B"/>
    <w:rsid w:val="00186A38"/>
    <w:rsid w:val="001944C5"/>
    <w:rsid w:val="001A0CBE"/>
    <w:rsid w:val="001A479A"/>
    <w:rsid w:val="001C5F16"/>
    <w:rsid w:val="001D542A"/>
    <w:rsid w:val="001E3915"/>
    <w:rsid w:val="00200176"/>
    <w:rsid w:val="0021745E"/>
    <w:rsid w:val="00225F2A"/>
    <w:rsid w:val="002513E1"/>
    <w:rsid w:val="002538E1"/>
    <w:rsid w:val="00256000"/>
    <w:rsid w:val="00262A26"/>
    <w:rsid w:val="00262CA2"/>
    <w:rsid w:val="002759DA"/>
    <w:rsid w:val="0027629E"/>
    <w:rsid w:val="00287F23"/>
    <w:rsid w:val="00290226"/>
    <w:rsid w:val="002A2F72"/>
    <w:rsid w:val="00310BF7"/>
    <w:rsid w:val="0032710C"/>
    <w:rsid w:val="00327793"/>
    <w:rsid w:val="00351DDA"/>
    <w:rsid w:val="003579C9"/>
    <w:rsid w:val="003762F2"/>
    <w:rsid w:val="00377FA1"/>
    <w:rsid w:val="00387141"/>
    <w:rsid w:val="00391AEB"/>
    <w:rsid w:val="003964C8"/>
    <w:rsid w:val="003A5A0B"/>
    <w:rsid w:val="003C6496"/>
    <w:rsid w:val="003C6C4E"/>
    <w:rsid w:val="003E55C3"/>
    <w:rsid w:val="003E75C2"/>
    <w:rsid w:val="003F257F"/>
    <w:rsid w:val="00425286"/>
    <w:rsid w:val="004271C5"/>
    <w:rsid w:val="00453412"/>
    <w:rsid w:val="00466FD2"/>
    <w:rsid w:val="004714E4"/>
    <w:rsid w:val="00477934"/>
    <w:rsid w:val="004A581F"/>
    <w:rsid w:val="004C35B9"/>
    <w:rsid w:val="004C7CE6"/>
    <w:rsid w:val="004F76A7"/>
    <w:rsid w:val="0052788A"/>
    <w:rsid w:val="005379C1"/>
    <w:rsid w:val="00541BE2"/>
    <w:rsid w:val="00553607"/>
    <w:rsid w:val="00581F18"/>
    <w:rsid w:val="005D7662"/>
    <w:rsid w:val="005D7867"/>
    <w:rsid w:val="005E16D3"/>
    <w:rsid w:val="005E2324"/>
    <w:rsid w:val="005F7569"/>
    <w:rsid w:val="00601DA7"/>
    <w:rsid w:val="00605A95"/>
    <w:rsid w:val="00614128"/>
    <w:rsid w:val="00614700"/>
    <w:rsid w:val="006225E3"/>
    <w:rsid w:val="00626870"/>
    <w:rsid w:val="00627A93"/>
    <w:rsid w:val="00643FB6"/>
    <w:rsid w:val="00650806"/>
    <w:rsid w:val="00651EDE"/>
    <w:rsid w:val="006649F0"/>
    <w:rsid w:val="00674ADA"/>
    <w:rsid w:val="006877E8"/>
    <w:rsid w:val="006A0C9B"/>
    <w:rsid w:val="006B3F74"/>
    <w:rsid w:val="006C5480"/>
    <w:rsid w:val="006D0317"/>
    <w:rsid w:val="00700E34"/>
    <w:rsid w:val="007025C6"/>
    <w:rsid w:val="00716E10"/>
    <w:rsid w:val="00723950"/>
    <w:rsid w:val="00747183"/>
    <w:rsid w:val="007509C9"/>
    <w:rsid w:val="00761472"/>
    <w:rsid w:val="00774C36"/>
    <w:rsid w:val="00784972"/>
    <w:rsid w:val="007B0972"/>
    <w:rsid w:val="007B60F0"/>
    <w:rsid w:val="007C3CA2"/>
    <w:rsid w:val="007E1616"/>
    <w:rsid w:val="007E4861"/>
    <w:rsid w:val="007F3358"/>
    <w:rsid w:val="007F3E6F"/>
    <w:rsid w:val="00803C7A"/>
    <w:rsid w:val="008125F4"/>
    <w:rsid w:val="00834D11"/>
    <w:rsid w:val="00864870"/>
    <w:rsid w:val="00885630"/>
    <w:rsid w:val="008C15C4"/>
    <w:rsid w:val="008C2B80"/>
    <w:rsid w:val="008C2E7E"/>
    <w:rsid w:val="008E4740"/>
    <w:rsid w:val="00900900"/>
    <w:rsid w:val="00927E54"/>
    <w:rsid w:val="00943B09"/>
    <w:rsid w:val="00950E50"/>
    <w:rsid w:val="00953C63"/>
    <w:rsid w:val="00953D39"/>
    <w:rsid w:val="009602D1"/>
    <w:rsid w:val="00966F2E"/>
    <w:rsid w:val="00967D53"/>
    <w:rsid w:val="009768E5"/>
    <w:rsid w:val="009B262D"/>
    <w:rsid w:val="009B5339"/>
    <w:rsid w:val="009C7388"/>
    <w:rsid w:val="009E1249"/>
    <w:rsid w:val="009E74AA"/>
    <w:rsid w:val="009F031B"/>
    <w:rsid w:val="009F1EEF"/>
    <w:rsid w:val="009F588E"/>
    <w:rsid w:val="00A21892"/>
    <w:rsid w:val="00A21B5C"/>
    <w:rsid w:val="00A23D36"/>
    <w:rsid w:val="00A27434"/>
    <w:rsid w:val="00A41D4B"/>
    <w:rsid w:val="00A525BE"/>
    <w:rsid w:val="00A5619B"/>
    <w:rsid w:val="00A5719D"/>
    <w:rsid w:val="00A6332C"/>
    <w:rsid w:val="00A7269B"/>
    <w:rsid w:val="00A837C1"/>
    <w:rsid w:val="00A9229B"/>
    <w:rsid w:val="00A94B7A"/>
    <w:rsid w:val="00AA5BE3"/>
    <w:rsid w:val="00AA7862"/>
    <w:rsid w:val="00AC3838"/>
    <w:rsid w:val="00AD0298"/>
    <w:rsid w:val="00AD15DF"/>
    <w:rsid w:val="00AE09A1"/>
    <w:rsid w:val="00AF0F33"/>
    <w:rsid w:val="00AF39DA"/>
    <w:rsid w:val="00B0305B"/>
    <w:rsid w:val="00B03CED"/>
    <w:rsid w:val="00B04BC9"/>
    <w:rsid w:val="00B16FDF"/>
    <w:rsid w:val="00B200EC"/>
    <w:rsid w:val="00B3035E"/>
    <w:rsid w:val="00B34250"/>
    <w:rsid w:val="00B56772"/>
    <w:rsid w:val="00B66FB2"/>
    <w:rsid w:val="00B7363C"/>
    <w:rsid w:val="00B81384"/>
    <w:rsid w:val="00B850CE"/>
    <w:rsid w:val="00B9749C"/>
    <w:rsid w:val="00B9779B"/>
    <w:rsid w:val="00BB3969"/>
    <w:rsid w:val="00BB7292"/>
    <w:rsid w:val="00BD71FF"/>
    <w:rsid w:val="00BF2880"/>
    <w:rsid w:val="00BF3E99"/>
    <w:rsid w:val="00C11AF4"/>
    <w:rsid w:val="00C12258"/>
    <w:rsid w:val="00C23D42"/>
    <w:rsid w:val="00C24C50"/>
    <w:rsid w:val="00C26935"/>
    <w:rsid w:val="00C27321"/>
    <w:rsid w:val="00C27FF5"/>
    <w:rsid w:val="00C37763"/>
    <w:rsid w:val="00C467A1"/>
    <w:rsid w:val="00C54C40"/>
    <w:rsid w:val="00C561C6"/>
    <w:rsid w:val="00C56E77"/>
    <w:rsid w:val="00C62000"/>
    <w:rsid w:val="00C721C0"/>
    <w:rsid w:val="00C86F8D"/>
    <w:rsid w:val="00C877A3"/>
    <w:rsid w:val="00C879FE"/>
    <w:rsid w:val="00C9142F"/>
    <w:rsid w:val="00C922F1"/>
    <w:rsid w:val="00C94C6F"/>
    <w:rsid w:val="00C94E3A"/>
    <w:rsid w:val="00C95BCF"/>
    <w:rsid w:val="00CB1548"/>
    <w:rsid w:val="00CB68AB"/>
    <w:rsid w:val="00CB6F82"/>
    <w:rsid w:val="00CC6487"/>
    <w:rsid w:val="00CD10F0"/>
    <w:rsid w:val="00CD1AAA"/>
    <w:rsid w:val="00CD43AB"/>
    <w:rsid w:val="00D2229C"/>
    <w:rsid w:val="00D24B12"/>
    <w:rsid w:val="00D26848"/>
    <w:rsid w:val="00D467C4"/>
    <w:rsid w:val="00D52174"/>
    <w:rsid w:val="00D61736"/>
    <w:rsid w:val="00D84DF1"/>
    <w:rsid w:val="00D957AB"/>
    <w:rsid w:val="00D96A21"/>
    <w:rsid w:val="00DA3EC7"/>
    <w:rsid w:val="00DB35A2"/>
    <w:rsid w:val="00DB775C"/>
    <w:rsid w:val="00DC2B55"/>
    <w:rsid w:val="00DD7818"/>
    <w:rsid w:val="00DE045A"/>
    <w:rsid w:val="00DE4BE2"/>
    <w:rsid w:val="00DE5C86"/>
    <w:rsid w:val="00DF7532"/>
    <w:rsid w:val="00E111B4"/>
    <w:rsid w:val="00E24E5B"/>
    <w:rsid w:val="00E2546E"/>
    <w:rsid w:val="00E34E37"/>
    <w:rsid w:val="00E36A7E"/>
    <w:rsid w:val="00E6645A"/>
    <w:rsid w:val="00E76DA6"/>
    <w:rsid w:val="00E9753C"/>
    <w:rsid w:val="00EA36BC"/>
    <w:rsid w:val="00EA6ABA"/>
    <w:rsid w:val="00EB08EA"/>
    <w:rsid w:val="00EC3332"/>
    <w:rsid w:val="00EC655C"/>
    <w:rsid w:val="00EC7A01"/>
    <w:rsid w:val="00F23569"/>
    <w:rsid w:val="00F31729"/>
    <w:rsid w:val="00F43BBC"/>
    <w:rsid w:val="00FA2FED"/>
    <w:rsid w:val="00FA4C07"/>
    <w:rsid w:val="00FB1F30"/>
    <w:rsid w:val="00FC2AC4"/>
    <w:rsid w:val="00FC58CB"/>
    <w:rsid w:val="00FC6627"/>
    <w:rsid w:val="00FD307E"/>
    <w:rsid w:val="00FD72D6"/>
    <w:rsid w:val="00FE50DF"/>
    <w:rsid w:val="00FF1951"/>
    <w:rsid w:val="00FF326F"/>
    <w:rsid w:val="00FF6A29"/>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6640"/>
  <w15:docId w15:val="{E1332C0D-8E3A-4934-B339-5A3A645F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pPr>
      <w:tabs>
        <w:tab w:val="center" w:pos="4819"/>
        <w:tab w:val="right" w:pos="9639"/>
      </w:tabs>
      <w:spacing w:after="0" w:line="240" w:lineRule="auto"/>
    </w:pPr>
  </w:style>
  <w:style w:type="paragraph" w:styleId="a6">
    <w:name w:val="header"/>
    <w:basedOn w:val="a"/>
    <w:link w:val="a7"/>
    <w:uiPriority w:val="99"/>
    <w:unhideWhenUsed/>
    <w:pPr>
      <w:tabs>
        <w:tab w:val="center" w:pos="4677"/>
        <w:tab w:val="right" w:pos="9355"/>
      </w:tabs>
      <w:spacing w:after="0" w:line="240" w:lineRule="auto"/>
    </w:pPr>
  </w:style>
  <w:style w:type="character" w:styleId="a8">
    <w:name w:val="Hyperlink"/>
    <w:basedOn w:val="a0"/>
    <w:uiPriority w:val="99"/>
    <w:semiHidden/>
    <w:unhideWhenUsed/>
    <w:rPr>
      <w:color w:val="0000FF"/>
      <w:u w:val="single"/>
    </w:rPr>
  </w:style>
  <w:style w:type="character" w:customStyle="1" w:styleId="a7">
    <w:name w:val="Верхній колонтитул Знак"/>
    <w:basedOn w:val="a0"/>
    <w:link w:val="a6"/>
    <w:uiPriority w:val="99"/>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style>
  <w:style w:type="character" w:customStyle="1" w:styleId="rvts46">
    <w:name w:val="rvts46"/>
    <w:basedOn w:val="a0"/>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apple-converted-space">
    <w:name w:val="apple-converted-space"/>
    <w:basedOn w:val="a0"/>
    <w:rsid w:val="00DC2B55"/>
  </w:style>
  <w:style w:type="paragraph" w:styleId="aa">
    <w:name w:val="Normal (Web)"/>
    <w:basedOn w:val="a"/>
    <w:uiPriority w:val="99"/>
    <w:unhideWhenUsed/>
    <w:rsid w:val="00E9753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6D94C-14C6-4DBF-BFD7-6F3D5A85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11252</Words>
  <Characters>6415</Characters>
  <Application>Microsoft Office Word</Application>
  <DocSecurity>0</DocSecurity>
  <Lines>53</Lines>
  <Paragraphs>35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Сказко Юлія Андріївна</cp:lastModifiedBy>
  <cp:revision>40</cp:revision>
  <cp:lastPrinted>2026-04-28T13:01:00Z</cp:lastPrinted>
  <dcterms:created xsi:type="dcterms:W3CDTF">2026-04-20T12:44:00Z</dcterms:created>
  <dcterms:modified xsi:type="dcterms:W3CDTF">2026-05-08T09:11:00Z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2025-10-14T06:06:23Z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479747f1-eee0-4572-b4c4-734c0dc2402f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