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6AF13313" w:rsidR="00DF1239" w:rsidRPr="0016464A" w:rsidRDefault="003361DB" w:rsidP="00DF1239">
      <w:pPr>
        <w:rPr>
          <w:rFonts w:ascii="Times New Roman" w:hAnsi="Times New Roman"/>
          <w:b/>
          <w:kern w:val="28"/>
          <w:sz w:val="28"/>
          <w:szCs w:val="28"/>
          <w:lang w:eastAsia="uk-UA"/>
        </w:rPr>
      </w:pPr>
      <w:r>
        <w:rPr>
          <w:rFonts w:ascii="Times New Roman" w:hAnsi="Times New Roman"/>
          <w:b/>
          <w:kern w:val="28"/>
          <w:sz w:val="28"/>
          <w:szCs w:val="28"/>
          <w:lang w:eastAsia="uk-UA"/>
        </w:rPr>
        <w:t>28</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кв</w:t>
      </w:r>
      <w:r w:rsidR="00A04233">
        <w:rPr>
          <w:rFonts w:ascii="Times New Roman" w:hAnsi="Times New Roman"/>
          <w:b/>
          <w:kern w:val="28"/>
          <w:sz w:val="28"/>
          <w:szCs w:val="28"/>
          <w:lang w:eastAsia="uk-UA"/>
        </w:rPr>
        <w:t>і</w:t>
      </w:r>
      <w:r>
        <w:rPr>
          <w:rFonts w:ascii="Times New Roman" w:hAnsi="Times New Roman"/>
          <w:b/>
          <w:kern w:val="28"/>
          <w:sz w:val="28"/>
          <w:szCs w:val="28"/>
          <w:lang w:eastAsia="uk-UA"/>
        </w:rPr>
        <w:t>т</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35</w:t>
      </w:r>
      <w:r w:rsidR="001A6BA6">
        <w:rPr>
          <w:rFonts w:ascii="Times New Roman" w:hAnsi="Times New Roman"/>
          <w:b/>
          <w:kern w:val="28"/>
          <w:sz w:val="28"/>
          <w:szCs w:val="28"/>
          <w:lang w:eastAsia="uk-UA"/>
        </w:rPr>
        <w:t>3</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2BE9598E" w:rsidR="004F2EA0"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5219D5">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43562E">
        <w:rPr>
          <w:rFonts w:ascii="Times New Roman" w:hAnsi="Times New Roman"/>
          <w:sz w:val="28"/>
          <w:szCs w:val="28"/>
        </w:rPr>
        <w:t xml:space="preserve">а </w:t>
      </w:r>
      <w:r w:rsidR="003361DB">
        <w:rPr>
          <w:rFonts w:ascii="Times New Roman" w:hAnsi="Times New Roman"/>
          <w:sz w:val="28"/>
          <w:szCs w:val="28"/>
        </w:rPr>
        <w:t>Макарів</w:t>
      </w:r>
      <w:r w:rsidR="0043562E">
        <w:rPr>
          <w:rFonts w:ascii="Times New Roman" w:hAnsi="Times New Roman"/>
          <w:sz w:val="28"/>
          <w:szCs w:val="28"/>
        </w:rPr>
        <w:t xml:space="preserve">ського відділу </w:t>
      </w:r>
      <w:r w:rsidR="005C5C0E">
        <w:rPr>
          <w:rFonts w:ascii="Times New Roman" w:hAnsi="Times New Roman"/>
          <w:sz w:val="28"/>
          <w:szCs w:val="28"/>
        </w:rPr>
        <w:t>Буча</w:t>
      </w:r>
      <w:r w:rsidR="003361DB">
        <w:rPr>
          <w:rFonts w:ascii="Times New Roman" w:hAnsi="Times New Roman"/>
          <w:sz w:val="28"/>
          <w:szCs w:val="28"/>
        </w:rPr>
        <w:t>н</w:t>
      </w:r>
      <w:r w:rsidR="004F2EA0">
        <w:rPr>
          <w:rFonts w:ascii="Times New Roman" w:hAnsi="Times New Roman"/>
          <w:sz w:val="28"/>
          <w:szCs w:val="28"/>
        </w:rPr>
        <w:t>ської окружної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3361DB">
        <w:rPr>
          <w:rFonts w:ascii="Times New Roman" w:hAnsi="Times New Roman"/>
          <w:sz w:val="28"/>
          <w:szCs w:val="28"/>
        </w:rPr>
        <w:t>Київс</w:t>
      </w:r>
      <w:r w:rsidR="004F2EA0">
        <w:rPr>
          <w:rFonts w:ascii="Times New Roman" w:hAnsi="Times New Roman"/>
          <w:sz w:val="28"/>
          <w:szCs w:val="28"/>
        </w:rPr>
        <w:t>ької області</w:t>
      </w:r>
      <w:r w:rsidR="00042E69" w:rsidRPr="0016464A">
        <w:rPr>
          <w:rFonts w:ascii="Times New Roman" w:hAnsi="Times New Roman"/>
          <w:sz w:val="28"/>
          <w:szCs w:val="28"/>
        </w:rPr>
        <w:t xml:space="preserve"> </w:t>
      </w:r>
      <w:r w:rsidR="003361DB">
        <w:rPr>
          <w:rFonts w:ascii="Times New Roman" w:hAnsi="Times New Roman"/>
          <w:sz w:val="28"/>
          <w:szCs w:val="28"/>
        </w:rPr>
        <w:t>Петренко Марини Сергіївни</w:t>
      </w:r>
      <w:r w:rsidR="004F2EA0">
        <w:rPr>
          <w:rFonts w:ascii="Times New Roman" w:hAnsi="Times New Roman"/>
          <w:sz w:val="28"/>
          <w:szCs w:val="28"/>
        </w:rPr>
        <w:t xml:space="preserve">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r w:rsidR="003361DB">
        <w:rPr>
          <w:rFonts w:ascii="Times New Roman" w:hAnsi="Times New Roman"/>
          <w:sz w:val="28"/>
          <w:szCs w:val="28"/>
        </w:rPr>
        <w:t>Петренко М</w:t>
      </w:r>
      <w:r w:rsidR="007F252E">
        <w:rPr>
          <w:rFonts w:ascii="Times New Roman" w:hAnsi="Times New Roman"/>
          <w:sz w:val="28"/>
          <w:szCs w:val="28"/>
        </w:rPr>
        <w:t>.</w:t>
      </w:r>
      <w:r w:rsidR="003361DB">
        <w:rPr>
          <w:rFonts w:ascii="Times New Roman" w:hAnsi="Times New Roman"/>
          <w:sz w:val="28"/>
          <w:szCs w:val="28"/>
        </w:rPr>
        <w:t>С</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3F9B3A0B" w14:textId="77777777" w:rsidR="003361DB" w:rsidRPr="003361DB" w:rsidRDefault="003361DB" w:rsidP="00D85CED">
      <w:pPr>
        <w:pStyle w:val="a3"/>
        <w:tabs>
          <w:tab w:val="left" w:pos="567"/>
        </w:tabs>
        <w:ind w:firstLine="567"/>
        <w:jc w:val="both"/>
        <w:rPr>
          <w:rFonts w:ascii="Times New Roman" w:hAnsi="Times New Roman"/>
          <w:b/>
          <w:sz w:val="28"/>
          <w:szCs w:val="28"/>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0BDC43EB"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5219D5">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3361DB">
        <w:rPr>
          <w:rFonts w:ascii="Times New Roman" w:hAnsi="Times New Roman"/>
          <w:sz w:val="28"/>
          <w:szCs w:val="28"/>
        </w:rPr>
        <w:t>Петренко М.С</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749F88F5"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3361DB">
        <w:rPr>
          <w:rFonts w:ascii="Times New Roman" w:hAnsi="Times New Roman"/>
          <w:sz w:val="28"/>
          <w:szCs w:val="28"/>
        </w:rPr>
        <w:t>2</w:t>
      </w:r>
      <w:r w:rsidR="00A04233">
        <w:rPr>
          <w:rFonts w:ascii="Times New Roman" w:hAnsi="Times New Roman"/>
          <w:sz w:val="28"/>
          <w:szCs w:val="28"/>
        </w:rPr>
        <w:t>0</w:t>
      </w:r>
      <w:r w:rsidR="00D85CED">
        <w:rPr>
          <w:rFonts w:ascii="Times New Roman" w:hAnsi="Times New Roman"/>
          <w:sz w:val="28"/>
          <w:szCs w:val="28"/>
        </w:rPr>
        <w:t xml:space="preserve"> </w:t>
      </w:r>
      <w:r w:rsidR="003361DB">
        <w:rPr>
          <w:rFonts w:ascii="Times New Roman" w:hAnsi="Times New Roman"/>
          <w:sz w:val="28"/>
          <w:szCs w:val="28"/>
        </w:rPr>
        <w:t>кв</w:t>
      </w:r>
      <w:r w:rsidR="00A04233">
        <w:rPr>
          <w:rFonts w:ascii="Times New Roman" w:hAnsi="Times New Roman"/>
          <w:sz w:val="28"/>
          <w:szCs w:val="28"/>
        </w:rPr>
        <w:t>і</w:t>
      </w:r>
      <w:r w:rsidR="003361DB">
        <w:rPr>
          <w:rFonts w:ascii="Times New Roman" w:hAnsi="Times New Roman"/>
          <w:sz w:val="28"/>
          <w:szCs w:val="28"/>
        </w:rPr>
        <w:t>т</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5E9C1CF5" w14:textId="6468AA9A" w:rsidR="000D22C8" w:rsidRDefault="00042E6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0D22C8">
        <w:rPr>
          <w:rFonts w:ascii="Times New Roman" w:hAnsi="Times New Roman"/>
          <w:sz w:val="28"/>
          <w:szCs w:val="28"/>
        </w:rPr>
        <w:t>за його заявою відділом поліції № </w:t>
      </w:r>
      <w:r w:rsidR="003361DB">
        <w:rPr>
          <w:rFonts w:ascii="Times New Roman" w:hAnsi="Times New Roman"/>
          <w:sz w:val="28"/>
          <w:szCs w:val="28"/>
        </w:rPr>
        <w:t>3</w:t>
      </w:r>
      <w:r w:rsidR="000D22C8">
        <w:rPr>
          <w:rFonts w:ascii="Times New Roman" w:hAnsi="Times New Roman"/>
          <w:sz w:val="28"/>
          <w:szCs w:val="28"/>
        </w:rPr>
        <w:t xml:space="preserve"> </w:t>
      </w:r>
      <w:r w:rsidR="003361DB">
        <w:rPr>
          <w:rFonts w:ascii="Times New Roman" w:hAnsi="Times New Roman"/>
          <w:sz w:val="28"/>
          <w:szCs w:val="28"/>
        </w:rPr>
        <w:t>Буча</w:t>
      </w:r>
      <w:r w:rsidR="000D22C8">
        <w:rPr>
          <w:rFonts w:ascii="Times New Roman" w:hAnsi="Times New Roman"/>
          <w:sz w:val="28"/>
          <w:szCs w:val="28"/>
        </w:rPr>
        <w:t xml:space="preserve">нського РУП ГУНП </w:t>
      </w:r>
      <w:r w:rsidR="003361DB">
        <w:rPr>
          <w:rFonts w:ascii="Times New Roman" w:hAnsi="Times New Roman"/>
          <w:sz w:val="28"/>
          <w:szCs w:val="28"/>
        </w:rPr>
        <w:t>в</w:t>
      </w:r>
      <w:r w:rsidR="000D22C8">
        <w:rPr>
          <w:rFonts w:ascii="Times New Roman" w:hAnsi="Times New Roman"/>
          <w:sz w:val="28"/>
          <w:szCs w:val="28"/>
        </w:rPr>
        <w:t xml:space="preserve"> </w:t>
      </w:r>
      <w:r w:rsidR="003361DB">
        <w:rPr>
          <w:rFonts w:ascii="Times New Roman" w:hAnsi="Times New Roman"/>
          <w:sz w:val="28"/>
          <w:szCs w:val="28"/>
        </w:rPr>
        <w:t>Київс</w:t>
      </w:r>
      <w:r w:rsidR="000D22C8">
        <w:rPr>
          <w:rFonts w:ascii="Times New Roman" w:hAnsi="Times New Roman"/>
          <w:sz w:val="28"/>
          <w:szCs w:val="28"/>
        </w:rPr>
        <w:t>ькій області проводиться досудове розслідування у кримінальному провадженні № </w:t>
      </w:r>
      <w:r w:rsidR="005219D5">
        <w:rPr>
          <w:rFonts w:ascii="Times New Roman" w:hAnsi="Times New Roman"/>
          <w:sz w:val="28"/>
          <w:szCs w:val="28"/>
        </w:rPr>
        <w:t>(конфіденційна інформація)</w:t>
      </w:r>
      <w:r w:rsidR="000D22C8">
        <w:rPr>
          <w:rFonts w:ascii="Times New Roman" w:hAnsi="Times New Roman"/>
          <w:sz w:val="28"/>
          <w:szCs w:val="28"/>
        </w:rPr>
        <w:t xml:space="preserve"> від 1</w:t>
      </w:r>
      <w:r w:rsidR="003361DB">
        <w:rPr>
          <w:rFonts w:ascii="Times New Roman" w:hAnsi="Times New Roman"/>
          <w:sz w:val="28"/>
          <w:szCs w:val="28"/>
        </w:rPr>
        <w:t>5</w:t>
      </w:r>
      <w:r w:rsidR="000D22C8">
        <w:rPr>
          <w:rFonts w:ascii="Times New Roman" w:hAnsi="Times New Roman"/>
          <w:sz w:val="28"/>
          <w:szCs w:val="28"/>
        </w:rPr>
        <w:t xml:space="preserve"> </w:t>
      </w:r>
      <w:r w:rsidR="003361DB">
        <w:rPr>
          <w:rFonts w:ascii="Times New Roman" w:hAnsi="Times New Roman"/>
          <w:sz w:val="28"/>
          <w:szCs w:val="28"/>
        </w:rPr>
        <w:t>ли</w:t>
      </w:r>
      <w:r w:rsidR="000D22C8">
        <w:rPr>
          <w:rFonts w:ascii="Times New Roman" w:hAnsi="Times New Roman"/>
          <w:sz w:val="28"/>
          <w:szCs w:val="28"/>
        </w:rPr>
        <w:t xml:space="preserve">пня </w:t>
      </w:r>
      <w:r w:rsidR="005219D5">
        <w:rPr>
          <w:rFonts w:ascii="Times New Roman" w:hAnsi="Times New Roman"/>
          <w:sz w:val="28"/>
          <w:szCs w:val="28"/>
        </w:rPr>
        <w:br/>
      </w:r>
      <w:r w:rsidR="000D22C8">
        <w:rPr>
          <w:rFonts w:ascii="Times New Roman" w:hAnsi="Times New Roman"/>
          <w:sz w:val="28"/>
          <w:szCs w:val="28"/>
        </w:rPr>
        <w:t xml:space="preserve">2025 року за ознаками кримінального правопорушення, передбаченого частиною </w:t>
      </w:r>
      <w:r w:rsidR="003361DB">
        <w:rPr>
          <w:rFonts w:ascii="Times New Roman" w:hAnsi="Times New Roman"/>
          <w:sz w:val="28"/>
          <w:szCs w:val="28"/>
        </w:rPr>
        <w:t>ч</w:t>
      </w:r>
      <w:r w:rsidR="000D22C8">
        <w:rPr>
          <w:rFonts w:ascii="Times New Roman" w:hAnsi="Times New Roman"/>
          <w:sz w:val="28"/>
          <w:szCs w:val="28"/>
        </w:rPr>
        <w:t>е</w:t>
      </w:r>
      <w:r w:rsidR="003361DB">
        <w:rPr>
          <w:rFonts w:ascii="Times New Roman" w:hAnsi="Times New Roman"/>
          <w:sz w:val="28"/>
          <w:szCs w:val="28"/>
        </w:rPr>
        <w:t>тве</w:t>
      </w:r>
      <w:r w:rsidR="000D22C8">
        <w:rPr>
          <w:rFonts w:ascii="Times New Roman" w:hAnsi="Times New Roman"/>
          <w:sz w:val="28"/>
          <w:szCs w:val="28"/>
        </w:rPr>
        <w:t>р</w:t>
      </w:r>
      <w:r w:rsidR="003361DB">
        <w:rPr>
          <w:rFonts w:ascii="Times New Roman" w:hAnsi="Times New Roman"/>
          <w:sz w:val="28"/>
          <w:szCs w:val="28"/>
        </w:rPr>
        <w:t>т</w:t>
      </w:r>
      <w:r w:rsidR="000D22C8">
        <w:rPr>
          <w:rFonts w:ascii="Times New Roman" w:hAnsi="Times New Roman"/>
          <w:sz w:val="28"/>
          <w:szCs w:val="28"/>
        </w:rPr>
        <w:t xml:space="preserve">ою статті </w:t>
      </w:r>
      <w:r w:rsidR="003361DB">
        <w:rPr>
          <w:rFonts w:ascii="Times New Roman" w:hAnsi="Times New Roman"/>
          <w:sz w:val="28"/>
          <w:szCs w:val="28"/>
        </w:rPr>
        <w:t>190</w:t>
      </w:r>
      <w:r w:rsidR="000D22C8">
        <w:rPr>
          <w:rFonts w:ascii="Times New Roman" w:hAnsi="Times New Roman"/>
          <w:sz w:val="28"/>
          <w:szCs w:val="28"/>
        </w:rPr>
        <w:t xml:space="preserve"> Кримінального кодексу </w:t>
      </w:r>
      <w:r w:rsidR="003361DB">
        <w:rPr>
          <w:rFonts w:ascii="Times New Roman" w:hAnsi="Times New Roman"/>
          <w:sz w:val="28"/>
          <w:szCs w:val="28"/>
        </w:rPr>
        <w:t xml:space="preserve">України </w:t>
      </w:r>
      <w:r w:rsidR="000D22C8">
        <w:rPr>
          <w:rFonts w:ascii="Times New Roman" w:hAnsi="Times New Roman"/>
          <w:sz w:val="28"/>
          <w:szCs w:val="28"/>
        </w:rPr>
        <w:t>(далі</w:t>
      </w:r>
      <w:r w:rsidR="00937F4F">
        <w:rPr>
          <w:rFonts w:ascii="Times New Roman" w:hAnsi="Times New Roman"/>
          <w:sz w:val="28"/>
          <w:szCs w:val="28"/>
        </w:rPr>
        <w:t> </w:t>
      </w:r>
      <w:r w:rsidR="000D22C8">
        <w:rPr>
          <w:rFonts w:ascii="Times New Roman" w:hAnsi="Times New Roman"/>
          <w:sz w:val="28"/>
          <w:szCs w:val="28"/>
        </w:rPr>
        <w:t>–</w:t>
      </w:r>
      <w:r w:rsidR="00937F4F">
        <w:rPr>
          <w:rFonts w:ascii="Times New Roman" w:hAnsi="Times New Roman"/>
          <w:sz w:val="28"/>
          <w:szCs w:val="28"/>
        </w:rPr>
        <w:t> </w:t>
      </w:r>
      <w:r w:rsidR="000D22C8">
        <w:rPr>
          <w:rFonts w:ascii="Times New Roman" w:hAnsi="Times New Roman"/>
          <w:sz w:val="28"/>
          <w:szCs w:val="28"/>
        </w:rPr>
        <w:t>КК України</w:t>
      </w:r>
      <w:r w:rsidR="003361DB">
        <w:rPr>
          <w:rFonts w:ascii="Times New Roman" w:hAnsi="Times New Roman"/>
          <w:sz w:val="28"/>
          <w:szCs w:val="28"/>
        </w:rPr>
        <w:t>)</w:t>
      </w:r>
      <w:r w:rsidR="000D22C8">
        <w:rPr>
          <w:rFonts w:ascii="Times New Roman" w:hAnsi="Times New Roman"/>
          <w:sz w:val="28"/>
          <w:szCs w:val="28"/>
        </w:rPr>
        <w:t xml:space="preserve">. </w:t>
      </w:r>
      <w:bookmarkStart w:id="0" w:name="_Hlk218615735"/>
      <w:r w:rsidR="000D22C8">
        <w:rPr>
          <w:rFonts w:ascii="Times New Roman" w:hAnsi="Times New Roman"/>
          <w:sz w:val="28"/>
          <w:szCs w:val="28"/>
        </w:rPr>
        <w:t>Процесуальне керівництво досудовим розслідуванням</w:t>
      </w:r>
      <w:bookmarkEnd w:id="0"/>
      <w:r w:rsidR="000D22C8">
        <w:rPr>
          <w:rFonts w:ascii="Times New Roman" w:hAnsi="Times New Roman"/>
          <w:sz w:val="28"/>
          <w:szCs w:val="28"/>
        </w:rPr>
        <w:t xml:space="preserve"> у ньому здійснюється груп</w:t>
      </w:r>
      <w:r w:rsidR="00937F4F">
        <w:rPr>
          <w:rFonts w:ascii="Times New Roman" w:hAnsi="Times New Roman"/>
          <w:sz w:val="28"/>
          <w:szCs w:val="28"/>
        </w:rPr>
        <w:t>ою</w:t>
      </w:r>
      <w:r w:rsidR="000D22C8">
        <w:rPr>
          <w:rFonts w:ascii="Times New Roman" w:hAnsi="Times New Roman"/>
          <w:sz w:val="28"/>
          <w:szCs w:val="28"/>
        </w:rPr>
        <w:t xml:space="preserve"> прокурорів </w:t>
      </w:r>
      <w:r w:rsidR="00937F4F">
        <w:rPr>
          <w:rFonts w:ascii="Times New Roman" w:hAnsi="Times New Roman"/>
          <w:sz w:val="28"/>
          <w:szCs w:val="28"/>
        </w:rPr>
        <w:t xml:space="preserve">під керівництвом </w:t>
      </w:r>
      <w:r w:rsidR="000D22C8">
        <w:rPr>
          <w:rFonts w:ascii="Times New Roman" w:hAnsi="Times New Roman"/>
          <w:sz w:val="28"/>
          <w:szCs w:val="28"/>
        </w:rPr>
        <w:t xml:space="preserve">прокурора </w:t>
      </w:r>
      <w:r w:rsidR="003D1FDD">
        <w:rPr>
          <w:rFonts w:ascii="Times New Roman" w:hAnsi="Times New Roman"/>
          <w:sz w:val="28"/>
          <w:szCs w:val="28"/>
        </w:rPr>
        <w:t>Петренко М.С</w:t>
      </w:r>
      <w:r w:rsidR="000D22C8">
        <w:rPr>
          <w:rFonts w:ascii="Times New Roman" w:hAnsi="Times New Roman"/>
          <w:sz w:val="28"/>
          <w:szCs w:val="28"/>
        </w:rPr>
        <w:t>.</w:t>
      </w:r>
    </w:p>
    <w:p w14:paraId="75F2DE7B" w14:textId="41153E35" w:rsidR="0072155A" w:rsidRDefault="000D22C8" w:rsidP="00937F4F">
      <w:pPr>
        <w:tabs>
          <w:tab w:val="left" w:pos="567"/>
        </w:tabs>
        <w:spacing w:after="0" w:line="240" w:lineRule="auto"/>
        <w:ind w:right="-1" w:firstLine="567"/>
        <w:jc w:val="both"/>
        <w:rPr>
          <w:rFonts w:ascii="Times New Roman" w:hAnsi="Times New Roman"/>
          <w:sz w:val="28"/>
          <w:szCs w:val="28"/>
        </w:rPr>
      </w:pPr>
      <w:r w:rsidRPr="00450029">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w:t>
      </w:r>
      <w:r w:rsidRPr="00450029">
        <w:rPr>
          <w:rFonts w:ascii="Times New Roman" w:eastAsia="Times New Roman" w:hAnsi="Times New Roman"/>
          <w:sz w:val="28"/>
          <w:szCs w:val="28"/>
          <w:lang w:eastAsia="ru-RU"/>
        </w:rPr>
        <w:t xml:space="preserve"> вважає, </w:t>
      </w:r>
      <w:r w:rsidRPr="00450029">
        <w:rPr>
          <w:rFonts w:ascii="Times New Roman" w:hAnsi="Times New Roman"/>
          <w:sz w:val="28"/>
          <w:szCs w:val="28"/>
        </w:rPr>
        <w:t>що</w:t>
      </w:r>
      <w:r>
        <w:rPr>
          <w:rFonts w:ascii="Times New Roman" w:hAnsi="Times New Roman"/>
          <w:sz w:val="28"/>
          <w:szCs w:val="28"/>
        </w:rPr>
        <w:t xml:space="preserve"> </w:t>
      </w:r>
      <w:r w:rsidR="00937F4F">
        <w:rPr>
          <w:rFonts w:ascii="Times New Roman" w:hAnsi="Times New Roman"/>
          <w:sz w:val="28"/>
          <w:szCs w:val="28"/>
        </w:rPr>
        <w:t xml:space="preserve">вказаним </w:t>
      </w:r>
      <w:r>
        <w:rPr>
          <w:rFonts w:ascii="Times New Roman" w:hAnsi="Times New Roman"/>
          <w:sz w:val="28"/>
          <w:szCs w:val="28"/>
        </w:rPr>
        <w:t>прокурором н</w:t>
      </w:r>
      <w:r w:rsidRPr="00D8051A">
        <w:rPr>
          <w:rFonts w:ascii="Times New Roman" w:hAnsi="Times New Roman"/>
          <w:sz w:val="28"/>
          <w:szCs w:val="28"/>
        </w:rPr>
        <w:t>е вживаються заходи щодо забезпечення належного процесуального керівництва, повноти та всебічності досудового розслідування у кримінальному провадженні</w:t>
      </w:r>
      <w:r>
        <w:rPr>
          <w:rFonts w:ascii="Times New Roman" w:hAnsi="Times New Roman"/>
          <w:sz w:val="28"/>
          <w:szCs w:val="28"/>
        </w:rPr>
        <w:t xml:space="preserve">. Незважаючи на </w:t>
      </w:r>
      <w:r w:rsidR="0072155A">
        <w:rPr>
          <w:rFonts w:ascii="Times New Roman" w:hAnsi="Times New Roman"/>
          <w:sz w:val="28"/>
          <w:szCs w:val="28"/>
        </w:rPr>
        <w:t>по</w:t>
      </w:r>
      <w:r>
        <w:rPr>
          <w:rFonts w:ascii="Times New Roman" w:hAnsi="Times New Roman"/>
          <w:sz w:val="28"/>
          <w:szCs w:val="28"/>
        </w:rPr>
        <w:t xml:space="preserve">дані </w:t>
      </w:r>
      <w:r w:rsidR="0072155A">
        <w:rPr>
          <w:rFonts w:ascii="Times New Roman" w:hAnsi="Times New Roman"/>
          <w:sz w:val="28"/>
          <w:szCs w:val="28"/>
        </w:rPr>
        <w:t xml:space="preserve">до процесуального керівника неодноразові клопотання представника потерпілого – адвоката </w:t>
      </w:r>
      <w:r w:rsidR="005219D5">
        <w:rPr>
          <w:rFonts w:ascii="Times New Roman" w:hAnsi="Times New Roman"/>
          <w:sz w:val="28"/>
          <w:szCs w:val="28"/>
        </w:rPr>
        <w:t>ОСОБА_</w:t>
      </w:r>
      <w:r w:rsidR="005219D5">
        <w:rPr>
          <w:rFonts w:ascii="Times New Roman" w:hAnsi="Times New Roman"/>
          <w:sz w:val="28"/>
          <w:szCs w:val="28"/>
        </w:rPr>
        <w:t>2</w:t>
      </w:r>
      <w:r w:rsidR="0072155A">
        <w:rPr>
          <w:rFonts w:ascii="Times New Roman" w:hAnsi="Times New Roman"/>
          <w:sz w:val="28"/>
          <w:szCs w:val="28"/>
        </w:rPr>
        <w:t>, вони фактично залишилися проігнорованими, слідчі дії в кримінальному провадженні не проводяться, строки досудового розслідування порушуються</w:t>
      </w:r>
      <w:r w:rsidR="00CB4C84">
        <w:rPr>
          <w:rFonts w:ascii="Times New Roman" w:hAnsi="Times New Roman"/>
          <w:sz w:val="28"/>
          <w:szCs w:val="28"/>
        </w:rPr>
        <w:t xml:space="preserve">, жодних вказівок, </w:t>
      </w:r>
      <w:r w:rsidR="008050D5">
        <w:rPr>
          <w:rFonts w:ascii="Times New Roman" w:hAnsi="Times New Roman"/>
          <w:sz w:val="28"/>
          <w:szCs w:val="28"/>
        </w:rPr>
        <w:t>с</w:t>
      </w:r>
      <w:r w:rsidR="00CB4C84">
        <w:rPr>
          <w:rFonts w:ascii="Times New Roman" w:hAnsi="Times New Roman"/>
          <w:sz w:val="28"/>
          <w:szCs w:val="28"/>
        </w:rPr>
        <w:t>пр</w:t>
      </w:r>
      <w:r w:rsidR="008050D5">
        <w:rPr>
          <w:rFonts w:ascii="Times New Roman" w:hAnsi="Times New Roman"/>
          <w:sz w:val="28"/>
          <w:szCs w:val="28"/>
        </w:rPr>
        <w:t>ямова</w:t>
      </w:r>
      <w:r w:rsidR="00CB4C84">
        <w:rPr>
          <w:rFonts w:ascii="Times New Roman" w:hAnsi="Times New Roman"/>
          <w:sz w:val="28"/>
          <w:szCs w:val="28"/>
        </w:rPr>
        <w:t>них на встановлення істини у справі, не надано.</w:t>
      </w:r>
    </w:p>
    <w:p w14:paraId="1CACEBFD" w14:textId="5026D7B5" w:rsidR="00CB4C84" w:rsidRDefault="00CB4C84" w:rsidP="00937F4F">
      <w:pPr>
        <w:tabs>
          <w:tab w:val="left" w:pos="567"/>
        </w:tabs>
        <w:spacing w:after="0" w:line="240" w:lineRule="auto"/>
        <w:ind w:right="-1" w:firstLine="567"/>
        <w:jc w:val="both"/>
        <w:rPr>
          <w:rFonts w:ascii="Times New Roman" w:hAnsi="Times New Roman"/>
          <w:sz w:val="28"/>
          <w:szCs w:val="28"/>
        </w:rPr>
      </w:pPr>
      <w:proofErr w:type="spellStart"/>
      <w:r>
        <w:rPr>
          <w:rFonts w:ascii="Times New Roman" w:hAnsi="Times New Roman"/>
          <w:sz w:val="28"/>
          <w:szCs w:val="28"/>
        </w:rPr>
        <w:lastRenderedPageBreak/>
        <w:t>Нереагування</w:t>
      </w:r>
      <w:proofErr w:type="spellEnd"/>
      <w:r>
        <w:rPr>
          <w:rFonts w:ascii="Times New Roman" w:hAnsi="Times New Roman"/>
          <w:sz w:val="28"/>
          <w:szCs w:val="28"/>
        </w:rPr>
        <w:t xml:space="preserve"> прокурора Петренко М.С. на бездіяльність слідчого породжує недовіру до наглядового органу та зневагу до чесного звання прокурора.</w:t>
      </w:r>
    </w:p>
    <w:p w14:paraId="3D1DCA70" w14:textId="1EFBC5C3" w:rsidR="00CB4C84" w:rsidRDefault="00CB4C84" w:rsidP="00CB4C84">
      <w:pPr>
        <w:pStyle w:val="a3"/>
        <w:tabs>
          <w:tab w:val="left" w:pos="567"/>
        </w:tabs>
        <w:ind w:firstLine="567"/>
        <w:jc w:val="both"/>
        <w:rPr>
          <w:rFonts w:ascii="Times New Roman" w:hAnsi="Times New Roman"/>
          <w:sz w:val="28"/>
          <w:szCs w:val="28"/>
        </w:rPr>
      </w:pPr>
      <w:r w:rsidRPr="00C85119">
        <w:rPr>
          <w:rFonts w:ascii="Times New Roman" w:hAnsi="Times New Roman"/>
          <w:sz w:val="28"/>
          <w:szCs w:val="28"/>
        </w:rPr>
        <w:t xml:space="preserve">У зв’язку із цим прокурор </w:t>
      </w:r>
      <w:r>
        <w:rPr>
          <w:rFonts w:ascii="Times New Roman" w:hAnsi="Times New Roman"/>
          <w:sz w:val="28"/>
          <w:szCs w:val="28"/>
        </w:rPr>
        <w:t>Петренко М.С.</w:t>
      </w:r>
      <w:r w:rsidRPr="00C85119">
        <w:rPr>
          <w:rFonts w:ascii="Times New Roman" w:hAnsi="Times New Roman"/>
          <w:sz w:val="28"/>
          <w:szCs w:val="28"/>
        </w:rPr>
        <w:t>, на думку скаржника, підляга</w:t>
      </w:r>
      <w:r>
        <w:rPr>
          <w:rFonts w:ascii="Times New Roman" w:hAnsi="Times New Roman"/>
          <w:sz w:val="28"/>
          <w:szCs w:val="28"/>
        </w:rPr>
        <w:t>є</w:t>
      </w:r>
      <w:r w:rsidRPr="00C85119">
        <w:rPr>
          <w:rFonts w:ascii="Times New Roman" w:hAnsi="Times New Roman"/>
          <w:sz w:val="28"/>
          <w:szCs w:val="28"/>
        </w:rPr>
        <w:t xml:space="preserve"> притягненню до дисциплінарної відповідальності на підставі пункт</w:t>
      </w:r>
      <w:r>
        <w:rPr>
          <w:rFonts w:ascii="Times New Roman" w:hAnsi="Times New Roman"/>
          <w:sz w:val="28"/>
          <w:szCs w:val="28"/>
        </w:rPr>
        <w:t>ів</w:t>
      </w:r>
      <w:r w:rsidRPr="00C85119">
        <w:rPr>
          <w:rFonts w:ascii="Times New Roman" w:hAnsi="Times New Roman"/>
          <w:sz w:val="28"/>
          <w:szCs w:val="28"/>
        </w:rPr>
        <w:t xml:space="preserve"> 1 (невиконання чи неналежне виконання службових обов’язків)</w:t>
      </w:r>
      <w:r>
        <w:rPr>
          <w:rFonts w:ascii="Times New Roman" w:hAnsi="Times New Roman"/>
          <w:sz w:val="28"/>
          <w:szCs w:val="28"/>
        </w:rPr>
        <w:t xml:space="preserve"> та 2 (необґрунтоване зволікання з розглядом звернення) </w:t>
      </w:r>
      <w:r w:rsidRPr="00C85119">
        <w:rPr>
          <w:rFonts w:ascii="Times New Roman" w:hAnsi="Times New Roman"/>
          <w:sz w:val="28"/>
          <w:szCs w:val="28"/>
        </w:rPr>
        <w:t>частини першої статті 43 Закону України «Про прокуратуру»</w:t>
      </w:r>
      <w:r>
        <w:rPr>
          <w:rFonts w:ascii="Times New Roman" w:hAnsi="Times New Roman"/>
          <w:sz w:val="28"/>
          <w:szCs w:val="28"/>
        </w:rPr>
        <w:t xml:space="preserve"> </w:t>
      </w:r>
      <w:r w:rsidRPr="00C85119">
        <w:rPr>
          <w:rFonts w:ascii="Times New Roman" w:hAnsi="Times New Roman"/>
          <w:sz w:val="28"/>
          <w:szCs w:val="28"/>
        </w:rPr>
        <w:t>від 14 жовтня 2014 року №</w:t>
      </w:r>
      <w:r>
        <w:rPr>
          <w:rFonts w:ascii="Times New Roman" w:hAnsi="Times New Roman"/>
          <w:sz w:val="28"/>
          <w:szCs w:val="28"/>
        </w:rPr>
        <w:t> </w:t>
      </w:r>
      <w:r w:rsidRPr="00C85119">
        <w:rPr>
          <w:rFonts w:ascii="Times New Roman" w:hAnsi="Times New Roman"/>
          <w:sz w:val="28"/>
          <w:szCs w:val="28"/>
        </w:rPr>
        <w:t xml:space="preserve">1697-VII </w:t>
      </w:r>
      <w:r>
        <w:rPr>
          <w:rFonts w:ascii="Times New Roman" w:hAnsi="Times New Roman"/>
          <w:sz w:val="28"/>
          <w:szCs w:val="28"/>
        </w:rPr>
        <w:br/>
      </w:r>
      <w:r w:rsidRPr="00C85119">
        <w:rPr>
          <w:rFonts w:ascii="Times New Roman" w:hAnsi="Times New Roman"/>
          <w:sz w:val="28"/>
          <w:szCs w:val="28"/>
        </w:rPr>
        <w:t>(далі – Закон, Закон № 1697-VII).</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61915D10" w14:textId="086038F0" w:rsidR="00CB4C84"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копії: </w:t>
      </w:r>
      <w:r w:rsidR="00CB4C84">
        <w:rPr>
          <w:rFonts w:ascii="Times New Roman" w:hAnsi="Times New Roman"/>
          <w:sz w:val="28"/>
          <w:szCs w:val="28"/>
        </w:rPr>
        <w:t>в</w:t>
      </w:r>
      <w:r w:rsidR="00CB4C84" w:rsidRPr="00CB4C84">
        <w:rPr>
          <w:rFonts w:ascii="Times New Roman" w:hAnsi="Times New Roman"/>
          <w:sz w:val="28"/>
          <w:szCs w:val="28"/>
        </w:rPr>
        <w:t>итяг</w:t>
      </w:r>
      <w:r w:rsidR="00CB4C84">
        <w:rPr>
          <w:rFonts w:ascii="Times New Roman" w:hAnsi="Times New Roman"/>
          <w:sz w:val="28"/>
          <w:szCs w:val="28"/>
        </w:rPr>
        <w:t>у</w:t>
      </w:r>
      <w:r w:rsidR="00CB4C84" w:rsidRPr="00CB4C84">
        <w:rPr>
          <w:rFonts w:ascii="Times New Roman" w:hAnsi="Times New Roman"/>
          <w:sz w:val="28"/>
          <w:szCs w:val="28"/>
        </w:rPr>
        <w:t xml:space="preserve"> з ЄРДР №</w:t>
      </w:r>
      <w:r w:rsidR="00CB4C84">
        <w:rPr>
          <w:rFonts w:ascii="Times New Roman" w:hAnsi="Times New Roman"/>
          <w:sz w:val="28"/>
          <w:szCs w:val="28"/>
        </w:rPr>
        <w:t> </w:t>
      </w:r>
      <w:r w:rsidR="005219D5">
        <w:rPr>
          <w:rFonts w:ascii="Times New Roman" w:hAnsi="Times New Roman"/>
          <w:sz w:val="28"/>
          <w:szCs w:val="28"/>
        </w:rPr>
        <w:t xml:space="preserve">(конфіденційна інформація) </w:t>
      </w:r>
      <w:r w:rsidR="00CB4C84" w:rsidRPr="00CB4C84">
        <w:rPr>
          <w:rFonts w:ascii="Times New Roman" w:hAnsi="Times New Roman"/>
          <w:sz w:val="28"/>
          <w:szCs w:val="28"/>
        </w:rPr>
        <w:t>від 15.07.2025</w:t>
      </w:r>
      <w:r w:rsidR="00CB4C84">
        <w:rPr>
          <w:rFonts w:ascii="Times New Roman" w:hAnsi="Times New Roman"/>
          <w:sz w:val="28"/>
          <w:szCs w:val="28"/>
        </w:rPr>
        <w:t>;</w:t>
      </w:r>
      <w:r w:rsidR="00CB4C84" w:rsidRPr="00CB4C84">
        <w:rPr>
          <w:rFonts w:ascii="Times New Roman" w:hAnsi="Times New Roman"/>
          <w:sz w:val="28"/>
          <w:szCs w:val="28"/>
        </w:rPr>
        <w:t xml:space="preserve"> </w:t>
      </w:r>
      <w:r w:rsidR="00CB4C84">
        <w:rPr>
          <w:rFonts w:ascii="Times New Roman" w:hAnsi="Times New Roman"/>
          <w:sz w:val="28"/>
          <w:szCs w:val="28"/>
        </w:rPr>
        <w:t>к</w:t>
      </w:r>
      <w:r w:rsidR="00CB4C84" w:rsidRPr="00CB4C84">
        <w:rPr>
          <w:rFonts w:ascii="Times New Roman" w:hAnsi="Times New Roman"/>
          <w:sz w:val="28"/>
          <w:szCs w:val="28"/>
        </w:rPr>
        <w:t>лопотання про виконання процесуальних дій від 18.11.2025 адресоване</w:t>
      </w:r>
      <w:r w:rsidR="00CB4C84">
        <w:rPr>
          <w:rFonts w:ascii="Times New Roman" w:hAnsi="Times New Roman"/>
          <w:sz w:val="28"/>
          <w:szCs w:val="28"/>
        </w:rPr>
        <w:t>,</w:t>
      </w:r>
      <w:r w:rsidR="00CB4C84" w:rsidRPr="00CB4C84">
        <w:rPr>
          <w:rFonts w:ascii="Times New Roman" w:hAnsi="Times New Roman"/>
          <w:sz w:val="28"/>
          <w:szCs w:val="28"/>
        </w:rPr>
        <w:t xml:space="preserve"> </w:t>
      </w:r>
      <w:r w:rsidR="00CB4C84">
        <w:rPr>
          <w:rFonts w:ascii="Times New Roman" w:hAnsi="Times New Roman"/>
          <w:sz w:val="28"/>
          <w:szCs w:val="28"/>
        </w:rPr>
        <w:t>зокрема</w:t>
      </w:r>
      <w:r w:rsidR="00CB4C84" w:rsidRPr="00CB4C84">
        <w:rPr>
          <w:rFonts w:ascii="Times New Roman" w:hAnsi="Times New Roman"/>
          <w:sz w:val="28"/>
          <w:szCs w:val="28"/>
        </w:rPr>
        <w:t xml:space="preserve"> прокурору</w:t>
      </w:r>
      <w:r w:rsidR="00CB4C84">
        <w:rPr>
          <w:rFonts w:ascii="Times New Roman" w:hAnsi="Times New Roman"/>
          <w:sz w:val="28"/>
          <w:szCs w:val="28"/>
        </w:rPr>
        <w:t>, та</w:t>
      </w:r>
      <w:r w:rsidR="00CB4C84" w:rsidRPr="00CB4C84">
        <w:rPr>
          <w:rFonts w:ascii="Times New Roman" w:hAnsi="Times New Roman"/>
          <w:sz w:val="28"/>
          <w:szCs w:val="28"/>
        </w:rPr>
        <w:t xml:space="preserve"> підтвердження </w:t>
      </w:r>
      <w:r w:rsidR="00CB4C84">
        <w:rPr>
          <w:rFonts w:ascii="Times New Roman" w:hAnsi="Times New Roman"/>
          <w:sz w:val="28"/>
          <w:szCs w:val="28"/>
        </w:rPr>
        <w:t xml:space="preserve">його </w:t>
      </w:r>
      <w:r w:rsidR="00CB4C84" w:rsidRPr="00CB4C84">
        <w:rPr>
          <w:rFonts w:ascii="Times New Roman" w:hAnsi="Times New Roman"/>
          <w:sz w:val="28"/>
          <w:szCs w:val="28"/>
        </w:rPr>
        <w:t>відправки</w:t>
      </w:r>
      <w:r w:rsidR="00CB4C84">
        <w:rPr>
          <w:rFonts w:ascii="Times New Roman" w:hAnsi="Times New Roman"/>
          <w:sz w:val="28"/>
          <w:szCs w:val="28"/>
        </w:rPr>
        <w:t>; к</w:t>
      </w:r>
      <w:r w:rsidR="00CB4C84" w:rsidRPr="00CB4C84">
        <w:rPr>
          <w:rFonts w:ascii="Times New Roman" w:hAnsi="Times New Roman"/>
          <w:sz w:val="28"/>
          <w:szCs w:val="28"/>
        </w:rPr>
        <w:t>лопотання про виконання процесуальних дій від 16.12.2025 адресоване</w:t>
      </w:r>
      <w:r w:rsidR="00CB4C84">
        <w:rPr>
          <w:rFonts w:ascii="Times New Roman" w:hAnsi="Times New Roman"/>
          <w:sz w:val="28"/>
          <w:szCs w:val="28"/>
        </w:rPr>
        <w:t>,</w:t>
      </w:r>
      <w:r w:rsidR="00CB4C84" w:rsidRPr="00CB4C84">
        <w:rPr>
          <w:rFonts w:ascii="Times New Roman" w:hAnsi="Times New Roman"/>
          <w:sz w:val="28"/>
          <w:szCs w:val="28"/>
        </w:rPr>
        <w:t xml:space="preserve"> </w:t>
      </w:r>
      <w:r w:rsidR="00CB4C84">
        <w:rPr>
          <w:rFonts w:ascii="Times New Roman" w:hAnsi="Times New Roman"/>
          <w:sz w:val="28"/>
          <w:szCs w:val="28"/>
        </w:rPr>
        <w:t>зокрема</w:t>
      </w:r>
      <w:r w:rsidR="00CB4C84" w:rsidRPr="00CB4C84">
        <w:rPr>
          <w:rFonts w:ascii="Times New Roman" w:hAnsi="Times New Roman"/>
          <w:sz w:val="28"/>
          <w:szCs w:val="28"/>
        </w:rPr>
        <w:t xml:space="preserve"> прокурору</w:t>
      </w:r>
      <w:r w:rsidR="00CB4C84">
        <w:rPr>
          <w:rFonts w:ascii="Times New Roman" w:hAnsi="Times New Roman"/>
          <w:sz w:val="28"/>
          <w:szCs w:val="28"/>
        </w:rPr>
        <w:t>, та</w:t>
      </w:r>
      <w:r w:rsidR="00CB4C84" w:rsidRPr="00CB4C84">
        <w:rPr>
          <w:rFonts w:ascii="Times New Roman" w:hAnsi="Times New Roman"/>
          <w:sz w:val="28"/>
          <w:szCs w:val="28"/>
        </w:rPr>
        <w:t xml:space="preserve"> підтвердження </w:t>
      </w:r>
      <w:r w:rsidR="00CB4C84">
        <w:rPr>
          <w:rFonts w:ascii="Times New Roman" w:hAnsi="Times New Roman"/>
          <w:sz w:val="28"/>
          <w:szCs w:val="28"/>
        </w:rPr>
        <w:t xml:space="preserve">його </w:t>
      </w:r>
      <w:r w:rsidR="00CB4C84" w:rsidRPr="00CB4C84">
        <w:rPr>
          <w:rFonts w:ascii="Times New Roman" w:hAnsi="Times New Roman"/>
          <w:sz w:val="28"/>
          <w:szCs w:val="28"/>
        </w:rPr>
        <w:t>відправки</w:t>
      </w:r>
      <w:r w:rsidR="00CB4C84">
        <w:rPr>
          <w:rFonts w:ascii="Times New Roman" w:hAnsi="Times New Roman"/>
          <w:sz w:val="28"/>
          <w:szCs w:val="28"/>
        </w:rPr>
        <w:t>; с</w:t>
      </w:r>
      <w:r w:rsidR="00CB4C84" w:rsidRPr="00CB4C84">
        <w:rPr>
          <w:rFonts w:ascii="Times New Roman" w:hAnsi="Times New Roman"/>
          <w:sz w:val="28"/>
          <w:szCs w:val="28"/>
        </w:rPr>
        <w:t>карг</w:t>
      </w:r>
      <w:r w:rsidR="00CB4C84">
        <w:rPr>
          <w:rFonts w:ascii="Times New Roman" w:hAnsi="Times New Roman"/>
          <w:sz w:val="28"/>
          <w:szCs w:val="28"/>
        </w:rPr>
        <w:t>и</w:t>
      </w:r>
      <w:r w:rsidR="00CB4C84" w:rsidRPr="00CB4C84">
        <w:rPr>
          <w:rFonts w:ascii="Times New Roman" w:hAnsi="Times New Roman"/>
          <w:sz w:val="28"/>
          <w:szCs w:val="28"/>
        </w:rPr>
        <w:t xml:space="preserve"> від 15.01.2026 з до</w:t>
      </w:r>
      <w:r w:rsidR="0043568C">
        <w:rPr>
          <w:rFonts w:ascii="Times New Roman" w:hAnsi="Times New Roman"/>
          <w:sz w:val="28"/>
          <w:szCs w:val="28"/>
        </w:rPr>
        <w:t>дан</w:t>
      </w:r>
      <w:r w:rsidR="00D1782F">
        <w:rPr>
          <w:rFonts w:ascii="Times New Roman" w:hAnsi="Times New Roman"/>
          <w:sz w:val="28"/>
          <w:szCs w:val="28"/>
        </w:rPr>
        <w:t>ими</w:t>
      </w:r>
      <w:r w:rsidR="00CB4C84" w:rsidRPr="00CB4C84">
        <w:rPr>
          <w:rFonts w:ascii="Times New Roman" w:hAnsi="Times New Roman"/>
          <w:sz w:val="28"/>
          <w:szCs w:val="28"/>
        </w:rPr>
        <w:t xml:space="preserve"> </w:t>
      </w:r>
      <w:r w:rsidR="00D1782F" w:rsidRPr="00CB4C84">
        <w:rPr>
          <w:rFonts w:ascii="Times New Roman" w:hAnsi="Times New Roman"/>
          <w:sz w:val="28"/>
          <w:szCs w:val="28"/>
        </w:rPr>
        <w:t>відповід</w:t>
      </w:r>
      <w:r w:rsidR="00D1782F">
        <w:rPr>
          <w:rFonts w:ascii="Times New Roman" w:hAnsi="Times New Roman"/>
          <w:sz w:val="28"/>
          <w:szCs w:val="28"/>
        </w:rPr>
        <w:t>ями</w:t>
      </w:r>
      <w:r w:rsidR="00CB4C84" w:rsidRPr="00CB4C84">
        <w:rPr>
          <w:rFonts w:ascii="Times New Roman" w:hAnsi="Times New Roman"/>
          <w:sz w:val="28"/>
          <w:szCs w:val="28"/>
        </w:rPr>
        <w:t xml:space="preserve"> Київської обласної прокуратури від 21.01.2026, Офісу Генерального прокурора від 19.01.2026, Бучанської окружної прокуратури від 29.01.2026</w:t>
      </w:r>
      <w:r w:rsidR="0043568C">
        <w:rPr>
          <w:rFonts w:ascii="Times New Roman" w:hAnsi="Times New Roman"/>
          <w:sz w:val="28"/>
          <w:szCs w:val="28"/>
        </w:rPr>
        <w:t>;</w:t>
      </w:r>
      <w:r w:rsidR="00CB4C84" w:rsidRPr="00CB4C84">
        <w:rPr>
          <w:rFonts w:ascii="Times New Roman" w:hAnsi="Times New Roman"/>
          <w:sz w:val="28"/>
          <w:szCs w:val="28"/>
        </w:rPr>
        <w:t xml:space="preserve"> </w:t>
      </w:r>
      <w:r w:rsidR="0043568C">
        <w:rPr>
          <w:rFonts w:ascii="Times New Roman" w:hAnsi="Times New Roman"/>
          <w:sz w:val="28"/>
          <w:szCs w:val="28"/>
        </w:rPr>
        <w:t>у</w:t>
      </w:r>
      <w:r w:rsidR="00CB4C84" w:rsidRPr="00CB4C84">
        <w:rPr>
          <w:rFonts w:ascii="Times New Roman" w:hAnsi="Times New Roman"/>
          <w:sz w:val="28"/>
          <w:szCs w:val="28"/>
        </w:rPr>
        <w:t>хвал</w:t>
      </w:r>
      <w:r w:rsidR="0043568C">
        <w:rPr>
          <w:rFonts w:ascii="Times New Roman" w:hAnsi="Times New Roman"/>
          <w:sz w:val="28"/>
          <w:szCs w:val="28"/>
        </w:rPr>
        <w:t>и</w:t>
      </w:r>
      <w:r w:rsidR="00CB4C84" w:rsidRPr="00CB4C84">
        <w:rPr>
          <w:rFonts w:ascii="Times New Roman" w:hAnsi="Times New Roman"/>
          <w:sz w:val="28"/>
          <w:szCs w:val="28"/>
        </w:rPr>
        <w:t xml:space="preserve"> слідчого судді від 03.12.2025 </w:t>
      </w:r>
      <w:r w:rsidR="0043568C">
        <w:rPr>
          <w:rFonts w:ascii="Times New Roman" w:hAnsi="Times New Roman"/>
          <w:sz w:val="28"/>
          <w:szCs w:val="28"/>
        </w:rPr>
        <w:t>у</w:t>
      </w:r>
      <w:r w:rsidR="00CB4C84" w:rsidRPr="00CB4C84">
        <w:rPr>
          <w:rFonts w:ascii="Times New Roman" w:hAnsi="Times New Roman"/>
          <w:sz w:val="28"/>
          <w:szCs w:val="28"/>
        </w:rPr>
        <w:t xml:space="preserve"> справі №</w:t>
      </w:r>
      <w:r w:rsidR="0043568C">
        <w:rPr>
          <w:rFonts w:ascii="Times New Roman" w:hAnsi="Times New Roman"/>
          <w:sz w:val="28"/>
          <w:szCs w:val="28"/>
        </w:rPr>
        <w:t> </w:t>
      </w:r>
      <w:r w:rsidR="005219D5">
        <w:rPr>
          <w:rFonts w:ascii="Times New Roman" w:hAnsi="Times New Roman"/>
          <w:sz w:val="28"/>
          <w:szCs w:val="28"/>
        </w:rPr>
        <w:t xml:space="preserve">(конфіденційна інформація) </w:t>
      </w:r>
      <w:r w:rsidR="00CB4C84" w:rsidRPr="00CB4C84">
        <w:rPr>
          <w:rFonts w:ascii="Times New Roman" w:hAnsi="Times New Roman"/>
          <w:sz w:val="28"/>
          <w:szCs w:val="28"/>
        </w:rPr>
        <w:t>про зобов</w:t>
      </w:r>
      <w:r w:rsidR="0043568C">
        <w:rPr>
          <w:rFonts w:ascii="Times New Roman" w:hAnsi="Times New Roman"/>
          <w:sz w:val="28"/>
          <w:szCs w:val="28"/>
        </w:rPr>
        <w:t>’</w:t>
      </w:r>
      <w:r w:rsidR="00CB4C84" w:rsidRPr="00CB4C84">
        <w:rPr>
          <w:rFonts w:ascii="Times New Roman" w:hAnsi="Times New Roman"/>
          <w:sz w:val="28"/>
          <w:szCs w:val="28"/>
        </w:rPr>
        <w:t>язання слідчого розглянути клопотання</w:t>
      </w:r>
      <w:r w:rsidR="0043568C">
        <w:rPr>
          <w:rFonts w:ascii="Times New Roman" w:hAnsi="Times New Roman"/>
          <w:sz w:val="28"/>
          <w:szCs w:val="28"/>
        </w:rPr>
        <w:t xml:space="preserve"> адвоката; паспорта та картки платника податків скаржника</w:t>
      </w:r>
      <w:r w:rsidR="00CB4C84" w:rsidRPr="00CB4C84">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 xml:space="preserve">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w:t>
      </w:r>
      <w:r w:rsidRPr="00B847E1">
        <w:rPr>
          <w:rFonts w:ascii="Times New Roman" w:hAnsi="Times New Roman"/>
          <w:sz w:val="28"/>
          <w:szCs w:val="28"/>
        </w:rPr>
        <w:lastRenderedPageBreak/>
        <w:t>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w:t>
      </w:r>
      <w:r w:rsidRPr="00B847E1">
        <w:rPr>
          <w:rFonts w:ascii="Times New Roman" w:hAnsi="Times New Roman"/>
          <w:sz w:val="28"/>
          <w:szCs w:val="28"/>
        </w:rPr>
        <w:lastRenderedPageBreak/>
        <w:t>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5A10AE7A" w:rsidR="004F54F1" w:rsidRPr="004F54F1" w:rsidRDefault="004F54F1" w:rsidP="009B1055">
      <w:pPr>
        <w:pStyle w:val="a3"/>
        <w:tabs>
          <w:tab w:val="left" w:pos="567"/>
        </w:tabs>
        <w:ind w:firstLine="567"/>
        <w:jc w:val="both"/>
        <w:rPr>
          <w:rFonts w:ascii="Times New Roman" w:hAnsi="Times New Roman"/>
          <w:sz w:val="28"/>
          <w:szCs w:val="28"/>
        </w:rPr>
      </w:pPr>
      <w:r w:rsidRPr="004F54F1">
        <w:rPr>
          <w:rFonts w:ascii="Times New Roman" w:hAnsi="Times New Roman"/>
          <w:sz w:val="28"/>
          <w:szCs w:val="28"/>
        </w:rPr>
        <w:lastRenderedPageBreak/>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9B1055">
        <w:rPr>
          <w:rFonts w:ascii="Times New Roman" w:hAnsi="Times New Roman"/>
          <w:sz w:val="28"/>
          <w:szCs w:val="28"/>
        </w:rPr>
        <w:t>Петренко М.С</w:t>
      </w:r>
      <w:r w:rsidR="009B1055" w:rsidRPr="0016464A">
        <w:rPr>
          <w:rFonts w:ascii="Times New Roman" w:hAnsi="Times New Roman"/>
          <w:sz w:val="28"/>
          <w:szCs w:val="28"/>
        </w:rPr>
        <w:t>.</w:t>
      </w:r>
      <w:r w:rsidR="009B1055" w:rsidRPr="0016464A">
        <w:rPr>
          <w:rStyle w:val="ac"/>
          <w:rFonts w:ascii="Times New Roman" w:hAnsi="Times New Roman"/>
          <w:i w:val="0"/>
          <w:sz w:val="28"/>
          <w:szCs w:val="28"/>
          <w:shd w:val="clear" w:color="auto" w:fill="FFFFFF"/>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з цим слід зазначити таке.</w:t>
      </w:r>
    </w:p>
    <w:p w14:paraId="783F76E8" w14:textId="648DA00C"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дисциплінарне провадження</w:t>
      </w:r>
      <w:r w:rsidR="008127DC">
        <w:rPr>
          <w:rFonts w:ascii="Times New Roman" w:hAnsi="Times New Roman"/>
          <w:sz w:val="28"/>
          <w:szCs w:val="28"/>
          <w:shd w:val="clear" w:color="auto" w:fill="FFFFFF"/>
        </w:rPr>
        <w:t xml:space="preserve"> </w:t>
      </w:r>
      <w:r w:rsidRPr="00F92795">
        <w:rPr>
          <w:rFonts w:ascii="Times New Roman" w:hAnsi="Times New Roman"/>
          <w:sz w:val="28"/>
          <w:szCs w:val="28"/>
          <w:shd w:val="clear" w:color="auto" w:fill="FFFFFF"/>
        </w:rPr>
        <w:t>–</w:t>
      </w:r>
      <w:r w:rsidR="008127DC">
        <w:rPr>
          <w:rFonts w:ascii="Times New Roman" w:hAnsi="Times New Roman"/>
          <w:sz w:val="28"/>
          <w:szCs w:val="28"/>
          <w:shd w:val="clear" w:color="auto" w:fill="FFFFFF"/>
        </w:rPr>
        <w:t xml:space="preserve"> </w:t>
      </w:r>
      <w:r w:rsidRPr="00F92795">
        <w:rPr>
          <w:rFonts w:ascii="Times New Roman" w:hAnsi="Times New Roman"/>
          <w:sz w:val="28"/>
          <w:szCs w:val="28"/>
          <w:shd w:val="clear" w:color="auto" w:fill="FFFFFF"/>
        </w:rPr>
        <w:t xml:space="preserve">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35EDABB"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9B1055">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2E1278E3" w14:textId="4C0F2897" w:rsidR="009B1055" w:rsidRDefault="00FA3309" w:rsidP="009B1055">
      <w:pPr>
        <w:pStyle w:val="a3"/>
        <w:tabs>
          <w:tab w:val="left" w:pos="567"/>
        </w:tabs>
        <w:ind w:firstLine="567"/>
        <w:jc w:val="both"/>
        <w:rPr>
          <w:rStyle w:val="ac"/>
          <w:rFonts w:ascii="Times New Roman" w:hAnsi="Times New Roman"/>
          <w:i w:val="0"/>
          <w:sz w:val="28"/>
          <w:szCs w:val="28"/>
          <w:shd w:val="clear" w:color="auto" w:fill="FFFFFF"/>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1351F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w:t>
      </w:r>
      <w:r w:rsidR="008127DC">
        <w:rPr>
          <w:rFonts w:ascii="Times New Roman" w:hAnsi="Times New Roman"/>
          <w:sz w:val="28"/>
          <w:szCs w:val="28"/>
        </w:rPr>
        <w:t>зокрема</w:t>
      </w:r>
      <w:r w:rsidR="00900FF8">
        <w:rPr>
          <w:rFonts w:ascii="Times New Roman" w:hAnsi="Times New Roman"/>
          <w:sz w:val="28"/>
          <w:szCs w:val="28"/>
        </w:rPr>
        <w:t xml:space="preserve"> й </w:t>
      </w:r>
      <w:r w:rsidR="009B1055">
        <w:rPr>
          <w:rFonts w:ascii="Times New Roman" w:hAnsi="Times New Roman"/>
          <w:sz w:val="28"/>
          <w:szCs w:val="28"/>
        </w:rPr>
        <w:t>Петренко М.С</w:t>
      </w:r>
      <w:r w:rsidR="009B1055" w:rsidRPr="0016464A">
        <w:rPr>
          <w:rFonts w:ascii="Times New Roman" w:hAnsi="Times New Roman"/>
          <w:sz w:val="28"/>
          <w:szCs w:val="28"/>
        </w:rPr>
        <w:t>.</w:t>
      </w:r>
      <w:r w:rsidR="009B1055" w:rsidRPr="0016464A">
        <w:rPr>
          <w:rStyle w:val="ac"/>
          <w:rFonts w:ascii="Times New Roman" w:hAnsi="Times New Roman"/>
          <w:i w:val="0"/>
          <w:sz w:val="28"/>
          <w:szCs w:val="28"/>
          <w:shd w:val="clear" w:color="auto" w:fill="FFFFFF"/>
        </w:rPr>
        <w:t xml:space="preserve"> </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550B7EF3" w14:textId="00284ABC"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Долучені до дисциплінарної скарги копії в</w:t>
      </w:r>
      <w:r w:rsidRPr="00CB4C84">
        <w:rPr>
          <w:rFonts w:ascii="Times New Roman" w:hAnsi="Times New Roman"/>
          <w:sz w:val="28"/>
          <w:szCs w:val="28"/>
        </w:rPr>
        <w:t>итяг</w:t>
      </w:r>
      <w:r>
        <w:rPr>
          <w:rFonts w:ascii="Times New Roman" w:hAnsi="Times New Roman"/>
          <w:sz w:val="28"/>
          <w:szCs w:val="28"/>
        </w:rPr>
        <w:t>у</w:t>
      </w:r>
      <w:r w:rsidRPr="00CB4C84">
        <w:rPr>
          <w:rFonts w:ascii="Times New Roman" w:hAnsi="Times New Roman"/>
          <w:sz w:val="28"/>
          <w:szCs w:val="28"/>
        </w:rPr>
        <w:t xml:space="preserve"> з ЄРДР</w:t>
      </w:r>
      <w:r>
        <w:rPr>
          <w:rFonts w:ascii="Times New Roman" w:hAnsi="Times New Roman"/>
          <w:sz w:val="28"/>
          <w:szCs w:val="28"/>
        </w:rPr>
        <w:t>,</w:t>
      </w:r>
      <w:r w:rsidRPr="00CB4C84">
        <w:rPr>
          <w:rFonts w:ascii="Times New Roman" w:hAnsi="Times New Roman"/>
          <w:sz w:val="28"/>
          <w:szCs w:val="28"/>
        </w:rPr>
        <w:t xml:space="preserve"> </w:t>
      </w:r>
      <w:r>
        <w:rPr>
          <w:rFonts w:ascii="Times New Roman" w:hAnsi="Times New Roman"/>
          <w:sz w:val="28"/>
          <w:szCs w:val="28"/>
        </w:rPr>
        <w:t>к</w:t>
      </w:r>
      <w:r w:rsidRPr="00CB4C84">
        <w:rPr>
          <w:rFonts w:ascii="Times New Roman" w:hAnsi="Times New Roman"/>
          <w:sz w:val="28"/>
          <w:szCs w:val="28"/>
        </w:rPr>
        <w:t>лопотан</w:t>
      </w:r>
      <w:r>
        <w:rPr>
          <w:rFonts w:ascii="Times New Roman" w:hAnsi="Times New Roman"/>
          <w:sz w:val="28"/>
          <w:szCs w:val="28"/>
        </w:rPr>
        <w:t>ь</w:t>
      </w:r>
      <w:r w:rsidRPr="00CB4C84">
        <w:rPr>
          <w:rFonts w:ascii="Times New Roman" w:hAnsi="Times New Roman"/>
          <w:sz w:val="28"/>
          <w:szCs w:val="28"/>
        </w:rPr>
        <w:t xml:space="preserve"> про виконання процесуальних дій</w:t>
      </w:r>
      <w:r>
        <w:rPr>
          <w:rFonts w:ascii="Times New Roman" w:hAnsi="Times New Roman"/>
          <w:sz w:val="28"/>
          <w:szCs w:val="28"/>
        </w:rPr>
        <w:t>,</w:t>
      </w:r>
      <w:r w:rsidRPr="00CB4C84">
        <w:rPr>
          <w:rFonts w:ascii="Times New Roman" w:hAnsi="Times New Roman"/>
          <w:sz w:val="28"/>
          <w:szCs w:val="28"/>
        </w:rPr>
        <w:t xml:space="preserve"> </w:t>
      </w:r>
      <w:r>
        <w:rPr>
          <w:rFonts w:ascii="Times New Roman" w:hAnsi="Times New Roman"/>
          <w:sz w:val="28"/>
          <w:szCs w:val="28"/>
        </w:rPr>
        <w:t>с</w:t>
      </w:r>
      <w:r w:rsidRPr="00CB4C84">
        <w:rPr>
          <w:rFonts w:ascii="Times New Roman" w:hAnsi="Times New Roman"/>
          <w:sz w:val="28"/>
          <w:szCs w:val="28"/>
        </w:rPr>
        <w:t>карг</w:t>
      </w:r>
      <w:r>
        <w:rPr>
          <w:rFonts w:ascii="Times New Roman" w:hAnsi="Times New Roman"/>
          <w:sz w:val="28"/>
          <w:szCs w:val="28"/>
        </w:rPr>
        <w:t>и</w:t>
      </w:r>
      <w:r w:rsidRPr="00CB4C84">
        <w:rPr>
          <w:rFonts w:ascii="Times New Roman" w:hAnsi="Times New Roman"/>
          <w:sz w:val="28"/>
          <w:szCs w:val="28"/>
        </w:rPr>
        <w:t xml:space="preserve"> з до</w:t>
      </w:r>
      <w:r>
        <w:rPr>
          <w:rFonts w:ascii="Times New Roman" w:hAnsi="Times New Roman"/>
          <w:sz w:val="28"/>
          <w:szCs w:val="28"/>
        </w:rPr>
        <w:t>даними</w:t>
      </w:r>
      <w:r w:rsidRPr="00CB4C84">
        <w:rPr>
          <w:rFonts w:ascii="Times New Roman" w:hAnsi="Times New Roman"/>
          <w:sz w:val="28"/>
          <w:szCs w:val="28"/>
        </w:rPr>
        <w:t xml:space="preserve"> відповід</w:t>
      </w:r>
      <w:r>
        <w:rPr>
          <w:rFonts w:ascii="Times New Roman" w:hAnsi="Times New Roman"/>
          <w:sz w:val="28"/>
          <w:szCs w:val="28"/>
        </w:rPr>
        <w:t>ями</w:t>
      </w:r>
      <w:r w:rsidRPr="00CB4C84">
        <w:rPr>
          <w:rFonts w:ascii="Times New Roman" w:hAnsi="Times New Roman"/>
          <w:sz w:val="28"/>
          <w:szCs w:val="28"/>
        </w:rPr>
        <w:t xml:space="preserve"> Київської обласної прокуратури, Офісу Генерального прокурора, Бучанської окружної прокуратури</w:t>
      </w:r>
      <w:r>
        <w:rPr>
          <w:rFonts w:ascii="Times New Roman" w:hAnsi="Times New Roman"/>
          <w:sz w:val="28"/>
          <w:szCs w:val="28"/>
        </w:rPr>
        <w:t>,</w:t>
      </w:r>
      <w:r w:rsidRPr="00CB4C84">
        <w:rPr>
          <w:rFonts w:ascii="Times New Roman" w:hAnsi="Times New Roman"/>
          <w:sz w:val="28"/>
          <w:szCs w:val="28"/>
        </w:rPr>
        <w:t xml:space="preserve"> </w:t>
      </w:r>
      <w:r>
        <w:rPr>
          <w:rFonts w:ascii="Times New Roman" w:hAnsi="Times New Roman"/>
          <w:sz w:val="28"/>
          <w:szCs w:val="28"/>
        </w:rPr>
        <w:lastRenderedPageBreak/>
        <w:t>у</w:t>
      </w:r>
      <w:r w:rsidRPr="00CB4C84">
        <w:rPr>
          <w:rFonts w:ascii="Times New Roman" w:hAnsi="Times New Roman"/>
          <w:sz w:val="28"/>
          <w:szCs w:val="28"/>
        </w:rPr>
        <w:t>хвал</w:t>
      </w:r>
      <w:r>
        <w:rPr>
          <w:rFonts w:ascii="Times New Roman" w:hAnsi="Times New Roman"/>
          <w:sz w:val="28"/>
          <w:szCs w:val="28"/>
        </w:rPr>
        <w:t>и</w:t>
      </w:r>
      <w:r w:rsidRPr="00CB4C84">
        <w:rPr>
          <w:rFonts w:ascii="Times New Roman" w:hAnsi="Times New Roman"/>
          <w:sz w:val="28"/>
          <w:szCs w:val="28"/>
        </w:rPr>
        <w:t xml:space="preserve"> слідчого судді про зобов</w:t>
      </w:r>
      <w:r>
        <w:rPr>
          <w:rFonts w:ascii="Times New Roman" w:hAnsi="Times New Roman"/>
          <w:sz w:val="28"/>
          <w:szCs w:val="28"/>
        </w:rPr>
        <w:t>’</w:t>
      </w:r>
      <w:r w:rsidRPr="00CB4C84">
        <w:rPr>
          <w:rFonts w:ascii="Times New Roman" w:hAnsi="Times New Roman"/>
          <w:sz w:val="28"/>
          <w:szCs w:val="28"/>
        </w:rPr>
        <w:t>язання слідчого розглянути клопотання</w:t>
      </w:r>
      <w:r>
        <w:rPr>
          <w:rFonts w:ascii="Times New Roman" w:hAnsi="Times New Roman"/>
          <w:sz w:val="28"/>
          <w:szCs w:val="28"/>
        </w:rPr>
        <w:t xml:space="preserve"> адвоката </w:t>
      </w:r>
      <w:r w:rsidRPr="00677065">
        <w:rPr>
          <w:rFonts w:ascii="Times New Roman" w:hAnsi="Times New Roman"/>
          <w:sz w:val="28"/>
          <w:szCs w:val="28"/>
        </w:rPr>
        <w:t>свідч</w:t>
      </w:r>
      <w:r>
        <w:rPr>
          <w:rFonts w:ascii="Times New Roman" w:hAnsi="Times New Roman"/>
          <w:sz w:val="28"/>
          <w:szCs w:val="28"/>
        </w:rPr>
        <w:t>а</w:t>
      </w:r>
      <w:r w:rsidRPr="00677065">
        <w:rPr>
          <w:rFonts w:ascii="Times New Roman" w:hAnsi="Times New Roman"/>
          <w:sz w:val="28"/>
          <w:szCs w:val="28"/>
        </w:rPr>
        <w:t>ть лише про перебіг</w:t>
      </w:r>
      <w:r>
        <w:rPr>
          <w:rFonts w:ascii="Times New Roman" w:hAnsi="Times New Roman"/>
          <w:sz w:val="28"/>
          <w:szCs w:val="28"/>
        </w:rPr>
        <w:t xml:space="preserve"> кримінального провадження, проведення у ньому певних процесуальних слідчих дій</w:t>
      </w:r>
      <w:r w:rsidRPr="009E547C">
        <w:rPr>
          <w:rFonts w:ascii="Times New Roman" w:hAnsi="Times New Roman"/>
          <w:sz w:val="28"/>
          <w:szCs w:val="28"/>
        </w:rPr>
        <w:t xml:space="preserve"> </w:t>
      </w:r>
      <w:r>
        <w:rPr>
          <w:rFonts w:ascii="Times New Roman" w:hAnsi="Times New Roman"/>
          <w:sz w:val="28"/>
          <w:szCs w:val="28"/>
        </w:rPr>
        <w:t>та їх оскарження стороною захисту слідчому судді тощо.</w:t>
      </w:r>
      <w:r w:rsidRPr="00677065">
        <w:rPr>
          <w:rFonts w:ascii="Times New Roman" w:hAnsi="Times New Roman"/>
          <w:sz w:val="28"/>
          <w:szCs w:val="28"/>
        </w:rPr>
        <w:t xml:space="preserve"> Водночас жодних відомостей про </w:t>
      </w:r>
      <w:r>
        <w:rPr>
          <w:rFonts w:ascii="Times New Roman" w:hAnsi="Times New Roman"/>
          <w:sz w:val="28"/>
          <w:szCs w:val="28"/>
        </w:rPr>
        <w:t xml:space="preserve">неналежне виконання службових обов’язків чи </w:t>
      </w:r>
      <w:r w:rsidRPr="00677065">
        <w:rPr>
          <w:rFonts w:ascii="Times New Roman" w:hAnsi="Times New Roman"/>
          <w:sz w:val="28"/>
          <w:szCs w:val="28"/>
        </w:rPr>
        <w:t xml:space="preserve">бездіяльність саме </w:t>
      </w:r>
      <w:r w:rsidRPr="003C7EA2">
        <w:rPr>
          <w:rFonts w:ascii="Times New Roman" w:hAnsi="Times New Roman"/>
          <w:sz w:val="28"/>
          <w:szCs w:val="28"/>
        </w:rPr>
        <w:t>прокурор</w:t>
      </w:r>
      <w:r>
        <w:rPr>
          <w:rFonts w:ascii="Times New Roman" w:hAnsi="Times New Roman"/>
          <w:sz w:val="28"/>
          <w:szCs w:val="28"/>
        </w:rPr>
        <w:t>а Петренко М.С</w:t>
      </w:r>
      <w:r w:rsidRPr="000A4EF6">
        <w:rPr>
          <w:rFonts w:ascii="Times New Roman" w:hAnsi="Times New Roman"/>
          <w:sz w:val="28"/>
          <w:szCs w:val="28"/>
        </w:rPr>
        <w:t>.</w:t>
      </w:r>
      <w:r>
        <w:rPr>
          <w:rFonts w:ascii="Times New Roman" w:hAnsi="Times New Roman"/>
          <w:sz w:val="28"/>
          <w:szCs w:val="28"/>
        </w:rPr>
        <w:t xml:space="preserve"> </w:t>
      </w:r>
      <w:r w:rsidRPr="00677065">
        <w:rPr>
          <w:rFonts w:ascii="Times New Roman" w:hAnsi="Times New Roman"/>
          <w:sz w:val="28"/>
          <w:szCs w:val="28"/>
        </w:rPr>
        <w:t>у вказаних документах не зазначено</w:t>
      </w:r>
      <w:r>
        <w:rPr>
          <w:rFonts w:ascii="Times New Roman" w:hAnsi="Times New Roman"/>
          <w:sz w:val="28"/>
          <w:szCs w:val="28"/>
        </w:rPr>
        <w:t xml:space="preserve"> та до скарги не додано</w:t>
      </w:r>
      <w:r w:rsidRPr="00677065">
        <w:rPr>
          <w:rFonts w:ascii="Times New Roman" w:hAnsi="Times New Roman"/>
          <w:sz w:val="28"/>
          <w:szCs w:val="28"/>
        </w:rPr>
        <w:t>.</w:t>
      </w:r>
    </w:p>
    <w:p w14:paraId="35121C8D" w14:textId="75F2A6EA"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Pr>
          <w:rFonts w:ascii="Times New Roman" w:hAnsi="Times New Roman"/>
          <w:sz w:val="28"/>
          <w:szCs w:val="28"/>
        </w:rPr>
        <w:t>а</w:t>
      </w:r>
      <w:r w:rsidRPr="00450029">
        <w:rPr>
          <w:rFonts w:ascii="Times New Roman" w:hAnsi="Times New Roman"/>
          <w:sz w:val="28"/>
          <w:szCs w:val="28"/>
        </w:rPr>
        <w:t xml:space="preserve"> </w:t>
      </w:r>
      <w:r>
        <w:rPr>
          <w:rFonts w:ascii="Times New Roman" w:hAnsi="Times New Roman"/>
          <w:sz w:val="28"/>
          <w:szCs w:val="28"/>
        </w:rPr>
        <w:t>Петренко М.С</w:t>
      </w:r>
      <w:r w:rsidRPr="000A4EF6">
        <w:rPr>
          <w:rFonts w:ascii="Times New Roman" w:hAnsi="Times New Roman"/>
          <w:sz w:val="28"/>
          <w:szCs w:val="28"/>
        </w:rPr>
        <w:t>.</w:t>
      </w:r>
      <w:r>
        <w:rPr>
          <w:rFonts w:ascii="Times New Roman" w:hAnsi="Times New Roman"/>
          <w:sz w:val="28"/>
          <w:szCs w:val="28"/>
        </w:rPr>
        <w:t xml:space="preserve"> </w:t>
      </w:r>
      <w:r w:rsidRPr="00450029">
        <w:rPr>
          <w:rFonts w:ascii="Times New Roman" w:hAnsi="Times New Roman"/>
          <w:sz w:val="28"/>
          <w:szCs w:val="28"/>
        </w:rPr>
        <w:t>під час виконання н</w:t>
      </w:r>
      <w:r>
        <w:rPr>
          <w:rFonts w:ascii="Times New Roman" w:hAnsi="Times New Roman"/>
          <w:sz w:val="28"/>
          <w:szCs w:val="28"/>
        </w:rPr>
        <w:t>ею</w:t>
      </w:r>
      <w:r w:rsidRPr="00450029">
        <w:rPr>
          <w:rFonts w:ascii="Times New Roman" w:hAnsi="Times New Roman"/>
          <w:sz w:val="28"/>
          <w:szCs w:val="28"/>
        </w:rPr>
        <w:t xml:space="preserve"> службових повноважень.</w:t>
      </w:r>
    </w:p>
    <w:p w14:paraId="12DE12C2" w14:textId="7777777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Pr>
          <w:rFonts w:ascii="Times New Roman" w:hAnsi="Times New Roman"/>
          <w:sz w:val="28"/>
          <w:szCs w:val="28"/>
        </w:rPr>
        <w:t>ього</w:t>
      </w:r>
      <w:r w:rsidRPr="00450029">
        <w:rPr>
          <w:rFonts w:ascii="Times New Roman" w:hAnsi="Times New Roman"/>
          <w:sz w:val="28"/>
          <w:szCs w:val="28"/>
        </w:rPr>
        <w:t xml:space="preserve"> прокурор</w:t>
      </w:r>
      <w:r>
        <w:rPr>
          <w:rFonts w:ascii="Times New Roman" w:hAnsi="Times New Roman"/>
          <w:sz w:val="28"/>
          <w:szCs w:val="28"/>
        </w:rPr>
        <w:t>а</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Pr>
          <w:rFonts w:ascii="Times New Roman" w:hAnsi="Times New Roman"/>
          <w:sz w:val="28"/>
          <w:szCs w:val="28"/>
        </w:rPr>
        <w:t>ого</w:t>
      </w:r>
      <w:r w:rsidRPr="00450029">
        <w:rPr>
          <w:rFonts w:ascii="Times New Roman" w:hAnsi="Times New Roman"/>
          <w:sz w:val="28"/>
          <w:szCs w:val="28"/>
        </w:rPr>
        <w:t xml:space="preserve"> прокурор</w:t>
      </w:r>
      <w:r>
        <w:rPr>
          <w:rFonts w:ascii="Times New Roman" w:hAnsi="Times New Roman"/>
          <w:sz w:val="28"/>
          <w:szCs w:val="28"/>
        </w:rPr>
        <w:t>а</w:t>
      </w:r>
      <w:r w:rsidRPr="00450029">
        <w:rPr>
          <w:rFonts w:ascii="Times New Roman" w:hAnsi="Times New Roman"/>
          <w:sz w:val="28"/>
          <w:szCs w:val="28"/>
        </w:rPr>
        <w:t xml:space="preserve"> </w:t>
      </w:r>
      <w:r>
        <w:rPr>
          <w:rFonts w:ascii="Times New Roman" w:hAnsi="Times New Roman"/>
          <w:sz w:val="28"/>
          <w:szCs w:val="28"/>
        </w:rPr>
        <w:t>в</w:t>
      </w:r>
      <w:r w:rsidRPr="00450029">
        <w:rPr>
          <w:rFonts w:ascii="Times New Roman" w:hAnsi="Times New Roman"/>
          <w:sz w:val="28"/>
          <w:szCs w:val="28"/>
        </w:rPr>
        <w:t xml:space="preserve"> межах кримінального процесу. </w:t>
      </w:r>
    </w:p>
    <w:p w14:paraId="6C826587" w14:textId="7777777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17DF011" w14:textId="7777777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76F981D" w14:textId="5C109FEB"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Незгода учасника процесу з рішеннями (діями) прокурор</w:t>
      </w:r>
      <w:r>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4F2B6581" w14:textId="504CAD16"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Водночас Комісія не є органом, який здійснює нагляд за додержанням законів під час проведення досудового розслідування</w:t>
      </w:r>
      <w:r w:rsidR="004F337A">
        <w:rPr>
          <w:rFonts w:ascii="Times New Roman" w:hAnsi="Times New Roman"/>
          <w:sz w:val="28"/>
          <w:szCs w:val="28"/>
        </w:rPr>
        <w:t>,</w:t>
      </w:r>
      <w:r w:rsidRPr="00450029">
        <w:rPr>
          <w:rFonts w:ascii="Times New Roman" w:hAnsi="Times New Roman"/>
          <w:sz w:val="28"/>
          <w:szCs w:val="28"/>
        </w:rPr>
        <w:t xml:space="preserve">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4EE1DEF4" w14:textId="63C0DFE9" w:rsidR="008127DC" w:rsidRDefault="008127DC" w:rsidP="004F337A">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Pr>
          <w:rFonts w:ascii="Times New Roman" w:hAnsi="Times New Roman"/>
          <w:sz w:val="28"/>
          <w:szCs w:val="28"/>
        </w:rPr>
        <w:t>ка</w:t>
      </w:r>
      <w:r w:rsidRPr="00450029">
        <w:rPr>
          <w:rFonts w:ascii="Times New Roman" w:hAnsi="Times New Roman"/>
          <w:sz w:val="28"/>
          <w:szCs w:val="28"/>
        </w:rPr>
        <w:t xml:space="preserve"> про невиконання чи</w:t>
      </w:r>
      <w:r w:rsidR="004F337A">
        <w:rPr>
          <w:rFonts w:ascii="Times New Roman" w:hAnsi="Times New Roman"/>
          <w:sz w:val="28"/>
          <w:szCs w:val="28"/>
        </w:rPr>
        <w:t xml:space="preserve"> </w:t>
      </w:r>
      <w:r w:rsidRPr="00450029">
        <w:rPr>
          <w:rFonts w:ascii="Times New Roman" w:hAnsi="Times New Roman"/>
          <w:sz w:val="28"/>
          <w:szCs w:val="28"/>
        </w:rPr>
        <w:t>неналежне виконання прокурор</w:t>
      </w:r>
      <w:r>
        <w:rPr>
          <w:rFonts w:ascii="Times New Roman" w:hAnsi="Times New Roman"/>
          <w:sz w:val="28"/>
          <w:szCs w:val="28"/>
        </w:rPr>
        <w:t>о</w:t>
      </w:r>
      <w:r w:rsidRPr="00450029">
        <w:rPr>
          <w:rFonts w:ascii="Times New Roman" w:hAnsi="Times New Roman"/>
          <w:sz w:val="28"/>
          <w:szCs w:val="28"/>
        </w:rPr>
        <w:t xml:space="preserve">м </w:t>
      </w:r>
      <w:r>
        <w:rPr>
          <w:rFonts w:ascii="Times New Roman" w:hAnsi="Times New Roman"/>
          <w:sz w:val="28"/>
          <w:szCs w:val="28"/>
        </w:rPr>
        <w:t>Петренко М.С</w:t>
      </w:r>
      <w:r w:rsidRPr="000A4EF6">
        <w:rPr>
          <w:rFonts w:ascii="Times New Roman" w:hAnsi="Times New Roman"/>
          <w:sz w:val="28"/>
          <w:szCs w:val="28"/>
        </w:rPr>
        <w:t>.</w:t>
      </w:r>
      <w:r>
        <w:rPr>
          <w:rFonts w:ascii="Times New Roman" w:hAnsi="Times New Roman"/>
          <w:sz w:val="28"/>
          <w:szCs w:val="28"/>
        </w:rPr>
        <w:t xml:space="preserve"> </w:t>
      </w:r>
      <w:r w:rsidRPr="00450029">
        <w:rPr>
          <w:rFonts w:ascii="Times New Roman" w:hAnsi="Times New Roman"/>
          <w:sz w:val="28"/>
          <w:szCs w:val="28"/>
        </w:rPr>
        <w:t xml:space="preserve">службових обов’язків </w:t>
      </w:r>
      <w:r w:rsidR="004F337A">
        <w:rPr>
          <w:rFonts w:ascii="Times New Roman" w:hAnsi="Times New Roman"/>
          <w:sz w:val="28"/>
          <w:szCs w:val="28"/>
        </w:rPr>
        <w:br/>
      </w:r>
      <w:r w:rsidRPr="00450029">
        <w:rPr>
          <w:rFonts w:ascii="Times New Roman" w:hAnsi="Times New Roman"/>
          <w:sz w:val="28"/>
          <w:szCs w:val="28"/>
        </w:rPr>
        <w:t>є суб’єктивн</w:t>
      </w:r>
      <w:r>
        <w:rPr>
          <w:rFonts w:ascii="Times New Roman" w:hAnsi="Times New Roman"/>
          <w:sz w:val="28"/>
          <w:szCs w:val="28"/>
        </w:rPr>
        <w:t>им</w:t>
      </w:r>
      <w:r w:rsidRPr="00450029">
        <w:rPr>
          <w:rFonts w:ascii="Times New Roman" w:hAnsi="Times New Roman"/>
          <w:sz w:val="28"/>
          <w:szCs w:val="28"/>
        </w:rPr>
        <w:t>.</w:t>
      </w:r>
    </w:p>
    <w:p w14:paraId="49C8AC2D" w14:textId="28413159" w:rsidR="004F337A" w:rsidRDefault="008127DC" w:rsidP="004F337A">
      <w:pPr>
        <w:pBdr>
          <w:bottom w:val="single" w:sz="12" w:space="31" w:color="FFFFFF"/>
        </w:pBdr>
        <w:spacing w:after="0" w:line="240" w:lineRule="auto"/>
        <w:ind w:firstLine="567"/>
        <w:contextualSpacing/>
        <w:jc w:val="both"/>
        <w:rPr>
          <w:rFonts w:ascii="Times New Roman" w:hAnsi="Times New Roman"/>
          <w:color w:val="000000"/>
          <w:spacing w:val="-2"/>
          <w:sz w:val="28"/>
          <w:szCs w:val="28"/>
          <w:shd w:val="clear" w:color="auto" w:fill="FFFFFF"/>
        </w:rPr>
      </w:pPr>
      <w:r w:rsidRPr="000B008C">
        <w:rPr>
          <w:rFonts w:ascii="Times New Roman" w:hAnsi="Times New Roman"/>
          <w:sz w:val="28"/>
          <w:szCs w:val="28"/>
        </w:rPr>
        <w:t xml:space="preserve">Поряд </w:t>
      </w:r>
      <w:r w:rsidR="007C60CE">
        <w:rPr>
          <w:rFonts w:ascii="Times New Roman" w:hAnsi="Times New Roman"/>
          <w:sz w:val="28"/>
          <w:szCs w:val="28"/>
        </w:rPr>
        <w:t>і</w:t>
      </w:r>
      <w:r w:rsidRPr="000B008C">
        <w:rPr>
          <w:rFonts w:ascii="Times New Roman" w:hAnsi="Times New Roman"/>
          <w:sz w:val="28"/>
          <w:szCs w:val="28"/>
        </w:rPr>
        <w:t xml:space="preserve">з цим, вказані </w:t>
      </w:r>
      <w:r>
        <w:rPr>
          <w:rFonts w:ascii="Times New Roman" w:hAnsi="Times New Roman"/>
          <w:sz w:val="28"/>
          <w:szCs w:val="28"/>
        </w:rPr>
        <w:t xml:space="preserve">у скарзі </w:t>
      </w:r>
      <w:r w:rsidRPr="000B008C">
        <w:rPr>
          <w:rFonts w:ascii="Times New Roman" w:hAnsi="Times New Roman"/>
          <w:sz w:val="28"/>
          <w:szCs w:val="28"/>
        </w:rPr>
        <w:t>дії не утворюють складу дисциплінарн</w:t>
      </w:r>
      <w:r>
        <w:rPr>
          <w:rFonts w:ascii="Times New Roman" w:hAnsi="Times New Roman"/>
          <w:sz w:val="28"/>
          <w:szCs w:val="28"/>
        </w:rPr>
        <w:t>ого</w:t>
      </w:r>
      <w:r w:rsidRPr="000B008C">
        <w:rPr>
          <w:rFonts w:ascii="Times New Roman" w:hAnsi="Times New Roman"/>
          <w:sz w:val="28"/>
          <w:szCs w:val="28"/>
        </w:rPr>
        <w:t xml:space="preserve"> проступк</w:t>
      </w:r>
      <w:r>
        <w:rPr>
          <w:rFonts w:ascii="Times New Roman" w:hAnsi="Times New Roman"/>
          <w:sz w:val="28"/>
          <w:szCs w:val="28"/>
        </w:rPr>
        <w:t>у</w:t>
      </w:r>
      <w:r w:rsidRPr="000B008C">
        <w:rPr>
          <w:rFonts w:ascii="Times New Roman" w:hAnsi="Times New Roman"/>
          <w:sz w:val="28"/>
          <w:szCs w:val="28"/>
        </w:rPr>
        <w:t>, передбачен</w:t>
      </w:r>
      <w:r>
        <w:rPr>
          <w:rFonts w:ascii="Times New Roman" w:hAnsi="Times New Roman"/>
          <w:sz w:val="28"/>
          <w:szCs w:val="28"/>
        </w:rPr>
        <w:t>ого</w:t>
      </w:r>
      <w:r w:rsidRPr="000B008C">
        <w:rPr>
          <w:rFonts w:ascii="Times New Roman" w:hAnsi="Times New Roman"/>
          <w:sz w:val="28"/>
          <w:szCs w:val="28"/>
        </w:rPr>
        <w:t xml:space="preserve"> пункт</w:t>
      </w:r>
      <w:r>
        <w:rPr>
          <w:rFonts w:ascii="Times New Roman" w:hAnsi="Times New Roman"/>
          <w:sz w:val="28"/>
          <w:szCs w:val="28"/>
        </w:rPr>
        <w:t>о</w:t>
      </w:r>
      <w:r w:rsidRPr="000B008C">
        <w:rPr>
          <w:rFonts w:ascii="Times New Roman" w:hAnsi="Times New Roman"/>
          <w:sz w:val="28"/>
          <w:szCs w:val="28"/>
        </w:rPr>
        <w:t xml:space="preserve">м </w:t>
      </w:r>
      <w:r>
        <w:rPr>
          <w:rFonts w:ascii="Times New Roman" w:hAnsi="Times New Roman"/>
          <w:sz w:val="28"/>
          <w:szCs w:val="28"/>
        </w:rPr>
        <w:t>2</w:t>
      </w:r>
      <w:r w:rsidRPr="000B008C">
        <w:rPr>
          <w:rFonts w:ascii="Times New Roman" w:hAnsi="Times New Roman"/>
          <w:sz w:val="28"/>
          <w:szCs w:val="28"/>
        </w:rPr>
        <w:t xml:space="preserve"> частини першої статті 43 Закону №</w:t>
      </w:r>
      <w:r w:rsidR="004F337A">
        <w:rPr>
          <w:rFonts w:ascii="Times New Roman" w:hAnsi="Times New Roman"/>
          <w:sz w:val="28"/>
          <w:szCs w:val="28"/>
        </w:rPr>
        <w:t> </w:t>
      </w:r>
      <w:r w:rsidRPr="000B008C">
        <w:rPr>
          <w:rFonts w:ascii="Times New Roman" w:hAnsi="Times New Roman"/>
          <w:sz w:val="28"/>
          <w:szCs w:val="28"/>
        </w:rPr>
        <w:t>1697-VII, а саме</w:t>
      </w:r>
      <w:r w:rsidRPr="00E664FB">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необґрунтован</w:t>
      </w:r>
      <w:r w:rsidR="00AF43DF">
        <w:rPr>
          <w:rFonts w:ascii="Times New Roman" w:hAnsi="Times New Roman"/>
          <w:color w:val="000000"/>
          <w:spacing w:val="-2"/>
          <w:sz w:val="28"/>
          <w:szCs w:val="28"/>
          <w:shd w:val="clear" w:color="auto" w:fill="FFFFFF"/>
        </w:rPr>
        <w:t>ого</w:t>
      </w:r>
      <w:r>
        <w:rPr>
          <w:rFonts w:ascii="Times New Roman" w:hAnsi="Times New Roman"/>
          <w:color w:val="000000"/>
          <w:spacing w:val="-2"/>
          <w:sz w:val="28"/>
          <w:szCs w:val="28"/>
          <w:shd w:val="clear" w:color="auto" w:fill="FFFFFF"/>
        </w:rPr>
        <w:t xml:space="preserve"> зволікання з розглядом звернення. Будь-яких доказів на підтвердження її доводів скаржником не зазначено та до скарги не долучено. </w:t>
      </w:r>
    </w:p>
    <w:p w14:paraId="5348DB30" w14:textId="77777777" w:rsidR="004F337A" w:rsidRDefault="00444ACF" w:rsidP="004F337A">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lastRenderedPageBreak/>
        <w:t>Інші мотиви та аргументи скаржни</w:t>
      </w:r>
      <w:r>
        <w:rPr>
          <w:rFonts w:ascii="Times New Roman" w:hAnsi="Times New Roman"/>
          <w:sz w:val="28"/>
          <w:szCs w:val="28"/>
        </w:rPr>
        <w:t>ка</w:t>
      </w:r>
      <w:r w:rsidRPr="00450029">
        <w:rPr>
          <w:rFonts w:ascii="Times New Roman" w:hAnsi="Times New Roman"/>
          <w:sz w:val="28"/>
          <w:szCs w:val="28"/>
        </w:rPr>
        <w:t xml:space="preserve"> зводяться до власної оцінки матеріалів зазначеного кримінального провадження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 xml:space="preserve">ним </w:t>
      </w:r>
      <w:r w:rsidRPr="00450029">
        <w:rPr>
          <w:rFonts w:ascii="Times New Roman" w:hAnsi="Times New Roman"/>
          <w:sz w:val="28"/>
          <w:szCs w:val="28"/>
        </w:rPr>
        <w:t>подій.</w:t>
      </w:r>
    </w:p>
    <w:p w14:paraId="78C713B5" w14:textId="77777777" w:rsidR="004F337A" w:rsidRDefault="00DE49BE"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156ABDFE" w14:textId="77777777" w:rsidR="004F337A" w:rsidRDefault="00EF2244"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28C99D91" w14:textId="77777777" w:rsidR="004F337A" w:rsidRDefault="004F337A" w:rsidP="004F337A">
      <w:pPr>
        <w:pBdr>
          <w:bottom w:val="single" w:sz="12" w:space="31" w:color="FFFFFF"/>
        </w:pBdr>
        <w:spacing w:after="0" w:line="240" w:lineRule="auto"/>
        <w:ind w:firstLine="567"/>
        <w:contextualSpacing/>
        <w:jc w:val="both"/>
        <w:rPr>
          <w:rFonts w:ascii="Times New Roman" w:hAnsi="Times New Roman"/>
          <w:sz w:val="28"/>
          <w:szCs w:val="28"/>
        </w:rPr>
      </w:pPr>
    </w:p>
    <w:p w14:paraId="7331CACD" w14:textId="77777777" w:rsidR="004F337A" w:rsidRDefault="00DE49BE" w:rsidP="004F337A">
      <w:pPr>
        <w:pBdr>
          <w:bottom w:val="single" w:sz="12" w:space="31" w:color="FFFFFF"/>
        </w:pBdr>
        <w:spacing w:after="0" w:line="240" w:lineRule="auto"/>
        <w:contextualSpacing/>
        <w:jc w:val="center"/>
        <w:rPr>
          <w:rFonts w:ascii="Times New Roman" w:hAnsi="Times New Roman"/>
          <w:b/>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5E509619" w14:textId="77777777" w:rsidR="004F337A" w:rsidRDefault="004F337A" w:rsidP="004F337A">
      <w:pPr>
        <w:pBdr>
          <w:bottom w:val="single" w:sz="12" w:space="31" w:color="FFFFFF"/>
        </w:pBdr>
        <w:spacing w:after="0" w:line="240" w:lineRule="auto"/>
        <w:contextualSpacing/>
        <w:jc w:val="center"/>
        <w:rPr>
          <w:rFonts w:ascii="Times New Roman" w:hAnsi="Times New Roman"/>
          <w:b/>
          <w:sz w:val="28"/>
          <w:szCs w:val="28"/>
        </w:rPr>
      </w:pPr>
    </w:p>
    <w:p w14:paraId="1D2E3D67" w14:textId="5294B3A4" w:rsidR="004F337A" w:rsidRDefault="00A1314F"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9B1055">
        <w:rPr>
          <w:rFonts w:ascii="Times New Roman" w:hAnsi="Times New Roman"/>
          <w:sz w:val="28"/>
          <w:szCs w:val="28"/>
        </w:rPr>
        <w:t xml:space="preserve">прокурора Макарівського відділу </w:t>
      </w:r>
      <w:r w:rsidR="0049578C">
        <w:rPr>
          <w:rFonts w:ascii="Times New Roman" w:hAnsi="Times New Roman"/>
          <w:sz w:val="28"/>
          <w:szCs w:val="28"/>
        </w:rPr>
        <w:t>Буча</w:t>
      </w:r>
      <w:r w:rsidR="009B1055">
        <w:rPr>
          <w:rFonts w:ascii="Times New Roman" w:hAnsi="Times New Roman"/>
          <w:sz w:val="28"/>
          <w:szCs w:val="28"/>
        </w:rPr>
        <w:t>нської окружної</w:t>
      </w:r>
      <w:r w:rsidR="009B1055" w:rsidRPr="0016464A">
        <w:rPr>
          <w:rFonts w:ascii="Times New Roman" w:hAnsi="Times New Roman"/>
          <w:sz w:val="28"/>
          <w:szCs w:val="28"/>
        </w:rPr>
        <w:t xml:space="preserve"> прокура</w:t>
      </w:r>
      <w:r w:rsidR="009B1055">
        <w:rPr>
          <w:rFonts w:ascii="Times New Roman" w:hAnsi="Times New Roman"/>
          <w:sz w:val="28"/>
          <w:szCs w:val="28"/>
        </w:rPr>
        <w:t>тури Київської області</w:t>
      </w:r>
      <w:r w:rsidR="009B1055" w:rsidRPr="0016464A">
        <w:rPr>
          <w:rFonts w:ascii="Times New Roman" w:hAnsi="Times New Roman"/>
          <w:sz w:val="28"/>
          <w:szCs w:val="28"/>
        </w:rPr>
        <w:t xml:space="preserve"> </w:t>
      </w:r>
      <w:r w:rsidR="009B1055">
        <w:rPr>
          <w:rFonts w:ascii="Times New Roman" w:hAnsi="Times New Roman"/>
          <w:sz w:val="28"/>
          <w:szCs w:val="28"/>
        </w:rPr>
        <w:t>Петренко Марини Сергіївни</w:t>
      </w:r>
      <w:r w:rsidR="00335B89" w:rsidRPr="00F92795">
        <w:rPr>
          <w:rFonts w:ascii="Times New Roman" w:hAnsi="Times New Roman"/>
          <w:sz w:val="28"/>
          <w:szCs w:val="28"/>
        </w:rPr>
        <w:t>.</w:t>
      </w:r>
    </w:p>
    <w:p w14:paraId="3B5AF0DB" w14:textId="30E160D4" w:rsidR="00685771" w:rsidRPr="00684E93" w:rsidRDefault="00020FC0" w:rsidP="004F337A">
      <w:pPr>
        <w:pBdr>
          <w:bottom w:val="single" w:sz="12" w:space="31" w:color="FFFFFF"/>
        </w:pBdr>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39ED" w14:textId="77777777" w:rsidR="003811B4" w:rsidRDefault="003811B4" w:rsidP="00E32F4B">
      <w:pPr>
        <w:spacing w:after="0" w:line="240" w:lineRule="auto"/>
      </w:pPr>
      <w:r>
        <w:separator/>
      </w:r>
    </w:p>
  </w:endnote>
  <w:endnote w:type="continuationSeparator" w:id="0">
    <w:p w14:paraId="0C987743" w14:textId="77777777" w:rsidR="003811B4" w:rsidRDefault="003811B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75DF" w14:textId="77777777" w:rsidR="003811B4" w:rsidRDefault="003811B4" w:rsidP="00E32F4B">
      <w:pPr>
        <w:spacing w:after="0" w:line="240" w:lineRule="auto"/>
      </w:pPr>
      <w:r>
        <w:separator/>
      </w:r>
    </w:p>
  </w:footnote>
  <w:footnote w:type="continuationSeparator" w:id="0">
    <w:p w14:paraId="282CAE92" w14:textId="77777777" w:rsidR="003811B4" w:rsidRDefault="003811B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1859"/>
    <w:rsid w:val="001033F0"/>
    <w:rsid w:val="0011213E"/>
    <w:rsid w:val="00112FFA"/>
    <w:rsid w:val="0011363B"/>
    <w:rsid w:val="00117B67"/>
    <w:rsid w:val="0012038C"/>
    <w:rsid w:val="001210A5"/>
    <w:rsid w:val="001220DF"/>
    <w:rsid w:val="001320DF"/>
    <w:rsid w:val="001351FA"/>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A6BA6"/>
    <w:rsid w:val="001B28DE"/>
    <w:rsid w:val="001B302E"/>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361DB"/>
    <w:rsid w:val="00341B9C"/>
    <w:rsid w:val="00341FE8"/>
    <w:rsid w:val="00344956"/>
    <w:rsid w:val="003465EE"/>
    <w:rsid w:val="003508B9"/>
    <w:rsid w:val="0035166E"/>
    <w:rsid w:val="00355D58"/>
    <w:rsid w:val="0036254D"/>
    <w:rsid w:val="00376603"/>
    <w:rsid w:val="0037674A"/>
    <w:rsid w:val="00377796"/>
    <w:rsid w:val="003811B4"/>
    <w:rsid w:val="003824A7"/>
    <w:rsid w:val="00396316"/>
    <w:rsid w:val="003A0E8D"/>
    <w:rsid w:val="003A5ECC"/>
    <w:rsid w:val="003B6D87"/>
    <w:rsid w:val="003C2BDC"/>
    <w:rsid w:val="003C4D52"/>
    <w:rsid w:val="003C6CB2"/>
    <w:rsid w:val="003D1FDD"/>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17EEC"/>
    <w:rsid w:val="00421AF0"/>
    <w:rsid w:val="00423745"/>
    <w:rsid w:val="00424D48"/>
    <w:rsid w:val="00431EA2"/>
    <w:rsid w:val="0043562E"/>
    <w:rsid w:val="0043568C"/>
    <w:rsid w:val="00436359"/>
    <w:rsid w:val="004434EE"/>
    <w:rsid w:val="00443DDF"/>
    <w:rsid w:val="00443ECE"/>
    <w:rsid w:val="00443F4B"/>
    <w:rsid w:val="00444ACF"/>
    <w:rsid w:val="0044538F"/>
    <w:rsid w:val="00446608"/>
    <w:rsid w:val="00447982"/>
    <w:rsid w:val="00451D2C"/>
    <w:rsid w:val="00456D29"/>
    <w:rsid w:val="00456F1E"/>
    <w:rsid w:val="004630DF"/>
    <w:rsid w:val="00466E45"/>
    <w:rsid w:val="00471054"/>
    <w:rsid w:val="0047486A"/>
    <w:rsid w:val="00475B93"/>
    <w:rsid w:val="00482A79"/>
    <w:rsid w:val="00486EF0"/>
    <w:rsid w:val="0049259B"/>
    <w:rsid w:val="00493490"/>
    <w:rsid w:val="0049578C"/>
    <w:rsid w:val="0049601A"/>
    <w:rsid w:val="004A0112"/>
    <w:rsid w:val="004A4F4C"/>
    <w:rsid w:val="004B5099"/>
    <w:rsid w:val="004C1319"/>
    <w:rsid w:val="004C73E4"/>
    <w:rsid w:val="004D3A71"/>
    <w:rsid w:val="004E06E7"/>
    <w:rsid w:val="004E3137"/>
    <w:rsid w:val="004F2EA0"/>
    <w:rsid w:val="004F31DC"/>
    <w:rsid w:val="004F337A"/>
    <w:rsid w:val="004F54F1"/>
    <w:rsid w:val="004F6518"/>
    <w:rsid w:val="00510F8D"/>
    <w:rsid w:val="00515715"/>
    <w:rsid w:val="0052081F"/>
    <w:rsid w:val="005211BB"/>
    <w:rsid w:val="005219D5"/>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C5C0E"/>
    <w:rsid w:val="005D2D52"/>
    <w:rsid w:val="005D605E"/>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700A4E"/>
    <w:rsid w:val="00701DEC"/>
    <w:rsid w:val="00702202"/>
    <w:rsid w:val="007079E9"/>
    <w:rsid w:val="00707BA4"/>
    <w:rsid w:val="0071584C"/>
    <w:rsid w:val="0072155A"/>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C60CE"/>
    <w:rsid w:val="007D0A9F"/>
    <w:rsid w:val="007D16A6"/>
    <w:rsid w:val="007D3E81"/>
    <w:rsid w:val="007E3D94"/>
    <w:rsid w:val="007E57E7"/>
    <w:rsid w:val="007E59A4"/>
    <w:rsid w:val="007E79BC"/>
    <w:rsid w:val="007F0C6F"/>
    <w:rsid w:val="007F252E"/>
    <w:rsid w:val="007F2FD2"/>
    <w:rsid w:val="008050D5"/>
    <w:rsid w:val="008058DD"/>
    <w:rsid w:val="00806085"/>
    <w:rsid w:val="00806F3D"/>
    <w:rsid w:val="00810AE5"/>
    <w:rsid w:val="00811C1F"/>
    <w:rsid w:val="008127DC"/>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B1055"/>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B1F73"/>
    <w:rsid w:val="00AB3F64"/>
    <w:rsid w:val="00AC043F"/>
    <w:rsid w:val="00AC0793"/>
    <w:rsid w:val="00AC3B8C"/>
    <w:rsid w:val="00AC51F2"/>
    <w:rsid w:val="00AD2238"/>
    <w:rsid w:val="00AD289D"/>
    <w:rsid w:val="00AD7714"/>
    <w:rsid w:val="00AE0883"/>
    <w:rsid w:val="00AE0D9D"/>
    <w:rsid w:val="00AE49AF"/>
    <w:rsid w:val="00AE58C2"/>
    <w:rsid w:val="00AE7911"/>
    <w:rsid w:val="00AF43DF"/>
    <w:rsid w:val="00B0551C"/>
    <w:rsid w:val="00B07215"/>
    <w:rsid w:val="00B17552"/>
    <w:rsid w:val="00B20CE4"/>
    <w:rsid w:val="00B2240C"/>
    <w:rsid w:val="00B23DD6"/>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7C15"/>
    <w:rsid w:val="00BC2198"/>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4C84"/>
    <w:rsid w:val="00CB6CB9"/>
    <w:rsid w:val="00CC2EAF"/>
    <w:rsid w:val="00CD6F8B"/>
    <w:rsid w:val="00CF0C95"/>
    <w:rsid w:val="00CF1D6A"/>
    <w:rsid w:val="00CF4968"/>
    <w:rsid w:val="00CF53A2"/>
    <w:rsid w:val="00CF6224"/>
    <w:rsid w:val="00CF7F81"/>
    <w:rsid w:val="00D04D30"/>
    <w:rsid w:val="00D16031"/>
    <w:rsid w:val="00D1720F"/>
    <w:rsid w:val="00D1782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1416"/>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1DCF"/>
    <w:rsid w:val="00F6230A"/>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536D"/>
    <w:rsid w:val="00FB76CE"/>
    <w:rsid w:val="00FC2072"/>
    <w:rsid w:val="00FD10CC"/>
    <w:rsid w:val="00FD23B7"/>
    <w:rsid w:val="00FF7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11059</Words>
  <Characters>6305</Characters>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2026-04-22T13:02:00Z</cp:lastPrinted>
  <dcterms:created xsi:type="dcterms:W3CDTF">2026-04-22T13:39:00Z</dcterms:created>
  <dcterms:modified xsi:type="dcterms:W3CDTF">2026-04-22T13:59:00Z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