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C4711A" w14:textId="27A6B92E" w:rsidR="00DF1239" w:rsidRPr="00C502B8" w:rsidRDefault="005935C1" w:rsidP="00DF1239">
      <w:pPr>
        <w:pStyle w:val="a9"/>
        <w:jc w:val="center"/>
        <w:rPr>
          <w:sz w:val="26"/>
        </w:rPr>
      </w:pPr>
      <w:r w:rsidRPr="00C502B8">
        <w:rPr>
          <w:noProof/>
          <w:sz w:val="19"/>
          <w:lang w:val="en-US"/>
        </w:rPr>
        <w:drawing>
          <wp:inline distT="0" distB="0" distL="0" distR="0" wp14:anchorId="17884E04" wp14:editId="3E64448D">
            <wp:extent cx="436245" cy="616585"/>
            <wp:effectExtent l="0" t="0" r="0" b="0"/>
            <wp:docPr id="1"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6245" cy="616585"/>
                    </a:xfrm>
                    <a:prstGeom prst="rect">
                      <a:avLst/>
                    </a:prstGeom>
                    <a:noFill/>
                    <a:ln>
                      <a:noFill/>
                    </a:ln>
                  </pic:spPr>
                </pic:pic>
              </a:graphicData>
            </a:graphic>
          </wp:inline>
        </w:drawing>
      </w:r>
    </w:p>
    <w:p w14:paraId="4233B821" w14:textId="77777777" w:rsidR="00DF1239" w:rsidRPr="00C502B8" w:rsidRDefault="00DF1239" w:rsidP="00DF1239">
      <w:pPr>
        <w:pStyle w:val="a9"/>
        <w:jc w:val="center"/>
        <w:rPr>
          <w:b/>
          <w:sz w:val="10"/>
        </w:rPr>
      </w:pPr>
    </w:p>
    <w:p w14:paraId="552BA0FB" w14:textId="77777777" w:rsidR="00DF1239" w:rsidRPr="00C502B8" w:rsidRDefault="00DF1239" w:rsidP="00DF1239">
      <w:pPr>
        <w:spacing w:after="0" w:line="240" w:lineRule="auto"/>
        <w:jc w:val="center"/>
        <w:rPr>
          <w:rFonts w:ascii="Times New Roman" w:hAnsi="Times New Roman"/>
          <w:b/>
          <w:kern w:val="28"/>
          <w:sz w:val="28"/>
          <w:szCs w:val="28"/>
          <w:lang w:eastAsia="uk-UA"/>
        </w:rPr>
      </w:pPr>
      <w:r w:rsidRPr="00C502B8">
        <w:rPr>
          <w:rFonts w:ascii="Times New Roman" w:hAnsi="Times New Roman"/>
          <w:bCs/>
          <w:kern w:val="28"/>
          <w:sz w:val="36"/>
          <w:szCs w:val="32"/>
        </w:rPr>
        <w:t xml:space="preserve">КВАЛІФІКАЦІЙНО-ДИСЦИПЛІНАРНА </w:t>
      </w:r>
      <w:r w:rsidRPr="00C502B8">
        <w:rPr>
          <w:rFonts w:ascii="Times New Roman" w:hAnsi="Times New Roman"/>
          <w:bCs/>
          <w:kern w:val="28"/>
          <w:sz w:val="36"/>
          <w:szCs w:val="32"/>
        </w:rPr>
        <w:br/>
        <w:t>КОМІСІЯ ПРОКУРОРІВ</w:t>
      </w:r>
    </w:p>
    <w:p w14:paraId="05CB929B" w14:textId="77777777" w:rsidR="00DF1239" w:rsidRPr="00C502B8" w:rsidRDefault="00DF1239" w:rsidP="00DF1239">
      <w:pPr>
        <w:spacing w:after="0" w:line="240" w:lineRule="auto"/>
        <w:ind w:left="84"/>
        <w:jc w:val="center"/>
        <w:rPr>
          <w:rFonts w:ascii="Times New Roman" w:hAnsi="Times New Roman"/>
          <w:b/>
          <w:kern w:val="28"/>
          <w:sz w:val="20"/>
          <w:szCs w:val="20"/>
          <w:lang w:eastAsia="uk-UA"/>
        </w:rPr>
      </w:pPr>
    </w:p>
    <w:p w14:paraId="6DC3FA7B" w14:textId="77777777" w:rsidR="00DF1239" w:rsidRPr="00C502B8" w:rsidRDefault="00DF1239" w:rsidP="00DF1239">
      <w:pPr>
        <w:spacing w:after="0" w:line="240" w:lineRule="auto"/>
        <w:ind w:left="84"/>
        <w:jc w:val="center"/>
        <w:rPr>
          <w:rFonts w:ascii="Times New Roman" w:hAnsi="Times New Roman"/>
          <w:b/>
          <w:kern w:val="28"/>
          <w:sz w:val="28"/>
          <w:szCs w:val="28"/>
          <w:lang w:eastAsia="uk-UA"/>
        </w:rPr>
      </w:pPr>
      <w:r w:rsidRPr="00C502B8">
        <w:rPr>
          <w:rFonts w:ascii="Times New Roman" w:hAnsi="Times New Roman"/>
          <w:b/>
          <w:kern w:val="28"/>
          <w:sz w:val="28"/>
          <w:szCs w:val="28"/>
          <w:lang w:eastAsia="uk-UA"/>
        </w:rPr>
        <w:t xml:space="preserve">Р І Ш Е Н </w:t>
      </w:r>
      <w:proofErr w:type="spellStart"/>
      <w:r w:rsidRPr="00C502B8">
        <w:rPr>
          <w:rFonts w:ascii="Times New Roman" w:hAnsi="Times New Roman"/>
          <w:b/>
          <w:kern w:val="28"/>
          <w:sz w:val="28"/>
          <w:szCs w:val="28"/>
          <w:lang w:eastAsia="uk-UA"/>
        </w:rPr>
        <w:t>Н</w:t>
      </w:r>
      <w:proofErr w:type="spellEnd"/>
      <w:r w:rsidRPr="00C502B8">
        <w:rPr>
          <w:rFonts w:ascii="Times New Roman" w:hAnsi="Times New Roman"/>
          <w:b/>
          <w:kern w:val="28"/>
          <w:sz w:val="28"/>
          <w:szCs w:val="28"/>
          <w:lang w:eastAsia="uk-UA"/>
        </w:rPr>
        <w:t xml:space="preserve"> Я</w:t>
      </w:r>
    </w:p>
    <w:p w14:paraId="126D270A" w14:textId="77777777" w:rsidR="00DF1239" w:rsidRPr="00C502B8" w:rsidRDefault="00DF1239" w:rsidP="00DF1239">
      <w:pPr>
        <w:ind w:left="84"/>
        <w:jc w:val="center"/>
        <w:rPr>
          <w:b/>
          <w:kern w:val="28"/>
          <w:sz w:val="20"/>
          <w:szCs w:val="20"/>
          <w:lang w:eastAsia="uk-UA"/>
        </w:rPr>
      </w:pPr>
    </w:p>
    <w:p w14:paraId="007F62E8" w14:textId="3CA5743D" w:rsidR="00DF1239" w:rsidRPr="00C502B8" w:rsidRDefault="008F4B1F" w:rsidP="00DF1239">
      <w:pPr>
        <w:rPr>
          <w:rFonts w:ascii="Times New Roman" w:hAnsi="Times New Roman"/>
          <w:b/>
          <w:kern w:val="28"/>
          <w:sz w:val="28"/>
          <w:szCs w:val="28"/>
          <w:lang w:eastAsia="uk-UA"/>
        </w:rPr>
      </w:pPr>
      <w:r w:rsidRPr="001934AF">
        <w:rPr>
          <w:rFonts w:ascii="Times New Roman" w:hAnsi="Times New Roman"/>
          <w:b/>
          <w:kern w:val="28"/>
          <w:sz w:val="28"/>
          <w:szCs w:val="28"/>
          <w:lang w:eastAsia="uk-UA"/>
        </w:rPr>
        <w:t>2</w:t>
      </w:r>
      <w:r w:rsidR="001934AF">
        <w:rPr>
          <w:rFonts w:ascii="Times New Roman" w:hAnsi="Times New Roman"/>
          <w:b/>
          <w:kern w:val="28"/>
          <w:sz w:val="28"/>
          <w:szCs w:val="28"/>
          <w:lang w:eastAsia="uk-UA"/>
        </w:rPr>
        <w:t>7</w:t>
      </w:r>
      <w:r w:rsidR="00DF1239" w:rsidRPr="001934AF">
        <w:rPr>
          <w:rFonts w:ascii="Times New Roman" w:hAnsi="Times New Roman"/>
          <w:b/>
          <w:kern w:val="28"/>
          <w:sz w:val="28"/>
          <w:szCs w:val="28"/>
          <w:lang w:eastAsia="uk-UA"/>
        </w:rPr>
        <w:t xml:space="preserve"> </w:t>
      </w:r>
      <w:r w:rsidR="00F24640" w:rsidRPr="001934AF">
        <w:rPr>
          <w:rFonts w:ascii="Times New Roman" w:hAnsi="Times New Roman"/>
          <w:b/>
          <w:kern w:val="28"/>
          <w:sz w:val="28"/>
          <w:szCs w:val="28"/>
          <w:lang w:eastAsia="uk-UA"/>
        </w:rPr>
        <w:t xml:space="preserve">квітня </w:t>
      </w:r>
      <w:r w:rsidR="00884733" w:rsidRPr="001934AF">
        <w:rPr>
          <w:rFonts w:ascii="Times New Roman" w:hAnsi="Times New Roman"/>
          <w:b/>
          <w:kern w:val="28"/>
          <w:sz w:val="28"/>
          <w:szCs w:val="28"/>
          <w:lang w:eastAsia="uk-UA"/>
        </w:rPr>
        <w:t>202</w:t>
      </w:r>
      <w:r w:rsidR="00F24640" w:rsidRPr="001934AF">
        <w:rPr>
          <w:rFonts w:ascii="Times New Roman" w:hAnsi="Times New Roman"/>
          <w:b/>
          <w:kern w:val="28"/>
          <w:sz w:val="28"/>
          <w:szCs w:val="28"/>
          <w:lang w:eastAsia="uk-UA"/>
        </w:rPr>
        <w:t>6</w:t>
      </w:r>
      <w:r w:rsidR="00DF1239" w:rsidRPr="001934AF">
        <w:rPr>
          <w:rFonts w:ascii="Times New Roman" w:hAnsi="Times New Roman"/>
          <w:b/>
          <w:kern w:val="28"/>
          <w:sz w:val="28"/>
          <w:szCs w:val="28"/>
          <w:lang w:eastAsia="uk-UA"/>
        </w:rPr>
        <w:t xml:space="preserve"> року</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Київ</w:t>
      </w:r>
      <w:r w:rsidR="00DF1239" w:rsidRPr="00C502B8">
        <w:rPr>
          <w:rFonts w:ascii="Times New Roman" w:hAnsi="Times New Roman"/>
          <w:b/>
          <w:kern w:val="28"/>
          <w:sz w:val="28"/>
          <w:szCs w:val="28"/>
          <w:lang w:eastAsia="uk-UA"/>
        </w:rPr>
        <w:tab/>
      </w:r>
      <w:r w:rsidR="00DF1239" w:rsidRPr="00C502B8">
        <w:rPr>
          <w:rFonts w:ascii="Times New Roman" w:hAnsi="Times New Roman"/>
          <w:b/>
          <w:kern w:val="28"/>
          <w:sz w:val="28"/>
          <w:szCs w:val="28"/>
          <w:lang w:eastAsia="uk-UA"/>
        </w:rPr>
        <w:tab/>
        <w:t xml:space="preserve">             </w:t>
      </w:r>
      <w:r w:rsidR="00B55CCB" w:rsidRPr="00C502B8">
        <w:rPr>
          <w:rFonts w:ascii="Times New Roman" w:hAnsi="Times New Roman"/>
          <w:b/>
          <w:kern w:val="28"/>
          <w:sz w:val="28"/>
          <w:szCs w:val="28"/>
          <w:lang w:eastAsia="uk-UA"/>
        </w:rPr>
        <w:t xml:space="preserve">        </w:t>
      </w:r>
      <w:r w:rsidR="00DF1239" w:rsidRPr="00C502B8">
        <w:rPr>
          <w:rFonts w:ascii="Times New Roman" w:hAnsi="Times New Roman"/>
          <w:b/>
          <w:kern w:val="28"/>
          <w:sz w:val="28"/>
          <w:szCs w:val="28"/>
          <w:lang w:eastAsia="uk-UA"/>
        </w:rPr>
        <w:t xml:space="preserve"> </w:t>
      </w:r>
      <w:r w:rsidR="00F9307E" w:rsidRPr="00C502B8">
        <w:rPr>
          <w:rFonts w:ascii="Times New Roman" w:hAnsi="Times New Roman"/>
          <w:b/>
          <w:kern w:val="28"/>
          <w:sz w:val="28"/>
          <w:szCs w:val="28"/>
          <w:lang w:eastAsia="uk-UA"/>
        </w:rPr>
        <w:t xml:space="preserve">№ </w:t>
      </w:r>
      <w:r w:rsidR="00F24640" w:rsidRPr="00C502B8">
        <w:rPr>
          <w:rFonts w:ascii="Times New Roman" w:hAnsi="Times New Roman"/>
          <w:b/>
          <w:kern w:val="28"/>
          <w:sz w:val="28"/>
          <w:szCs w:val="28"/>
          <w:lang w:eastAsia="uk-UA"/>
        </w:rPr>
        <w:t>34</w:t>
      </w:r>
      <w:r w:rsidR="00BF47E9">
        <w:rPr>
          <w:rFonts w:ascii="Times New Roman" w:hAnsi="Times New Roman"/>
          <w:b/>
          <w:kern w:val="28"/>
          <w:sz w:val="28"/>
          <w:szCs w:val="28"/>
          <w:lang w:eastAsia="uk-UA"/>
        </w:rPr>
        <w:t>8</w:t>
      </w:r>
      <w:r w:rsidR="00884733" w:rsidRPr="00C502B8">
        <w:rPr>
          <w:rFonts w:ascii="Times New Roman" w:hAnsi="Times New Roman"/>
          <w:b/>
          <w:kern w:val="28"/>
          <w:sz w:val="28"/>
          <w:szCs w:val="28"/>
          <w:lang w:eastAsia="uk-UA"/>
        </w:rPr>
        <w:t>дс-2</w:t>
      </w:r>
      <w:r w:rsidR="00F24640" w:rsidRPr="00C502B8">
        <w:rPr>
          <w:rFonts w:ascii="Times New Roman" w:hAnsi="Times New Roman"/>
          <w:b/>
          <w:kern w:val="28"/>
          <w:sz w:val="28"/>
          <w:szCs w:val="28"/>
          <w:lang w:eastAsia="uk-UA"/>
        </w:rPr>
        <w:t>6</w:t>
      </w:r>
    </w:p>
    <w:p w14:paraId="32022191" w14:textId="77777777" w:rsidR="0079489D" w:rsidRPr="00C502B8" w:rsidRDefault="0079489D" w:rsidP="0079489D">
      <w:pPr>
        <w:spacing w:after="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 xml:space="preserve">Про відмову у відкритті </w:t>
      </w:r>
    </w:p>
    <w:p w14:paraId="16CE95DD" w14:textId="77777777" w:rsidR="0079489D" w:rsidRPr="00C502B8" w:rsidRDefault="0079489D" w:rsidP="00A91118">
      <w:pPr>
        <w:spacing w:after="120" w:line="240" w:lineRule="auto"/>
        <w:contextualSpacing/>
        <w:rPr>
          <w:rFonts w:ascii="Times New Roman" w:hAnsi="Times New Roman"/>
          <w:b/>
          <w:sz w:val="28"/>
          <w:szCs w:val="28"/>
          <w:lang w:eastAsia="uk-UA"/>
        </w:rPr>
      </w:pPr>
      <w:r w:rsidRPr="00C502B8">
        <w:rPr>
          <w:rFonts w:ascii="Times New Roman" w:hAnsi="Times New Roman"/>
          <w:b/>
          <w:sz w:val="28"/>
          <w:szCs w:val="28"/>
          <w:lang w:eastAsia="uk-UA"/>
        </w:rPr>
        <w:t>дисциплінарного провадження</w:t>
      </w:r>
    </w:p>
    <w:p w14:paraId="0E580AA1" w14:textId="122CDD03" w:rsidR="00A215B9" w:rsidRPr="00C502B8" w:rsidRDefault="0032608B" w:rsidP="00743995">
      <w:pPr>
        <w:pStyle w:val="a3"/>
        <w:tabs>
          <w:tab w:val="left" w:pos="567"/>
        </w:tabs>
        <w:ind w:firstLine="709"/>
        <w:jc w:val="both"/>
        <w:rPr>
          <w:rFonts w:ascii="Times New Roman" w:hAnsi="Times New Roman"/>
          <w:sz w:val="28"/>
          <w:szCs w:val="28"/>
        </w:rPr>
      </w:pPr>
      <w:r w:rsidRPr="00C502B8">
        <w:rPr>
          <w:rFonts w:ascii="Times New Roman" w:hAnsi="Times New Roman"/>
          <w:sz w:val="28"/>
          <w:szCs w:val="28"/>
        </w:rPr>
        <w:t xml:space="preserve">Член </w:t>
      </w:r>
      <w:r w:rsidR="00DF1239" w:rsidRPr="00C502B8">
        <w:rPr>
          <w:rFonts w:ascii="Times New Roman" w:hAnsi="Times New Roman"/>
          <w:sz w:val="28"/>
          <w:szCs w:val="28"/>
        </w:rPr>
        <w:t>Кваліфікаційно-дисциплінарної комісії прокурорів</w:t>
      </w:r>
      <w:r w:rsidR="00884733" w:rsidRPr="00C502B8">
        <w:rPr>
          <w:rFonts w:ascii="Times New Roman" w:hAnsi="Times New Roman"/>
          <w:sz w:val="28"/>
          <w:szCs w:val="28"/>
        </w:rPr>
        <w:t xml:space="preserve"> </w:t>
      </w:r>
      <w:r w:rsidR="001702A5" w:rsidRPr="00C502B8">
        <w:rPr>
          <w:rFonts w:ascii="Times New Roman" w:hAnsi="Times New Roman"/>
          <w:sz w:val="28"/>
          <w:szCs w:val="28"/>
        </w:rPr>
        <w:t xml:space="preserve">Степанова </w:t>
      </w:r>
      <w:r w:rsidR="008F4B1F" w:rsidRPr="00C502B8">
        <w:rPr>
          <w:rFonts w:ascii="Times New Roman" w:hAnsi="Times New Roman"/>
          <w:sz w:val="28"/>
          <w:szCs w:val="28"/>
        </w:rPr>
        <w:t>Т.В.</w:t>
      </w:r>
      <w:r w:rsidR="00A215B9" w:rsidRPr="00C502B8">
        <w:rPr>
          <w:rFonts w:ascii="Times New Roman" w:hAnsi="Times New Roman"/>
          <w:sz w:val="28"/>
          <w:szCs w:val="28"/>
        </w:rPr>
        <w:t xml:space="preserve">, розглянувши дисциплінарну скаргу </w:t>
      </w:r>
      <w:r w:rsidR="00736A5A">
        <w:rPr>
          <w:rFonts w:ascii="Times New Roman" w:hAnsi="Times New Roman"/>
          <w:sz w:val="28"/>
          <w:szCs w:val="28"/>
        </w:rPr>
        <w:t xml:space="preserve">ОСОБА_1 </w:t>
      </w:r>
      <w:r w:rsidR="00A215B9" w:rsidRPr="00C502B8">
        <w:rPr>
          <w:rFonts w:ascii="Times New Roman" w:hAnsi="Times New Roman"/>
          <w:sz w:val="28"/>
          <w:szCs w:val="28"/>
        </w:rPr>
        <w:t xml:space="preserve">про вчинення </w:t>
      </w:r>
      <w:r w:rsidR="00B30BE5" w:rsidRPr="00C502B8">
        <w:rPr>
          <w:rFonts w:ascii="Times New Roman" w:hAnsi="Times New Roman"/>
          <w:sz w:val="28"/>
          <w:szCs w:val="28"/>
        </w:rPr>
        <w:t xml:space="preserve">прокурором </w:t>
      </w:r>
      <w:r w:rsidR="00BF47E9">
        <w:rPr>
          <w:rFonts w:ascii="Times New Roman" w:hAnsi="Times New Roman"/>
          <w:sz w:val="28"/>
          <w:szCs w:val="28"/>
        </w:rPr>
        <w:t>відділу Дніпропетровської обласної прокуратури Деркач І</w:t>
      </w:r>
      <w:r w:rsidR="001934AF">
        <w:rPr>
          <w:rFonts w:ascii="Times New Roman" w:hAnsi="Times New Roman"/>
          <w:sz w:val="28"/>
          <w:szCs w:val="28"/>
        </w:rPr>
        <w:t>.П.</w:t>
      </w:r>
      <w:r w:rsidR="00BF47E9">
        <w:rPr>
          <w:rFonts w:ascii="Times New Roman" w:hAnsi="Times New Roman"/>
          <w:sz w:val="28"/>
          <w:szCs w:val="28"/>
        </w:rPr>
        <w:t xml:space="preserve"> </w:t>
      </w:r>
      <w:r w:rsidR="00A215B9" w:rsidRPr="00C502B8">
        <w:rPr>
          <w:rFonts w:ascii="Times New Roman" w:hAnsi="Times New Roman"/>
          <w:sz w:val="28"/>
          <w:szCs w:val="28"/>
        </w:rPr>
        <w:t xml:space="preserve">(далі – </w:t>
      </w:r>
      <w:r w:rsidR="001934AF">
        <w:rPr>
          <w:rFonts w:ascii="Times New Roman" w:hAnsi="Times New Roman"/>
          <w:sz w:val="28"/>
          <w:szCs w:val="28"/>
        </w:rPr>
        <w:t xml:space="preserve">прокурор </w:t>
      </w:r>
      <w:r w:rsidR="002349E1">
        <w:rPr>
          <w:rFonts w:ascii="Times New Roman" w:hAnsi="Times New Roman"/>
          <w:sz w:val="28"/>
          <w:szCs w:val="28"/>
        </w:rPr>
        <w:t>Деркач І.П</w:t>
      </w:r>
      <w:r w:rsidR="00294970" w:rsidRPr="00C502B8">
        <w:rPr>
          <w:rFonts w:ascii="Times New Roman" w:hAnsi="Times New Roman"/>
          <w:sz w:val="28"/>
          <w:szCs w:val="28"/>
        </w:rPr>
        <w:t>.</w:t>
      </w:r>
      <w:r w:rsidR="001934AF">
        <w:rPr>
          <w:rFonts w:ascii="Times New Roman" w:hAnsi="Times New Roman"/>
          <w:sz w:val="28"/>
          <w:szCs w:val="28"/>
        </w:rPr>
        <w:t>, Деркач І.П.</w:t>
      </w:r>
      <w:r w:rsidR="00A215B9" w:rsidRPr="00C502B8">
        <w:rPr>
          <w:rFonts w:ascii="Times New Roman" w:hAnsi="Times New Roman"/>
          <w:sz w:val="28"/>
          <w:szCs w:val="28"/>
        </w:rPr>
        <w:t>) дисциплінарного проступку,</w:t>
      </w:r>
    </w:p>
    <w:p w14:paraId="629C7B52" w14:textId="4FA48924" w:rsidR="00A91118" w:rsidRPr="00C502B8" w:rsidRDefault="00AC0793" w:rsidP="00A91118">
      <w:pPr>
        <w:pStyle w:val="a3"/>
        <w:tabs>
          <w:tab w:val="left" w:pos="567"/>
        </w:tabs>
        <w:spacing w:before="120" w:after="120"/>
        <w:jc w:val="center"/>
        <w:rPr>
          <w:rFonts w:ascii="Times New Roman" w:hAnsi="Times New Roman"/>
          <w:b/>
          <w:sz w:val="28"/>
          <w:szCs w:val="28"/>
          <w:lang w:eastAsia="uk-UA"/>
        </w:rPr>
      </w:pPr>
      <w:r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С</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Т</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А</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Н</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О</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В</w:t>
      </w:r>
      <w:r w:rsidR="00884733" w:rsidRPr="00C502B8">
        <w:rPr>
          <w:rFonts w:ascii="Times New Roman" w:hAnsi="Times New Roman"/>
          <w:b/>
          <w:sz w:val="28"/>
          <w:szCs w:val="28"/>
          <w:lang w:eastAsia="uk-UA"/>
        </w:rPr>
        <w:t xml:space="preserve"> </w:t>
      </w:r>
      <w:r w:rsidR="0032608B" w:rsidRPr="00C502B8">
        <w:rPr>
          <w:rFonts w:ascii="Times New Roman" w:hAnsi="Times New Roman"/>
          <w:b/>
          <w:sz w:val="28"/>
          <w:szCs w:val="28"/>
          <w:lang w:eastAsia="uk-UA"/>
        </w:rPr>
        <w:t>И</w:t>
      </w:r>
      <w:r w:rsidR="00884733" w:rsidRPr="00C502B8">
        <w:rPr>
          <w:rFonts w:ascii="Times New Roman" w:hAnsi="Times New Roman"/>
          <w:b/>
          <w:sz w:val="28"/>
          <w:szCs w:val="28"/>
          <w:lang w:eastAsia="uk-UA"/>
        </w:rPr>
        <w:t xml:space="preserve"> </w:t>
      </w:r>
      <w:r w:rsidR="00B30BE5" w:rsidRPr="00C502B8">
        <w:rPr>
          <w:rFonts w:ascii="Times New Roman" w:hAnsi="Times New Roman"/>
          <w:b/>
          <w:sz w:val="28"/>
          <w:szCs w:val="28"/>
          <w:lang w:eastAsia="uk-UA"/>
        </w:rPr>
        <w:t>Л А</w:t>
      </w:r>
      <w:r w:rsidR="0032608B" w:rsidRPr="00C502B8">
        <w:rPr>
          <w:rFonts w:ascii="Times New Roman" w:hAnsi="Times New Roman"/>
          <w:b/>
          <w:sz w:val="28"/>
          <w:szCs w:val="28"/>
          <w:lang w:eastAsia="uk-UA"/>
        </w:rPr>
        <w:t>:</w:t>
      </w:r>
    </w:p>
    <w:p w14:paraId="56B22767" w14:textId="3F7AA914" w:rsidR="001934AF" w:rsidRDefault="00422BCA" w:rsidP="001934AF">
      <w:pPr>
        <w:pStyle w:val="a3"/>
        <w:tabs>
          <w:tab w:val="left" w:pos="567"/>
        </w:tabs>
        <w:ind w:right="-141" w:firstLine="709"/>
        <w:jc w:val="both"/>
        <w:rPr>
          <w:rFonts w:ascii="Times New Roman" w:hAnsi="Times New Roman"/>
          <w:sz w:val="28"/>
          <w:szCs w:val="28"/>
        </w:rPr>
      </w:pPr>
      <w:r w:rsidRPr="00C502B8">
        <w:rPr>
          <w:rFonts w:ascii="Times New Roman" w:hAnsi="Times New Roman"/>
          <w:sz w:val="28"/>
          <w:szCs w:val="28"/>
          <w:lang w:eastAsia="ru-RU"/>
        </w:rPr>
        <w:t xml:space="preserve">До Кваліфікаційно-дисциплінарної комісії прокурорів (далі – Комісія) надійшла дисциплінарна скарга </w:t>
      </w:r>
      <w:r w:rsidR="00736A5A">
        <w:rPr>
          <w:rFonts w:ascii="Times New Roman" w:hAnsi="Times New Roman"/>
          <w:sz w:val="28"/>
          <w:szCs w:val="28"/>
        </w:rPr>
        <w:t xml:space="preserve">ОСОБА_1 </w:t>
      </w:r>
      <w:r w:rsidRPr="00C502B8">
        <w:rPr>
          <w:rFonts w:ascii="Times New Roman" w:hAnsi="Times New Roman"/>
          <w:sz w:val="28"/>
          <w:szCs w:val="28"/>
        </w:rPr>
        <w:t>(далі – скаржни</w:t>
      </w:r>
      <w:r w:rsidR="002349E1">
        <w:rPr>
          <w:rFonts w:ascii="Times New Roman" w:hAnsi="Times New Roman"/>
          <w:sz w:val="28"/>
          <w:szCs w:val="28"/>
        </w:rPr>
        <w:t>к</w:t>
      </w:r>
      <w:r w:rsidRPr="00C502B8">
        <w:rPr>
          <w:rFonts w:ascii="Times New Roman" w:hAnsi="Times New Roman"/>
          <w:sz w:val="28"/>
          <w:szCs w:val="28"/>
        </w:rPr>
        <w:t>) про вчинення дисциплінарного проступку прокурор</w:t>
      </w:r>
      <w:r w:rsidR="00B55CCB" w:rsidRPr="00C502B8">
        <w:rPr>
          <w:rFonts w:ascii="Times New Roman" w:hAnsi="Times New Roman"/>
          <w:sz w:val="28"/>
          <w:szCs w:val="28"/>
        </w:rPr>
        <w:t>ом</w:t>
      </w:r>
      <w:r w:rsidR="00294970" w:rsidRPr="00C502B8">
        <w:rPr>
          <w:rFonts w:ascii="Times New Roman" w:hAnsi="Times New Roman"/>
          <w:sz w:val="28"/>
          <w:szCs w:val="28"/>
        </w:rPr>
        <w:t xml:space="preserve"> </w:t>
      </w:r>
      <w:r w:rsidR="002349E1">
        <w:rPr>
          <w:rFonts w:ascii="Times New Roman" w:hAnsi="Times New Roman"/>
          <w:sz w:val="28"/>
          <w:szCs w:val="28"/>
        </w:rPr>
        <w:t>Деркач І.П.</w:t>
      </w:r>
      <w:r w:rsidR="001934AF">
        <w:rPr>
          <w:rFonts w:ascii="Times New Roman" w:hAnsi="Times New Roman"/>
          <w:sz w:val="28"/>
          <w:szCs w:val="28"/>
        </w:rPr>
        <w:t xml:space="preserve">, яку 17.04.2026 автоматизованою системою </w:t>
      </w:r>
      <w:proofErr w:type="spellStart"/>
      <w:r w:rsidR="001934AF">
        <w:rPr>
          <w:rFonts w:ascii="Times New Roman" w:hAnsi="Times New Roman"/>
          <w:sz w:val="28"/>
          <w:szCs w:val="28"/>
        </w:rPr>
        <w:t>розподілено</w:t>
      </w:r>
      <w:proofErr w:type="spellEnd"/>
      <w:r w:rsidR="001934AF" w:rsidRPr="000A4EF6">
        <w:rPr>
          <w:rFonts w:ascii="Times New Roman" w:hAnsi="Times New Roman"/>
          <w:sz w:val="28"/>
          <w:szCs w:val="28"/>
        </w:rPr>
        <w:t xml:space="preserve"> мені.</w:t>
      </w:r>
    </w:p>
    <w:p w14:paraId="79C877FC" w14:textId="77777777" w:rsidR="00422BCA" w:rsidRPr="00C502B8" w:rsidRDefault="00422BCA"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Вирішуючи питання щодо відкриття дисциплінарного провадження встановлено таке. </w:t>
      </w:r>
    </w:p>
    <w:p w14:paraId="6AA21688" w14:textId="6492CFF4" w:rsidR="00A91118" w:rsidRDefault="00C02F8D" w:rsidP="001934AF">
      <w:pPr>
        <w:pStyle w:val="a3"/>
        <w:tabs>
          <w:tab w:val="left" w:pos="567"/>
        </w:tabs>
        <w:spacing w:before="120" w:after="120"/>
        <w:ind w:firstLine="709"/>
        <w:rPr>
          <w:rFonts w:ascii="Times New Roman" w:hAnsi="Times New Roman"/>
          <w:b/>
          <w:sz w:val="28"/>
          <w:szCs w:val="28"/>
        </w:rPr>
      </w:pPr>
      <w:r w:rsidRPr="00C502B8">
        <w:rPr>
          <w:rFonts w:ascii="Times New Roman" w:hAnsi="Times New Roman"/>
          <w:b/>
          <w:sz w:val="28"/>
          <w:szCs w:val="28"/>
        </w:rPr>
        <w:t>Зміст</w:t>
      </w:r>
      <w:r w:rsidR="00B405B2" w:rsidRPr="00C502B8">
        <w:rPr>
          <w:rFonts w:ascii="Times New Roman" w:hAnsi="Times New Roman"/>
          <w:b/>
          <w:sz w:val="28"/>
          <w:szCs w:val="28"/>
        </w:rPr>
        <w:t xml:space="preserve"> скарг</w:t>
      </w:r>
      <w:r w:rsidR="00535E75" w:rsidRPr="00C502B8">
        <w:rPr>
          <w:rFonts w:ascii="Times New Roman" w:hAnsi="Times New Roman"/>
          <w:b/>
          <w:sz w:val="28"/>
          <w:szCs w:val="28"/>
        </w:rPr>
        <w:t>и</w:t>
      </w:r>
    </w:p>
    <w:p w14:paraId="38798FF2" w14:textId="2D5EF011" w:rsidR="00A87A18" w:rsidRDefault="00A87A18" w:rsidP="00A87A18">
      <w:pPr>
        <w:pStyle w:val="a3"/>
        <w:tabs>
          <w:tab w:val="left" w:pos="567"/>
        </w:tabs>
        <w:ind w:firstLine="709"/>
        <w:jc w:val="both"/>
        <w:rPr>
          <w:rFonts w:ascii="Times New Roman" w:hAnsi="Times New Roman"/>
          <w:sz w:val="28"/>
          <w:szCs w:val="28"/>
        </w:rPr>
      </w:pPr>
      <w:r>
        <w:rPr>
          <w:rFonts w:ascii="Times New Roman" w:hAnsi="Times New Roman"/>
          <w:sz w:val="28"/>
          <w:szCs w:val="28"/>
        </w:rPr>
        <w:t>Дисциплінарна скарга не відповідає рекомендованому зразку, у ній не зазначено передбачених ч. 1</w:t>
      </w:r>
      <w:r w:rsidRPr="00E13569">
        <w:rPr>
          <w:rFonts w:ascii="Times New Roman" w:hAnsi="Times New Roman"/>
          <w:sz w:val="28"/>
          <w:szCs w:val="28"/>
        </w:rPr>
        <w:t xml:space="preserve"> ст</w:t>
      </w:r>
      <w:r>
        <w:rPr>
          <w:rFonts w:ascii="Times New Roman" w:hAnsi="Times New Roman"/>
          <w:sz w:val="28"/>
          <w:szCs w:val="28"/>
        </w:rPr>
        <w:t>. </w:t>
      </w:r>
      <w:r w:rsidRPr="00E13569">
        <w:rPr>
          <w:rFonts w:ascii="Times New Roman" w:hAnsi="Times New Roman"/>
          <w:sz w:val="28"/>
          <w:szCs w:val="28"/>
        </w:rPr>
        <w:t>4</w:t>
      </w:r>
      <w:r>
        <w:rPr>
          <w:rFonts w:ascii="Times New Roman" w:hAnsi="Times New Roman"/>
          <w:sz w:val="28"/>
          <w:szCs w:val="28"/>
        </w:rPr>
        <w:t>3</w:t>
      </w:r>
      <w:r w:rsidRPr="00E13569">
        <w:rPr>
          <w:rFonts w:ascii="Times New Roman" w:hAnsi="Times New Roman"/>
          <w:sz w:val="28"/>
          <w:szCs w:val="28"/>
        </w:rPr>
        <w:t xml:space="preserve"> Закону України «Про прокуратуру»</w:t>
      </w:r>
      <w:r w:rsidRPr="00321DCA">
        <w:rPr>
          <w:rFonts w:ascii="Times New Roman" w:hAnsi="Times New Roman"/>
          <w:sz w:val="28"/>
          <w:szCs w:val="28"/>
          <w:shd w:val="clear" w:color="auto" w:fill="FFFFFF"/>
        </w:rPr>
        <w:t xml:space="preserve"> </w:t>
      </w:r>
      <w:r w:rsidRPr="00E13569">
        <w:rPr>
          <w:rFonts w:ascii="Times New Roman" w:hAnsi="Times New Roman"/>
          <w:sz w:val="28"/>
          <w:szCs w:val="28"/>
        </w:rPr>
        <w:t>(далі – Закон)</w:t>
      </w:r>
      <w:r>
        <w:rPr>
          <w:rFonts w:ascii="Times New Roman" w:hAnsi="Times New Roman"/>
          <w:sz w:val="28"/>
          <w:szCs w:val="28"/>
        </w:rPr>
        <w:t xml:space="preserve"> підстав для притягнення прокурора Деркач І.П</w:t>
      </w:r>
      <w:r w:rsidRPr="00C502B8">
        <w:rPr>
          <w:rFonts w:ascii="Times New Roman" w:hAnsi="Times New Roman"/>
          <w:sz w:val="28"/>
          <w:szCs w:val="28"/>
        </w:rPr>
        <w:t>.</w:t>
      </w:r>
      <w:r>
        <w:rPr>
          <w:rFonts w:ascii="Times New Roman" w:hAnsi="Times New Roman"/>
          <w:sz w:val="28"/>
          <w:szCs w:val="28"/>
        </w:rPr>
        <w:t xml:space="preserve"> до дисциплінарної відповідальності.</w:t>
      </w:r>
    </w:p>
    <w:p w14:paraId="6F40BF1F" w14:textId="25267E40" w:rsidR="00A87A18" w:rsidRPr="00C502B8" w:rsidRDefault="00A87A18" w:rsidP="00A87A18">
      <w:pPr>
        <w:pStyle w:val="a3"/>
        <w:tabs>
          <w:tab w:val="left" w:pos="567"/>
        </w:tabs>
        <w:ind w:firstLine="709"/>
        <w:jc w:val="both"/>
        <w:rPr>
          <w:rFonts w:ascii="Times New Roman" w:hAnsi="Times New Roman"/>
          <w:sz w:val="28"/>
          <w:szCs w:val="28"/>
        </w:rPr>
      </w:pPr>
      <w:r>
        <w:rPr>
          <w:rFonts w:ascii="Times New Roman" w:hAnsi="Times New Roman"/>
          <w:sz w:val="28"/>
          <w:szCs w:val="28"/>
        </w:rPr>
        <w:t>Однак, з її змісту скаржник вважає, що прокурор Деркач І.П</w:t>
      </w:r>
      <w:r w:rsidRPr="00C502B8">
        <w:rPr>
          <w:rFonts w:ascii="Times New Roman" w:hAnsi="Times New Roman"/>
          <w:sz w:val="28"/>
          <w:szCs w:val="28"/>
        </w:rPr>
        <w:t>.</w:t>
      </w:r>
      <w:r>
        <w:rPr>
          <w:rFonts w:ascii="Times New Roman" w:hAnsi="Times New Roman"/>
          <w:sz w:val="28"/>
          <w:szCs w:val="28"/>
        </w:rPr>
        <w:t xml:space="preserve"> вчинила дисциплінарний проступок, передбачений </w:t>
      </w:r>
      <w:r w:rsidR="001934AF">
        <w:rPr>
          <w:rFonts w:ascii="Times New Roman" w:hAnsi="Times New Roman"/>
          <w:sz w:val="28"/>
          <w:szCs w:val="28"/>
        </w:rPr>
        <w:t>пунктами</w:t>
      </w:r>
      <w:r>
        <w:rPr>
          <w:rFonts w:ascii="Times New Roman" w:hAnsi="Times New Roman"/>
          <w:sz w:val="28"/>
          <w:szCs w:val="28"/>
        </w:rPr>
        <w:t> 1, 6 ч. 1</w:t>
      </w:r>
      <w:r w:rsidRPr="00E34218">
        <w:rPr>
          <w:rFonts w:ascii="Times New Roman" w:hAnsi="Times New Roman"/>
          <w:sz w:val="28"/>
          <w:szCs w:val="28"/>
        </w:rPr>
        <w:t xml:space="preserve"> статті 43 Закону</w:t>
      </w:r>
      <w:r>
        <w:rPr>
          <w:rFonts w:ascii="Times New Roman" w:hAnsi="Times New Roman"/>
          <w:sz w:val="28"/>
          <w:szCs w:val="28"/>
        </w:rPr>
        <w:t xml:space="preserve"> за таких обставин.</w:t>
      </w:r>
    </w:p>
    <w:p w14:paraId="1D4C75B9" w14:textId="026A8520" w:rsidR="00A87A18" w:rsidRDefault="001934AF" w:rsidP="001934AF">
      <w:pPr>
        <w:widowControl w:val="0"/>
        <w:spacing w:after="0" w:line="240" w:lineRule="auto"/>
        <w:ind w:firstLine="709"/>
        <w:jc w:val="both"/>
        <w:rPr>
          <w:rFonts w:ascii="Times New Roman" w:hAnsi="Times New Roman"/>
          <w:sz w:val="28"/>
          <w:szCs w:val="28"/>
        </w:rPr>
      </w:pPr>
      <w:r>
        <w:rPr>
          <w:rFonts w:ascii="Times New Roman" w:hAnsi="Times New Roman"/>
          <w:sz w:val="28"/>
          <w:szCs w:val="28"/>
        </w:rPr>
        <w:t>Зокрема, с</w:t>
      </w:r>
      <w:r w:rsidR="002349E1">
        <w:rPr>
          <w:rFonts w:ascii="Times New Roman" w:hAnsi="Times New Roman"/>
          <w:sz w:val="28"/>
          <w:szCs w:val="28"/>
        </w:rPr>
        <w:t>каржник</w:t>
      </w:r>
      <w:r w:rsidR="00B30BE5" w:rsidRPr="00C502B8">
        <w:rPr>
          <w:rFonts w:ascii="Times New Roman" w:hAnsi="Times New Roman"/>
          <w:sz w:val="28"/>
          <w:szCs w:val="28"/>
        </w:rPr>
        <w:t xml:space="preserve"> зазначи</w:t>
      </w:r>
      <w:r w:rsidR="002349E1">
        <w:rPr>
          <w:rFonts w:ascii="Times New Roman" w:hAnsi="Times New Roman"/>
          <w:sz w:val="28"/>
          <w:szCs w:val="28"/>
        </w:rPr>
        <w:t>в</w:t>
      </w:r>
      <w:r w:rsidR="00B30BE5" w:rsidRPr="00C502B8">
        <w:rPr>
          <w:rFonts w:ascii="Times New Roman" w:hAnsi="Times New Roman"/>
          <w:sz w:val="28"/>
          <w:szCs w:val="28"/>
        </w:rPr>
        <w:t xml:space="preserve">, що </w:t>
      </w:r>
      <w:r w:rsidR="00A87A18">
        <w:rPr>
          <w:rFonts w:ascii="Times New Roman" w:hAnsi="Times New Roman"/>
          <w:sz w:val="28"/>
          <w:szCs w:val="28"/>
        </w:rPr>
        <w:t>прокурор Деркач І.П., ігноруючи норми закону, подала до суду заяву про поновлення строку для пред’явлення виконавчого листа щодо стягнення з нього судового збору, яку задовольни</w:t>
      </w:r>
      <w:r>
        <w:rPr>
          <w:rFonts w:ascii="Times New Roman" w:hAnsi="Times New Roman"/>
          <w:sz w:val="28"/>
          <w:szCs w:val="28"/>
        </w:rPr>
        <w:t>в</w:t>
      </w:r>
      <w:r w:rsidR="00A87A18">
        <w:rPr>
          <w:rFonts w:ascii="Times New Roman" w:hAnsi="Times New Roman"/>
          <w:sz w:val="28"/>
          <w:szCs w:val="28"/>
        </w:rPr>
        <w:t xml:space="preserve"> суддя. Це призвело до списання коштів з банківської картки скаржника у липні 2024 року. </w:t>
      </w:r>
    </w:p>
    <w:p w14:paraId="30090A8D" w14:textId="0C88F537" w:rsidR="00B04D4B" w:rsidRPr="00C502B8" w:rsidRDefault="00B405B2" w:rsidP="001934AF">
      <w:pPr>
        <w:widowControl w:val="0"/>
        <w:spacing w:before="120" w:after="120" w:line="240" w:lineRule="auto"/>
        <w:ind w:firstLine="709"/>
        <w:jc w:val="both"/>
        <w:rPr>
          <w:rFonts w:ascii="Times New Roman" w:hAnsi="Times New Roman"/>
          <w:sz w:val="28"/>
          <w:szCs w:val="28"/>
        </w:rPr>
      </w:pPr>
      <w:r w:rsidRPr="00C502B8">
        <w:rPr>
          <w:rFonts w:ascii="Times New Roman" w:hAnsi="Times New Roman"/>
          <w:b/>
          <w:sz w:val="28"/>
          <w:szCs w:val="28"/>
        </w:rPr>
        <w:t xml:space="preserve">Щодо встановлених </w:t>
      </w:r>
      <w:r w:rsidR="003F45F2" w:rsidRPr="00C502B8">
        <w:rPr>
          <w:rFonts w:ascii="Times New Roman" w:hAnsi="Times New Roman"/>
          <w:b/>
          <w:sz w:val="28"/>
          <w:szCs w:val="28"/>
        </w:rPr>
        <w:t>фактичних даних</w:t>
      </w:r>
    </w:p>
    <w:p w14:paraId="65E69112" w14:textId="55D1FBF6" w:rsidR="00ED2A77" w:rsidRDefault="005935C1" w:rsidP="00743995">
      <w:pPr>
        <w:widowControl w:val="0"/>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До дисциплінарної скарги </w:t>
      </w:r>
      <w:r w:rsidR="001934AF">
        <w:rPr>
          <w:rFonts w:ascii="Times New Roman" w:hAnsi="Times New Roman"/>
          <w:sz w:val="28"/>
          <w:szCs w:val="28"/>
        </w:rPr>
        <w:t xml:space="preserve">жодних </w:t>
      </w:r>
      <w:r w:rsidR="00A87A18">
        <w:rPr>
          <w:rFonts w:ascii="Times New Roman" w:hAnsi="Times New Roman"/>
          <w:sz w:val="28"/>
          <w:szCs w:val="28"/>
        </w:rPr>
        <w:t xml:space="preserve">додатків не </w:t>
      </w:r>
      <w:r w:rsidRPr="00C502B8">
        <w:rPr>
          <w:rFonts w:ascii="Times New Roman" w:hAnsi="Times New Roman"/>
          <w:sz w:val="28"/>
          <w:szCs w:val="28"/>
        </w:rPr>
        <w:t>долучено</w:t>
      </w:r>
      <w:r w:rsidR="00A87A18">
        <w:rPr>
          <w:rFonts w:ascii="Times New Roman" w:hAnsi="Times New Roman"/>
          <w:sz w:val="28"/>
          <w:szCs w:val="28"/>
        </w:rPr>
        <w:t>.</w:t>
      </w:r>
      <w:r w:rsidR="00A63D3A" w:rsidRPr="00C502B8">
        <w:rPr>
          <w:rFonts w:ascii="Times New Roman" w:hAnsi="Times New Roman"/>
          <w:sz w:val="28"/>
          <w:szCs w:val="28"/>
        </w:rPr>
        <w:t xml:space="preserve"> </w:t>
      </w:r>
    </w:p>
    <w:p w14:paraId="742FC191" w14:textId="77777777" w:rsidR="001934AF" w:rsidRDefault="00B405B2" w:rsidP="001934AF">
      <w:pPr>
        <w:widowControl w:val="0"/>
        <w:spacing w:before="120" w:after="120" w:line="240" w:lineRule="auto"/>
        <w:ind w:firstLine="709"/>
        <w:jc w:val="both"/>
        <w:rPr>
          <w:rFonts w:ascii="Times New Roman" w:hAnsi="Times New Roman"/>
          <w:b/>
          <w:sz w:val="28"/>
          <w:szCs w:val="28"/>
        </w:rPr>
      </w:pPr>
      <w:r w:rsidRPr="00C502B8">
        <w:rPr>
          <w:rFonts w:ascii="Times New Roman" w:hAnsi="Times New Roman"/>
          <w:b/>
          <w:sz w:val="28"/>
          <w:szCs w:val="28"/>
        </w:rPr>
        <w:t>Щодо джерел права,</w:t>
      </w:r>
      <w:r w:rsidR="009F4CAE" w:rsidRPr="00C502B8">
        <w:rPr>
          <w:rFonts w:ascii="Times New Roman" w:hAnsi="Times New Roman"/>
          <w:b/>
          <w:sz w:val="28"/>
          <w:szCs w:val="28"/>
        </w:rPr>
        <w:t xml:space="preserve"> які підлягають застосуванню</w:t>
      </w:r>
    </w:p>
    <w:p w14:paraId="309E48D7" w14:textId="77777777" w:rsidR="001934AF" w:rsidRDefault="007507C5" w:rsidP="001934AF">
      <w:pPr>
        <w:widowControl w:val="0"/>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Відповідно до ч. 2 ст. 19 Конституції України органи прокуратури України </w:t>
      </w:r>
      <w:r w:rsidRPr="00C502B8">
        <w:rPr>
          <w:rFonts w:ascii="Times New Roman" w:hAnsi="Times New Roman"/>
          <w:sz w:val="28"/>
          <w:szCs w:val="28"/>
        </w:rPr>
        <w:lastRenderedPageBreak/>
        <w:t>та їх посадові особи зобов’язані діяти в межах повноважень та у спосіб, що передбачені Конституцією та законами України.</w:t>
      </w:r>
    </w:p>
    <w:p w14:paraId="04EF05FB" w14:textId="5DC9E197"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Однією із засад діяльності прокуратури, як це визначено у ст. 3 Закону, є незалежність прокурорів. </w:t>
      </w:r>
    </w:p>
    <w:p w14:paraId="3F2E2527" w14:textId="7F9BEC36" w:rsidR="001934AF" w:rsidRDefault="007507C5" w:rsidP="001934AF">
      <w:pPr>
        <w:pStyle w:val="a3"/>
        <w:tabs>
          <w:tab w:val="left" w:pos="567"/>
        </w:tabs>
        <w:ind w:right="-141" w:firstLine="709"/>
        <w:jc w:val="both"/>
        <w:rPr>
          <w:rFonts w:ascii="Times New Roman" w:hAnsi="Times New Roman"/>
          <w:sz w:val="28"/>
          <w:szCs w:val="28"/>
        </w:rPr>
      </w:pPr>
      <w:r w:rsidRPr="00C502B8">
        <w:rPr>
          <w:rFonts w:ascii="Times New Roman" w:hAnsi="Times New Roman"/>
          <w:sz w:val="28"/>
          <w:szCs w:val="28"/>
        </w:rPr>
        <w:t>Зі змісту частини другої ст</w:t>
      </w:r>
      <w:r w:rsidR="0019331C" w:rsidRPr="00C502B8">
        <w:rPr>
          <w:rFonts w:ascii="Times New Roman" w:hAnsi="Times New Roman"/>
          <w:sz w:val="28"/>
          <w:szCs w:val="28"/>
        </w:rPr>
        <w:t>.</w:t>
      </w:r>
      <w:r w:rsidRPr="00C502B8">
        <w:rPr>
          <w:rFonts w:ascii="Times New Roman" w:hAnsi="Times New Roman"/>
          <w:sz w:val="28"/>
          <w:szCs w:val="28"/>
        </w:rPr>
        <w:t xml:space="preserve"> 16 Закону № 1697</w:t>
      </w:r>
      <w:r w:rsidRPr="00C502B8">
        <w:rPr>
          <w:rFonts w:ascii="Times New Roman" w:hAnsi="Times New Roman"/>
          <w:sz w:val="28"/>
          <w:szCs w:val="28"/>
        </w:rPr>
        <w:noBreakHyphen/>
        <w:t>VII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r w:rsidR="001934AF" w:rsidRPr="001934AF">
        <w:rPr>
          <w:rFonts w:ascii="Times New Roman" w:hAnsi="Times New Roman"/>
          <w:sz w:val="28"/>
          <w:szCs w:val="28"/>
        </w:rPr>
        <w:t xml:space="preserve"> </w:t>
      </w:r>
      <w:r w:rsidR="001934AF" w:rsidRPr="00F83E74">
        <w:rPr>
          <w:rFonts w:ascii="Times New Roman" w:hAnsi="Times New Roman"/>
          <w:sz w:val="28"/>
          <w:szCs w:val="28"/>
        </w:rPr>
        <w:t>Законодавцем передбачена спеціальна процедура оскарження рішень, дій чи бездіяльності прокурора під час досудового розслідування (статті</w:t>
      </w:r>
      <w:r w:rsidR="001934AF">
        <w:rPr>
          <w:rFonts w:ascii="Times New Roman" w:hAnsi="Times New Roman"/>
          <w:sz w:val="28"/>
          <w:szCs w:val="28"/>
        </w:rPr>
        <w:t> </w:t>
      </w:r>
      <w:r w:rsidR="001934AF" w:rsidRPr="00F83E74">
        <w:rPr>
          <w:rFonts w:ascii="Times New Roman" w:hAnsi="Times New Roman"/>
          <w:sz w:val="28"/>
          <w:szCs w:val="28"/>
        </w:rPr>
        <w:t>303 – 30</w:t>
      </w:r>
      <w:r w:rsidR="001934AF">
        <w:rPr>
          <w:rFonts w:ascii="Times New Roman" w:hAnsi="Times New Roman"/>
          <w:sz w:val="28"/>
          <w:szCs w:val="28"/>
        </w:rPr>
        <w:t>8</w:t>
      </w:r>
      <w:r w:rsidR="001934AF" w:rsidRPr="00F83E74">
        <w:rPr>
          <w:rFonts w:ascii="Times New Roman" w:hAnsi="Times New Roman"/>
          <w:sz w:val="28"/>
          <w:szCs w:val="28"/>
        </w:rPr>
        <w:t xml:space="preserve"> КПК України).</w:t>
      </w:r>
    </w:p>
    <w:p w14:paraId="68542853" w14:textId="77777777" w:rsidR="001934AF" w:rsidRPr="009B31F4" w:rsidRDefault="001934AF" w:rsidP="001934AF">
      <w:pPr>
        <w:pStyle w:val="a3"/>
        <w:tabs>
          <w:tab w:val="left" w:pos="567"/>
        </w:tabs>
        <w:ind w:right="-141" w:firstLine="709"/>
        <w:jc w:val="both"/>
        <w:rPr>
          <w:rFonts w:ascii="Times New Roman" w:hAnsi="Times New Roman"/>
          <w:sz w:val="28"/>
          <w:szCs w:val="28"/>
          <w:shd w:val="clear" w:color="auto" w:fill="FFFFFF"/>
        </w:rPr>
      </w:pPr>
      <w:r w:rsidRPr="009B31F4">
        <w:rPr>
          <w:rFonts w:ascii="Times New Roman" w:hAnsi="Times New Roman"/>
          <w:sz w:val="28"/>
          <w:szCs w:val="28"/>
        </w:rPr>
        <w:t xml:space="preserve">Зокрема, частиною першою статті 303 КПК України чітко визначено перелік </w:t>
      </w:r>
      <w:r w:rsidRPr="009B31F4">
        <w:rPr>
          <w:rFonts w:ascii="Times New Roman" w:hAnsi="Times New Roman"/>
          <w:sz w:val="28"/>
          <w:szCs w:val="28"/>
          <w:shd w:val="clear" w:color="auto" w:fill="FFFFFF"/>
        </w:rPr>
        <w:t xml:space="preserve">рішень, дій чи бездіяльності слідчого, </w:t>
      </w:r>
      <w:proofErr w:type="spellStart"/>
      <w:r w:rsidRPr="009B31F4">
        <w:rPr>
          <w:rFonts w:ascii="Times New Roman" w:hAnsi="Times New Roman"/>
          <w:sz w:val="28"/>
          <w:szCs w:val="28"/>
          <w:shd w:val="clear" w:color="auto" w:fill="FFFFFF"/>
        </w:rPr>
        <w:t>дізнавача</w:t>
      </w:r>
      <w:proofErr w:type="spellEnd"/>
      <w:r w:rsidRPr="009B31F4">
        <w:rPr>
          <w:rFonts w:ascii="Times New Roman" w:hAnsi="Times New Roman"/>
          <w:sz w:val="28"/>
          <w:szCs w:val="28"/>
          <w:shd w:val="clear" w:color="auto" w:fill="FFFFFF"/>
        </w:rPr>
        <w:t xml:space="preserve"> або прокурора, які можуть бути оскаржені під час досудового розслідування. При цьому частиною 2 цією норми передбачено, що скарги на інші рішення, дії чи бездіяльність слідчого, </w:t>
      </w:r>
      <w:proofErr w:type="spellStart"/>
      <w:r w:rsidRPr="009B31F4">
        <w:rPr>
          <w:rFonts w:ascii="Times New Roman" w:hAnsi="Times New Roman"/>
          <w:sz w:val="28"/>
          <w:szCs w:val="28"/>
          <w:shd w:val="clear" w:color="auto" w:fill="FFFFFF"/>
        </w:rPr>
        <w:t>дізнавача</w:t>
      </w:r>
      <w:proofErr w:type="spellEnd"/>
      <w:r w:rsidRPr="009B31F4">
        <w:rPr>
          <w:rFonts w:ascii="Times New Roman" w:hAnsi="Times New Roman"/>
          <w:sz w:val="28"/>
          <w:szCs w:val="28"/>
          <w:shd w:val="clear" w:color="auto" w:fill="FFFFFF"/>
        </w:rPr>
        <w:t xml:space="preserve"> або прокурора не розглядаються під час досудового розслідування і можуть бути предметом розгляду під час підготовчого провадження у суді згідно з правилами </w:t>
      </w:r>
      <w:hyperlink r:id="rId9" w:anchor="n2769" w:history="1">
        <w:r w:rsidRPr="009B31F4">
          <w:rPr>
            <w:rStyle w:val="a6"/>
            <w:rFonts w:ascii="Times New Roman" w:hAnsi="Times New Roman"/>
            <w:color w:val="auto"/>
            <w:sz w:val="28"/>
            <w:szCs w:val="28"/>
            <w:u w:val="none"/>
            <w:shd w:val="clear" w:color="auto" w:fill="FFFFFF"/>
          </w:rPr>
          <w:t>статей 314-316</w:t>
        </w:r>
      </w:hyperlink>
      <w:r w:rsidRPr="009B31F4">
        <w:rPr>
          <w:rFonts w:ascii="Times New Roman" w:hAnsi="Times New Roman"/>
          <w:sz w:val="28"/>
          <w:szCs w:val="28"/>
          <w:shd w:val="clear" w:color="auto" w:fill="FFFFFF"/>
        </w:rPr>
        <w:t> цього Кодексу.</w:t>
      </w:r>
    </w:p>
    <w:p w14:paraId="03BD982F" w14:textId="60AC2D9E"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shd w:val="clear" w:color="auto" w:fill="FFFFFF"/>
        </w:rPr>
        <w:t xml:space="preserve">Відповідно до ст. 1 </w:t>
      </w:r>
      <w:r w:rsidRPr="00C502B8">
        <w:rPr>
          <w:rFonts w:ascii="Times New Roman" w:hAnsi="Times New Roman"/>
          <w:sz w:val="28"/>
          <w:szCs w:val="28"/>
        </w:rPr>
        <w:t xml:space="preserve">КПК України </w:t>
      </w:r>
      <w:r w:rsidRPr="00C502B8">
        <w:rPr>
          <w:rFonts w:ascii="Times New Roman" w:hAnsi="Times New Roman"/>
          <w:sz w:val="28"/>
          <w:szCs w:val="28"/>
          <w:shd w:val="clear" w:color="auto" w:fill="FFFFFF"/>
        </w:rPr>
        <w:t>порядок кримінального провадження на території України визначається лише кримінальним процесуальним законодавством України.</w:t>
      </w:r>
    </w:p>
    <w:p w14:paraId="1B840444" w14:textId="13ED07C7"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Style w:val="rvts9"/>
          <w:rFonts w:ascii="Times New Roman" w:hAnsi="Times New Roman"/>
          <w:bCs/>
          <w:sz w:val="28"/>
          <w:szCs w:val="28"/>
        </w:rPr>
        <w:t xml:space="preserve">Зокрема, </w:t>
      </w:r>
      <w:r w:rsidR="0019331C" w:rsidRPr="00C502B8">
        <w:rPr>
          <w:rStyle w:val="rvts9"/>
          <w:rFonts w:ascii="Times New Roman" w:hAnsi="Times New Roman"/>
          <w:bCs/>
          <w:sz w:val="28"/>
          <w:szCs w:val="28"/>
        </w:rPr>
        <w:t xml:space="preserve">у </w:t>
      </w:r>
      <w:r w:rsidRPr="00C502B8">
        <w:rPr>
          <w:rStyle w:val="rvts9"/>
          <w:rFonts w:ascii="Times New Roman" w:hAnsi="Times New Roman"/>
          <w:bCs/>
          <w:sz w:val="28"/>
          <w:szCs w:val="28"/>
        </w:rPr>
        <w:t xml:space="preserve">ст. 24 КПК України </w:t>
      </w:r>
      <w:r w:rsidRPr="00C502B8">
        <w:rPr>
          <w:rFonts w:ascii="Times New Roman" w:hAnsi="Times New Roman"/>
          <w:sz w:val="28"/>
          <w:szCs w:val="28"/>
        </w:rPr>
        <w:t>зазначено, що кожному гарантується право на</w:t>
      </w:r>
      <w:r w:rsidR="0019331C" w:rsidRPr="00C502B8">
        <w:rPr>
          <w:rFonts w:ascii="Times New Roman" w:hAnsi="Times New Roman"/>
          <w:sz w:val="28"/>
          <w:szCs w:val="28"/>
        </w:rPr>
        <w:t xml:space="preserve"> </w:t>
      </w:r>
      <w:r w:rsidRPr="00C502B8">
        <w:rPr>
          <w:rFonts w:ascii="Times New Roman" w:hAnsi="Times New Roman"/>
          <w:sz w:val="28"/>
          <w:szCs w:val="28"/>
        </w:rPr>
        <w:t>оскарження процесуальних рішень,</w:t>
      </w:r>
      <w:r w:rsidR="0019331C" w:rsidRPr="00C502B8">
        <w:rPr>
          <w:rFonts w:ascii="Times New Roman" w:hAnsi="Times New Roman"/>
          <w:sz w:val="28"/>
          <w:szCs w:val="28"/>
        </w:rPr>
        <w:t xml:space="preserve"> </w:t>
      </w:r>
      <w:r w:rsidRPr="00C502B8">
        <w:rPr>
          <w:rFonts w:ascii="Times New Roman" w:hAnsi="Times New Roman"/>
          <w:sz w:val="28"/>
          <w:szCs w:val="28"/>
        </w:rPr>
        <w:t>дій</w:t>
      </w:r>
      <w:r w:rsidR="0019331C" w:rsidRPr="00C502B8">
        <w:rPr>
          <w:rFonts w:ascii="Times New Roman" w:hAnsi="Times New Roman"/>
          <w:sz w:val="28"/>
          <w:szCs w:val="28"/>
        </w:rPr>
        <w:t xml:space="preserve"> </w:t>
      </w:r>
      <w:r w:rsidRPr="00C502B8">
        <w:rPr>
          <w:rFonts w:ascii="Times New Roman" w:hAnsi="Times New Roman"/>
          <w:sz w:val="28"/>
          <w:szCs w:val="28"/>
        </w:rPr>
        <w:t>чи бездіяльності суду, слідчого судді,</w:t>
      </w:r>
      <w:r w:rsidR="0019331C" w:rsidRPr="00C502B8">
        <w:rPr>
          <w:rFonts w:ascii="Times New Roman" w:hAnsi="Times New Roman"/>
          <w:sz w:val="28"/>
          <w:szCs w:val="28"/>
        </w:rPr>
        <w:t xml:space="preserve"> </w:t>
      </w:r>
      <w:r w:rsidRPr="00C502B8">
        <w:rPr>
          <w:rFonts w:ascii="Times New Roman" w:hAnsi="Times New Roman"/>
          <w:sz w:val="28"/>
          <w:szCs w:val="28"/>
        </w:rPr>
        <w:t>прокурора, слідчого в порядку, передбаченому цим Кодексом.</w:t>
      </w:r>
    </w:p>
    <w:p w14:paraId="32A4593B" w14:textId="63E2631C"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За загальним правилом, наведеним у ч. 1 ст.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65FFEC92" w14:textId="0A74583A" w:rsidR="007507C5" w:rsidRPr="00C502B8" w:rsidRDefault="0074399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При цьому, згідно вимог ч. 1 ст. 45 Закону </w:t>
      </w:r>
      <w:r w:rsidRPr="00C502B8">
        <w:rPr>
          <w:rFonts w:ascii="Times New Roman" w:hAnsi="Times New Roman"/>
          <w:sz w:val="28"/>
          <w:szCs w:val="28"/>
          <w:shd w:val="clear" w:color="auto" w:fill="FFFFFF"/>
        </w:rPr>
        <w:t xml:space="preserve">рішення, дії чи </w:t>
      </w:r>
      <w:r w:rsidRPr="00C502B8">
        <w:rPr>
          <w:rFonts w:ascii="Times New Roman" w:hAnsi="Times New Roman"/>
          <w:b/>
          <w:i/>
          <w:sz w:val="28"/>
          <w:szCs w:val="28"/>
          <w:shd w:val="clear" w:color="auto" w:fill="FFFFFF"/>
        </w:rPr>
        <w:t>бездіяльність прокурора в межах кримінального процесу можуть бути оскаржені виключно в порядку, встановленому </w:t>
      </w:r>
      <w:hyperlink r:id="rId10" w:tgtFrame="_blank" w:history="1">
        <w:r w:rsidRPr="00C502B8">
          <w:rPr>
            <w:rStyle w:val="a6"/>
            <w:rFonts w:ascii="Times New Roman" w:hAnsi="Times New Roman"/>
            <w:b/>
            <w:i/>
            <w:color w:val="auto"/>
            <w:sz w:val="28"/>
            <w:szCs w:val="28"/>
            <w:u w:val="none"/>
            <w:shd w:val="clear" w:color="auto" w:fill="FFFFFF"/>
          </w:rPr>
          <w:t>КПК України</w:t>
        </w:r>
      </w:hyperlink>
      <w:r w:rsidRPr="00C502B8">
        <w:rPr>
          <w:rFonts w:ascii="Times New Roman" w:hAnsi="Times New Roman"/>
          <w:sz w:val="28"/>
          <w:szCs w:val="28"/>
          <w:shd w:val="clear" w:color="auto" w:fill="FFFFFF"/>
        </w:rPr>
        <w:t>.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26238976" w14:textId="76E82FAB" w:rsidR="007507C5" w:rsidRPr="00C502B8" w:rsidRDefault="007507C5" w:rsidP="001934AF">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Ст</w:t>
      </w:r>
      <w:r w:rsidR="0019331C" w:rsidRPr="00C502B8">
        <w:rPr>
          <w:rFonts w:ascii="Times New Roman" w:hAnsi="Times New Roman"/>
          <w:sz w:val="28"/>
          <w:szCs w:val="28"/>
        </w:rPr>
        <w:t>ат</w:t>
      </w:r>
      <w:r w:rsidR="002F0A4F" w:rsidRPr="00C502B8">
        <w:rPr>
          <w:rFonts w:ascii="Times New Roman" w:hAnsi="Times New Roman"/>
          <w:sz w:val="28"/>
          <w:szCs w:val="28"/>
        </w:rPr>
        <w:t>т</w:t>
      </w:r>
      <w:r w:rsidR="0019331C" w:rsidRPr="00C502B8">
        <w:rPr>
          <w:rFonts w:ascii="Times New Roman" w:hAnsi="Times New Roman"/>
          <w:sz w:val="28"/>
          <w:szCs w:val="28"/>
        </w:rPr>
        <w:t>ею</w:t>
      </w:r>
      <w:r w:rsidRPr="00C502B8">
        <w:rPr>
          <w:rFonts w:ascii="Times New Roman" w:hAnsi="Times New Roman"/>
          <w:sz w:val="28"/>
          <w:szCs w:val="28"/>
        </w:rPr>
        <w:t xml:space="preserve"> 124 Конституції України визначено, що правосуддя в Україні здійснюють виключно суди. Делегування функцій судів, а також привласнення цих функцій іншими органами чи посадовими особами не допускаються.</w:t>
      </w:r>
    </w:p>
    <w:p w14:paraId="3ED96751" w14:textId="485205C3" w:rsidR="00B04D4B" w:rsidRPr="00C502B8" w:rsidRDefault="00B04D4B" w:rsidP="001934AF">
      <w:pPr>
        <w:widowControl w:val="0"/>
        <w:tabs>
          <w:tab w:val="left" w:pos="851"/>
        </w:tabs>
        <w:spacing w:after="0" w:line="240" w:lineRule="auto"/>
        <w:ind w:right="-1" w:firstLine="709"/>
        <w:contextualSpacing/>
        <w:jc w:val="both"/>
        <w:rPr>
          <w:rFonts w:ascii="Times New Roman" w:hAnsi="Times New Roman"/>
          <w:bCs/>
          <w:sz w:val="28"/>
          <w:szCs w:val="28"/>
        </w:rPr>
      </w:pPr>
      <w:r w:rsidRPr="00C502B8">
        <w:rPr>
          <w:rFonts w:ascii="Times New Roman" w:eastAsia="Times New Roman" w:hAnsi="Times New Roman"/>
          <w:bCs/>
          <w:sz w:val="28"/>
          <w:szCs w:val="28"/>
          <w:shd w:val="clear" w:color="auto" w:fill="FFFFFF"/>
          <w:lang w:eastAsia="ru-RU"/>
        </w:rPr>
        <w:t xml:space="preserve">Одночасно </w:t>
      </w:r>
      <w:r w:rsidR="00E55B5A" w:rsidRPr="00C502B8">
        <w:rPr>
          <w:rFonts w:ascii="Times New Roman" w:eastAsia="Times New Roman" w:hAnsi="Times New Roman"/>
          <w:bCs/>
          <w:sz w:val="28"/>
          <w:szCs w:val="28"/>
          <w:shd w:val="clear" w:color="auto" w:fill="FFFFFF"/>
          <w:lang w:eastAsia="ru-RU"/>
        </w:rPr>
        <w:t xml:space="preserve">у </w:t>
      </w:r>
      <w:r w:rsidRPr="00C502B8">
        <w:rPr>
          <w:rFonts w:ascii="Times New Roman" w:eastAsia="Times New Roman" w:hAnsi="Times New Roman"/>
          <w:bCs/>
          <w:sz w:val="28"/>
          <w:szCs w:val="28"/>
          <w:shd w:val="clear" w:color="auto" w:fill="FFFFFF"/>
          <w:lang w:eastAsia="ru-RU"/>
        </w:rPr>
        <w:t>п</w:t>
      </w:r>
      <w:r w:rsidR="00E55B5A"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62 Положення про пор</w:t>
      </w:r>
      <w:r w:rsidR="006F3EB7" w:rsidRPr="00C502B8">
        <w:rPr>
          <w:rFonts w:ascii="Times New Roman" w:eastAsia="Times New Roman" w:hAnsi="Times New Roman"/>
          <w:bCs/>
          <w:sz w:val="28"/>
          <w:szCs w:val="28"/>
          <w:shd w:val="clear" w:color="auto" w:fill="FFFFFF"/>
          <w:lang w:eastAsia="ru-RU"/>
        </w:rPr>
        <w:t>ядок роботи відповідного органу</w:t>
      </w:r>
      <w:r w:rsidR="002F0A4F" w:rsidRPr="00C502B8">
        <w:rPr>
          <w:rFonts w:ascii="Times New Roman" w:eastAsia="Times New Roman" w:hAnsi="Times New Roman"/>
          <w:bCs/>
          <w:sz w:val="28"/>
          <w:szCs w:val="28"/>
          <w:shd w:val="clear" w:color="auto" w:fill="FFFFFF"/>
          <w:lang w:eastAsia="ru-RU"/>
        </w:rPr>
        <w:t>, що здійснює дисциплінарне провадження,</w:t>
      </w:r>
      <w:r w:rsidRPr="00C502B8">
        <w:rPr>
          <w:rFonts w:ascii="Times New Roman" w:eastAsia="Times New Roman" w:hAnsi="Times New Roman"/>
          <w:bCs/>
          <w:sz w:val="28"/>
          <w:szCs w:val="28"/>
          <w:shd w:val="clear" w:color="auto" w:fill="FFFFFF"/>
          <w:lang w:eastAsia="ru-RU"/>
        </w:rPr>
        <w:t xml:space="preserve"> визначено, що</w:t>
      </w:r>
      <w:r w:rsidR="006F3EB7" w:rsidRPr="00C502B8">
        <w:rPr>
          <w:rFonts w:ascii="Times New Roman" w:eastAsia="Times New Roman" w:hAnsi="Times New Roman"/>
          <w:bCs/>
          <w:sz w:val="28"/>
          <w:szCs w:val="28"/>
          <w:shd w:val="clear" w:color="auto" w:fill="FFFFFF"/>
          <w:lang w:eastAsia="ru-RU"/>
        </w:rPr>
        <w:t>,</w:t>
      </w:r>
      <w:r w:rsidRPr="00C502B8">
        <w:rPr>
          <w:rFonts w:ascii="Times New Roman" w:eastAsia="Times New Roman" w:hAnsi="Times New Roman"/>
          <w:bCs/>
          <w:sz w:val="28"/>
          <w:szCs w:val="28"/>
          <w:shd w:val="clear" w:color="auto" w:fill="FFFFFF"/>
          <w:lang w:eastAsia="ru-RU"/>
        </w:rPr>
        <w:t xml:space="preserve"> здійсню</w:t>
      </w:r>
      <w:r w:rsidR="00533EE1" w:rsidRPr="00C502B8">
        <w:rPr>
          <w:rFonts w:ascii="Times New Roman" w:eastAsia="Times New Roman" w:hAnsi="Times New Roman"/>
          <w:bCs/>
          <w:sz w:val="28"/>
          <w:szCs w:val="28"/>
          <w:shd w:val="clear" w:color="auto" w:fill="FFFFFF"/>
          <w:lang w:eastAsia="ru-RU"/>
        </w:rPr>
        <w:t>ю</w:t>
      </w:r>
      <w:r w:rsidR="00571F4A" w:rsidRPr="00C502B8">
        <w:rPr>
          <w:rFonts w:ascii="Times New Roman" w:eastAsia="Times New Roman" w:hAnsi="Times New Roman"/>
          <w:bCs/>
          <w:sz w:val="28"/>
          <w:szCs w:val="28"/>
          <w:shd w:val="clear" w:color="auto" w:fill="FFFFFF"/>
          <w:lang w:eastAsia="ru-RU"/>
        </w:rPr>
        <w:t>чи</w:t>
      </w:r>
      <w:r w:rsidRPr="00C502B8">
        <w:rPr>
          <w:rFonts w:ascii="Times New Roman" w:eastAsia="Times New Roman" w:hAnsi="Times New Roman"/>
          <w:bCs/>
          <w:sz w:val="28"/>
          <w:szCs w:val="28"/>
          <w:shd w:val="clear" w:color="auto" w:fill="FFFFFF"/>
          <w:lang w:eastAsia="ru-RU"/>
        </w:rPr>
        <w:t xml:space="preserve"> дисциплінарне провадження, Комісія не може прийняти рішення на підставі припущень, неперевіреної чи недостовірної інформації.</w:t>
      </w:r>
    </w:p>
    <w:p w14:paraId="355D6771" w14:textId="1E4409AA" w:rsidR="00B04D4B" w:rsidRPr="00C502B8" w:rsidRDefault="00B419DB" w:rsidP="001934AF">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Визначення дисциплінарного провадження наведено у ч</w:t>
      </w:r>
      <w:r w:rsidR="00E55B5A" w:rsidRPr="00C502B8">
        <w:rPr>
          <w:rFonts w:ascii="Times New Roman" w:hAnsi="Times New Roman"/>
          <w:sz w:val="28"/>
          <w:szCs w:val="28"/>
        </w:rPr>
        <w:t>. 1</w:t>
      </w:r>
      <w:r w:rsidRPr="00C502B8">
        <w:rPr>
          <w:rFonts w:ascii="Times New Roman" w:hAnsi="Times New Roman"/>
          <w:sz w:val="28"/>
          <w:szCs w:val="28"/>
        </w:rPr>
        <w:t xml:space="preserve"> ст</w:t>
      </w:r>
      <w:r w:rsidR="00E55B5A" w:rsidRPr="00C502B8">
        <w:rPr>
          <w:rFonts w:ascii="Times New Roman" w:hAnsi="Times New Roman"/>
          <w:sz w:val="28"/>
          <w:szCs w:val="28"/>
        </w:rPr>
        <w:t>.</w:t>
      </w:r>
      <w:r w:rsidRPr="00C502B8">
        <w:rPr>
          <w:rFonts w:ascii="Times New Roman" w:hAnsi="Times New Roman"/>
          <w:sz w:val="28"/>
          <w:szCs w:val="28"/>
        </w:rPr>
        <w:t xml:space="preserve"> 45 Закону</w:t>
      </w:r>
      <w:r w:rsidR="00397898">
        <w:rPr>
          <w:rFonts w:ascii="Times New Roman" w:hAnsi="Times New Roman"/>
          <w:sz w:val="28"/>
          <w:szCs w:val="28"/>
        </w:rPr>
        <w:t xml:space="preserve"> </w:t>
      </w:r>
      <w:r w:rsidRPr="00C502B8">
        <w:rPr>
          <w:rFonts w:ascii="Times New Roman" w:hAnsi="Times New Roman"/>
          <w:sz w:val="28"/>
          <w:szCs w:val="28"/>
        </w:rPr>
        <w:t xml:space="preserve">– як процедури розгляду відповідним органом, що здійснює дисциплінарне провадження щодо прокурорів, дисциплінарної скарги, в якій містяться відомості про вчинення прокурором дисциплінарного проступку. </w:t>
      </w:r>
    </w:p>
    <w:p w14:paraId="5B562BCC" w14:textId="1F9234C0"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Style w:val="rvts9"/>
          <w:rFonts w:ascii="Times New Roman" w:hAnsi="Times New Roman"/>
          <w:bCs/>
          <w:sz w:val="28"/>
          <w:szCs w:val="28"/>
        </w:rPr>
        <w:lastRenderedPageBreak/>
        <w:t>Ч</w:t>
      </w:r>
      <w:r w:rsidR="005C27A1" w:rsidRPr="00C502B8">
        <w:rPr>
          <w:rStyle w:val="rvts9"/>
          <w:rFonts w:ascii="Times New Roman" w:hAnsi="Times New Roman"/>
          <w:bCs/>
          <w:sz w:val="28"/>
          <w:szCs w:val="28"/>
        </w:rPr>
        <w:t>астиною</w:t>
      </w:r>
      <w:r w:rsidR="00E55B5A" w:rsidRPr="00C502B8">
        <w:rPr>
          <w:rStyle w:val="rvts9"/>
          <w:rFonts w:ascii="Times New Roman" w:hAnsi="Times New Roman"/>
          <w:bCs/>
          <w:sz w:val="28"/>
          <w:szCs w:val="28"/>
        </w:rPr>
        <w:t xml:space="preserve"> 1</w:t>
      </w:r>
      <w:r w:rsidRPr="00C502B8">
        <w:rPr>
          <w:rStyle w:val="rvts9"/>
          <w:rFonts w:ascii="Times New Roman" w:hAnsi="Times New Roman"/>
          <w:bCs/>
          <w:sz w:val="28"/>
          <w:szCs w:val="28"/>
        </w:rPr>
        <w:t xml:space="preserve"> ст</w:t>
      </w:r>
      <w:r w:rsidR="00E55B5A" w:rsidRPr="00C502B8">
        <w:rPr>
          <w:rStyle w:val="rvts9"/>
          <w:rFonts w:ascii="Times New Roman" w:hAnsi="Times New Roman"/>
          <w:bCs/>
          <w:sz w:val="28"/>
          <w:szCs w:val="28"/>
        </w:rPr>
        <w:t>.</w:t>
      </w:r>
      <w:r w:rsidRPr="00C502B8">
        <w:rPr>
          <w:rStyle w:val="rvts9"/>
          <w:rFonts w:ascii="Times New Roman" w:hAnsi="Times New Roman"/>
          <w:bCs/>
          <w:sz w:val="28"/>
          <w:szCs w:val="28"/>
        </w:rPr>
        <w:t xml:space="preserve"> 43 </w:t>
      </w:r>
      <w:r w:rsidRPr="00C502B8">
        <w:rPr>
          <w:rFonts w:ascii="Times New Roman" w:hAnsi="Times New Roman"/>
          <w:sz w:val="28"/>
          <w:szCs w:val="28"/>
        </w:rPr>
        <w:t>Закону</w:t>
      </w:r>
      <w:r w:rsidR="00726B8D" w:rsidRPr="00C502B8">
        <w:rPr>
          <w:rFonts w:ascii="Times New Roman" w:hAnsi="Times New Roman"/>
          <w:sz w:val="28"/>
          <w:szCs w:val="28"/>
        </w:rPr>
        <w:t xml:space="preserve"> </w:t>
      </w:r>
      <w:r w:rsidRPr="00C502B8">
        <w:rPr>
          <w:rFonts w:ascii="Times New Roman" w:hAnsi="Times New Roman"/>
          <w:sz w:val="28"/>
          <w:szCs w:val="28"/>
        </w:rPr>
        <w:t>визначено, що прокурора може бути притягнуто до дисциплінарної відповідальності у порядку дисциплінарного провадження з таких підстав: 1) невиконання чи неналежне виконання службових обов’язків; 2) необґрунтоване зво</w:t>
      </w:r>
      <w:r w:rsidR="00726B8D" w:rsidRPr="00C502B8">
        <w:rPr>
          <w:rFonts w:ascii="Times New Roman" w:hAnsi="Times New Roman"/>
          <w:sz w:val="28"/>
          <w:szCs w:val="28"/>
        </w:rPr>
        <w:t>лікання з розглядом звернення;</w:t>
      </w:r>
      <w:r w:rsidR="005C27A1" w:rsidRPr="00C502B8">
        <w:rPr>
          <w:rFonts w:ascii="Times New Roman" w:hAnsi="Times New Roman"/>
          <w:sz w:val="28"/>
          <w:szCs w:val="28"/>
        </w:rPr>
        <w:t xml:space="preserve"> </w:t>
      </w:r>
      <w:r w:rsidRPr="00C502B8">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 4) порушення встановленого законом порядку подання декларації особи, уповноваженої на виконання функцій держави або місцевого самоврядування; 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6) систематичне (два і більше разів протягом одного року) або одноразове грубе порушення правил прокурорської етики; 7) порушення правил внутрішнього службового розпорядку; 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 9) публічне висловлювання, яке є порушенням презумпції невинуватості.</w:t>
      </w:r>
    </w:p>
    <w:p w14:paraId="13DB1178" w14:textId="649AEE81"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Юридична конструкція ст</w:t>
      </w:r>
      <w:r w:rsidR="00E55B5A" w:rsidRPr="00C502B8">
        <w:rPr>
          <w:rFonts w:ascii="Times New Roman" w:hAnsi="Times New Roman"/>
          <w:sz w:val="28"/>
          <w:szCs w:val="28"/>
        </w:rPr>
        <w:t>.</w:t>
      </w:r>
      <w:r w:rsidRPr="00C502B8">
        <w:rPr>
          <w:rFonts w:ascii="Times New Roman" w:hAnsi="Times New Roman"/>
          <w:sz w:val="28"/>
          <w:szCs w:val="28"/>
        </w:rPr>
        <w:t xml:space="preserve"> 46 Закону, яка регламентує процедуру відкриття дисциплінарного провадження та проведення перевірки дисциплінарної скарги</w:t>
      </w:r>
      <w:r w:rsidR="00922EBE" w:rsidRPr="00C502B8">
        <w:rPr>
          <w:rFonts w:ascii="Times New Roman" w:hAnsi="Times New Roman"/>
          <w:sz w:val="28"/>
          <w:szCs w:val="28"/>
        </w:rPr>
        <w:t>,</w:t>
      </w:r>
      <w:r w:rsidRPr="00C502B8">
        <w:rPr>
          <w:rFonts w:ascii="Times New Roman" w:hAnsi="Times New Roman"/>
          <w:sz w:val="28"/>
          <w:szCs w:val="28"/>
        </w:rPr>
        <w:t xml:space="preserve"> побудована таким чином, що рішення про відкриття дисциплінарного провадження щодо прокурора можливе лише за відсутності таких обставин:</w:t>
      </w:r>
      <w:r w:rsidR="00002A56" w:rsidRPr="00C502B8">
        <w:rPr>
          <w:rFonts w:ascii="Times New Roman" w:hAnsi="Times New Roman"/>
          <w:sz w:val="28"/>
          <w:szCs w:val="28"/>
        </w:rPr>
        <w:t xml:space="preserve"> </w:t>
      </w:r>
      <w:r w:rsidRPr="00C502B8">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r w:rsidR="00002A56" w:rsidRPr="00C502B8">
        <w:rPr>
          <w:rFonts w:ascii="Times New Roman" w:hAnsi="Times New Roman"/>
          <w:sz w:val="28"/>
          <w:szCs w:val="28"/>
        </w:rPr>
        <w:t xml:space="preserve"> </w:t>
      </w:r>
      <w:r w:rsidRPr="00C502B8">
        <w:rPr>
          <w:rFonts w:ascii="Times New Roman" w:hAnsi="Times New Roman"/>
          <w:sz w:val="28"/>
          <w:szCs w:val="28"/>
        </w:rPr>
        <w:t>2) дисциплінарна скарга є анонімною;</w:t>
      </w:r>
      <w:r w:rsidR="00002A56" w:rsidRPr="00C502B8">
        <w:rPr>
          <w:rFonts w:ascii="Times New Roman" w:hAnsi="Times New Roman"/>
          <w:sz w:val="28"/>
          <w:szCs w:val="28"/>
        </w:rPr>
        <w:t xml:space="preserve"> </w:t>
      </w:r>
      <w:r w:rsidRPr="00C502B8">
        <w:rPr>
          <w:rFonts w:ascii="Times New Roman" w:hAnsi="Times New Roman"/>
          <w:sz w:val="28"/>
          <w:szCs w:val="28"/>
        </w:rPr>
        <w:t xml:space="preserve">3) дисциплінарна скарга подана з підстав, не визначених </w:t>
      </w:r>
      <w:hyperlink r:id="rId11" w:anchor="n416" w:history="1">
        <w:r w:rsidRPr="00C502B8">
          <w:rPr>
            <w:rStyle w:val="a6"/>
            <w:rFonts w:ascii="Times New Roman" w:hAnsi="Times New Roman"/>
            <w:color w:val="auto"/>
            <w:sz w:val="28"/>
            <w:szCs w:val="28"/>
            <w:u w:val="none"/>
          </w:rPr>
          <w:t>статтею 43</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2" w:anchor="n505" w:history="1">
        <w:r w:rsidRPr="00C502B8">
          <w:rPr>
            <w:rStyle w:val="a6"/>
            <w:rFonts w:ascii="Times New Roman" w:hAnsi="Times New Roman"/>
            <w:color w:val="auto"/>
            <w:sz w:val="28"/>
            <w:szCs w:val="28"/>
            <w:u w:val="none"/>
          </w:rPr>
          <w:t xml:space="preserve"> статтею 51</w:t>
        </w:r>
      </w:hyperlink>
      <w:r w:rsidRPr="00C502B8">
        <w:rPr>
          <w:rFonts w:ascii="Times New Roman" w:hAnsi="Times New Roman"/>
          <w:sz w:val="28"/>
          <w:szCs w:val="28"/>
        </w:rPr>
        <w:t xml:space="preserve"> цього Закону;</w:t>
      </w:r>
      <w:r w:rsidR="00002A56" w:rsidRPr="00C502B8">
        <w:rPr>
          <w:rFonts w:ascii="Times New Roman" w:hAnsi="Times New Roman"/>
          <w:sz w:val="28"/>
          <w:szCs w:val="28"/>
        </w:rPr>
        <w:t xml:space="preserve"> </w:t>
      </w:r>
      <w:r w:rsidRPr="00C502B8">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відповідний орган, що здійснює дисциплінарне провадження, прийня</w:t>
      </w:r>
      <w:r w:rsidR="00922EBE" w:rsidRPr="00C502B8">
        <w:rPr>
          <w:rFonts w:ascii="Times New Roman" w:hAnsi="Times New Roman"/>
          <w:sz w:val="28"/>
          <w:szCs w:val="28"/>
        </w:rPr>
        <w:t>в</w:t>
      </w:r>
      <w:r w:rsidRPr="00C502B8">
        <w:rPr>
          <w:rFonts w:ascii="Times New Roman" w:hAnsi="Times New Roman"/>
          <w:sz w:val="28"/>
          <w:szCs w:val="28"/>
        </w:rPr>
        <w:t xml:space="preserve"> рішення, яке не скасовано в установленому законом порядку.</w:t>
      </w:r>
    </w:p>
    <w:p w14:paraId="5639F2B2" w14:textId="5AB72072" w:rsidR="00B04D4B" w:rsidRPr="00C502B8" w:rsidRDefault="00B419DB" w:rsidP="00743995">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Вимогою Закону</w:t>
      </w:r>
      <w:r w:rsidR="00397898">
        <w:rPr>
          <w:rFonts w:ascii="Times New Roman" w:hAnsi="Times New Roman"/>
          <w:sz w:val="28"/>
          <w:szCs w:val="28"/>
          <w:lang w:val="ru-RU"/>
        </w:rPr>
        <w:t xml:space="preserve"> </w:t>
      </w:r>
      <w:r w:rsidRPr="00C502B8">
        <w:rPr>
          <w:rFonts w:ascii="Times New Roman" w:hAnsi="Times New Roman"/>
          <w:sz w:val="28"/>
          <w:szCs w:val="28"/>
        </w:rPr>
        <w:t>щодо змісту дисциплінарної скарги є зазначення скаржником конкретних відомостей про наявність ознак дисциплінарного проступку прокурора.</w:t>
      </w:r>
    </w:p>
    <w:p w14:paraId="29EA3335" w14:textId="77777777" w:rsidR="00397898" w:rsidRDefault="00397898" w:rsidP="00397898">
      <w:pPr>
        <w:pStyle w:val="a3"/>
        <w:widowControl w:val="0"/>
        <w:ind w:right="-141" w:firstLine="709"/>
        <w:jc w:val="both"/>
        <w:rPr>
          <w:rFonts w:ascii="Times New Roman" w:hAnsi="Times New Roman"/>
          <w:sz w:val="28"/>
          <w:szCs w:val="28"/>
          <w:shd w:val="clear" w:color="auto" w:fill="FFFFFF"/>
        </w:rPr>
      </w:pPr>
      <w:r>
        <w:rPr>
          <w:rFonts w:ascii="Times New Roman" w:hAnsi="Times New Roman"/>
          <w:sz w:val="28"/>
          <w:szCs w:val="28"/>
        </w:rPr>
        <w:t>Відповідно до ч. 2 ст. 45 Закону р</w:t>
      </w:r>
      <w:r w:rsidRPr="004C3159">
        <w:rPr>
          <w:rFonts w:ascii="Times New Roman" w:hAnsi="Times New Roman"/>
          <w:sz w:val="28"/>
          <w:szCs w:val="28"/>
          <w:shd w:val="clear" w:color="auto" w:fill="FFFFFF"/>
        </w:rPr>
        <w:t xml:space="preserve">екомендований зразок дисциплінарної скарги розміщується на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w:t>
      </w:r>
    </w:p>
    <w:p w14:paraId="08E8E95E" w14:textId="6DB1B238" w:rsidR="003A0845" w:rsidRDefault="00397898" w:rsidP="00397898">
      <w:pPr>
        <w:pStyle w:val="a3"/>
        <w:widowControl w:val="0"/>
        <w:ind w:right="-141" w:firstLine="709"/>
        <w:jc w:val="both"/>
        <w:rPr>
          <w:rFonts w:ascii="Times New Roman" w:hAnsi="Times New Roman"/>
          <w:sz w:val="28"/>
          <w:szCs w:val="28"/>
          <w:shd w:val="clear" w:color="auto" w:fill="FFFFFF"/>
        </w:rPr>
      </w:pPr>
      <w:r w:rsidRPr="004C3159">
        <w:rPr>
          <w:rFonts w:ascii="Times New Roman" w:hAnsi="Times New Roman"/>
          <w:sz w:val="28"/>
          <w:szCs w:val="28"/>
          <w:shd w:val="clear" w:color="auto" w:fill="FFFFFF"/>
        </w:rPr>
        <w:t xml:space="preserve">Згідно рекомендованого зразка дисциплінарної скарги, розміщеної на офіційному </w:t>
      </w:r>
      <w:proofErr w:type="spellStart"/>
      <w:r w:rsidRPr="004C3159">
        <w:rPr>
          <w:rFonts w:ascii="Times New Roman" w:hAnsi="Times New Roman"/>
          <w:sz w:val="28"/>
          <w:szCs w:val="28"/>
          <w:shd w:val="clear" w:color="auto" w:fill="FFFFFF"/>
        </w:rPr>
        <w:t>вебсайті</w:t>
      </w:r>
      <w:proofErr w:type="spellEnd"/>
      <w:r w:rsidRPr="004C3159">
        <w:rPr>
          <w:rFonts w:ascii="Times New Roman" w:hAnsi="Times New Roman"/>
          <w:sz w:val="28"/>
          <w:szCs w:val="28"/>
          <w:shd w:val="clear" w:color="auto" w:fill="FFFFFF"/>
        </w:rPr>
        <w:t xml:space="preserve"> Офісу Генерального прокурора за посиланням: </w:t>
      </w:r>
      <w:hyperlink r:id="rId13" w:history="1">
        <w:r w:rsidRPr="004C3159">
          <w:rPr>
            <w:rStyle w:val="a6"/>
            <w:rFonts w:ascii="Times New Roman" w:hAnsi="Times New Roman"/>
            <w:color w:val="auto"/>
            <w:sz w:val="28"/>
            <w:szCs w:val="28"/>
            <w:u w:val="none"/>
            <w:shd w:val="clear" w:color="auto" w:fill="FFFFFF"/>
          </w:rPr>
          <w:t>https://www.gp.gov.ua/ua/posts/vidpovidnij-organ-sho-zdijsnyuye-disciplinarne-provadzhennya</w:t>
        </w:r>
      </w:hyperlink>
      <w:r w:rsidRPr="004C3159">
        <w:rPr>
          <w:rFonts w:ascii="Times New Roman" w:hAnsi="Times New Roman"/>
          <w:sz w:val="28"/>
          <w:szCs w:val="28"/>
          <w:shd w:val="clear" w:color="auto" w:fill="FFFFFF"/>
        </w:rPr>
        <w:t>, до дисциплінарної скарги додаються документи, що підтверджують зазначені у дисциплінарній скарзі відомості. О</w:t>
      </w:r>
      <w:r w:rsidRPr="004C3159">
        <w:rPr>
          <w:rFonts w:ascii="Times New Roman" w:eastAsia="Times New Roman" w:hAnsi="Times New Roman"/>
          <w:sz w:val="28"/>
          <w:szCs w:val="28"/>
          <w:lang w:eastAsia="ru-RU"/>
        </w:rPr>
        <w:t xml:space="preserve">соба, яка подає дисциплінарну скаргу, має перевірити факти, які можуть тягнути за собою дисциплінарну відповідальність прокурора (прокурорів), до подання такої скарги. Не допускається зловживання правом звернення до </w:t>
      </w:r>
      <w:r>
        <w:rPr>
          <w:rFonts w:ascii="Times New Roman" w:eastAsia="Times New Roman" w:hAnsi="Times New Roman"/>
          <w:sz w:val="28"/>
          <w:szCs w:val="28"/>
          <w:lang w:eastAsia="ru-RU"/>
        </w:rPr>
        <w:t>Комісії</w:t>
      </w:r>
      <w:r w:rsidRPr="004C3159">
        <w:rPr>
          <w:rFonts w:ascii="Times New Roman" w:eastAsia="Times New Roman" w:hAnsi="Times New Roman"/>
          <w:sz w:val="28"/>
          <w:szCs w:val="28"/>
          <w:lang w:eastAsia="ru-RU"/>
        </w:rPr>
        <w:t xml:space="preserve">, у тому числі ініціювання питання відповідальності прокурора (прокурорів) без достатніх </w:t>
      </w:r>
      <w:r w:rsidRPr="004C3159">
        <w:rPr>
          <w:rFonts w:ascii="Times New Roman" w:eastAsia="Times New Roman" w:hAnsi="Times New Roman"/>
          <w:sz w:val="28"/>
          <w:szCs w:val="28"/>
          <w:lang w:eastAsia="ru-RU"/>
        </w:rPr>
        <w:lastRenderedPageBreak/>
        <w:t>підстав, використання такого права як засобу тиску на прокурора у зв’язку зі здійсненням ним повноважень.</w:t>
      </w:r>
      <w:r w:rsidRPr="004C3159">
        <w:rPr>
          <w:rFonts w:ascii="Times New Roman" w:hAnsi="Times New Roman"/>
          <w:sz w:val="28"/>
          <w:szCs w:val="28"/>
          <w:shd w:val="clear" w:color="auto" w:fill="FFFFFF"/>
        </w:rPr>
        <w:t xml:space="preserve"> </w:t>
      </w:r>
    </w:p>
    <w:p w14:paraId="550EFEA9" w14:textId="06C2E4CA" w:rsidR="00397898" w:rsidRPr="00397898" w:rsidRDefault="00397898" w:rsidP="00397898">
      <w:pPr>
        <w:pStyle w:val="a3"/>
        <w:widowControl w:val="0"/>
        <w:ind w:right="-141" w:firstLine="709"/>
        <w:jc w:val="both"/>
        <w:rPr>
          <w:rFonts w:ascii="Times New Roman" w:hAnsi="Times New Roman"/>
          <w:bCs/>
          <w:sz w:val="28"/>
          <w:szCs w:val="28"/>
        </w:rPr>
      </w:pPr>
      <w:r>
        <w:rPr>
          <w:rFonts w:ascii="Times New Roman" w:hAnsi="Times New Roman"/>
          <w:sz w:val="28"/>
          <w:szCs w:val="28"/>
          <w:shd w:val="clear" w:color="auto" w:fill="FFFFFF"/>
        </w:rPr>
        <w:t xml:space="preserve">Згідно з вимогами ч. 4 ст. 48 Закону </w:t>
      </w:r>
      <w:r w:rsidRPr="00397898">
        <w:rPr>
          <w:rFonts w:ascii="Times New Roman" w:hAnsi="Times New Roman"/>
          <w:b/>
          <w:i/>
          <w:sz w:val="28"/>
          <w:szCs w:val="28"/>
          <w:shd w:val="clear" w:color="auto" w:fill="FFFFFF"/>
        </w:rPr>
        <w:t>рішення про накладення на прокурора дисциплінарного стягнення або рішення про неможливість подальшого перебування особи на посаді прокурора може бути прийнято не пізніше ніж через рік із дня вчинення проступку</w:t>
      </w:r>
      <w:r w:rsidRPr="00397898">
        <w:rPr>
          <w:rFonts w:ascii="Times New Roman" w:hAnsi="Times New Roman"/>
          <w:sz w:val="28"/>
          <w:szCs w:val="28"/>
          <w:shd w:val="clear" w:color="auto" w:fill="FFFFFF"/>
        </w:rPr>
        <w:t xml:space="preserve"> без урахування часу тимчасової непрацездатності або перебування прокурора у відпустці.</w:t>
      </w:r>
    </w:p>
    <w:p w14:paraId="633A8BFC" w14:textId="77777777" w:rsidR="00661D78" w:rsidRPr="00C502B8" w:rsidRDefault="00F675EC" w:rsidP="00397898">
      <w:pPr>
        <w:pStyle w:val="a3"/>
        <w:spacing w:before="120" w:after="120"/>
        <w:ind w:firstLine="709"/>
        <w:jc w:val="both"/>
        <w:rPr>
          <w:rFonts w:ascii="Times New Roman" w:hAnsi="Times New Roman"/>
          <w:sz w:val="28"/>
          <w:szCs w:val="28"/>
        </w:rPr>
      </w:pPr>
      <w:r w:rsidRPr="00C502B8">
        <w:rPr>
          <w:rFonts w:ascii="Times New Roman" w:hAnsi="Times New Roman"/>
          <w:b/>
          <w:sz w:val="28"/>
          <w:szCs w:val="28"/>
        </w:rPr>
        <w:t>Оцінка встановлених обставин та м</w:t>
      </w:r>
      <w:r w:rsidR="00D72CDF" w:rsidRPr="00C502B8">
        <w:rPr>
          <w:rFonts w:ascii="Times New Roman" w:hAnsi="Times New Roman"/>
          <w:b/>
          <w:sz w:val="28"/>
          <w:szCs w:val="28"/>
        </w:rPr>
        <w:t>отиви прийнятого рішення</w:t>
      </w:r>
    </w:p>
    <w:p w14:paraId="2B1AC8AE" w14:textId="77777777" w:rsidR="00450236" w:rsidRPr="00C502B8" w:rsidRDefault="00450236" w:rsidP="00450236">
      <w:pPr>
        <w:widowControl w:val="0"/>
        <w:tabs>
          <w:tab w:val="left" w:pos="851"/>
        </w:tabs>
        <w:spacing w:after="0" w:line="240" w:lineRule="auto"/>
        <w:ind w:right="-1" w:firstLine="709"/>
        <w:contextualSpacing/>
        <w:jc w:val="both"/>
        <w:rPr>
          <w:rFonts w:ascii="Times New Roman" w:hAnsi="Times New Roman"/>
          <w:sz w:val="28"/>
          <w:szCs w:val="28"/>
        </w:rPr>
      </w:pPr>
      <w:r w:rsidRPr="00C502B8">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причинний зв’язок між діянням і шкідливими наслідками, а також час і місце діяння. Суб’єктивну сторону дисциплінарного проступку характеризує вина. </w:t>
      </w:r>
    </w:p>
    <w:p w14:paraId="58193530" w14:textId="059AB7BA" w:rsidR="00184535" w:rsidRPr="00C502B8" w:rsidRDefault="00140040" w:rsidP="00743995">
      <w:pPr>
        <w:pStyle w:val="a3"/>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w:t>
      </w:r>
      <w:r w:rsidR="00736A5A">
        <w:rPr>
          <w:rFonts w:ascii="Times New Roman" w:hAnsi="Times New Roman"/>
          <w:sz w:val="28"/>
          <w:szCs w:val="28"/>
        </w:rPr>
        <w:t xml:space="preserve">ОСОБА_1 </w:t>
      </w:r>
      <w:r w:rsidR="0004491B" w:rsidRPr="00C502B8">
        <w:rPr>
          <w:rFonts w:ascii="Times New Roman" w:hAnsi="Times New Roman"/>
          <w:sz w:val="28"/>
          <w:szCs w:val="28"/>
        </w:rPr>
        <w:t xml:space="preserve">стосується рішень, дій (бездіяльності) прокурора, вчинених (допущених) в </w:t>
      </w:r>
      <w:r w:rsidR="00C25F46" w:rsidRPr="00C502B8">
        <w:rPr>
          <w:rFonts w:ascii="Times New Roman" w:hAnsi="Times New Roman"/>
          <w:sz w:val="28"/>
          <w:szCs w:val="28"/>
        </w:rPr>
        <w:t>межах кримінального процесу</w:t>
      </w:r>
      <w:r w:rsidR="00184535" w:rsidRPr="00C502B8">
        <w:rPr>
          <w:rFonts w:ascii="Times New Roman" w:hAnsi="Times New Roman"/>
          <w:sz w:val="28"/>
          <w:szCs w:val="28"/>
        </w:rPr>
        <w:t>.</w:t>
      </w:r>
    </w:p>
    <w:p w14:paraId="0A7B5926" w14:textId="7D4AAE05" w:rsidR="00717D68" w:rsidRPr="00C502B8" w:rsidRDefault="00717D68" w:rsidP="00743995">
      <w:pPr>
        <w:spacing w:after="0" w:line="240" w:lineRule="auto"/>
        <w:ind w:firstLine="709"/>
        <w:jc w:val="both"/>
        <w:rPr>
          <w:rFonts w:ascii="Times New Roman" w:hAnsi="Times New Roman"/>
          <w:sz w:val="28"/>
          <w:szCs w:val="28"/>
        </w:rPr>
      </w:pPr>
      <w:r w:rsidRPr="00C502B8">
        <w:rPr>
          <w:rFonts w:ascii="Times New Roman" w:hAnsi="Times New Roman"/>
          <w:sz w:val="28"/>
          <w:szCs w:val="28"/>
        </w:rPr>
        <w:t>Це у тому числі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164F7B55" w14:textId="23C9587D" w:rsidR="00C95229" w:rsidRPr="00C502B8" w:rsidRDefault="00C95229" w:rsidP="00C95229">
      <w:pPr>
        <w:widowControl w:val="0"/>
        <w:pBdr>
          <w:bottom w:val="single" w:sz="12" w:space="12" w:color="FFFFFF"/>
        </w:pBdr>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 xml:space="preserve">Комісія не наділена повноваженнями надавати оцінку обставинам та фактам у кримінальному процесі, оцінювати </w:t>
      </w:r>
      <w:r w:rsidR="00E52D2A" w:rsidRPr="00C502B8">
        <w:rPr>
          <w:rFonts w:ascii="Times New Roman" w:hAnsi="Times New Roman"/>
          <w:sz w:val="28"/>
          <w:szCs w:val="28"/>
        </w:rPr>
        <w:t>докази на предмет їх достатності, допустимості та достовірності, робити висновки щодо доведеності вини особи у вчиненні кримінального правопорушення</w:t>
      </w:r>
      <w:r w:rsidRPr="00C502B8">
        <w:rPr>
          <w:rFonts w:ascii="Times New Roman" w:hAnsi="Times New Roman"/>
          <w:sz w:val="28"/>
          <w:szCs w:val="28"/>
        </w:rPr>
        <w:t xml:space="preserve"> тощо.</w:t>
      </w:r>
    </w:p>
    <w:p w14:paraId="6CCA8F26" w14:textId="77777777" w:rsidR="00C95229" w:rsidRPr="00C502B8" w:rsidRDefault="00C95229"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C502B8">
        <w:rPr>
          <w:rFonts w:ascii="Times New Roman" w:hAnsi="Times New Roman"/>
          <w:sz w:val="28"/>
          <w:szCs w:val="28"/>
          <w:shd w:val="clear" w:color="auto" w:fill="FFFFFF"/>
        </w:rPr>
        <w:t>Як зазначено у рішенні Касаційного адміністративного суду у складі Верховного Суду від 21.06.2018 (справа № 9901/486/18) Комісія не повинна вирішувати питання кримінального провадження, яке здійснюються в межах досудового розслідування, а лише перевіряти викладені у дисциплінарній скарзі доводи на предмет дотримання вимог, що ставляться до посадових осіб органів прокуратури та наявності або відсутності в їх діях складу дисциплінарного проступку.</w:t>
      </w:r>
    </w:p>
    <w:p w14:paraId="5ADF2216" w14:textId="7F3DD615"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Дисциплінарна скарга не містить конкретизованих даних про неналежне виконання прокурором </w:t>
      </w:r>
      <w:r w:rsidR="00A87A18">
        <w:rPr>
          <w:rFonts w:ascii="Times New Roman" w:hAnsi="Times New Roman"/>
          <w:sz w:val="28"/>
          <w:szCs w:val="28"/>
        </w:rPr>
        <w:t>Деркач І.П</w:t>
      </w:r>
      <w:r w:rsidR="00A87A18" w:rsidRPr="00C502B8">
        <w:rPr>
          <w:rFonts w:ascii="Times New Roman" w:hAnsi="Times New Roman"/>
          <w:sz w:val="28"/>
          <w:szCs w:val="28"/>
        </w:rPr>
        <w:t>.</w:t>
      </w:r>
      <w:r w:rsidRPr="00C502B8">
        <w:rPr>
          <w:rFonts w:ascii="Times New Roman" w:hAnsi="Times New Roman"/>
          <w:sz w:val="28"/>
          <w:szCs w:val="28"/>
        </w:rPr>
        <w:t xml:space="preserve"> своїх службових обов’язків. Судових рішень про визнання неправомірними </w:t>
      </w:r>
      <w:r w:rsidR="002F0A4F" w:rsidRPr="00C502B8">
        <w:rPr>
          <w:rFonts w:ascii="Times New Roman" w:hAnsi="Times New Roman"/>
          <w:sz w:val="28"/>
          <w:szCs w:val="28"/>
        </w:rPr>
        <w:t xml:space="preserve">її </w:t>
      </w:r>
      <w:r w:rsidRPr="00C502B8">
        <w:rPr>
          <w:rFonts w:ascii="Times New Roman" w:hAnsi="Times New Roman"/>
          <w:sz w:val="28"/>
          <w:szCs w:val="28"/>
        </w:rPr>
        <w:t xml:space="preserve">дій, у тому числі в частині </w:t>
      </w:r>
      <w:r w:rsidR="00664CE8" w:rsidRPr="00C502B8">
        <w:rPr>
          <w:rFonts w:ascii="Times New Roman" w:hAnsi="Times New Roman"/>
          <w:sz w:val="28"/>
          <w:szCs w:val="28"/>
        </w:rPr>
        <w:t>зазначених скаржни</w:t>
      </w:r>
      <w:r w:rsidR="00A87A18">
        <w:rPr>
          <w:rFonts w:ascii="Times New Roman" w:hAnsi="Times New Roman"/>
          <w:sz w:val="28"/>
          <w:szCs w:val="28"/>
        </w:rPr>
        <w:t>ком</w:t>
      </w:r>
      <w:r w:rsidR="00664CE8" w:rsidRPr="00C502B8">
        <w:rPr>
          <w:rFonts w:ascii="Times New Roman" w:hAnsi="Times New Roman"/>
          <w:sz w:val="28"/>
          <w:szCs w:val="28"/>
        </w:rPr>
        <w:t xml:space="preserve"> обставин, </w:t>
      </w:r>
      <w:r w:rsidRPr="00C502B8">
        <w:rPr>
          <w:rFonts w:ascii="Times New Roman" w:hAnsi="Times New Roman"/>
          <w:sz w:val="28"/>
          <w:szCs w:val="28"/>
        </w:rPr>
        <w:t>до скарги не долучено.</w:t>
      </w:r>
    </w:p>
    <w:p w14:paraId="25B906C9" w14:textId="77777777"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Відсутнє й відповідне звернення суду до органу, що здійснює дисциплінарне провадження, в передбаченому КПК України порядку.</w:t>
      </w:r>
    </w:p>
    <w:p w14:paraId="160C1241" w14:textId="7974134B" w:rsidR="00C95229" w:rsidRPr="00C502B8" w:rsidRDefault="00664CE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shd w:val="clear" w:color="auto" w:fill="FFFFFF"/>
        </w:rPr>
        <w:t>За</w:t>
      </w:r>
      <w:r w:rsidR="00717D68" w:rsidRPr="00C502B8">
        <w:rPr>
          <w:rFonts w:ascii="Times New Roman" w:hAnsi="Times New Roman"/>
          <w:sz w:val="28"/>
          <w:szCs w:val="28"/>
        </w:rPr>
        <w:t xml:space="preserve"> результатами розгляду клопотань, скарг або кримінального провадження  компетентним судом </w:t>
      </w:r>
      <w:proofErr w:type="spellStart"/>
      <w:r w:rsidR="00717D68" w:rsidRPr="00C502B8">
        <w:rPr>
          <w:rFonts w:ascii="Times New Roman" w:hAnsi="Times New Roman"/>
          <w:sz w:val="28"/>
          <w:szCs w:val="28"/>
        </w:rPr>
        <w:t>постановлює</w:t>
      </w:r>
      <w:r w:rsidR="005C27A1" w:rsidRPr="00C502B8">
        <w:rPr>
          <w:rFonts w:ascii="Times New Roman" w:hAnsi="Times New Roman"/>
          <w:sz w:val="28"/>
          <w:szCs w:val="28"/>
        </w:rPr>
        <w:t>т</w:t>
      </w:r>
      <w:r w:rsidR="00717D68" w:rsidRPr="00C502B8">
        <w:rPr>
          <w:rFonts w:ascii="Times New Roman" w:hAnsi="Times New Roman"/>
          <w:sz w:val="28"/>
          <w:szCs w:val="28"/>
        </w:rPr>
        <w:t>ься</w:t>
      </w:r>
      <w:proofErr w:type="spellEnd"/>
      <w:r w:rsidR="00717D68" w:rsidRPr="00C502B8">
        <w:rPr>
          <w:rFonts w:ascii="Times New Roman" w:hAnsi="Times New Roman"/>
          <w:sz w:val="28"/>
          <w:szCs w:val="28"/>
        </w:rPr>
        <w:t xml:space="preserve"> чи ухвалюється відповідне судове рішення, яке, за обставин встановлення порушення прокурором прав та обов’язків особи, є підставою для відкриття стосовно певного прокурора дисциплінарного провадження. </w:t>
      </w:r>
    </w:p>
    <w:p w14:paraId="5F0B273B" w14:textId="63A34ABF"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shd w:val="clear" w:color="auto" w:fill="FFFFFF"/>
        </w:rPr>
      </w:pPr>
      <w:r w:rsidRPr="00C502B8">
        <w:rPr>
          <w:rFonts w:ascii="Times New Roman" w:hAnsi="Times New Roman"/>
          <w:sz w:val="28"/>
          <w:szCs w:val="28"/>
          <w:shd w:val="clear" w:color="auto" w:fill="FFFFFF"/>
        </w:rPr>
        <w:lastRenderedPageBreak/>
        <w:t>Зважаючи на викладене, твердження скаржни</w:t>
      </w:r>
      <w:r w:rsidR="00A87A18">
        <w:rPr>
          <w:rFonts w:ascii="Times New Roman" w:hAnsi="Times New Roman"/>
          <w:sz w:val="28"/>
          <w:szCs w:val="28"/>
          <w:shd w:val="clear" w:color="auto" w:fill="FFFFFF"/>
        </w:rPr>
        <w:t>ка</w:t>
      </w:r>
      <w:r w:rsidRPr="00C502B8">
        <w:rPr>
          <w:rFonts w:ascii="Times New Roman" w:hAnsi="Times New Roman"/>
          <w:sz w:val="28"/>
          <w:szCs w:val="28"/>
          <w:shd w:val="clear" w:color="auto" w:fill="FFFFFF"/>
        </w:rPr>
        <w:t xml:space="preserve"> про невиконання чи неналежне виконання службових обов’язків </w:t>
      </w:r>
      <w:r w:rsidRPr="00C502B8">
        <w:rPr>
          <w:rFonts w:ascii="Times New Roman" w:hAnsi="Times New Roman"/>
          <w:sz w:val="28"/>
          <w:szCs w:val="28"/>
        </w:rPr>
        <w:t xml:space="preserve">прокурором </w:t>
      </w:r>
      <w:r w:rsidR="00A87A18">
        <w:rPr>
          <w:rFonts w:ascii="Times New Roman" w:hAnsi="Times New Roman"/>
          <w:sz w:val="28"/>
          <w:szCs w:val="28"/>
        </w:rPr>
        <w:t>Деркач І.П</w:t>
      </w:r>
      <w:r w:rsidR="00A87A18" w:rsidRPr="00C502B8">
        <w:rPr>
          <w:rFonts w:ascii="Times New Roman" w:hAnsi="Times New Roman"/>
          <w:sz w:val="28"/>
          <w:szCs w:val="28"/>
        </w:rPr>
        <w:t>.</w:t>
      </w:r>
      <w:r w:rsidR="00A87A18">
        <w:rPr>
          <w:rFonts w:ascii="Times New Roman" w:hAnsi="Times New Roman"/>
          <w:sz w:val="28"/>
          <w:szCs w:val="28"/>
        </w:rPr>
        <w:t xml:space="preserve"> </w:t>
      </w:r>
      <w:r w:rsidRPr="00C502B8">
        <w:rPr>
          <w:rFonts w:ascii="Times New Roman" w:hAnsi="Times New Roman"/>
          <w:sz w:val="28"/>
          <w:szCs w:val="28"/>
          <w:shd w:val="clear" w:color="auto" w:fill="FFFFFF"/>
        </w:rPr>
        <w:t>є суб’єктивним</w:t>
      </w:r>
      <w:r w:rsidR="001B75D3" w:rsidRPr="00C502B8">
        <w:rPr>
          <w:rFonts w:ascii="Times New Roman" w:hAnsi="Times New Roman"/>
          <w:sz w:val="28"/>
          <w:szCs w:val="28"/>
          <w:shd w:val="clear" w:color="auto" w:fill="FFFFFF"/>
        </w:rPr>
        <w:t>и</w:t>
      </w:r>
      <w:r w:rsidRPr="00C502B8">
        <w:rPr>
          <w:rFonts w:ascii="Times New Roman" w:hAnsi="Times New Roman"/>
          <w:sz w:val="28"/>
          <w:szCs w:val="28"/>
          <w:shd w:val="clear" w:color="auto" w:fill="FFFFFF"/>
        </w:rPr>
        <w:t xml:space="preserve">. </w:t>
      </w:r>
    </w:p>
    <w:p w14:paraId="1290C3D7" w14:textId="77777777" w:rsidR="00E05DA1" w:rsidRDefault="00E05DA1" w:rsidP="00C214FF">
      <w:pPr>
        <w:widowControl w:val="0"/>
        <w:pBdr>
          <w:bottom w:val="single" w:sz="12" w:space="12" w:color="FFFFFF"/>
        </w:pBdr>
        <w:spacing w:after="0" w:line="240" w:lineRule="auto"/>
        <w:ind w:firstLine="709"/>
        <w:jc w:val="both"/>
        <w:rPr>
          <w:rFonts w:ascii="Times New Roman" w:hAnsi="Times New Roman"/>
          <w:sz w:val="28"/>
          <w:szCs w:val="28"/>
        </w:rPr>
      </w:pPr>
      <w:r w:rsidRPr="00E05DA1">
        <w:rPr>
          <w:rFonts w:ascii="Times New Roman" w:hAnsi="Times New Roman"/>
          <w:sz w:val="28"/>
          <w:szCs w:val="28"/>
        </w:rPr>
        <w:t>Також слід зауважити, що до повноважень Комісії не належить надання оцінки процесуальним рішенням прокурора, у тому числі щодо погодження ним клопотань та прийняття інших рішень у межах кримінального провадження, а також вирішення питань, пов’язаних зі справлянням судового збору.</w:t>
      </w:r>
    </w:p>
    <w:p w14:paraId="7FCF7918" w14:textId="3B71A9ED" w:rsidR="005B6670" w:rsidRPr="00C502B8" w:rsidRDefault="00B50037" w:rsidP="00C214FF">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За таких обставин порушені у скарзі питання перебувають у виключній компетенції суд</w:t>
      </w:r>
      <w:r w:rsidR="001B75D3" w:rsidRPr="00C502B8">
        <w:rPr>
          <w:rFonts w:ascii="Times New Roman" w:hAnsi="Times New Roman"/>
          <w:sz w:val="28"/>
          <w:szCs w:val="28"/>
        </w:rPr>
        <w:t>у</w:t>
      </w:r>
      <w:r w:rsidRPr="00C502B8">
        <w:rPr>
          <w:rFonts w:ascii="Times New Roman" w:hAnsi="Times New Roman"/>
          <w:sz w:val="28"/>
          <w:szCs w:val="28"/>
        </w:rPr>
        <w:t>.</w:t>
      </w:r>
    </w:p>
    <w:p w14:paraId="152C3F5A" w14:textId="13B08AF7" w:rsidR="00C214FF" w:rsidRDefault="005B6670" w:rsidP="005B6670">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Щодо можливого вчинення прокурором </w:t>
      </w:r>
      <w:r w:rsidR="00C214FF">
        <w:rPr>
          <w:rFonts w:ascii="Times New Roman" w:hAnsi="Times New Roman"/>
          <w:sz w:val="28"/>
          <w:szCs w:val="28"/>
        </w:rPr>
        <w:t>Деркач І.П</w:t>
      </w:r>
      <w:r w:rsidR="00C214FF" w:rsidRPr="00C502B8">
        <w:rPr>
          <w:rFonts w:ascii="Times New Roman" w:hAnsi="Times New Roman"/>
          <w:sz w:val="28"/>
          <w:szCs w:val="28"/>
        </w:rPr>
        <w:t>.</w:t>
      </w:r>
      <w:r w:rsidR="00C214FF">
        <w:rPr>
          <w:rFonts w:ascii="Times New Roman" w:hAnsi="Times New Roman"/>
          <w:sz w:val="28"/>
          <w:szCs w:val="28"/>
        </w:rPr>
        <w:t xml:space="preserve"> </w:t>
      </w:r>
      <w:r w:rsidR="00C214FF" w:rsidRPr="00C214FF">
        <w:rPr>
          <w:rFonts w:ascii="Times New Roman" w:hAnsi="Times New Roman"/>
          <w:sz w:val="28"/>
          <w:szCs w:val="28"/>
        </w:rPr>
        <w:t>систематичн</w:t>
      </w:r>
      <w:r w:rsidR="00C214FF">
        <w:rPr>
          <w:rFonts w:ascii="Times New Roman" w:hAnsi="Times New Roman"/>
          <w:sz w:val="28"/>
          <w:szCs w:val="28"/>
        </w:rPr>
        <w:t>ого</w:t>
      </w:r>
      <w:r w:rsidR="00C214FF" w:rsidRPr="00C214FF">
        <w:rPr>
          <w:rFonts w:ascii="Times New Roman" w:hAnsi="Times New Roman"/>
          <w:sz w:val="28"/>
          <w:szCs w:val="28"/>
        </w:rPr>
        <w:t xml:space="preserve"> (два і більше разів протягом одного року) або одноразов</w:t>
      </w:r>
      <w:r w:rsidR="00C214FF">
        <w:rPr>
          <w:rFonts w:ascii="Times New Roman" w:hAnsi="Times New Roman"/>
          <w:sz w:val="28"/>
          <w:szCs w:val="28"/>
        </w:rPr>
        <w:t>ого</w:t>
      </w:r>
      <w:r w:rsidR="00C214FF" w:rsidRPr="00C214FF">
        <w:rPr>
          <w:rFonts w:ascii="Times New Roman" w:hAnsi="Times New Roman"/>
          <w:sz w:val="28"/>
          <w:szCs w:val="28"/>
        </w:rPr>
        <w:t xml:space="preserve"> груб</w:t>
      </w:r>
      <w:r w:rsidR="00C214FF">
        <w:rPr>
          <w:rFonts w:ascii="Times New Roman" w:hAnsi="Times New Roman"/>
          <w:sz w:val="28"/>
          <w:szCs w:val="28"/>
        </w:rPr>
        <w:t>ого</w:t>
      </w:r>
      <w:r w:rsidR="00C214FF" w:rsidRPr="00C214FF">
        <w:rPr>
          <w:rFonts w:ascii="Times New Roman" w:hAnsi="Times New Roman"/>
          <w:sz w:val="28"/>
          <w:szCs w:val="28"/>
        </w:rPr>
        <w:t xml:space="preserve"> порушення правил прокурорської етики</w:t>
      </w:r>
      <w:r w:rsidR="00C214FF">
        <w:rPr>
          <w:rFonts w:ascii="Times New Roman" w:hAnsi="Times New Roman"/>
          <w:sz w:val="28"/>
          <w:szCs w:val="28"/>
        </w:rPr>
        <w:t>, варто зазначити наступне.</w:t>
      </w:r>
    </w:p>
    <w:p w14:paraId="5FF46E1D" w14:textId="50A71399" w:rsidR="005B6670" w:rsidRPr="00C502B8" w:rsidRDefault="005B6670" w:rsidP="005B6670">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Відповідно до сталої практики Комісії діями, що </w:t>
      </w:r>
      <w:r w:rsidR="00C214FF">
        <w:rPr>
          <w:rFonts w:ascii="Times New Roman" w:hAnsi="Times New Roman"/>
          <w:sz w:val="28"/>
          <w:szCs w:val="28"/>
        </w:rPr>
        <w:t>порушують правила прокурорської етики</w:t>
      </w:r>
      <w:r w:rsidRPr="00C502B8">
        <w:rPr>
          <w:rFonts w:ascii="Times New Roman" w:hAnsi="Times New Roman"/>
          <w:sz w:val="28"/>
          <w:szCs w:val="28"/>
        </w:rPr>
        <w:t>, зокрема, є: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декларації доброчесності прокурора; подання в декларації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5A4DF85" w14:textId="6A335AD5" w:rsidR="00C95229" w:rsidRPr="00C502B8" w:rsidRDefault="00717D68"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Разом із цим, у дисциплінарній скарзі не наведено конкретних </w:t>
      </w:r>
      <w:r w:rsidR="005C4DE8" w:rsidRPr="00C502B8">
        <w:rPr>
          <w:rFonts w:ascii="Times New Roman" w:hAnsi="Times New Roman"/>
          <w:sz w:val="28"/>
          <w:szCs w:val="28"/>
        </w:rPr>
        <w:t>відомостей</w:t>
      </w:r>
      <w:r w:rsidRPr="00C502B8">
        <w:rPr>
          <w:rFonts w:ascii="Times New Roman" w:hAnsi="Times New Roman"/>
          <w:sz w:val="28"/>
          <w:szCs w:val="28"/>
        </w:rPr>
        <w:t xml:space="preserve">, які б вказали на можливе вчинення прокурором </w:t>
      </w:r>
      <w:r w:rsidR="00C214FF">
        <w:rPr>
          <w:rFonts w:ascii="Times New Roman" w:hAnsi="Times New Roman"/>
          <w:sz w:val="28"/>
          <w:szCs w:val="28"/>
        </w:rPr>
        <w:t>Деркач І.П.</w:t>
      </w:r>
      <w:r w:rsidR="005B6670" w:rsidRPr="00C502B8">
        <w:rPr>
          <w:rFonts w:ascii="Times New Roman" w:hAnsi="Times New Roman"/>
          <w:sz w:val="28"/>
          <w:szCs w:val="28"/>
        </w:rPr>
        <w:t xml:space="preserve"> </w:t>
      </w:r>
      <w:r w:rsidRPr="00C502B8">
        <w:rPr>
          <w:rFonts w:ascii="Times New Roman" w:hAnsi="Times New Roman"/>
          <w:sz w:val="28"/>
          <w:szCs w:val="28"/>
        </w:rPr>
        <w:t xml:space="preserve">дисциплінарного проступку, а до її матеріалів не долучено </w:t>
      </w:r>
      <w:r w:rsidR="005C4DE8" w:rsidRPr="00C502B8">
        <w:rPr>
          <w:rFonts w:ascii="Times New Roman" w:hAnsi="Times New Roman"/>
          <w:sz w:val="28"/>
          <w:szCs w:val="28"/>
        </w:rPr>
        <w:t>судових</w:t>
      </w:r>
      <w:r w:rsidRPr="00C502B8">
        <w:rPr>
          <w:rFonts w:ascii="Times New Roman" w:hAnsi="Times New Roman"/>
          <w:sz w:val="28"/>
          <w:szCs w:val="28"/>
        </w:rPr>
        <w:t xml:space="preserve"> рішен</w:t>
      </w:r>
      <w:r w:rsidR="005C4DE8" w:rsidRPr="00C502B8">
        <w:rPr>
          <w:rFonts w:ascii="Times New Roman" w:hAnsi="Times New Roman"/>
          <w:sz w:val="28"/>
          <w:szCs w:val="28"/>
        </w:rPr>
        <w:t>ь</w:t>
      </w:r>
      <w:r w:rsidRPr="00C502B8">
        <w:rPr>
          <w:rFonts w:ascii="Times New Roman" w:hAnsi="Times New Roman"/>
          <w:sz w:val="28"/>
          <w:szCs w:val="28"/>
        </w:rPr>
        <w:t>, як</w:t>
      </w:r>
      <w:r w:rsidR="005C4DE8" w:rsidRPr="00C502B8">
        <w:rPr>
          <w:rFonts w:ascii="Times New Roman" w:hAnsi="Times New Roman"/>
          <w:sz w:val="28"/>
          <w:szCs w:val="28"/>
        </w:rPr>
        <w:t xml:space="preserve">і б констатували </w:t>
      </w:r>
      <w:r w:rsidRPr="00C502B8">
        <w:rPr>
          <w:rFonts w:ascii="Times New Roman" w:hAnsi="Times New Roman"/>
          <w:sz w:val="28"/>
          <w:szCs w:val="28"/>
        </w:rPr>
        <w:t>бездіяльність прокурора</w:t>
      </w:r>
      <w:r w:rsidR="005C4DE8" w:rsidRPr="00C502B8">
        <w:rPr>
          <w:rFonts w:ascii="Times New Roman" w:hAnsi="Times New Roman"/>
          <w:sz w:val="28"/>
          <w:szCs w:val="28"/>
        </w:rPr>
        <w:t xml:space="preserve"> під час здійснення кримінального провадження, або його дії</w:t>
      </w:r>
      <w:r w:rsidRPr="00C502B8">
        <w:rPr>
          <w:rFonts w:ascii="Times New Roman" w:hAnsi="Times New Roman"/>
          <w:sz w:val="28"/>
          <w:szCs w:val="28"/>
        </w:rPr>
        <w:t xml:space="preserve"> визна</w:t>
      </w:r>
      <w:r w:rsidR="005C4DE8" w:rsidRPr="00C502B8">
        <w:rPr>
          <w:rFonts w:ascii="Times New Roman" w:hAnsi="Times New Roman"/>
          <w:sz w:val="28"/>
          <w:szCs w:val="28"/>
        </w:rPr>
        <w:t>вались</w:t>
      </w:r>
      <w:r w:rsidRPr="00C502B8">
        <w:rPr>
          <w:rFonts w:ascii="Times New Roman" w:hAnsi="Times New Roman"/>
          <w:sz w:val="28"/>
          <w:szCs w:val="28"/>
        </w:rPr>
        <w:t xml:space="preserve"> такими, що не відповідають вимогам закону.</w:t>
      </w:r>
    </w:p>
    <w:p w14:paraId="38D70427" w14:textId="54954125" w:rsidR="00C95229" w:rsidRPr="00C502B8" w:rsidRDefault="005F2B8A"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Окремо слід зазначити, що доводи дисциплінарної скарги </w:t>
      </w:r>
      <w:r w:rsidR="00CE2FBA" w:rsidRPr="00C502B8">
        <w:rPr>
          <w:rFonts w:ascii="Times New Roman" w:hAnsi="Times New Roman"/>
          <w:sz w:val="28"/>
          <w:szCs w:val="28"/>
        </w:rPr>
        <w:t>ґрунтуються</w:t>
      </w:r>
      <w:r w:rsidRPr="00C502B8">
        <w:rPr>
          <w:rFonts w:ascii="Times New Roman" w:hAnsi="Times New Roman"/>
          <w:sz w:val="28"/>
          <w:szCs w:val="28"/>
        </w:rPr>
        <w:t xml:space="preserve"> тільки на припущеннях скаржни</w:t>
      </w:r>
      <w:r w:rsidR="00C214FF">
        <w:rPr>
          <w:rFonts w:ascii="Times New Roman" w:hAnsi="Times New Roman"/>
          <w:sz w:val="28"/>
          <w:szCs w:val="28"/>
        </w:rPr>
        <w:t>ка</w:t>
      </w:r>
      <w:r w:rsidRPr="00C502B8">
        <w:rPr>
          <w:rFonts w:ascii="Times New Roman" w:hAnsi="Times New Roman"/>
          <w:sz w:val="28"/>
          <w:szCs w:val="28"/>
        </w:rPr>
        <w:t xml:space="preserve"> та останн</w:t>
      </w:r>
      <w:r w:rsidR="00C214FF">
        <w:rPr>
          <w:rFonts w:ascii="Times New Roman" w:hAnsi="Times New Roman"/>
          <w:sz w:val="28"/>
          <w:szCs w:val="28"/>
        </w:rPr>
        <w:t>ім</w:t>
      </w:r>
      <w:r w:rsidRPr="00C502B8">
        <w:rPr>
          <w:rFonts w:ascii="Times New Roman" w:hAnsi="Times New Roman"/>
          <w:sz w:val="28"/>
          <w:szCs w:val="28"/>
        </w:rPr>
        <w:t xml:space="preserve"> на підтвердження власних доводів до Комісії не надано жодного доказу.</w:t>
      </w:r>
    </w:p>
    <w:p w14:paraId="5E43758D" w14:textId="31F45989" w:rsidR="00C95229" w:rsidRDefault="00533EE1" w:rsidP="00C95229">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sidRPr="00C502B8">
        <w:rPr>
          <w:rFonts w:ascii="Times New Roman" w:eastAsia="Times New Roman" w:hAnsi="Times New Roman"/>
          <w:sz w:val="28"/>
          <w:szCs w:val="28"/>
          <w:lang w:eastAsia="ru-RU"/>
        </w:rPr>
        <w:t>Інші мотиви та аргументи скаржни</w:t>
      </w:r>
      <w:r w:rsidR="00C214FF">
        <w:rPr>
          <w:rFonts w:ascii="Times New Roman" w:eastAsia="Times New Roman" w:hAnsi="Times New Roman"/>
          <w:sz w:val="28"/>
          <w:szCs w:val="28"/>
          <w:lang w:eastAsia="ru-RU"/>
        </w:rPr>
        <w:t>ка</w:t>
      </w:r>
      <w:r w:rsidRPr="00C502B8">
        <w:rPr>
          <w:rFonts w:ascii="Times New Roman" w:eastAsia="Times New Roman" w:hAnsi="Times New Roman"/>
          <w:sz w:val="28"/>
          <w:szCs w:val="28"/>
          <w:lang w:eastAsia="ru-RU"/>
        </w:rPr>
        <w:t xml:space="preserve"> зводяться до тлумачення норм законодавства з посиланням на власну оцінку обставин справи.</w:t>
      </w:r>
    </w:p>
    <w:p w14:paraId="061BA41B" w14:textId="64553842" w:rsidR="00397898" w:rsidRPr="00C502B8" w:rsidRDefault="00397898" w:rsidP="00C95229">
      <w:pPr>
        <w:widowControl w:val="0"/>
        <w:pBdr>
          <w:bottom w:val="single" w:sz="12" w:space="12" w:color="FFFFFF"/>
        </w:pBdr>
        <w:spacing w:after="0" w:line="240" w:lineRule="auto"/>
        <w:ind w:firstLine="709"/>
        <w:jc w:val="both"/>
        <w:rPr>
          <w:rFonts w:ascii="Times New Roman" w:eastAsia="Times New Roman" w:hAnsi="Times New Roman"/>
          <w:sz w:val="28"/>
          <w:szCs w:val="28"/>
          <w:lang w:eastAsia="ru-RU"/>
        </w:rPr>
      </w:pPr>
      <w:r>
        <w:rPr>
          <w:rFonts w:ascii="Times New Roman" w:eastAsia="Times New Roman" w:hAnsi="Times New Roman"/>
          <w:sz w:val="28"/>
          <w:szCs w:val="28"/>
          <w:lang w:eastAsia="ru-RU"/>
        </w:rPr>
        <w:t xml:space="preserve">Крім того, при прийнятті цього рішення звертаю увагу на вимоги ч. 4                        ст. 48 Закону щодо строків, у які на прокурора можливо накласти дисциплінарне стягнення, водночас зі змісту дисциплінарної скарги обставини, викладені у ній мали місце у липні 2024 року, тобто 1 рік і 10 місяців тому.  </w:t>
      </w:r>
    </w:p>
    <w:p w14:paraId="55DB9E3C" w14:textId="06191EE5" w:rsidR="00C95229" w:rsidRPr="00C502B8" w:rsidRDefault="00533EE1" w:rsidP="00C95229">
      <w:pPr>
        <w:widowControl w:val="0"/>
        <w:pBdr>
          <w:bottom w:val="single" w:sz="12" w:space="12" w:color="FFFFFF"/>
        </w:pBdr>
        <w:spacing w:after="0" w:line="240" w:lineRule="auto"/>
        <w:ind w:firstLine="709"/>
        <w:jc w:val="both"/>
        <w:rPr>
          <w:rFonts w:ascii="Times New Roman" w:hAnsi="Times New Roman"/>
          <w:sz w:val="28"/>
          <w:szCs w:val="28"/>
        </w:rPr>
      </w:pPr>
      <w:r w:rsidRPr="00C502B8">
        <w:rPr>
          <w:rFonts w:ascii="Times New Roman" w:hAnsi="Times New Roman"/>
          <w:sz w:val="28"/>
          <w:szCs w:val="28"/>
        </w:rPr>
        <w:t xml:space="preserve">Таким чином, при </w:t>
      </w:r>
      <w:proofErr w:type="spellStart"/>
      <w:r w:rsidRPr="00C502B8">
        <w:rPr>
          <w:rFonts w:ascii="Times New Roman" w:hAnsi="Times New Roman"/>
          <w:sz w:val="28"/>
          <w:szCs w:val="28"/>
        </w:rPr>
        <w:t>невстановленні</w:t>
      </w:r>
      <w:proofErr w:type="spellEnd"/>
      <w:r w:rsidRPr="00C502B8">
        <w:rPr>
          <w:rFonts w:ascii="Times New Roman" w:hAnsi="Times New Roman"/>
          <w:sz w:val="28"/>
          <w:szCs w:val="28"/>
        </w:rPr>
        <w:t xml:space="preserve"> обставин </w:t>
      </w:r>
      <w:r w:rsidR="000A241F" w:rsidRPr="00C502B8">
        <w:rPr>
          <w:rFonts w:ascii="Times New Roman" w:hAnsi="Times New Roman"/>
          <w:sz w:val="28"/>
          <w:szCs w:val="28"/>
        </w:rPr>
        <w:t>зазначених скаржни</w:t>
      </w:r>
      <w:r w:rsidR="00C214FF">
        <w:rPr>
          <w:rFonts w:ascii="Times New Roman" w:hAnsi="Times New Roman"/>
          <w:sz w:val="28"/>
          <w:szCs w:val="28"/>
        </w:rPr>
        <w:t xml:space="preserve">ком </w:t>
      </w:r>
      <w:r w:rsidRPr="00C502B8">
        <w:rPr>
          <w:rFonts w:ascii="Times New Roman" w:hAnsi="Times New Roman"/>
          <w:sz w:val="28"/>
          <w:szCs w:val="28"/>
        </w:rPr>
        <w:t>та за відсутності відповідних доказів</w:t>
      </w:r>
      <w:r w:rsidR="008D463B" w:rsidRPr="00C502B8">
        <w:rPr>
          <w:rFonts w:ascii="Times New Roman" w:hAnsi="Times New Roman"/>
          <w:sz w:val="28"/>
          <w:szCs w:val="28"/>
        </w:rPr>
        <w:t>,</w:t>
      </w:r>
      <w:r w:rsidRPr="00C502B8">
        <w:rPr>
          <w:rFonts w:ascii="Times New Roman" w:hAnsi="Times New Roman"/>
          <w:sz w:val="28"/>
          <w:szCs w:val="28"/>
        </w:rPr>
        <w:t xml:space="preserve"> член Комісії не може обґрунтовувати своє </w:t>
      </w:r>
      <w:r w:rsidRPr="00C502B8">
        <w:rPr>
          <w:rFonts w:ascii="Times New Roman" w:hAnsi="Times New Roman"/>
          <w:sz w:val="28"/>
          <w:szCs w:val="28"/>
        </w:rPr>
        <w:lastRenderedPageBreak/>
        <w:t>рішення на припущеннях про наявність</w:t>
      </w:r>
      <w:r w:rsidRPr="00C502B8">
        <w:rPr>
          <w:rFonts w:ascii="Times New Roman" w:hAnsi="Times New Roman"/>
          <w:sz w:val="28"/>
          <w:szCs w:val="28"/>
          <w:shd w:val="clear" w:color="auto" w:fill="FFFFFF"/>
        </w:rPr>
        <w:t xml:space="preserve"> ознак дисциплінарного проступку </w:t>
      </w:r>
      <w:r w:rsidRPr="00C502B8">
        <w:rPr>
          <w:rFonts w:ascii="Times New Roman" w:hAnsi="Times New Roman"/>
          <w:sz w:val="28"/>
          <w:szCs w:val="28"/>
        </w:rPr>
        <w:t>в діях вказаного прокурора.</w:t>
      </w:r>
      <w:r w:rsidR="000A241F" w:rsidRPr="00C502B8">
        <w:rPr>
          <w:rFonts w:ascii="Times New Roman" w:hAnsi="Times New Roman"/>
          <w:sz w:val="28"/>
          <w:szCs w:val="28"/>
        </w:rPr>
        <w:t xml:space="preserve"> Зазначене</w:t>
      </w:r>
      <w:r w:rsidRPr="00C502B8">
        <w:rPr>
          <w:rFonts w:ascii="Times New Roman" w:hAnsi="Times New Roman"/>
          <w:sz w:val="28"/>
          <w:szCs w:val="28"/>
        </w:rPr>
        <w:t xml:space="preserve"> до</w:t>
      </w:r>
      <w:r w:rsidR="000A241F" w:rsidRPr="00C502B8">
        <w:rPr>
          <w:rFonts w:ascii="Times New Roman" w:hAnsi="Times New Roman"/>
          <w:sz w:val="28"/>
          <w:szCs w:val="28"/>
        </w:rPr>
        <w:t>зволяє дійти</w:t>
      </w:r>
      <w:r w:rsidRPr="00C502B8">
        <w:rPr>
          <w:rFonts w:ascii="Times New Roman" w:hAnsi="Times New Roman"/>
          <w:sz w:val="28"/>
          <w:szCs w:val="28"/>
        </w:rPr>
        <w:t xml:space="preserve"> висновку про те, що </w:t>
      </w:r>
      <w:r w:rsidR="000A241F" w:rsidRPr="00C502B8">
        <w:rPr>
          <w:rFonts w:ascii="Times New Roman" w:hAnsi="Times New Roman"/>
          <w:sz w:val="28"/>
          <w:szCs w:val="28"/>
        </w:rPr>
        <w:t>скарга</w:t>
      </w:r>
      <w:r w:rsidRPr="00C502B8">
        <w:rPr>
          <w:rFonts w:ascii="Times New Roman" w:hAnsi="Times New Roman"/>
          <w:sz w:val="28"/>
          <w:szCs w:val="28"/>
        </w:rPr>
        <w:t xml:space="preserve"> не містить відомостей про наявність ознак дисциплінарного проступку, визначеного </w:t>
      </w:r>
      <w:r w:rsidR="00DB68AD" w:rsidRPr="00C502B8">
        <w:rPr>
          <w:rFonts w:ascii="Times New Roman" w:hAnsi="Times New Roman"/>
          <w:sz w:val="28"/>
          <w:szCs w:val="28"/>
        </w:rPr>
        <w:t>п</w:t>
      </w:r>
      <w:r w:rsidR="00397898">
        <w:rPr>
          <w:rFonts w:ascii="Times New Roman" w:hAnsi="Times New Roman"/>
          <w:sz w:val="28"/>
          <w:szCs w:val="28"/>
        </w:rPr>
        <w:t>унктами</w:t>
      </w:r>
      <w:r w:rsidR="00240FE9" w:rsidRPr="00C502B8">
        <w:rPr>
          <w:rFonts w:ascii="Times New Roman" w:hAnsi="Times New Roman"/>
          <w:sz w:val="28"/>
          <w:szCs w:val="28"/>
        </w:rPr>
        <w:t xml:space="preserve"> 1</w:t>
      </w:r>
      <w:r w:rsidR="005B6670" w:rsidRPr="00C502B8">
        <w:rPr>
          <w:rFonts w:ascii="Times New Roman" w:hAnsi="Times New Roman"/>
          <w:sz w:val="28"/>
          <w:szCs w:val="28"/>
        </w:rPr>
        <w:t xml:space="preserve">, </w:t>
      </w:r>
      <w:r w:rsidR="00C214FF">
        <w:rPr>
          <w:rFonts w:ascii="Times New Roman" w:hAnsi="Times New Roman"/>
          <w:sz w:val="28"/>
          <w:szCs w:val="28"/>
        </w:rPr>
        <w:t>6</w:t>
      </w:r>
      <w:r w:rsidRPr="00C502B8">
        <w:rPr>
          <w:rFonts w:ascii="Times New Roman" w:hAnsi="Times New Roman"/>
          <w:sz w:val="28"/>
          <w:szCs w:val="28"/>
        </w:rPr>
        <w:t xml:space="preserve"> ч. 1 ст. 43 Закону, вчиненого прокурор</w:t>
      </w:r>
      <w:r w:rsidR="005F2B8A" w:rsidRPr="00C502B8">
        <w:rPr>
          <w:rFonts w:ascii="Times New Roman" w:hAnsi="Times New Roman"/>
          <w:sz w:val="28"/>
          <w:szCs w:val="28"/>
        </w:rPr>
        <w:t>ом</w:t>
      </w:r>
      <w:r w:rsidRPr="00C502B8">
        <w:rPr>
          <w:rFonts w:ascii="Times New Roman" w:hAnsi="Times New Roman"/>
          <w:sz w:val="28"/>
          <w:szCs w:val="28"/>
        </w:rPr>
        <w:t xml:space="preserve"> </w:t>
      </w:r>
      <w:r w:rsidR="00C214FF">
        <w:rPr>
          <w:rFonts w:ascii="Times New Roman" w:hAnsi="Times New Roman"/>
          <w:sz w:val="28"/>
          <w:szCs w:val="28"/>
        </w:rPr>
        <w:t>Деркач І.П.</w:t>
      </w:r>
    </w:p>
    <w:p w14:paraId="68425FE7" w14:textId="39F7EEA4" w:rsidR="0004491B" w:rsidRPr="00C502B8" w:rsidRDefault="0004491B" w:rsidP="00C95229">
      <w:pPr>
        <w:widowControl w:val="0"/>
        <w:pBdr>
          <w:bottom w:val="single" w:sz="12" w:space="12" w:color="FFFFFF"/>
        </w:pBdr>
        <w:spacing w:after="0" w:line="240" w:lineRule="auto"/>
        <w:ind w:firstLine="709"/>
        <w:jc w:val="both"/>
        <w:rPr>
          <w:rFonts w:ascii="Times New Roman" w:hAnsi="Times New Roman"/>
          <w:b/>
          <w:sz w:val="28"/>
          <w:szCs w:val="28"/>
        </w:rPr>
      </w:pPr>
      <w:r w:rsidRPr="00C502B8">
        <w:rPr>
          <w:rFonts w:ascii="Times New Roman" w:hAnsi="Times New Roman"/>
          <w:sz w:val="28"/>
          <w:szCs w:val="28"/>
        </w:rPr>
        <w:t xml:space="preserve">Керуючись </w:t>
      </w:r>
      <w:proofErr w:type="spellStart"/>
      <w:r w:rsidRPr="00C502B8">
        <w:rPr>
          <w:rFonts w:ascii="Times New Roman" w:hAnsi="Times New Roman"/>
          <w:sz w:val="28"/>
          <w:szCs w:val="28"/>
        </w:rPr>
        <w:t>ст</w:t>
      </w:r>
      <w:r w:rsidR="00DB68AD" w:rsidRPr="00C502B8">
        <w:rPr>
          <w:rFonts w:ascii="Times New Roman" w:hAnsi="Times New Roman"/>
          <w:sz w:val="28"/>
          <w:szCs w:val="28"/>
        </w:rPr>
        <w:t>.ст</w:t>
      </w:r>
      <w:proofErr w:type="spellEnd"/>
      <w:r w:rsidR="005B6670" w:rsidRPr="00C502B8">
        <w:rPr>
          <w:rFonts w:ascii="Times New Roman" w:hAnsi="Times New Roman"/>
          <w:sz w:val="28"/>
          <w:szCs w:val="28"/>
        </w:rPr>
        <w:t>.</w:t>
      </w:r>
      <w:r w:rsidRPr="00C502B8">
        <w:rPr>
          <w:rFonts w:ascii="Times New Roman" w:hAnsi="Times New Roman"/>
          <w:sz w:val="28"/>
          <w:szCs w:val="28"/>
        </w:rPr>
        <w:t xml:space="preserve"> 44 – 46 Закону </w:t>
      </w:r>
      <w:r w:rsidR="00726B8D" w:rsidRPr="00C502B8">
        <w:rPr>
          <w:rFonts w:ascii="Times New Roman" w:hAnsi="Times New Roman"/>
          <w:sz w:val="28"/>
          <w:szCs w:val="28"/>
        </w:rPr>
        <w:t>№</w:t>
      </w:r>
      <w:r w:rsidR="00CE2FBA" w:rsidRPr="00C502B8">
        <w:rPr>
          <w:rFonts w:ascii="Times New Roman" w:hAnsi="Times New Roman"/>
          <w:sz w:val="28"/>
          <w:szCs w:val="28"/>
        </w:rPr>
        <w:t xml:space="preserve"> </w:t>
      </w:r>
      <w:r w:rsidR="00726B8D" w:rsidRPr="00C502B8">
        <w:rPr>
          <w:rFonts w:ascii="Times New Roman" w:hAnsi="Times New Roman"/>
          <w:sz w:val="28"/>
          <w:szCs w:val="28"/>
        </w:rPr>
        <w:t>1697-VII</w:t>
      </w:r>
      <w:r w:rsidRPr="00C502B8">
        <w:rPr>
          <w:rFonts w:ascii="Times New Roman" w:hAnsi="Times New Roman"/>
          <w:sz w:val="28"/>
          <w:szCs w:val="28"/>
        </w:rPr>
        <w:t xml:space="preserve">, </w:t>
      </w:r>
      <w:proofErr w:type="spellStart"/>
      <w:r w:rsidRPr="00C502B8">
        <w:rPr>
          <w:rFonts w:ascii="Times New Roman" w:hAnsi="Times New Roman"/>
          <w:sz w:val="28"/>
          <w:szCs w:val="28"/>
        </w:rPr>
        <w:t>п</w:t>
      </w:r>
      <w:r w:rsidR="00DB68AD" w:rsidRPr="00C502B8">
        <w:rPr>
          <w:rFonts w:ascii="Times New Roman" w:hAnsi="Times New Roman"/>
          <w:sz w:val="28"/>
          <w:szCs w:val="28"/>
        </w:rPr>
        <w:t>.п</w:t>
      </w:r>
      <w:proofErr w:type="spellEnd"/>
      <w:r w:rsidR="00DB68AD" w:rsidRPr="00C502B8">
        <w:rPr>
          <w:rFonts w:ascii="Times New Roman" w:hAnsi="Times New Roman"/>
          <w:sz w:val="28"/>
          <w:szCs w:val="28"/>
        </w:rPr>
        <w:t>.</w:t>
      </w:r>
      <w:r w:rsidRPr="00C502B8">
        <w:rPr>
          <w:rFonts w:ascii="Times New Roman" w:hAnsi="Times New Roman"/>
          <w:sz w:val="28"/>
          <w:szCs w:val="28"/>
        </w:rPr>
        <w:t xml:space="preserve"> 28, 98 Положення про порядок роботи відповідного органу, що здійснює дисциплінарне провадження, </w:t>
      </w:r>
    </w:p>
    <w:p w14:paraId="5565FECE" w14:textId="38BD07EC" w:rsidR="00DE49BE" w:rsidRPr="00C502B8" w:rsidRDefault="00DE49BE" w:rsidP="003D2D7E">
      <w:pPr>
        <w:widowControl w:val="0"/>
        <w:tabs>
          <w:tab w:val="left" w:pos="851"/>
        </w:tabs>
        <w:spacing w:after="240" w:line="240" w:lineRule="auto"/>
        <w:ind w:firstLine="567"/>
        <w:contextualSpacing/>
        <w:jc w:val="center"/>
        <w:rPr>
          <w:rFonts w:ascii="Times New Roman" w:hAnsi="Times New Roman"/>
          <w:b/>
          <w:sz w:val="28"/>
          <w:szCs w:val="28"/>
        </w:rPr>
      </w:pPr>
      <w:r w:rsidRPr="00C502B8">
        <w:rPr>
          <w:rFonts w:ascii="Times New Roman" w:hAnsi="Times New Roman"/>
          <w:b/>
          <w:sz w:val="28"/>
          <w:szCs w:val="28"/>
        </w:rPr>
        <w:t>В</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Р</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І</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Ш</w:t>
      </w:r>
      <w:r w:rsidR="00A91118" w:rsidRPr="00C502B8">
        <w:rPr>
          <w:rFonts w:ascii="Times New Roman" w:hAnsi="Times New Roman"/>
          <w:b/>
          <w:sz w:val="28"/>
          <w:szCs w:val="28"/>
        </w:rPr>
        <w:t xml:space="preserve"> </w:t>
      </w:r>
      <w:r w:rsidR="00870CBC" w:rsidRPr="00C502B8">
        <w:rPr>
          <w:rFonts w:ascii="Times New Roman" w:hAnsi="Times New Roman"/>
          <w:b/>
          <w:sz w:val="28"/>
          <w:szCs w:val="28"/>
        </w:rPr>
        <w:t>И</w:t>
      </w:r>
      <w:r w:rsidR="00A91118" w:rsidRPr="00C502B8">
        <w:rPr>
          <w:rFonts w:ascii="Times New Roman" w:hAnsi="Times New Roman"/>
          <w:b/>
          <w:sz w:val="28"/>
          <w:szCs w:val="28"/>
        </w:rPr>
        <w:t xml:space="preserve"> </w:t>
      </w:r>
      <w:r w:rsidR="009D3D82" w:rsidRPr="00C502B8">
        <w:rPr>
          <w:rFonts w:ascii="Times New Roman" w:hAnsi="Times New Roman"/>
          <w:b/>
          <w:sz w:val="28"/>
          <w:szCs w:val="28"/>
        </w:rPr>
        <w:t>Л А</w:t>
      </w:r>
      <w:r w:rsidRPr="00C502B8">
        <w:rPr>
          <w:rFonts w:ascii="Times New Roman" w:hAnsi="Times New Roman"/>
          <w:b/>
          <w:sz w:val="28"/>
          <w:szCs w:val="28"/>
        </w:rPr>
        <w:t>:</w:t>
      </w:r>
    </w:p>
    <w:p w14:paraId="44ECFAA1" w14:textId="77777777" w:rsidR="003D2D7E" w:rsidRPr="00C502B8" w:rsidRDefault="003D2D7E" w:rsidP="003D2D7E">
      <w:pPr>
        <w:widowControl w:val="0"/>
        <w:tabs>
          <w:tab w:val="left" w:pos="851"/>
        </w:tabs>
        <w:spacing w:after="240" w:line="240" w:lineRule="auto"/>
        <w:ind w:firstLine="567"/>
        <w:contextualSpacing/>
        <w:jc w:val="center"/>
        <w:rPr>
          <w:rFonts w:ascii="Times New Roman" w:hAnsi="Times New Roman"/>
          <w:b/>
          <w:sz w:val="12"/>
          <w:szCs w:val="12"/>
        </w:rPr>
      </w:pPr>
    </w:p>
    <w:p w14:paraId="5257CB81" w14:textId="3A0CC9A4" w:rsidR="005F2B8A" w:rsidRPr="00C502B8" w:rsidRDefault="00A1314F"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Відмовити у</w:t>
      </w:r>
      <w:r w:rsidR="00EF2244" w:rsidRPr="00C502B8">
        <w:rPr>
          <w:rFonts w:ascii="Times New Roman" w:hAnsi="Times New Roman"/>
          <w:sz w:val="28"/>
          <w:szCs w:val="28"/>
        </w:rPr>
        <w:t xml:space="preserve"> </w:t>
      </w:r>
      <w:r w:rsidR="00DE49BE" w:rsidRPr="00C502B8">
        <w:rPr>
          <w:rFonts w:ascii="Times New Roman" w:hAnsi="Times New Roman"/>
          <w:sz w:val="28"/>
          <w:szCs w:val="28"/>
        </w:rPr>
        <w:t>відкритті дисциплінарного провадження стосовно</w:t>
      </w:r>
      <w:r w:rsidR="007E253D" w:rsidRPr="00C502B8">
        <w:rPr>
          <w:rFonts w:ascii="Times New Roman" w:hAnsi="Times New Roman"/>
          <w:sz w:val="28"/>
          <w:szCs w:val="28"/>
        </w:rPr>
        <w:t xml:space="preserve"> </w:t>
      </w:r>
      <w:r w:rsidR="005B6670" w:rsidRPr="00C502B8">
        <w:rPr>
          <w:rFonts w:ascii="Times New Roman" w:hAnsi="Times New Roman"/>
          <w:sz w:val="28"/>
          <w:szCs w:val="28"/>
        </w:rPr>
        <w:t xml:space="preserve">прокурора </w:t>
      </w:r>
      <w:r w:rsidR="00C214FF">
        <w:rPr>
          <w:rFonts w:ascii="Times New Roman" w:hAnsi="Times New Roman"/>
          <w:sz w:val="28"/>
          <w:szCs w:val="28"/>
        </w:rPr>
        <w:t xml:space="preserve">відділу Дніпропетровської обласної прокуратури Деркач </w:t>
      </w:r>
      <w:r w:rsidR="00397898">
        <w:rPr>
          <w:rFonts w:ascii="Times New Roman" w:hAnsi="Times New Roman"/>
          <w:sz w:val="28"/>
          <w:szCs w:val="28"/>
        </w:rPr>
        <w:t>І.П.</w:t>
      </w:r>
      <w:r w:rsidR="005F2B8A" w:rsidRPr="00C502B8">
        <w:rPr>
          <w:rFonts w:ascii="Times New Roman" w:hAnsi="Times New Roman"/>
          <w:sz w:val="28"/>
          <w:szCs w:val="28"/>
        </w:rPr>
        <w:t>.</w:t>
      </w:r>
    </w:p>
    <w:p w14:paraId="0D26E59D" w14:textId="4B9102F3" w:rsidR="00BC4266" w:rsidRPr="00C502B8" w:rsidRDefault="00020FC0" w:rsidP="00743995">
      <w:pPr>
        <w:widowControl w:val="0"/>
        <w:tabs>
          <w:tab w:val="left" w:pos="851"/>
        </w:tabs>
        <w:spacing w:after="0" w:line="240" w:lineRule="auto"/>
        <w:ind w:firstLine="709"/>
        <w:contextualSpacing/>
        <w:jc w:val="both"/>
        <w:rPr>
          <w:rFonts w:ascii="Times New Roman" w:hAnsi="Times New Roman"/>
          <w:sz w:val="28"/>
          <w:szCs w:val="28"/>
        </w:rPr>
      </w:pPr>
      <w:r w:rsidRPr="00C502B8">
        <w:rPr>
          <w:rFonts w:ascii="Times New Roman" w:hAnsi="Times New Roman"/>
          <w:sz w:val="28"/>
          <w:szCs w:val="28"/>
        </w:rPr>
        <w:t>Копію р</w:t>
      </w:r>
      <w:r w:rsidR="001D773C" w:rsidRPr="00C502B8">
        <w:rPr>
          <w:rFonts w:ascii="Times New Roman" w:hAnsi="Times New Roman"/>
          <w:sz w:val="28"/>
          <w:szCs w:val="28"/>
        </w:rPr>
        <w:t xml:space="preserve">ішення направити </w:t>
      </w:r>
      <w:r w:rsidR="009927D0" w:rsidRPr="00C502B8">
        <w:rPr>
          <w:rFonts w:ascii="Times New Roman" w:hAnsi="Times New Roman"/>
          <w:sz w:val="28"/>
          <w:szCs w:val="28"/>
        </w:rPr>
        <w:t>скаржни</w:t>
      </w:r>
      <w:r w:rsidR="00C214FF">
        <w:rPr>
          <w:rFonts w:ascii="Times New Roman" w:hAnsi="Times New Roman"/>
          <w:sz w:val="28"/>
          <w:szCs w:val="28"/>
        </w:rPr>
        <w:t xml:space="preserve">ку </w:t>
      </w:r>
      <w:r w:rsidR="009560C8" w:rsidRPr="00C502B8">
        <w:rPr>
          <w:rFonts w:ascii="Times New Roman" w:hAnsi="Times New Roman"/>
          <w:sz w:val="28"/>
          <w:szCs w:val="28"/>
        </w:rPr>
        <w:t>та</w:t>
      </w:r>
      <w:r w:rsidR="00A91118" w:rsidRPr="00C502B8">
        <w:rPr>
          <w:rFonts w:ascii="Times New Roman" w:hAnsi="Times New Roman"/>
          <w:sz w:val="28"/>
          <w:szCs w:val="28"/>
        </w:rPr>
        <w:t xml:space="preserve"> вищеза</w:t>
      </w:r>
      <w:r w:rsidR="00DB68AD" w:rsidRPr="00C502B8">
        <w:rPr>
          <w:rFonts w:ascii="Times New Roman" w:hAnsi="Times New Roman"/>
          <w:sz w:val="28"/>
          <w:szCs w:val="28"/>
        </w:rPr>
        <w:t>значен</w:t>
      </w:r>
      <w:r w:rsidR="00BA6947" w:rsidRPr="00C502B8">
        <w:rPr>
          <w:rFonts w:ascii="Times New Roman" w:hAnsi="Times New Roman"/>
          <w:sz w:val="28"/>
          <w:szCs w:val="28"/>
        </w:rPr>
        <w:t>ому</w:t>
      </w:r>
      <w:r w:rsidR="00A91118" w:rsidRPr="00C502B8">
        <w:rPr>
          <w:rFonts w:ascii="Times New Roman" w:hAnsi="Times New Roman"/>
          <w:sz w:val="28"/>
          <w:szCs w:val="28"/>
        </w:rPr>
        <w:t xml:space="preserve"> прокурор</w:t>
      </w:r>
      <w:r w:rsidR="00BA6947" w:rsidRPr="00C502B8">
        <w:rPr>
          <w:rFonts w:ascii="Times New Roman" w:hAnsi="Times New Roman"/>
          <w:sz w:val="28"/>
          <w:szCs w:val="28"/>
        </w:rPr>
        <w:t>у</w:t>
      </w:r>
      <w:r w:rsidR="00BC4266" w:rsidRPr="00C502B8">
        <w:rPr>
          <w:rFonts w:ascii="Times New Roman" w:hAnsi="Times New Roman"/>
          <w:sz w:val="28"/>
          <w:szCs w:val="28"/>
        </w:rPr>
        <w:t>.</w:t>
      </w:r>
    </w:p>
    <w:p w14:paraId="28437208" w14:textId="77777777" w:rsidR="003D2D7E" w:rsidRPr="00C502B8" w:rsidRDefault="003D2D7E" w:rsidP="00BC4266">
      <w:pPr>
        <w:widowControl w:val="0"/>
        <w:tabs>
          <w:tab w:val="left" w:pos="851"/>
        </w:tabs>
        <w:spacing w:after="0" w:line="240" w:lineRule="auto"/>
        <w:contextualSpacing/>
        <w:jc w:val="both"/>
        <w:rPr>
          <w:rFonts w:ascii="Times New Roman" w:hAnsi="Times New Roman"/>
          <w:sz w:val="24"/>
          <w:szCs w:val="24"/>
        </w:rPr>
      </w:pPr>
    </w:p>
    <w:p w14:paraId="3E7A6703" w14:textId="77777777" w:rsidR="00870CBC" w:rsidRPr="00C502B8" w:rsidRDefault="00870CBC" w:rsidP="00BC4266">
      <w:pPr>
        <w:widowControl w:val="0"/>
        <w:tabs>
          <w:tab w:val="left" w:pos="851"/>
        </w:tabs>
        <w:spacing w:after="0" w:line="240" w:lineRule="auto"/>
        <w:contextualSpacing/>
        <w:jc w:val="both"/>
        <w:rPr>
          <w:rFonts w:ascii="Times New Roman" w:hAnsi="Times New Roman"/>
          <w:sz w:val="24"/>
          <w:szCs w:val="24"/>
        </w:rPr>
      </w:pPr>
    </w:p>
    <w:p w14:paraId="643AE63B"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Член Кваліфікаційно-дисциплінарної</w:t>
      </w:r>
    </w:p>
    <w:p w14:paraId="429F4D6F" w14:textId="77777777" w:rsidR="009D3D82" w:rsidRPr="00C502B8" w:rsidRDefault="009D3D82" w:rsidP="009D3D82">
      <w:pPr>
        <w:widowControl w:val="0"/>
        <w:tabs>
          <w:tab w:val="left" w:pos="851"/>
        </w:tabs>
        <w:spacing w:after="120" w:line="240" w:lineRule="auto"/>
        <w:contextualSpacing/>
        <w:jc w:val="both"/>
        <w:rPr>
          <w:rFonts w:ascii="Times New Roman" w:hAnsi="Times New Roman"/>
          <w:b/>
          <w:sz w:val="28"/>
          <w:szCs w:val="28"/>
        </w:rPr>
      </w:pPr>
      <w:r w:rsidRPr="00C502B8">
        <w:rPr>
          <w:rFonts w:ascii="Times New Roman" w:hAnsi="Times New Roman"/>
          <w:b/>
          <w:sz w:val="28"/>
          <w:szCs w:val="28"/>
        </w:rPr>
        <w:t>комісії</w:t>
      </w:r>
      <w:r w:rsidRPr="00C502B8">
        <w:rPr>
          <w:rFonts w:ascii="Times New Roman" w:hAnsi="Times New Roman"/>
          <w:b/>
          <w:sz w:val="28"/>
          <w:szCs w:val="28"/>
        </w:rPr>
        <w:tab/>
        <w:t xml:space="preserve"> прокурорів</w:t>
      </w:r>
      <w:r w:rsidRPr="00C502B8">
        <w:rPr>
          <w:rFonts w:ascii="Times New Roman" w:hAnsi="Times New Roman"/>
          <w:b/>
          <w:sz w:val="28"/>
          <w:szCs w:val="28"/>
        </w:rPr>
        <w:tab/>
        <w:t xml:space="preserve">                    </w:t>
      </w:r>
      <w:r w:rsidRPr="00C502B8">
        <w:rPr>
          <w:rFonts w:ascii="Times New Roman" w:hAnsi="Times New Roman"/>
          <w:b/>
          <w:sz w:val="28"/>
          <w:szCs w:val="28"/>
        </w:rPr>
        <w:tab/>
      </w:r>
      <w:r w:rsidRPr="00C502B8">
        <w:rPr>
          <w:rFonts w:ascii="Times New Roman" w:hAnsi="Times New Roman"/>
          <w:b/>
          <w:sz w:val="28"/>
          <w:szCs w:val="28"/>
        </w:rPr>
        <w:tab/>
      </w:r>
      <w:r w:rsidRPr="00C502B8">
        <w:rPr>
          <w:rFonts w:ascii="Times New Roman" w:hAnsi="Times New Roman"/>
          <w:b/>
          <w:sz w:val="28"/>
          <w:szCs w:val="28"/>
        </w:rPr>
        <w:tab/>
        <w:t xml:space="preserve">                 Тетяна СТЕПАНОВА</w:t>
      </w:r>
    </w:p>
    <w:p w14:paraId="2B64EECD"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p w14:paraId="5A29FAD3" w14:textId="77777777" w:rsidR="00D05A96" w:rsidRPr="00C502B8" w:rsidRDefault="00D05A96" w:rsidP="0035166E">
      <w:pPr>
        <w:widowControl w:val="0"/>
        <w:tabs>
          <w:tab w:val="left" w:pos="851"/>
        </w:tabs>
        <w:spacing w:after="0" w:line="240" w:lineRule="auto"/>
        <w:contextualSpacing/>
        <w:jc w:val="both"/>
        <w:rPr>
          <w:rFonts w:ascii="Times New Roman" w:hAnsi="Times New Roman"/>
          <w:b/>
          <w:sz w:val="28"/>
          <w:szCs w:val="28"/>
        </w:rPr>
      </w:pPr>
    </w:p>
    <w:sectPr w:rsidR="00D05A96" w:rsidRPr="00C502B8" w:rsidSect="00715BE8">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88A216" w14:textId="77777777" w:rsidR="002E11E4" w:rsidRDefault="002E11E4" w:rsidP="00E32F4B">
      <w:pPr>
        <w:spacing w:after="0" w:line="240" w:lineRule="auto"/>
      </w:pPr>
      <w:r>
        <w:separator/>
      </w:r>
    </w:p>
  </w:endnote>
  <w:endnote w:type="continuationSeparator" w:id="0">
    <w:p w14:paraId="715AD52F" w14:textId="77777777" w:rsidR="002E11E4" w:rsidRDefault="002E11E4"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3DF00" w14:textId="77777777" w:rsidR="002E11E4" w:rsidRDefault="002E11E4" w:rsidP="00E32F4B">
      <w:pPr>
        <w:spacing w:after="0" w:line="240" w:lineRule="auto"/>
      </w:pPr>
      <w:r>
        <w:separator/>
      </w:r>
    </w:p>
  </w:footnote>
  <w:footnote w:type="continuationSeparator" w:id="0">
    <w:p w14:paraId="3A51C4FC" w14:textId="77777777" w:rsidR="002E11E4" w:rsidRDefault="002E11E4"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A0E8B" w14:textId="4ED3AB79" w:rsidR="00E32F4B" w:rsidRDefault="00E32F4B" w:rsidP="00002A56">
    <w:pPr>
      <w:pStyle w:val="a9"/>
      <w:jc w:val="center"/>
    </w:pPr>
    <w:r>
      <w:fldChar w:fldCharType="begin"/>
    </w:r>
    <w:r>
      <w:instrText>PAGE   \* MERGEFORMAT</w:instrText>
    </w:r>
    <w:r>
      <w:fldChar w:fldCharType="separate"/>
    </w:r>
    <w:r w:rsidR="00397898" w:rsidRPr="00397898">
      <w:rPr>
        <w:noProof/>
        <w:lang w:val="ru-RU"/>
      </w:rPr>
      <w:t>5</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D554D"/>
    <w:multiLevelType w:val="hybridMultilevel"/>
    <w:tmpl w:val="50AEB006"/>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2A8"/>
    <w:rsid w:val="000008E4"/>
    <w:rsid w:val="00002414"/>
    <w:rsid w:val="00002A56"/>
    <w:rsid w:val="00005F79"/>
    <w:rsid w:val="00014754"/>
    <w:rsid w:val="00017B1C"/>
    <w:rsid w:val="00020FC0"/>
    <w:rsid w:val="000218D0"/>
    <w:rsid w:val="00021E4A"/>
    <w:rsid w:val="00023822"/>
    <w:rsid w:val="000244D1"/>
    <w:rsid w:val="000312E1"/>
    <w:rsid w:val="00032898"/>
    <w:rsid w:val="0003477D"/>
    <w:rsid w:val="00035890"/>
    <w:rsid w:val="00040CE9"/>
    <w:rsid w:val="00042C81"/>
    <w:rsid w:val="00043611"/>
    <w:rsid w:val="0004491B"/>
    <w:rsid w:val="00050210"/>
    <w:rsid w:val="000514ED"/>
    <w:rsid w:val="00052538"/>
    <w:rsid w:val="00054794"/>
    <w:rsid w:val="00055645"/>
    <w:rsid w:val="00055750"/>
    <w:rsid w:val="000566B3"/>
    <w:rsid w:val="00060180"/>
    <w:rsid w:val="000606D2"/>
    <w:rsid w:val="00061E56"/>
    <w:rsid w:val="000623D1"/>
    <w:rsid w:val="0006440C"/>
    <w:rsid w:val="00065FC3"/>
    <w:rsid w:val="00066EE3"/>
    <w:rsid w:val="00072463"/>
    <w:rsid w:val="00073FED"/>
    <w:rsid w:val="00081498"/>
    <w:rsid w:val="00085FAF"/>
    <w:rsid w:val="00087365"/>
    <w:rsid w:val="00091A08"/>
    <w:rsid w:val="00092270"/>
    <w:rsid w:val="0009266A"/>
    <w:rsid w:val="000A0401"/>
    <w:rsid w:val="000A1E28"/>
    <w:rsid w:val="000A241F"/>
    <w:rsid w:val="000A4EF6"/>
    <w:rsid w:val="000B1C9A"/>
    <w:rsid w:val="000B276E"/>
    <w:rsid w:val="000B29D6"/>
    <w:rsid w:val="000B5193"/>
    <w:rsid w:val="000B543B"/>
    <w:rsid w:val="000C1A63"/>
    <w:rsid w:val="000D461F"/>
    <w:rsid w:val="000D4954"/>
    <w:rsid w:val="000E2970"/>
    <w:rsid w:val="000E4EB4"/>
    <w:rsid w:val="000E54AE"/>
    <w:rsid w:val="000F4963"/>
    <w:rsid w:val="00100D26"/>
    <w:rsid w:val="001033F0"/>
    <w:rsid w:val="00112FFA"/>
    <w:rsid w:val="0011363B"/>
    <w:rsid w:val="00115F02"/>
    <w:rsid w:val="0012038C"/>
    <w:rsid w:val="001210A5"/>
    <w:rsid w:val="001220DF"/>
    <w:rsid w:val="001317CF"/>
    <w:rsid w:val="001320DF"/>
    <w:rsid w:val="001326EC"/>
    <w:rsid w:val="00140040"/>
    <w:rsid w:val="00141E41"/>
    <w:rsid w:val="00143328"/>
    <w:rsid w:val="00146EBB"/>
    <w:rsid w:val="00147DE5"/>
    <w:rsid w:val="00152B89"/>
    <w:rsid w:val="00152FF8"/>
    <w:rsid w:val="0015576F"/>
    <w:rsid w:val="00156A42"/>
    <w:rsid w:val="0015751F"/>
    <w:rsid w:val="001629E0"/>
    <w:rsid w:val="001675C2"/>
    <w:rsid w:val="0017014F"/>
    <w:rsid w:val="001702A5"/>
    <w:rsid w:val="001706F8"/>
    <w:rsid w:val="00172F58"/>
    <w:rsid w:val="00174BFF"/>
    <w:rsid w:val="00175CDD"/>
    <w:rsid w:val="001767AE"/>
    <w:rsid w:val="00184535"/>
    <w:rsid w:val="0019138B"/>
    <w:rsid w:val="00191449"/>
    <w:rsid w:val="0019331C"/>
    <w:rsid w:val="001934AF"/>
    <w:rsid w:val="00193CC7"/>
    <w:rsid w:val="00195B7A"/>
    <w:rsid w:val="001A41AC"/>
    <w:rsid w:val="001A45DE"/>
    <w:rsid w:val="001A4FE2"/>
    <w:rsid w:val="001A6986"/>
    <w:rsid w:val="001B28DE"/>
    <w:rsid w:val="001B75D3"/>
    <w:rsid w:val="001B77FB"/>
    <w:rsid w:val="001C41D0"/>
    <w:rsid w:val="001D6475"/>
    <w:rsid w:val="001D773C"/>
    <w:rsid w:val="001E33FB"/>
    <w:rsid w:val="001E3DCC"/>
    <w:rsid w:val="001E629C"/>
    <w:rsid w:val="001E65C2"/>
    <w:rsid w:val="001F04AC"/>
    <w:rsid w:val="001F3EA3"/>
    <w:rsid w:val="0020022D"/>
    <w:rsid w:val="00203759"/>
    <w:rsid w:val="00222AE4"/>
    <w:rsid w:val="0022705D"/>
    <w:rsid w:val="00230DFB"/>
    <w:rsid w:val="00231CED"/>
    <w:rsid w:val="002349E1"/>
    <w:rsid w:val="00240FE9"/>
    <w:rsid w:val="00241397"/>
    <w:rsid w:val="00241914"/>
    <w:rsid w:val="0024273A"/>
    <w:rsid w:val="00242B1B"/>
    <w:rsid w:val="002448F4"/>
    <w:rsid w:val="00244F27"/>
    <w:rsid w:val="00255336"/>
    <w:rsid w:val="00255EB4"/>
    <w:rsid w:val="00257973"/>
    <w:rsid w:val="002669D5"/>
    <w:rsid w:val="00274368"/>
    <w:rsid w:val="00277695"/>
    <w:rsid w:val="00283287"/>
    <w:rsid w:val="00283C2B"/>
    <w:rsid w:val="0028534E"/>
    <w:rsid w:val="00287C24"/>
    <w:rsid w:val="002923C2"/>
    <w:rsid w:val="00292965"/>
    <w:rsid w:val="00294970"/>
    <w:rsid w:val="002A6DAF"/>
    <w:rsid w:val="002B1093"/>
    <w:rsid w:val="002B1589"/>
    <w:rsid w:val="002B216E"/>
    <w:rsid w:val="002B29D1"/>
    <w:rsid w:val="002B2BE1"/>
    <w:rsid w:val="002B6879"/>
    <w:rsid w:val="002C0AC6"/>
    <w:rsid w:val="002C598B"/>
    <w:rsid w:val="002D290B"/>
    <w:rsid w:val="002E11E4"/>
    <w:rsid w:val="002E5FEE"/>
    <w:rsid w:val="002E6DD8"/>
    <w:rsid w:val="002F0A4F"/>
    <w:rsid w:val="002F1921"/>
    <w:rsid w:val="002F3E2F"/>
    <w:rsid w:val="002F40C3"/>
    <w:rsid w:val="002F41E3"/>
    <w:rsid w:val="002F4314"/>
    <w:rsid w:val="002F43BB"/>
    <w:rsid w:val="002F554F"/>
    <w:rsid w:val="002F5A5D"/>
    <w:rsid w:val="002F78D6"/>
    <w:rsid w:val="003007B0"/>
    <w:rsid w:val="00301E3A"/>
    <w:rsid w:val="00305D49"/>
    <w:rsid w:val="003116E3"/>
    <w:rsid w:val="00311DFB"/>
    <w:rsid w:val="00312715"/>
    <w:rsid w:val="00312946"/>
    <w:rsid w:val="00314B5C"/>
    <w:rsid w:val="00321028"/>
    <w:rsid w:val="00321545"/>
    <w:rsid w:val="00324F51"/>
    <w:rsid w:val="0032608B"/>
    <w:rsid w:val="00327ED1"/>
    <w:rsid w:val="0033421C"/>
    <w:rsid w:val="00337947"/>
    <w:rsid w:val="00341B9C"/>
    <w:rsid w:val="00341C66"/>
    <w:rsid w:val="00341FE8"/>
    <w:rsid w:val="00344956"/>
    <w:rsid w:val="003508B9"/>
    <w:rsid w:val="0035166E"/>
    <w:rsid w:val="00355D58"/>
    <w:rsid w:val="0036254D"/>
    <w:rsid w:val="0037674A"/>
    <w:rsid w:val="00377796"/>
    <w:rsid w:val="003824A7"/>
    <w:rsid w:val="0038565C"/>
    <w:rsid w:val="00396316"/>
    <w:rsid w:val="00397898"/>
    <w:rsid w:val="003A0845"/>
    <w:rsid w:val="003B6D87"/>
    <w:rsid w:val="003B70DB"/>
    <w:rsid w:val="003C4D52"/>
    <w:rsid w:val="003C6CB2"/>
    <w:rsid w:val="003D2D7E"/>
    <w:rsid w:val="003D43B7"/>
    <w:rsid w:val="003E47CF"/>
    <w:rsid w:val="003E5489"/>
    <w:rsid w:val="003E6FC0"/>
    <w:rsid w:val="003F0337"/>
    <w:rsid w:val="003F3682"/>
    <w:rsid w:val="003F45F2"/>
    <w:rsid w:val="003F6830"/>
    <w:rsid w:val="0040775D"/>
    <w:rsid w:val="00412EDF"/>
    <w:rsid w:val="00414648"/>
    <w:rsid w:val="0041669E"/>
    <w:rsid w:val="00421AF0"/>
    <w:rsid w:val="00422BCA"/>
    <w:rsid w:val="00424D48"/>
    <w:rsid w:val="00431EA2"/>
    <w:rsid w:val="00435421"/>
    <w:rsid w:val="00436359"/>
    <w:rsid w:val="004434EE"/>
    <w:rsid w:val="00443DDF"/>
    <w:rsid w:val="00443F4B"/>
    <w:rsid w:val="004457EC"/>
    <w:rsid w:val="00445C0A"/>
    <w:rsid w:val="00446608"/>
    <w:rsid w:val="00450236"/>
    <w:rsid w:val="004507A8"/>
    <w:rsid w:val="00451D2C"/>
    <w:rsid w:val="00456667"/>
    <w:rsid w:val="00456D29"/>
    <w:rsid w:val="00456F1E"/>
    <w:rsid w:val="004600AF"/>
    <w:rsid w:val="00462462"/>
    <w:rsid w:val="004630DF"/>
    <w:rsid w:val="004632DF"/>
    <w:rsid w:val="00470B11"/>
    <w:rsid w:val="00471054"/>
    <w:rsid w:val="0047486A"/>
    <w:rsid w:val="00475B93"/>
    <w:rsid w:val="00482A79"/>
    <w:rsid w:val="004872DC"/>
    <w:rsid w:val="0049259B"/>
    <w:rsid w:val="00493490"/>
    <w:rsid w:val="00495EAC"/>
    <w:rsid w:val="0049601A"/>
    <w:rsid w:val="004A0112"/>
    <w:rsid w:val="004A4F4C"/>
    <w:rsid w:val="004B006E"/>
    <w:rsid w:val="004C1319"/>
    <w:rsid w:val="004C3D34"/>
    <w:rsid w:val="004D03D3"/>
    <w:rsid w:val="004D1AC6"/>
    <w:rsid w:val="004D3A71"/>
    <w:rsid w:val="004E06E7"/>
    <w:rsid w:val="004E3137"/>
    <w:rsid w:val="004E7552"/>
    <w:rsid w:val="004F15AE"/>
    <w:rsid w:val="004F6518"/>
    <w:rsid w:val="004F6DD4"/>
    <w:rsid w:val="00515715"/>
    <w:rsid w:val="0052081F"/>
    <w:rsid w:val="00521C0A"/>
    <w:rsid w:val="0052350F"/>
    <w:rsid w:val="005236C0"/>
    <w:rsid w:val="00523D6E"/>
    <w:rsid w:val="0052667E"/>
    <w:rsid w:val="00526787"/>
    <w:rsid w:val="00526F07"/>
    <w:rsid w:val="00532EA1"/>
    <w:rsid w:val="00533389"/>
    <w:rsid w:val="00533EE1"/>
    <w:rsid w:val="00534064"/>
    <w:rsid w:val="00535E75"/>
    <w:rsid w:val="00540850"/>
    <w:rsid w:val="005414B9"/>
    <w:rsid w:val="005424BB"/>
    <w:rsid w:val="00544B20"/>
    <w:rsid w:val="00545BE6"/>
    <w:rsid w:val="00552370"/>
    <w:rsid w:val="00552DF4"/>
    <w:rsid w:val="005540ED"/>
    <w:rsid w:val="005556A4"/>
    <w:rsid w:val="00565926"/>
    <w:rsid w:val="00566335"/>
    <w:rsid w:val="005718E4"/>
    <w:rsid w:val="00571F4A"/>
    <w:rsid w:val="0057349E"/>
    <w:rsid w:val="005754DB"/>
    <w:rsid w:val="00577634"/>
    <w:rsid w:val="00577911"/>
    <w:rsid w:val="005803C1"/>
    <w:rsid w:val="0058160E"/>
    <w:rsid w:val="00585FB3"/>
    <w:rsid w:val="00590B5F"/>
    <w:rsid w:val="005929A4"/>
    <w:rsid w:val="005935C1"/>
    <w:rsid w:val="0059672D"/>
    <w:rsid w:val="00596903"/>
    <w:rsid w:val="00597003"/>
    <w:rsid w:val="00597B36"/>
    <w:rsid w:val="005A172B"/>
    <w:rsid w:val="005A4449"/>
    <w:rsid w:val="005B6670"/>
    <w:rsid w:val="005C052A"/>
    <w:rsid w:val="005C0E1D"/>
    <w:rsid w:val="005C121F"/>
    <w:rsid w:val="005C27A1"/>
    <w:rsid w:val="005C3193"/>
    <w:rsid w:val="005C4DE8"/>
    <w:rsid w:val="005D605E"/>
    <w:rsid w:val="005D6688"/>
    <w:rsid w:val="005E2E0C"/>
    <w:rsid w:val="005E60A7"/>
    <w:rsid w:val="005F0761"/>
    <w:rsid w:val="005F2B8A"/>
    <w:rsid w:val="005F7F5D"/>
    <w:rsid w:val="00603104"/>
    <w:rsid w:val="0061329A"/>
    <w:rsid w:val="00633333"/>
    <w:rsid w:val="006378A1"/>
    <w:rsid w:val="00645AF8"/>
    <w:rsid w:val="00647AAC"/>
    <w:rsid w:val="006507D0"/>
    <w:rsid w:val="0065143B"/>
    <w:rsid w:val="0065303E"/>
    <w:rsid w:val="00656D81"/>
    <w:rsid w:val="00661D78"/>
    <w:rsid w:val="00664CE8"/>
    <w:rsid w:val="006663A3"/>
    <w:rsid w:val="00666AD0"/>
    <w:rsid w:val="00675D14"/>
    <w:rsid w:val="00677770"/>
    <w:rsid w:val="00690F1C"/>
    <w:rsid w:val="00694836"/>
    <w:rsid w:val="006A1904"/>
    <w:rsid w:val="006B0EF5"/>
    <w:rsid w:val="006B2630"/>
    <w:rsid w:val="006C0363"/>
    <w:rsid w:val="006C5D13"/>
    <w:rsid w:val="006D49D3"/>
    <w:rsid w:val="006D5AEE"/>
    <w:rsid w:val="006D7113"/>
    <w:rsid w:val="006D74D1"/>
    <w:rsid w:val="006E025E"/>
    <w:rsid w:val="006E6F92"/>
    <w:rsid w:val="006F3EB7"/>
    <w:rsid w:val="006F4348"/>
    <w:rsid w:val="006F49FF"/>
    <w:rsid w:val="006F535C"/>
    <w:rsid w:val="006F76AA"/>
    <w:rsid w:val="00700A4E"/>
    <w:rsid w:val="00701DEC"/>
    <w:rsid w:val="00705929"/>
    <w:rsid w:val="00705D93"/>
    <w:rsid w:val="007079E9"/>
    <w:rsid w:val="00707BA4"/>
    <w:rsid w:val="00715BE8"/>
    <w:rsid w:val="00717D68"/>
    <w:rsid w:val="0072598B"/>
    <w:rsid w:val="00725C65"/>
    <w:rsid w:val="00726B8D"/>
    <w:rsid w:val="0073072C"/>
    <w:rsid w:val="00730846"/>
    <w:rsid w:val="00733C6D"/>
    <w:rsid w:val="00736601"/>
    <w:rsid w:val="00736A5A"/>
    <w:rsid w:val="00737958"/>
    <w:rsid w:val="007424AB"/>
    <w:rsid w:val="00743995"/>
    <w:rsid w:val="00743DDA"/>
    <w:rsid w:val="00745DE6"/>
    <w:rsid w:val="007507C5"/>
    <w:rsid w:val="007511AA"/>
    <w:rsid w:val="007547B2"/>
    <w:rsid w:val="00762E2D"/>
    <w:rsid w:val="00771F52"/>
    <w:rsid w:val="00773BB6"/>
    <w:rsid w:val="00782A4B"/>
    <w:rsid w:val="00783610"/>
    <w:rsid w:val="007869BC"/>
    <w:rsid w:val="00787A6D"/>
    <w:rsid w:val="0079489D"/>
    <w:rsid w:val="00795317"/>
    <w:rsid w:val="007A4BDB"/>
    <w:rsid w:val="007A772B"/>
    <w:rsid w:val="007B223C"/>
    <w:rsid w:val="007C2784"/>
    <w:rsid w:val="007D0A9F"/>
    <w:rsid w:val="007D3E81"/>
    <w:rsid w:val="007D5DF4"/>
    <w:rsid w:val="007E253D"/>
    <w:rsid w:val="007E3D94"/>
    <w:rsid w:val="007E57E7"/>
    <w:rsid w:val="007E59A4"/>
    <w:rsid w:val="007E79BC"/>
    <w:rsid w:val="007F0C6F"/>
    <w:rsid w:val="008058DD"/>
    <w:rsid w:val="00806085"/>
    <w:rsid w:val="0081688A"/>
    <w:rsid w:val="00816B60"/>
    <w:rsid w:val="00816F90"/>
    <w:rsid w:val="008201E4"/>
    <w:rsid w:val="00822536"/>
    <w:rsid w:val="00823140"/>
    <w:rsid w:val="00825791"/>
    <w:rsid w:val="00830290"/>
    <w:rsid w:val="00830782"/>
    <w:rsid w:val="00831C44"/>
    <w:rsid w:val="008357D7"/>
    <w:rsid w:val="00836A6E"/>
    <w:rsid w:val="008408B7"/>
    <w:rsid w:val="00840EE3"/>
    <w:rsid w:val="008475E5"/>
    <w:rsid w:val="008544CB"/>
    <w:rsid w:val="00862B3F"/>
    <w:rsid w:val="008642A5"/>
    <w:rsid w:val="00865EB8"/>
    <w:rsid w:val="00870CBC"/>
    <w:rsid w:val="00874F45"/>
    <w:rsid w:val="008801C2"/>
    <w:rsid w:val="008843F6"/>
    <w:rsid w:val="00884733"/>
    <w:rsid w:val="0088561C"/>
    <w:rsid w:val="00886BAA"/>
    <w:rsid w:val="00893A1E"/>
    <w:rsid w:val="00896F44"/>
    <w:rsid w:val="0089757A"/>
    <w:rsid w:val="008A05DF"/>
    <w:rsid w:val="008A08F8"/>
    <w:rsid w:val="008A1351"/>
    <w:rsid w:val="008A1E80"/>
    <w:rsid w:val="008A3056"/>
    <w:rsid w:val="008A5A4E"/>
    <w:rsid w:val="008A69F6"/>
    <w:rsid w:val="008C2313"/>
    <w:rsid w:val="008C6535"/>
    <w:rsid w:val="008D0CA9"/>
    <w:rsid w:val="008D21F4"/>
    <w:rsid w:val="008D463B"/>
    <w:rsid w:val="008D59A3"/>
    <w:rsid w:val="008E05ED"/>
    <w:rsid w:val="008E1CB4"/>
    <w:rsid w:val="008E254A"/>
    <w:rsid w:val="008E31D7"/>
    <w:rsid w:val="008F46E5"/>
    <w:rsid w:val="008F4B1F"/>
    <w:rsid w:val="008F4DDD"/>
    <w:rsid w:val="009000E7"/>
    <w:rsid w:val="00905DC1"/>
    <w:rsid w:val="00907592"/>
    <w:rsid w:val="009156D0"/>
    <w:rsid w:val="00922EBE"/>
    <w:rsid w:val="00926B77"/>
    <w:rsid w:val="00926CF0"/>
    <w:rsid w:val="00926EB0"/>
    <w:rsid w:val="00930186"/>
    <w:rsid w:val="009377ED"/>
    <w:rsid w:val="00941AC4"/>
    <w:rsid w:val="00943C5B"/>
    <w:rsid w:val="00944E5F"/>
    <w:rsid w:val="009470D2"/>
    <w:rsid w:val="00953052"/>
    <w:rsid w:val="00954F35"/>
    <w:rsid w:val="009560C8"/>
    <w:rsid w:val="009600E0"/>
    <w:rsid w:val="00962B9C"/>
    <w:rsid w:val="00964BFD"/>
    <w:rsid w:val="009717BE"/>
    <w:rsid w:val="00975351"/>
    <w:rsid w:val="00975938"/>
    <w:rsid w:val="009927D0"/>
    <w:rsid w:val="009929EF"/>
    <w:rsid w:val="009A12AE"/>
    <w:rsid w:val="009A21E6"/>
    <w:rsid w:val="009A2A7F"/>
    <w:rsid w:val="009A478A"/>
    <w:rsid w:val="009A5A15"/>
    <w:rsid w:val="009C0208"/>
    <w:rsid w:val="009C1DCD"/>
    <w:rsid w:val="009C690A"/>
    <w:rsid w:val="009D2BD6"/>
    <w:rsid w:val="009D3D82"/>
    <w:rsid w:val="009D6AD4"/>
    <w:rsid w:val="009D6FEF"/>
    <w:rsid w:val="009D7092"/>
    <w:rsid w:val="009E0BC8"/>
    <w:rsid w:val="009E0D30"/>
    <w:rsid w:val="009E6189"/>
    <w:rsid w:val="009F0B38"/>
    <w:rsid w:val="009F0C2F"/>
    <w:rsid w:val="009F27D8"/>
    <w:rsid w:val="009F4421"/>
    <w:rsid w:val="009F4CAE"/>
    <w:rsid w:val="009F776B"/>
    <w:rsid w:val="00A01C37"/>
    <w:rsid w:val="00A0253D"/>
    <w:rsid w:val="00A02EBE"/>
    <w:rsid w:val="00A05EA5"/>
    <w:rsid w:val="00A068BC"/>
    <w:rsid w:val="00A069E8"/>
    <w:rsid w:val="00A06F77"/>
    <w:rsid w:val="00A10110"/>
    <w:rsid w:val="00A11555"/>
    <w:rsid w:val="00A1314F"/>
    <w:rsid w:val="00A2026C"/>
    <w:rsid w:val="00A215B9"/>
    <w:rsid w:val="00A2658C"/>
    <w:rsid w:val="00A26AB7"/>
    <w:rsid w:val="00A301E3"/>
    <w:rsid w:val="00A320D7"/>
    <w:rsid w:val="00A33114"/>
    <w:rsid w:val="00A33440"/>
    <w:rsid w:val="00A4065C"/>
    <w:rsid w:val="00A41C21"/>
    <w:rsid w:val="00A4214A"/>
    <w:rsid w:val="00A46941"/>
    <w:rsid w:val="00A50F78"/>
    <w:rsid w:val="00A513CF"/>
    <w:rsid w:val="00A52AB9"/>
    <w:rsid w:val="00A57ED1"/>
    <w:rsid w:val="00A63D3A"/>
    <w:rsid w:val="00A6401C"/>
    <w:rsid w:val="00A65F38"/>
    <w:rsid w:val="00A67D41"/>
    <w:rsid w:val="00A731EC"/>
    <w:rsid w:val="00A82284"/>
    <w:rsid w:val="00A83BCC"/>
    <w:rsid w:val="00A85013"/>
    <w:rsid w:val="00A87A18"/>
    <w:rsid w:val="00A91118"/>
    <w:rsid w:val="00A91DF2"/>
    <w:rsid w:val="00A92C14"/>
    <w:rsid w:val="00AA5C1D"/>
    <w:rsid w:val="00AA5D5C"/>
    <w:rsid w:val="00AB2256"/>
    <w:rsid w:val="00AB3F64"/>
    <w:rsid w:val="00AB76E2"/>
    <w:rsid w:val="00AC0793"/>
    <w:rsid w:val="00AC3B8C"/>
    <w:rsid w:val="00AC47B9"/>
    <w:rsid w:val="00AC51F2"/>
    <w:rsid w:val="00AD054E"/>
    <w:rsid w:val="00AD2238"/>
    <w:rsid w:val="00AD289D"/>
    <w:rsid w:val="00AD7714"/>
    <w:rsid w:val="00AE0D9D"/>
    <w:rsid w:val="00AE314E"/>
    <w:rsid w:val="00AE49AF"/>
    <w:rsid w:val="00AE7911"/>
    <w:rsid w:val="00AF5F9C"/>
    <w:rsid w:val="00B01816"/>
    <w:rsid w:val="00B04D4B"/>
    <w:rsid w:val="00B0551C"/>
    <w:rsid w:val="00B05EE7"/>
    <w:rsid w:val="00B07215"/>
    <w:rsid w:val="00B1378E"/>
    <w:rsid w:val="00B13C4C"/>
    <w:rsid w:val="00B17552"/>
    <w:rsid w:val="00B2054E"/>
    <w:rsid w:val="00B25BA9"/>
    <w:rsid w:val="00B30BE5"/>
    <w:rsid w:val="00B32216"/>
    <w:rsid w:val="00B3290E"/>
    <w:rsid w:val="00B403E5"/>
    <w:rsid w:val="00B405B2"/>
    <w:rsid w:val="00B408B3"/>
    <w:rsid w:val="00B40A1B"/>
    <w:rsid w:val="00B41806"/>
    <w:rsid w:val="00B419DB"/>
    <w:rsid w:val="00B42506"/>
    <w:rsid w:val="00B42BCD"/>
    <w:rsid w:val="00B441E5"/>
    <w:rsid w:val="00B45F86"/>
    <w:rsid w:val="00B50037"/>
    <w:rsid w:val="00B52DF4"/>
    <w:rsid w:val="00B55B70"/>
    <w:rsid w:val="00B55CCB"/>
    <w:rsid w:val="00B60D14"/>
    <w:rsid w:val="00B60F7A"/>
    <w:rsid w:val="00B620EE"/>
    <w:rsid w:val="00B66482"/>
    <w:rsid w:val="00B678F1"/>
    <w:rsid w:val="00B72E41"/>
    <w:rsid w:val="00B732B4"/>
    <w:rsid w:val="00B7642F"/>
    <w:rsid w:val="00B82A9F"/>
    <w:rsid w:val="00B83DF2"/>
    <w:rsid w:val="00B86056"/>
    <w:rsid w:val="00B87770"/>
    <w:rsid w:val="00B932EF"/>
    <w:rsid w:val="00B942CB"/>
    <w:rsid w:val="00BA0C0B"/>
    <w:rsid w:val="00BA3A23"/>
    <w:rsid w:val="00BA4AA8"/>
    <w:rsid w:val="00BA6947"/>
    <w:rsid w:val="00BA7DFA"/>
    <w:rsid w:val="00BB1A03"/>
    <w:rsid w:val="00BC2198"/>
    <w:rsid w:val="00BC39F2"/>
    <w:rsid w:val="00BC4266"/>
    <w:rsid w:val="00BC7B28"/>
    <w:rsid w:val="00BD24CB"/>
    <w:rsid w:val="00BD2605"/>
    <w:rsid w:val="00BD5AB5"/>
    <w:rsid w:val="00BD636A"/>
    <w:rsid w:val="00BF2D75"/>
    <w:rsid w:val="00BF47E9"/>
    <w:rsid w:val="00BF69C9"/>
    <w:rsid w:val="00C02F8D"/>
    <w:rsid w:val="00C11811"/>
    <w:rsid w:val="00C15B2F"/>
    <w:rsid w:val="00C17904"/>
    <w:rsid w:val="00C2031F"/>
    <w:rsid w:val="00C214FF"/>
    <w:rsid w:val="00C23F58"/>
    <w:rsid w:val="00C25F46"/>
    <w:rsid w:val="00C3327E"/>
    <w:rsid w:val="00C41193"/>
    <w:rsid w:val="00C4139E"/>
    <w:rsid w:val="00C502B8"/>
    <w:rsid w:val="00C5469D"/>
    <w:rsid w:val="00C54824"/>
    <w:rsid w:val="00C61D17"/>
    <w:rsid w:val="00C6427F"/>
    <w:rsid w:val="00C673B0"/>
    <w:rsid w:val="00C67D5A"/>
    <w:rsid w:val="00C700E8"/>
    <w:rsid w:val="00C70B4F"/>
    <w:rsid w:val="00C72165"/>
    <w:rsid w:val="00C73ACC"/>
    <w:rsid w:val="00C7471F"/>
    <w:rsid w:val="00C75879"/>
    <w:rsid w:val="00C7700B"/>
    <w:rsid w:val="00C80D57"/>
    <w:rsid w:val="00C8526C"/>
    <w:rsid w:val="00C87355"/>
    <w:rsid w:val="00C87BCC"/>
    <w:rsid w:val="00C93BA8"/>
    <w:rsid w:val="00C944D8"/>
    <w:rsid w:val="00C95229"/>
    <w:rsid w:val="00CA6E4C"/>
    <w:rsid w:val="00CB200E"/>
    <w:rsid w:val="00CC2EAF"/>
    <w:rsid w:val="00CD6F8B"/>
    <w:rsid w:val="00CE2FBA"/>
    <w:rsid w:val="00CE39D2"/>
    <w:rsid w:val="00CF1D6A"/>
    <w:rsid w:val="00CF53A2"/>
    <w:rsid w:val="00CF5C66"/>
    <w:rsid w:val="00CF6224"/>
    <w:rsid w:val="00CF7F81"/>
    <w:rsid w:val="00D04D30"/>
    <w:rsid w:val="00D05A96"/>
    <w:rsid w:val="00D16031"/>
    <w:rsid w:val="00D2387E"/>
    <w:rsid w:val="00D24FF4"/>
    <w:rsid w:val="00D30E1B"/>
    <w:rsid w:val="00D31E73"/>
    <w:rsid w:val="00D32B5D"/>
    <w:rsid w:val="00D347F4"/>
    <w:rsid w:val="00D464E1"/>
    <w:rsid w:val="00D51CEB"/>
    <w:rsid w:val="00D53DAF"/>
    <w:rsid w:val="00D57978"/>
    <w:rsid w:val="00D61D68"/>
    <w:rsid w:val="00D61EB0"/>
    <w:rsid w:val="00D667E8"/>
    <w:rsid w:val="00D67071"/>
    <w:rsid w:val="00D70E4F"/>
    <w:rsid w:val="00D72C09"/>
    <w:rsid w:val="00D72CDF"/>
    <w:rsid w:val="00D77108"/>
    <w:rsid w:val="00D96A49"/>
    <w:rsid w:val="00D976DB"/>
    <w:rsid w:val="00DA0B22"/>
    <w:rsid w:val="00DA2A6F"/>
    <w:rsid w:val="00DA485E"/>
    <w:rsid w:val="00DB68AD"/>
    <w:rsid w:val="00DC0574"/>
    <w:rsid w:val="00DC65BD"/>
    <w:rsid w:val="00DD5C64"/>
    <w:rsid w:val="00DE29C6"/>
    <w:rsid w:val="00DE2B66"/>
    <w:rsid w:val="00DE4609"/>
    <w:rsid w:val="00DE49BE"/>
    <w:rsid w:val="00DF1239"/>
    <w:rsid w:val="00DF25C0"/>
    <w:rsid w:val="00E0222C"/>
    <w:rsid w:val="00E04B66"/>
    <w:rsid w:val="00E04D24"/>
    <w:rsid w:val="00E05DA1"/>
    <w:rsid w:val="00E07006"/>
    <w:rsid w:val="00E11726"/>
    <w:rsid w:val="00E12981"/>
    <w:rsid w:val="00E14577"/>
    <w:rsid w:val="00E32F4B"/>
    <w:rsid w:val="00E36DF1"/>
    <w:rsid w:val="00E463BF"/>
    <w:rsid w:val="00E50AC5"/>
    <w:rsid w:val="00E51C6E"/>
    <w:rsid w:val="00E52D2A"/>
    <w:rsid w:val="00E5394E"/>
    <w:rsid w:val="00E55B5A"/>
    <w:rsid w:val="00E63F31"/>
    <w:rsid w:val="00E66293"/>
    <w:rsid w:val="00E67A2A"/>
    <w:rsid w:val="00E72732"/>
    <w:rsid w:val="00E72A19"/>
    <w:rsid w:val="00E73DB6"/>
    <w:rsid w:val="00E87BDD"/>
    <w:rsid w:val="00E90C83"/>
    <w:rsid w:val="00EA01A0"/>
    <w:rsid w:val="00EA28CA"/>
    <w:rsid w:val="00EA436D"/>
    <w:rsid w:val="00EB0082"/>
    <w:rsid w:val="00EB0B3D"/>
    <w:rsid w:val="00EC7E37"/>
    <w:rsid w:val="00ED0923"/>
    <w:rsid w:val="00ED26D4"/>
    <w:rsid w:val="00ED2A77"/>
    <w:rsid w:val="00ED3CD8"/>
    <w:rsid w:val="00EE4408"/>
    <w:rsid w:val="00EF2244"/>
    <w:rsid w:val="00EF4FD4"/>
    <w:rsid w:val="00F0030D"/>
    <w:rsid w:val="00F012E3"/>
    <w:rsid w:val="00F04C02"/>
    <w:rsid w:val="00F14F5C"/>
    <w:rsid w:val="00F21090"/>
    <w:rsid w:val="00F24640"/>
    <w:rsid w:val="00F310BA"/>
    <w:rsid w:val="00F32417"/>
    <w:rsid w:val="00F3607B"/>
    <w:rsid w:val="00F40518"/>
    <w:rsid w:val="00F418BF"/>
    <w:rsid w:val="00F42FB9"/>
    <w:rsid w:val="00F43346"/>
    <w:rsid w:val="00F4773F"/>
    <w:rsid w:val="00F50808"/>
    <w:rsid w:val="00F5134B"/>
    <w:rsid w:val="00F54DB6"/>
    <w:rsid w:val="00F55A0F"/>
    <w:rsid w:val="00F6230A"/>
    <w:rsid w:val="00F675EC"/>
    <w:rsid w:val="00F6782F"/>
    <w:rsid w:val="00F7270C"/>
    <w:rsid w:val="00F73CD8"/>
    <w:rsid w:val="00F83E74"/>
    <w:rsid w:val="00F874C5"/>
    <w:rsid w:val="00F87E66"/>
    <w:rsid w:val="00F9307E"/>
    <w:rsid w:val="00F95869"/>
    <w:rsid w:val="00FA019E"/>
    <w:rsid w:val="00FA1E94"/>
    <w:rsid w:val="00FB09CB"/>
    <w:rsid w:val="00FB16EC"/>
    <w:rsid w:val="00FB3E3C"/>
    <w:rsid w:val="00FB4F9C"/>
    <w:rsid w:val="00FB76CE"/>
    <w:rsid w:val="00FD10CC"/>
    <w:rsid w:val="00FD23B7"/>
    <w:rsid w:val="00FE65C2"/>
    <w:rsid w:val="00FF477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A52016"/>
  <w15:chartTrackingRefBased/>
  <w15:docId w15:val="{A4395FFF-0AB6-4D01-A26E-12D8D1E2D4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a4"/>
    <w:uiPriority w:val="1"/>
    <w:qFormat/>
    <w:rsid w:val="0079489D"/>
    <w:rPr>
      <w:sz w:val="22"/>
      <w:szCs w:val="22"/>
      <w:lang w:eastAsia="en-US"/>
    </w:rPr>
  </w:style>
  <w:style w:type="paragraph" w:styleId="a5">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6">
    <w:name w:val="Hyperlink"/>
    <w:uiPriority w:val="99"/>
    <w:semiHidden/>
    <w:unhideWhenUsed/>
    <w:rsid w:val="000312E1"/>
    <w:rPr>
      <w:color w:val="0000FF"/>
      <w:u w:val="single"/>
    </w:rPr>
  </w:style>
  <w:style w:type="paragraph" w:styleId="a7">
    <w:name w:val="Balloon Text"/>
    <w:basedOn w:val="a"/>
    <w:link w:val="a8"/>
    <w:uiPriority w:val="99"/>
    <w:semiHidden/>
    <w:unhideWhenUsed/>
    <w:rsid w:val="009377ED"/>
    <w:pPr>
      <w:spacing w:after="0" w:line="240" w:lineRule="auto"/>
    </w:pPr>
    <w:rPr>
      <w:rFonts w:ascii="Segoe UI" w:hAnsi="Segoe UI" w:cs="Segoe UI"/>
      <w:sz w:val="18"/>
      <w:szCs w:val="18"/>
    </w:rPr>
  </w:style>
  <w:style w:type="character" w:customStyle="1" w:styleId="a8">
    <w:name w:val="Текст у виносці Знак"/>
    <w:link w:val="a7"/>
    <w:uiPriority w:val="99"/>
    <w:semiHidden/>
    <w:rsid w:val="009377ED"/>
    <w:rPr>
      <w:rFonts w:ascii="Segoe UI" w:eastAsia="Calibri" w:hAnsi="Segoe UI" w:cs="Segoe UI"/>
      <w:sz w:val="18"/>
      <w:szCs w:val="18"/>
      <w:lang w:val="uk-UA"/>
    </w:rPr>
  </w:style>
  <w:style w:type="paragraph" w:styleId="a9">
    <w:name w:val="header"/>
    <w:basedOn w:val="a"/>
    <w:link w:val="aa"/>
    <w:uiPriority w:val="99"/>
    <w:unhideWhenUsed/>
    <w:rsid w:val="00E32F4B"/>
    <w:pPr>
      <w:tabs>
        <w:tab w:val="center" w:pos="4677"/>
        <w:tab w:val="right" w:pos="9355"/>
      </w:tabs>
      <w:spacing w:after="0" w:line="240" w:lineRule="auto"/>
    </w:pPr>
  </w:style>
  <w:style w:type="character" w:customStyle="1" w:styleId="aa">
    <w:name w:val="Верхній колонтитул Знак"/>
    <w:link w:val="a9"/>
    <w:uiPriority w:val="99"/>
    <w:rsid w:val="00E32F4B"/>
    <w:rPr>
      <w:rFonts w:ascii="Calibri" w:eastAsia="Calibri" w:hAnsi="Calibri" w:cs="Times New Roman"/>
      <w:lang w:val="uk-UA"/>
    </w:rPr>
  </w:style>
  <w:style w:type="paragraph" w:styleId="ab">
    <w:name w:val="footer"/>
    <w:basedOn w:val="a"/>
    <w:link w:val="ac"/>
    <w:uiPriority w:val="99"/>
    <w:unhideWhenUsed/>
    <w:rsid w:val="00E32F4B"/>
    <w:pPr>
      <w:tabs>
        <w:tab w:val="center" w:pos="4677"/>
        <w:tab w:val="right" w:pos="9355"/>
      </w:tabs>
      <w:spacing w:after="0" w:line="240" w:lineRule="auto"/>
    </w:pPr>
  </w:style>
  <w:style w:type="character" w:customStyle="1" w:styleId="ac">
    <w:name w:val="Нижній колонтитул Знак"/>
    <w:link w:val="ab"/>
    <w:uiPriority w:val="99"/>
    <w:rsid w:val="00E32F4B"/>
    <w:rPr>
      <w:rFonts w:ascii="Calibri" w:eastAsia="Calibri" w:hAnsi="Calibri" w:cs="Times New Roman"/>
      <w:lang w:val="uk-UA"/>
    </w:rPr>
  </w:style>
  <w:style w:type="character" w:customStyle="1" w:styleId="rvts0">
    <w:name w:val="rvts0"/>
    <w:uiPriority w:val="99"/>
    <w:qFormat/>
    <w:rsid w:val="00EA28CA"/>
  </w:style>
  <w:style w:type="character" w:styleId="ad">
    <w:name w:val="Strong"/>
    <w:uiPriority w:val="22"/>
    <w:qFormat/>
    <w:rsid w:val="00294970"/>
    <w:rPr>
      <w:b/>
      <w:bCs/>
    </w:rPr>
  </w:style>
  <w:style w:type="character" w:customStyle="1" w:styleId="a4">
    <w:name w:val="Без інтервалів Знак"/>
    <w:link w:val="a3"/>
    <w:uiPriority w:val="1"/>
    <w:locked/>
    <w:rsid w:val="00F874C5"/>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6997479">
      <w:bodyDiv w:val="1"/>
      <w:marLeft w:val="0"/>
      <w:marRight w:val="0"/>
      <w:marTop w:val="0"/>
      <w:marBottom w:val="0"/>
      <w:divBdr>
        <w:top w:val="none" w:sz="0" w:space="0" w:color="auto"/>
        <w:left w:val="none" w:sz="0" w:space="0" w:color="auto"/>
        <w:bottom w:val="none" w:sz="0" w:space="0" w:color="auto"/>
        <w:right w:val="none" w:sz="0" w:space="0" w:color="auto"/>
      </w:divBdr>
    </w:div>
    <w:div w:id="151604292">
      <w:bodyDiv w:val="1"/>
      <w:marLeft w:val="0"/>
      <w:marRight w:val="0"/>
      <w:marTop w:val="0"/>
      <w:marBottom w:val="0"/>
      <w:divBdr>
        <w:top w:val="none" w:sz="0" w:space="0" w:color="auto"/>
        <w:left w:val="none" w:sz="0" w:space="0" w:color="auto"/>
        <w:bottom w:val="none" w:sz="0" w:space="0" w:color="auto"/>
        <w:right w:val="none" w:sz="0" w:space="0" w:color="auto"/>
      </w:divBdr>
      <w:divsChild>
        <w:div w:id="1711346152">
          <w:marLeft w:val="0"/>
          <w:marRight w:val="0"/>
          <w:marTop w:val="0"/>
          <w:marBottom w:val="0"/>
          <w:divBdr>
            <w:top w:val="none" w:sz="0" w:space="0" w:color="auto"/>
            <w:left w:val="none" w:sz="0" w:space="0" w:color="auto"/>
            <w:bottom w:val="none" w:sz="0" w:space="0" w:color="auto"/>
            <w:right w:val="none" w:sz="0" w:space="0" w:color="auto"/>
          </w:divBdr>
        </w:div>
      </w:divsChild>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612399022">
      <w:bodyDiv w:val="1"/>
      <w:marLeft w:val="0"/>
      <w:marRight w:val="0"/>
      <w:marTop w:val="0"/>
      <w:marBottom w:val="0"/>
      <w:divBdr>
        <w:top w:val="none" w:sz="0" w:space="0" w:color="auto"/>
        <w:left w:val="none" w:sz="0" w:space="0" w:color="auto"/>
        <w:bottom w:val="none" w:sz="0" w:space="0" w:color="auto"/>
        <w:right w:val="none" w:sz="0" w:space="0" w:color="auto"/>
      </w:divBdr>
    </w:div>
    <w:div w:id="967591261">
      <w:bodyDiv w:val="1"/>
      <w:marLeft w:val="0"/>
      <w:marRight w:val="0"/>
      <w:marTop w:val="0"/>
      <w:marBottom w:val="0"/>
      <w:divBdr>
        <w:top w:val="none" w:sz="0" w:space="0" w:color="auto"/>
        <w:left w:val="none" w:sz="0" w:space="0" w:color="auto"/>
        <w:bottom w:val="none" w:sz="0" w:space="0" w:color="auto"/>
        <w:right w:val="none" w:sz="0" w:space="0" w:color="auto"/>
      </w:divBdr>
    </w:div>
    <w:div w:id="1067846763">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564412806">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716542615">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hyperlink" Target="https://www.gp.gov.ua/ua/posts/vidpovidnij-organ-sho-zdijsnyuye-disciplinarne-provadzhennya"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zakon.rada.gov.ua/laws/show/1697-18"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zakon.rada.gov.ua/laws/show/1697-18"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zakon.rada.gov.ua/laws/show/4651-17" TargetMode="External"/><Relationship Id="rId4" Type="http://schemas.openxmlformats.org/officeDocument/2006/relationships/settings" Target="settings.xml"/><Relationship Id="rId9" Type="http://schemas.openxmlformats.org/officeDocument/2006/relationships/hyperlink" Target="https://zakon.rada.gov.ua/laws/show/4651-17"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4A4A1-8CD8-404D-BA15-4A30020885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9391</Words>
  <Characters>5353</Characters>
  <DocSecurity>0</DocSecurity>
  <Lines>44</Lines>
  <Paragraphs>29</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
  <LinksUpToDate>false</LinksUpToDate>
  <CharactersWithSpaces>14715</CharactersWithSpaces>
  <SharedDoc>false</SharedDoc>
  <HLinks>
    <vt:vector size="24" baseType="variant">
      <vt:variant>
        <vt:i4>7012471</vt:i4>
      </vt:variant>
      <vt:variant>
        <vt:i4>9</vt:i4>
      </vt:variant>
      <vt:variant>
        <vt:i4>0</vt:i4>
      </vt:variant>
      <vt:variant>
        <vt:i4>5</vt:i4>
      </vt:variant>
      <vt:variant>
        <vt:lpwstr>https://zakon.rada.gov.ua/laws/show/1697-18</vt:lpwstr>
      </vt:variant>
      <vt:variant>
        <vt:lpwstr>n505</vt:lpwstr>
      </vt:variant>
      <vt:variant>
        <vt:i4>6881398</vt:i4>
      </vt:variant>
      <vt:variant>
        <vt:i4>6</vt:i4>
      </vt:variant>
      <vt:variant>
        <vt:i4>0</vt:i4>
      </vt:variant>
      <vt:variant>
        <vt:i4>5</vt:i4>
      </vt:variant>
      <vt:variant>
        <vt:lpwstr>https://zakon.rada.gov.ua/laws/show/1697-18</vt:lpwstr>
      </vt:variant>
      <vt:variant>
        <vt:lpwstr>n416</vt:lpwstr>
      </vt:variant>
      <vt:variant>
        <vt:i4>7471107</vt:i4>
      </vt:variant>
      <vt:variant>
        <vt:i4>3</vt:i4>
      </vt:variant>
      <vt:variant>
        <vt:i4>0</vt:i4>
      </vt:variant>
      <vt:variant>
        <vt:i4>5</vt:i4>
      </vt:variant>
      <vt:variant>
        <vt:lpwstr>https://zakon.rada.gov.ua/laws/show/4651-17?find=1&amp;text=%D1%81%D0%B0%D0%BC%D0%BE%D1%81%D1%82%D1%96%D0%B9%D0%BD%D0%B5+%D0%BE%D0%B1%D1%81%D1%82%D0%BE%D1%8E%D0%B2%D0%B0%D0%BD%D0%BD%D1%8F</vt:lpwstr>
      </vt:variant>
      <vt:variant>
        <vt:lpwstr>w2_2</vt:lpwstr>
      </vt:variant>
      <vt:variant>
        <vt:i4>7405571</vt:i4>
      </vt:variant>
      <vt:variant>
        <vt:i4>0</vt:i4>
      </vt:variant>
      <vt:variant>
        <vt:i4>0</vt:i4>
      </vt:variant>
      <vt:variant>
        <vt:i4>5</vt:i4>
      </vt:variant>
      <vt:variant>
        <vt:lpwstr>https://zakon.rada.gov.ua/laws/show/4651-17?find=1&amp;text=%D1%81%D0%B0%D0%BC%D0%BE%D1%81%D1%82%D1%96%D0%B9%D0%BD%D0%B5+%D0%BE%D0%B1%D1%81%D1%82%D0%BE%D1%8E%D0%B2%D0%B0%D0%BD%D0%BD%D1%8F</vt:lpwstr>
      </vt:variant>
      <vt:variant>
        <vt:lpwstr>w1_2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2025-12-18T12:22:00Z</cp:lastPrinted>
  <dcterms:created xsi:type="dcterms:W3CDTF">2026-04-27T11:25:00Z</dcterms:created>
  <dcterms:modified xsi:type="dcterms:W3CDTF">2026-04-27T11:25:00Z</dcterms:modified>
</cp:coreProperties>
</file>