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76EA" w14:textId="77777777" w:rsidR="00242DAE" w:rsidRPr="00242DAE" w:rsidRDefault="00242DAE" w:rsidP="00242DA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42DAE">
        <w:rPr>
          <w:rFonts w:ascii="Times New Roman" w:eastAsia="Times New Roman" w:hAnsi="Times New Roman"/>
          <w:noProof/>
          <w:sz w:val="19"/>
          <w:szCs w:val="20"/>
          <w:lang w:eastAsia="ru-RU"/>
        </w:rPr>
        <w:drawing>
          <wp:inline distT="0" distB="0" distL="0" distR="0" wp14:anchorId="0D1EB84D" wp14:editId="6E91275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AC3B9EF" w14:textId="77777777" w:rsidR="00242DAE" w:rsidRPr="00242DAE" w:rsidRDefault="00242DAE" w:rsidP="00242DA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1C0F83E" w14:textId="77777777" w:rsidR="00242DAE" w:rsidRPr="00242DAE" w:rsidRDefault="00242DAE" w:rsidP="00242DAE">
      <w:pPr>
        <w:spacing w:after="0" w:line="240" w:lineRule="auto"/>
        <w:jc w:val="center"/>
        <w:rPr>
          <w:rFonts w:ascii="Times New Roman" w:eastAsia="Times New Roman" w:hAnsi="Times New Roman"/>
          <w:kern w:val="28"/>
          <w:sz w:val="32"/>
          <w:szCs w:val="32"/>
          <w:lang w:eastAsia="ru-RU"/>
        </w:rPr>
      </w:pPr>
      <w:r w:rsidRPr="00242DAE">
        <w:rPr>
          <w:rFonts w:ascii="Times New Roman" w:eastAsia="Times New Roman" w:hAnsi="Times New Roman"/>
          <w:bCs/>
          <w:kern w:val="28"/>
          <w:sz w:val="36"/>
          <w:szCs w:val="32"/>
          <w:lang w:eastAsia="ru-RU"/>
        </w:rPr>
        <w:t xml:space="preserve">КВАЛІФІКАЦІЙНО-ДИСЦИПЛІНАРНА </w:t>
      </w:r>
      <w:r w:rsidRPr="00242DAE">
        <w:rPr>
          <w:rFonts w:ascii="Times New Roman" w:eastAsia="Times New Roman" w:hAnsi="Times New Roman"/>
          <w:bCs/>
          <w:kern w:val="28"/>
          <w:sz w:val="36"/>
          <w:szCs w:val="32"/>
          <w:lang w:eastAsia="ru-RU"/>
        </w:rPr>
        <w:br/>
        <w:t>КОМІСІЯ ПРОКУРОРІВ</w:t>
      </w:r>
    </w:p>
    <w:p w14:paraId="03002404" w14:textId="77777777" w:rsidR="00242DAE" w:rsidRPr="00242DAE" w:rsidRDefault="00242DAE" w:rsidP="00242DAE">
      <w:pPr>
        <w:spacing w:after="0" w:line="240" w:lineRule="auto"/>
        <w:rPr>
          <w:rFonts w:ascii="Times New Roman" w:eastAsia="Times New Roman" w:hAnsi="Times New Roman"/>
          <w:kern w:val="28"/>
          <w:sz w:val="28"/>
          <w:szCs w:val="28"/>
          <w:lang w:eastAsia="uk-UA"/>
        </w:rPr>
      </w:pPr>
    </w:p>
    <w:p w14:paraId="3772577D" w14:textId="77777777" w:rsidR="00242DAE" w:rsidRPr="00242DAE" w:rsidRDefault="00242DAE" w:rsidP="00242DAE">
      <w:pPr>
        <w:spacing w:after="0" w:line="240" w:lineRule="auto"/>
        <w:ind w:left="84"/>
        <w:jc w:val="center"/>
        <w:rPr>
          <w:rFonts w:ascii="Times New Roman" w:eastAsia="Times New Roman" w:hAnsi="Times New Roman"/>
          <w:b/>
          <w:kern w:val="28"/>
          <w:sz w:val="28"/>
          <w:szCs w:val="28"/>
          <w:lang w:eastAsia="uk-UA"/>
        </w:rPr>
      </w:pPr>
      <w:r w:rsidRPr="00242DAE">
        <w:rPr>
          <w:rFonts w:ascii="Times New Roman" w:eastAsia="Times New Roman" w:hAnsi="Times New Roman"/>
          <w:b/>
          <w:kern w:val="28"/>
          <w:sz w:val="28"/>
          <w:szCs w:val="28"/>
          <w:lang w:eastAsia="uk-UA"/>
        </w:rPr>
        <w:t>Р І Ш Е Н Н Я</w:t>
      </w:r>
    </w:p>
    <w:p w14:paraId="38932C6E" w14:textId="77777777" w:rsidR="00242DAE" w:rsidRPr="00242DAE" w:rsidRDefault="00242DAE" w:rsidP="00242DAE">
      <w:pPr>
        <w:spacing w:after="0" w:line="240" w:lineRule="auto"/>
        <w:ind w:left="84"/>
        <w:jc w:val="center"/>
        <w:rPr>
          <w:rFonts w:ascii="Times New Roman" w:eastAsia="Times New Roman" w:hAnsi="Times New Roman"/>
          <w:b/>
          <w:bCs/>
          <w:kern w:val="28"/>
          <w:sz w:val="28"/>
          <w:szCs w:val="28"/>
          <w:lang w:eastAsia="uk-UA"/>
        </w:rPr>
      </w:pPr>
    </w:p>
    <w:p w14:paraId="011C5686" w14:textId="0078E3CA" w:rsidR="00242DAE" w:rsidRPr="00242DAE" w:rsidRDefault="00242DAE" w:rsidP="00242DAE">
      <w:pPr>
        <w:spacing w:after="0" w:line="240" w:lineRule="auto"/>
        <w:jc w:val="both"/>
        <w:rPr>
          <w:rFonts w:ascii="Times New Roman" w:hAnsi="Times New Roman" w:cs="Calibri"/>
          <w:b/>
          <w:bCs/>
          <w:sz w:val="28"/>
        </w:rPr>
      </w:pPr>
      <w:r w:rsidRPr="00242DAE">
        <w:rPr>
          <w:rFonts w:ascii="Times New Roman" w:hAnsi="Times New Roman" w:cs="Calibri"/>
          <w:b/>
          <w:bCs/>
          <w:sz w:val="28"/>
        </w:rPr>
        <w:t>2</w:t>
      </w:r>
      <w:r>
        <w:rPr>
          <w:rFonts w:ascii="Times New Roman" w:hAnsi="Times New Roman" w:cs="Calibri"/>
          <w:b/>
          <w:bCs/>
          <w:sz w:val="28"/>
        </w:rPr>
        <w:t>2</w:t>
      </w:r>
      <w:r w:rsidRPr="00242DAE">
        <w:rPr>
          <w:rFonts w:ascii="Times New Roman" w:hAnsi="Times New Roman" w:cs="Calibri"/>
          <w:b/>
          <w:bCs/>
          <w:sz w:val="28"/>
        </w:rPr>
        <w:t xml:space="preserve"> квітня 2026 року </w:t>
      </w:r>
      <w:r w:rsidRPr="00242DAE">
        <w:rPr>
          <w:rFonts w:ascii="Times New Roman" w:hAnsi="Times New Roman" w:cs="Calibri"/>
          <w:b/>
          <w:bCs/>
          <w:sz w:val="28"/>
        </w:rPr>
        <w:tab/>
      </w:r>
      <w:r w:rsidRPr="00242DAE">
        <w:rPr>
          <w:rFonts w:ascii="Times New Roman" w:hAnsi="Times New Roman" w:cs="Calibri"/>
          <w:b/>
          <w:bCs/>
          <w:sz w:val="28"/>
        </w:rPr>
        <w:tab/>
      </w:r>
      <w:r w:rsidRPr="00242DAE">
        <w:rPr>
          <w:rFonts w:ascii="Times New Roman" w:hAnsi="Times New Roman" w:cs="Calibri"/>
          <w:b/>
          <w:bCs/>
          <w:sz w:val="28"/>
        </w:rPr>
        <w:tab/>
        <w:t xml:space="preserve">    Київ</w:t>
      </w:r>
      <w:r w:rsidRPr="00242DAE">
        <w:rPr>
          <w:rFonts w:ascii="Times New Roman" w:hAnsi="Times New Roman" w:cs="Calibri"/>
          <w:b/>
          <w:bCs/>
          <w:sz w:val="28"/>
        </w:rPr>
        <w:tab/>
      </w:r>
      <w:r w:rsidRPr="00242DAE">
        <w:rPr>
          <w:rFonts w:ascii="Times New Roman" w:hAnsi="Times New Roman" w:cs="Calibri"/>
          <w:b/>
          <w:bCs/>
          <w:sz w:val="28"/>
        </w:rPr>
        <w:tab/>
      </w:r>
      <w:r w:rsidRPr="00242DAE">
        <w:rPr>
          <w:rFonts w:ascii="Times New Roman" w:hAnsi="Times New Roman" w:cs="Calibri"/>
          <w:b/>
          <w:bCs/>
          <w:sz w:val="28"/>
        </w:rPr>
        <w:tab/>
        <w:t xml:space="preserve">              № 3</w:t>
      </w:r>
      <w:r>
        <w:rPr>
          <w:rFonts w:ascii="Times New Roman" w:hAnsi="Times New Roman" w:cs="Calibri"/>
          <w:b/>
          <w:bCs/>
          <w:sz w:val="28"/>
        </w:rPr>
        <w:t>38</w:t>
      </w:r>
      <w:r w:rsidRPr="00242DAE">
        <w:rPr>
          <w:rFonts w:ascii="Times New Roman" w:hAnsi="Times New Roman" w:cs="Calibri"/>
          <w:b/>
          <w:bCs/>
          <w:sz w:val="28"/>
        </w:rPr>
        <w:t>дс-26</w:t>
      </w:r>
    </w:p>
    <w:p w14:paraId="37300EFF" w14:textId="77777777" w:rsidR="00242DAE" w:rsidRPr="00242DAE" w:rsidRDefault="00242DAE" w:rsidP="00242DAE">
      <w:pPr>
        <w:spacing w:after="0" w:line="240" w:lineRule="auto"/>
        <w:jc w:val="both"/>
        <w:rPr>
          <w:rFonts w:ascii="Times New Roman" w:hAnsi="Times New Roman" w:cs="Calibri"/>
          <w:b/>
          <w:bCs/>
          <w:sz w:val="28"/>
          <w:szCs w:val="28"/>
        </w:rPr>
      </w:pPr>
    </w:p>
    <w:p w14:paraId="49BC2EF2" w14:textId="77777777" w:rsidR="00242DAE" w:rsidRPr="00242DAE" w:rsidRDefault="00242DAE" w:rsidP="00242DAE">
      <w:pPr>
        <w:spacing w:after="0" w:line="240" w:lineRule="auto"/>
        <w:contextualSpacing/>
        <w:jc w:val="both"/>
        <w:rPr>
          <w:rFonts w:ascii="Times New Roman" w:hAnsi="Times New Roman"/>
          <w:b/>
          <w:noProof/>
          <w:sz w:val="28"/>
          <w:szCs w:val="28"/>
          <w:lang w:eastAsia="uk-UA"/>
        </w:rPr>
      </w:pPr>
      <w:r w:rsidRPr="00242DAE">
        <w:rPr>
          <w:rFonts w:ascii="Times New Roman" w:hAnsi="Times New Roman"/>
          <w:b/>
          <w:noProof/>
          <w:sz w:val="28"/>
          <w:szCs w:val="28"/>
          <w:lang w:eastAsia="uk-UA"/>
        </w:rPr>
        <w:t xml:space="preserve">Про відмову у відкритті </w:t>
      </w:r>
    </w:p>
    <w:p w14:paraId="5361C4D7" w14:textId="77777777" w:rsidR="00242DAE" w:rsidRPr="00242DAE" w:rsidRDefault="00242DAE" w:rsidP="00242DAE">
      <w:pPr>
        <w:spacing w:after="0" w:line="240" w:lineRule="auto"/>
        <w:contextualSpacing/>
        <w:jc w:val="both"/>
        <w:rPr>
          <w:rFonts w:ascii="Times New Roman" w:hAnsi="Times New Roman"/>
          <w:b/>
          <w:noProof/>
          <w:sz w:val="28"/>
          <w:szCs w:val="28"/>
          <w:lang w:eastAsia="uk-UA"/>
        </w:rPr>
      </w:pPr>
      <w:r w:rsidRPr="00242DAE">
        <w:rPr>
          <w:rFonts w:ascii="Times New Roman" w:hAnsi="Times New Roman"/>
          <w:b/>
          <w:noProof/>
          <w:sz w:val="28"/>
          <w:szCs w:val="28"/>
          <w:lang w:eastAsia="uk-UA"/>
        </w:rPr>
        <w:t>дисциплінарного провадження</w:t>
      </w:r>
    </w:p>
    <w:p w14:paraId="68C95E85" w14:textId="77777777" w:rsidR="00242DAE" w:rsidRPr="00242DAE" w:rsidRDefault="00242DAE" w:rsidP="00242DAE">
      <w:pPr>
        <w:spacing w:after="0" w:line="240" w:lineRule="auto"/>
        <w:jc w:val="both"/>
        <w:rPr>
          <w:rFonts w:ascii="Times New Roman" w:hAnsi="Times New Roman" w:cs="Calibri"/>
          <w:b/>
          <w:bCs/>
          <w:sz w:val="28"/>
          <w:szCs w:val="28"/>
        </w:rPr>
      </w:pPr>
    </w:p>
    <w:p w14:paraId="5ECEA7C9" w14:textId="42AC841B" w:rsidR="0002589F" w:rsidRDefault="00242DAE" w:rsidP="00242DAE">
      <w:pPr>
        <w:spacing w:after="0" w:line="240" w:lineRule="auto"/>
        <w:ind w:firstLine="709"/>
        <w:jc w:val="both"/>
        <w:rPr>
          <w:rFonts w:ascii="Times New Roman" w:hAnsi="Times New Roman"/>
          <w:sz w:val="28"/>
          <w:szCs w:val="28"/>
        </w:rPr>
      </w:pPr>
      <w:r w:rsidRPr="00242DAE">
        <w:rPr>
          <w:rFonts w:ascii="Times New Roman" w:hAnsi="Times New Roman" w:cs="Calibri"/>
          <w:sz w:val="28"/>
        </w:rPr>
        <w:t xml:space="preserve">Член Кваліфікаційно-дисциплінарної комісії прокурорів Куриленко Д.В., розглянувши скаргу </w:t>
      </w:r>
      <w:r>
        <w:rPr>
          <w:rFonts w:ascii="Times New Roman" w:hAnsi="Times New Roman" w:cs="Calibri"/>
          <w:sz w:val="28"/>
        </w:rPr>
        <w:t>судді Оболонського районного суду м. Києва</w:t>
      </w:r>
      <w:r w:rsidR="00452904">
        <w:rPr>
          <w:rFonts w:ascii="Times New Roman" w:hAnsi="Times New Roman" w:cs="Calibri"/>
          <w:sz w:val="28"/>
        </w:rPr>
        <w:t xml:space="preserve"> ОСОБА-1 </w:t>
      </w:r>
      <w:r w:rsidR="00E67D70">
        <w:rPr>
          <w:rFonts w:ascii="Times New Roman" w:hAnsi="Times New Roman"/>
          <w:sz w:val="28"/>
          <w:szCs w:val="28"/>
        </w:rPr>
        <w:t xml:space="preserve">(далі – суддя </w:t>
      </w:r>
      <w:r w:rsidR="00452904">
        <w:rPr>
          <w:rFonts w:ascii="Times New Roman" w:hAnsi="Times New Roman"/>
          <w:sz w:val="28"/>
          <w:szCs w:val="28"/>
        </w:rPr>
        <w:t>ОСОБА-1</w:t>
      </w:r>
      <w:r>
        <w:rPr>
          <w:rFonts w:ascii="Times New Roman" w:hAnsi="Times New Roman"/>
          <w:sz w:val="28"/>
          <w:szCs w:val="28"/>
        </w:rPr>
        <w:t xml:space="preserve">, </w:t>
      </w:r>
      <w:r w:rsidR="00E67D70">
        <w:rPr>
          <w:rFonts w:ascii="Times New Roman" w:hAnsi="Times New Roman"/>
          <w:sz w:val="28"/>
          <w:szCs w:val="28"/>
        </w:rPr>
        <w:t>скаржни</w:t>
      </w:r>
      <w:r>
        <w:rPr>
          <w:rFonts w:ascii="Times New Roman" w:hAnsi="Times New Roman"/>
          <w:sz w:val="28"/>
          <w:szCs w:val="28"/>
        </w:rPr>
        <w:t>к</w:t>
      </w:r>
      <w:r w:rsidR="00E67D70">
        <w:rPr>
          <w:rFonts w:ascii="Times New Roman" w:hAnsi="Times New Roman"/>
          <w:sz w:val="28"/>
          <w:szCs w:val="28"/>
        </w:rPr>
        <w:t>)</w:t>
      </w:r>
      <w:r w:rsidR="0002589F" w:rsidRPr="0002589F">
        <w:rPr>
          <w:rFonts w:ascii="Times New Roman" w:hAnsi="Times New Roman"/>
          <w:sz w:val="28"/>
          <w:szCs w:val="28"/>
        </w:rPr>
        <w:t xml:space="preserve"> про вчинення </w:t>
      </w:r>
      <w:r w:rsidR="00302D12">
        <w:rPr>
          <w:rFonts w:ascii="Times New Roman" w:hAnsi="Times New Roman"/>
          <w:sz w:val="28"/>
          <w:szCs w:val="28"/>
        </w:rPr>
        <w:t>прокурор</w:t>
      </w:r>
      <w:r w:rsidR="00990DC9">
        <w:rPr>
          <w:rFonts w:ascii="Times New Roman" w:hAnsi="Times New Roman"/>
          <w:sz w:val="28"/>
          <w:szCs w:val="28"/>
        </w:rPr>
        <w:t xml:space="preserve">ом </w:t>
      </w:r>
      <w:r>
        <w:rPr>
          <w:rFonts w:ascii="Times New Roman" w:hAnsi="Times New Roman"/>
          <w:sz w:val="28"/>
          <w:szCs w:val="28"/>
        </w:rPr>
        <w:t xml:space="preserve">Подільської окружної прокуратури міста </w:t>
      </w:r>
      <w:r w:rsidRPr="00A9316D">
        <w:rPr>
          <w:rFonts w:ascii="Times New Roman" w:hAnsi="Times New Roman"/>
          <w:sz w:val="28"/>
          <w:szCs w:val="28"/>
        </w:rPr>
        <w:t>Києва Свербиус О</w:t>
      </w:r>
      <w:r w:rsidR="00740E0B" w:rsidRPr="00A9316D">
        <w:rPr>
          <w:rFonts w:ascii="Times New Roman" w:hAnsi="Times New Roman"/>
          <w:sz w:val="28"/>
          <w:szCs w:val="28"/>
        </w:rPr>
        <w:t>.О</w:t>
      </w:r>
      <w:r w:rsidRPr="00A9316D">
        <w:rPr>
          <w:rFonts w:ascii="Times New Roman" w:hAnsi="Times New Roman"/>
          <w:sz w:val="28"/>
          <w:szCs w:val="28"/>
        </w:rPr>
        <w:t xml:space="preserve">. </w:t>
      </w:r>
      <w:r w:rsidR="00990DC9" w:rsidRPr="00A9316D">
        <w:rPr>
          <w:rFonts w:ascii="Times New Roman" w:hAnsi="Times New Roman"/>
          <w:sz w:val="28"/>
          <w:szCs w:val="28"/>
        </w:rPr>
        <w:t xml:space="preserve">(далі – прокурор </w:t>
      </w:r>
      <w:bookmarkStart w:id="0" w:name="_Hlk189040926"/>
      <w:r w:rsidR="00A9316D">
        <w:rPr>
          <w:rFonts w:ascii="Times New Roman" w:hAnsi="Times New Roman"/>
          <w:sz w:val="28"/>
          <w:szCs w:val="28"/>
        </w:rPr>
        <w:t xml:space="preserve">          </w:t>
      </w:r>
      <w:r w:rsidR="00990DC9" w:rsidRPr="00A9316D">
        <w:rPr>
          <w:rFonts w:ascii="Times New Roman" w:hAnsi="Times New Roman"/>
          <w:sz w:val="28"/>
          <w:szCs w:val="28"/>
        </w:rPr>
        <w:t>С</w:t>
      </w:r>
      <w:r w:rsidRPr="00A9316D">
        <w:rPr>
          <w:rFonts w:ascii="Times New Roman" w:hAnsi="Times New Roman"/>
          <w:sz w:val="28"/>
          <w:szCs w:val="28"/>
        </w:rPr>
        <w:t>вербиус О.</w:t>
      </w:r>
      <w:r w:rsidR="00711F21" w:rsidRPr="00A9316D">
        <w:rPr>
          <w:rFonts w:ascii="Times New Roman" w:hAnsi="Times New Roman"/>
          <w:sz w:val="28"/>
          <w:szCs w:val="28"/>
        </w:rPr>
        <w:t>О.</w:t>
      </w:r>
      <w:r w:rsidR="00990DC9" w:rsidRPr="00A9316D">
        <w:rPr>
          <w:rFonts w:ascii="Times New Roman" w:hAnsi="Times New Roman"/>
          <w:sz w:val="28"/>
          <w:szCs w:val="28"/>
        </w:rPr>
        <w:t>)</w:t>
      </w:r>
      <w:r w:rsidR="0002589F" w:rsidRPr="00A9316D">
        <w:rPr>
          <w:rFonts w:ascii="Times New Roman" w:hAnsi="Times New Roman"/>
          <w:sz w:val="28"/>
          <w:szCs w:val="28"/>
        </w:rPr>
        <w:t>,</w:t>
      </w:r>
      <w:r w:rsidR="00990DC9" w:rsidRPr="00A9316D">
        <w:rPr>
          <w:rFonts w:ascii="Times New Roman" w:hAnsi="Times New Roman"/>
          <w:sz w:val="28"/>
          <w:szCs w:val="28"/>
        </w:rPr>
        <w:t xml:space="preserve"> </w:t>
      </w:r>
      <w:bookmarkEnd w:id="0"/>
      <w:r w:rsidR="00990DC9" w:rsidRPr="00A9316D">
        <w:rPr>
          <w:rFonts w:ascii="Times New Roman" w:hAnsi="Times New Roman"/>
          <w:sz w:val="28"/>
          <w:szCs w:val="28"/>
        </w:rPr>
        <w:t>дисциплінарного проступку,</w:t>
      </w:r>
    </w:p>
    <w:p w14:paraId="6F54DDFE" w14:textId="77777777" w:rsidR="00452904" w:rsidRPr="00452904" w:rsidRDefault="00452904" w:rsidP="00242DAE">
      <w:pPr>
        <w:spacing w:after="0" w:line="240" w:lineRule="auto"/>
        <w:ind w:firstLine="709"/>
        <w:jc w:val="both"/>
        <w:rPr>
          <w:rFonts w:ascii="Times New Roman" w:hAnsi="Times New Roman"/>
          <w:sz w:val="16"/>
          <w:szCs w:val="16"/>
        </w:rPr>
      </w:pPr>
    </w:p>
    <w:p w14:paraId="784ADC61" w14:textId="77777777" w:rsidR="0032608B" w:rsidRDefault="0032608B" w:rsidP="00CC4E7F">
      <w:pPr>
        <w:tabs>
          <w:tab w:val="left" w:pos="567"/>
        </w:tabs>
        <w:spacing w:after="0" w:line="240" w:lineRule="auto"/>
        <w:contextualSpacing/>
        <w:jc w:val="center"/>
        <w:rPr>
          <w:rFonts w:ascii="Times New Roman" w:hAnsi="Times New Roman"/>
          <w:b/>
          <w:noProof/>
          <w:sz w:val="28"/>
          <w:szCs w:val="28"/>
          <w:lang w:eastAsia="uk-UA"/>
        </w:rPr>
      </w:pPr>
      <w:r w:rsidRPr="00EC4E11">
        <w:rPr>
          <w:rFonts w:ascii="Times New Roman" w:hAnsi="Times New Roman"/>
          <w:b/>
          <w:noProof/>
          <w:sz w:val="28"/>
          <w:szCs w:val="28"/>
          <w:lang w:eastAsia="uk-UA"/>
        </w:rPr>
        <w:t>УСТАНОВИ</w:t>
      </w:r>
      <w:r w:rsidR="00BB581E">
        <w:rPr>
          <w:rFonts w:ascii="Times New Roman" w:hAnsi="Times New Roman"/>
          <w:b/>
          <w:noProof/>
          <w:sz w:val="28"/>
          <w:szCs w:val="28"/>
          <w:lang w:eastAsia="uk-UA"/>
        </w:rPr>
        <w:t>В</w:t>
      </w:r>
      <w:r w:rsidRPr="00EC4E11">
        <w:rPr>
          <w:rFonts w:ascii="Times New Roman" w:hAnsi="Times New Roman"/>
          <w:b/>
          <w:noProof/>
          <w:sz w:val="28"/>
          <w:szCs w:val="28"/>
          <w:lang w:eastAsia="uk-UA"/>
        </w:rPr>
        <w:t>:</w:t>
      </w:r>
    </w:p>
    <w:p w14:paraId="6AF571FE" w14:textId="77777777" w:rsidR="00BB581E" w:rsidRPr="00E4572E" w:rsidRDefault="00BB581E" w:rsidP="00CC4E7F">
      <w:pPr>
        <w:tabs>
          <w:tab w:val="left" w:pos="567"/>
        </w:tabs>
        <w:spacing w:after="0" w:line="240" w:lineRule="auto"/>
        <w:contextualSpacing/>
        <w:jc w:val="center"/>
        <w:rPr>
          <w:rFonts w:ascii="Times New Roman" w:hAnsi="Times New Roman"/>
          <w:b/>
          <w:noProof/>
          <w:sz w:val="20"/>
          <w:szCs w:val="20"/>
          <w:lang w:eastAsia="uk-UA"/>
        </w:rPr>
      </w:pPr>
    </w:p>
    <w:p w14:paraId="652307BF" w14:textId="213C4952" w:rsidR="00BB581E"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w:t>
      </w:r>
      <w:r w:rsidR="00242DAE">
        <w:rPr>
          <w:rFonts w:ascii="Times New Roman" w:hAnsi="Times New Roman"/>
          <w:sz w:val="28"/>
          <w:szCs w:val="28"/>
        </w:rPr>
        <w:t xml:space="preserve">скарга </w:t>
      </w:r>
      <w:r w:rsidR="0051033E">
        <w:rPr>
          <w:rFonts w:ascii="Times New Roman" w:hAnsi="Times New Roman"/>
          <w:sz w:val="28"/>
          <w:szCs w:val="28"/>
        </w:rPr>
        <w:t xml:space="preserve">судді </w:t>
      </w:r>
      <w:r w:rsidR="00452904">
        <w:rPr>
          <w:rFonts w:ascii="Times New Roman" w:hAnsi="Times New Roman"/>
          <w:sz w:val="28"/>
          <w:szCs w:val="28"/>
        </w:rPr>
        <w:t>ОСОБА-1</w:t>
      </w:r>
      <w:r w:rsidR="006A2BE3">
        <w:rPr>
          <w:rFonts w:ascii="Times New Roman" w:hAnsi="Times New Roman"/>
          <w:sz w:val="28"/>
          <w:szCs w:val="28"/>
        </w:rPr>
        <w:t xml:space="preserve">, яка зареєстрована як дисциплінарна скарга, </w:t>
      </w:r>
      <w:r w:rsidR="00F92362">
        <w:rPr>
          <w:rFonts w:ascii="Times New Roman" w:hAnsi="Times New Roman"/>
          <w:sz w:val="28"/>
          <w:szCs w:val="28"/>
        </w:rPr>
        <w:t xml:space="preserve">та </w:t>
      </w:r>
      <w:r w:rsidR="006A2BE3">
        <w:rPr>
          <w:rFonts w:ascii="Times New Roman" w:hAnsi="Times New Roman"/>
          <w:sz w:val="28"/>
          <w:szCs w:val="28"/>
        </w:rPr>
        <w:t>у якій порушено питання про дисциплі</w:t>
      </w:r>
      <w:r w:rsidR="00544635">
        <w:rPr>
          <w:rFonts w:ascii="Times New Roman" w:hAnsi="Times New Roman"/>
          <w:sz w:val="28"/>
          <w:szCs w:val="28"/>
        </w:rPr>
        <w:t>нарну відповідальність прокурор</w:t>
      </w:r>
      <w:r w:rsidR="002B7711">
        <w:rPr>
          <w:rFonts w:ascii="Times New Roman" w:hAnsi="Times New Roman"/>
          <w:sz w:val="28"/>
          <w:szCs w:val="28"/>
        </w:rPr>
        <w:t xml:space="preserve">а </w:t>
      </w:r>
      <w:r w:rsidR="00242DAE">
        <w:rPr>
          <w:rFonts w:ascii="Times New Roman" w:hAnsi="Times New Roman"/>
          <w:sz w:val="28"/>
          <w:szCs w:val="28"/>
        </w:rPr>
        <w:t>Свербиус О.</w:t>
      </w:r>
      <w:r w:rsidR="00711F21">
        <w:rPr>
          <w:rFonts w:ascii="Times New Roman" w:hAnsi="Times New Roman"/>
          <w:sz w:val="28"/>
          <w:szCs w:val="28"/>
        </w:rPr>
        <w:t>О.</w:t>
      </w:r>
      <w:r w:rsidR="00242DAE">
        <w:rPr>
          <w:rFonts w:ascii="Times New Roman" w:hAnsi="Times New Roman"/>
          <w:sz w:val="28"/>
          <w:szCs w:val="28"/>
        </w:rPr>
        <w:t xml:space="preserve"> </w:t>
      </w:r>
      <w:r w:rsidR="002B7711">
        <w:rPr>
          <w:rFonts w:ascii="Times New Roman" w:hAnsi="Times New Roman"/>
          <w:sz w:val="28"/>
          <w:szCs w:val="28"/>
        </w:rPr>
        <w:t xml:space="preserve"> </w:t>
      </w:r>
    </w:p>
    <w:p w14:paraId="0BED0893" w14:textId="77924FFC" w:rsidR="003D2A90"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(протокол розподілу від </w:t>
      </w:r>
      <w:r w:rsidR="00242DAE">
        <w:rPr>
          <w:rFonts w:ascii="Times New Roman" w:hAnsi="Times New Roman"/>
          <w:sz w:val="28"/>
          <w:szCs w:val="28"/>
        </w:rPr>
        <w:t>14</w:t>
      </w:r>
      <w:r w:rsidR="002B7711">
        <w:rPr>
          <w:rFonts w:ascii="Times New Roman" w:hAnsi="Times New Roman"/>
          <w:sz w:val="28"/>
          <w:szCs w:val="28"/>
        </w:rPr>
        <w:t>.0</w:t>
      </w:r>
      <w:r w:rsidR="00242DAE">
        <w:rPr>
          <w:rFonts w:ascii="Times New Roman" w:hAnsi="Times New Roman"/>
          <w:sz w:val="28"/>
          <w:szCs w:val="28"/>
        </w:rPr>
        <w:t>3</w:t>
      </w:r>
      <w:r w:rsidR="002B7711">
        <w:rPr>
          <w:rFonts w:ascii="Times New Roman" w:hAnsi="Times New Roman"/>
          <w:sz w:val="28"/>
          <w:szCs w:val="28"/>
        </w:rPr>
        <w:t>.</w:t>
      </w:r>
      <w:r w:rsidRPr="00EC4E11">
        <w:rPr>
          <w:rFonts w:ascii="Times New Roman" w:hAnsi="Times New Roman"/>
          <w:sz w:val="28"/>
          <w:szCs w:val="28"/>
        </w:rPr>
        <w:t>202</w:t>
      </w:r>
      <w:r w:rsidR="00242DAE">
        <w:rPr>
          <w:rFonts w:ascii="Times New Roman" w:hAnsi="Times New Roman"/>
          <w:sz w:val="28"/>
          <w:szCs w:val="28"/>
        </w:rPr>
        <w:t>6</w:t>
      </w:r>
      <w:r w:rsidRPr="00EC4E11">
        <w:rPr>
          <w:rFonts w:ascii="Times New Roman" w:hAnsi="Times New Roman"/>
          <w:sz w:val="28"/>
          <w:szCs w:val="28"/>
        </w:rPr>
        <w:t>).</w:t>
      </w:r>
    </w:p>
    <w:p w14:paraId="1F6EAF3E" w14:textId="77777777" w:rsidR="005F5674" w:rsidRDefault="005F5674" w:rsidP="00156D6A">
      <w:pPr>
        <w:widowControl w:val="0"/>
        <w:tabs>
          <w:tab w:val="left" w:pos="567"/>
          <w:tab w:val="left" w:pos="851"/>
        </w:tabs>
        <w:spacing w:after="0" w:line="240" w:lineRule="auto"/>
        <w:contextualSpacing/>
        <w:jc w:val="both"/>
        <w:rPr>
          <w:rFonts w:ascii="Times New Roman" w:hAnsi="Times New Roman"/>
          <w:sz w:val="28"/>
          <w:szCs w:val="28"/>
        </w:rPr>
      </w:pPr>
      <w:r w:rsidRPr="00EC4E11">
        <w:rPr>
          <w:rFonts w:ascii="Times New Roman" w:hAnsi="Times New Roman"/>
          <w:sz w:val="28"/>
          <w:szCs w:val="28"/>
        </w:rPr>
        <w:tab/>
        <w:t xml:space="preserve">Вирішуючи питання щодо відкриття дисциплінарного провадження встановлено </w:t>
      </w:r>
      <w:r w:rsidR="00404281" w:rsidRPr="00EC4E11">
        <w:rPr>
          <w:rFonts w:ascii="Times New Roman" w:hAnsi="Times New Roman"/>
          <w:sz w:val="28"/>
          <w:szCs w:val="28"/>
        </w:rPr>
        <w:t>наступне</w:t>
      </w:r>
      <w:r w:rsidRPr="00EC4E11">
        <w:rPr>
          <w:rFonts w:ascii="Times New Roman" w:hAnsi="Times New Roman"/>
          <w:sz w:val="28"/>
          <w:szCs w:val="28"/>
        </w:rPr>
        <w:t xml:space="preserve">. </w:t>
      </w:r>
    </w:p>
    <w:p w14:paraId="3033CC7F" w14:textId="77777777" w:rsidR="00156D6A" w:rsidRPr="00EC4E11" w:rsidRDefault="00C02F8D" w:rsidP="00156D6A">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w:t>
      </w:r>
      <w:r w:rsidR="00B405B2" w:rsidRPr="00EC4E11">
        <w:rPr>
          <w:rFonts w:ascii="Times New Roman" w:hAnsi="Times New Roman"/>
          <w:b/>
          <w:sz w:val="28"/>
          <w:szCs w:val="28"/>
        </w:rPr>
        <w:t xml:space="preserve"> скарг</w:t>
      </w:r>
      <w:r w:rsidR="00535E75" w:rsidRPr="00EC4E11">
        <w:rPr>
          <w:rFonts w:ascii="Times New Roman" w:hAnsi="Times New Roman"/>
          <w:b/>
          <w:sz w:val="28"/>
          <w:szCs w:val="28"/>
        </w:rPr>
        <w:t>и</w:t>
      </w:r>
    </w:p>
    <w:p w14:paraId="6A212537" w14:textId="4915609C" w:rsidR="00B67D30" w:rsidRDefault="00C61EF5" w:rsidP="00F046A2">
      <w:pPr>
        <w:pStyle w:val="a3"/>
        <w:tabs>
          <w:tab w:val="left" w:pos="567"/>
        </w:tabs>
        <w:ind w:firstLine="709"/>
        <w:jc w:val="both"/>
        <w:rPr>
          <w:rFonts w:ascii="Times New Roman" w:hAnsi="Times New Roman"/>
          <w:sz w:val="28"/>
          <w:szCs w:val="28"/>
        </w:rPr>
      </w:pPr>
      <w:r>
        <w:rPr>
          <w:rFonts w:ascii="Times New Roman" w:hAnsi="Times New Roman"/>
          <w:sz w:val="28"/>
          <w:szCs w:val="28"/>
        </w:rPr>
        <w:t xml:space="preserve">У </w:t>
      </w:r>
      <w:r w:rsidR="00242DAE">
        <w:rPr>
          <w:rFonts w:ascii="Times New Roman" w:hAnsi="Times New Roman"/>
          <w:sz w:val="28"/>
          <w:szCs w:val="28"/>
        </w:rPr>
        <w:t xml:space="preserve">провадженні Оболонського районного суду м. Києва перебуває кримінальне провадження стосовно обвинуваченого </w:t>
      </w:r>
      <w:r w:rsidR="00452904">
        <w:rPr>
          <w:rFonts w:ascii="Times New Roman" w:hAnsi="Times New Roman"/>
          <w:sz w:val="28"/>
          <w:szCs w:val="28"/>
        </w:rPr>
        <w:t xml:space="preserve">ОСОБА-2 </w:t>
      </w:r>
      <w:r w:rsidR="00B67D30">
        <w:rPr>
          <w:rFonts w:ascii="Times New Roman" w:hAnsi="Times New Roman"/>
          <w:sz w:val="28"/>
          <w:szCs w:val="28"/>
        </w:rPr>
        <w:t>у вчиненні кримінального правопорушення, передбаченого ч. 1 ст. 263 Кримінального кодексу (далі – КК) України</w:t>
      </w:r>
      <w:r w:rsidR="00242DAE">
        <w:rPr>
          <w:rFonts w:ascii="Times New Roman" w:hAnsi="Times New Roman"/>
          <w:sz w:val="28"/>
          <w:szCs w:val="28"/>
        </w:rPr>
        <w:t>.</w:t>
      </w:r>
      <w:r w:rsidR="00B67D30">
        <w:rPr>
          <w:rFonts w:ascii="Times New Roman" w:hAnsi="Times New Roman"/>
          <w:sz w:val="28"/>
          <w:szCs w:val="28"/>
        </w:rPr>
        <w:t xml:space="preserve"> У с</w:t>
      </w:r>
      <w:r>
        <w:rPr>
          <w:rFonts w:ascii="Times New Roman" w:hAnsi="Times New Roman"/>
          <w:sz w:val="28"/>
          <w:szCs w:val="28"/>
        </w:rPr>
        <w:t>удов</w:t>
      </w:r>
      <w:r w:rsidR="00672595">
        <w:rPr>
          <w:rFonts w:ascii="Times New Roman" w:hAnsi="Times New Roman"/>
          <w:sz w:val="28"/>
          <w:szCs w:val="28"/>
        </w:rPr>
        <w:t>е</w:t>
      </w:r>
      <w:r w:rsidR="002B7711">
        <w:rPr>
          <w:rFonts w:ascii="Times New Roman" w:hAnsi="Times New Roman"/>
          <w:sz w:val="28"/>
          <w:szCs w:val="28"/>
        </w:rPr>
        <w:t xml:space="preserve"> </w:t>
      </w:r>
      <w:r>
        <w:rPr>
          <w:rFonts w:ascii="Times New Roman" w:hAnsi="Times New Roman"/>
          <w:sz w:val="28"/>
          <w:szCs w:val="28"/>
        </w:rPr>
        <w:t>засідання</w:t>
      </w:r>
      <w:r w:rsidR="00B67D30" w:rsidRPr="00B67D30">
        <w:rPr>
          <w:rFonts w:ascii="Times New Roman" w:hAnsi="Times New Roman"/>
          <w:sz w:val="28"/>
          <w:szCs w:val="28"/>
        </w:rPr>
        <w:t xml:space="preserve"> </w:t>
      </w:r>
      <w:r w:rsidR="00B67D30">
        <w:rPr>
          <w:rFonts w:ascii="Times New Roman" w:hAnsi="Times New Roman"/>
          <w:sz w:val="28"/>
          <w:szCs w:val="28"/>
        </w:rPr>
        <w:t xml:space="preserve">(справа </w:t>
      </w:r>
      <w:r w:rsidR="00452904">
        <w:rPr>
          <w:rFonts w:ascii="Times New Roman" w:hAnsi="Times New Roman"/>
          <w:sz w:val="28"/>
          <w:szCs w:val="28"/>
        </w:rPr>
        <w:t>(конфіденційна інформація)</w:t>
      </w:r>
      <w:r w:rsidR="00B67D30">
        <w:rPr>
          <w:rFonts w:ascii="Times New Roman" w:hAnsi="Times New Roman"/>
          <w:sz w:val="28"/>
          <w:szCs w:val="28"/>
        </w:rPr>
        <w:t>), яке  призначене на 23.03.2026 не заявився прокурор Свербиус О.</w:t>
      </w:r>
      <w:r w:rsidR="00711F21">
        <w:rPr>
          <w:rFonts w:ascii="Times New Roman" w:hAnsi="Times New Roman"/>
          <w:sz w:val="28"/>
          <w:szCs w:val="28"/>
        </w:rPr>
        <w:t>О.</w:t>
      </w:r>
    </w:p>
    <w:p w14:paraId="7A25FBC8" w14:textId="7C48B128" w:rsidR="00CB0FD5" w:rsidRPr="00CB0FD5" w:rsidRDefault="00CB0FD5" w:rsidP="00EA1718">
      <w:pPr>
        <w:widowControl w:val="0"/>
        <w:tabs>
          <w:tab w:val="left" w:pos="851"/>
          <w:tab w:val="left" w:pos="993"/>
        </w:tabs>
        <w:spacing w:after="0" w:line="240" w:lineRule="auto"/>
        <w:ind w:firstLine="709"/>
        <w:contextualSpacing/>
        <w:jc w:val="both"/>
        <w:rPr>
          <w:rFonts w:ascii="Times New Roman" w:hAnsi="Times New Roman"/>
          <w:sz w:val="28"/>
          <w:szCs w:val="28"/>
        </w:rPr>
      </w:pPr>
      <w:r w:rsidRPr="00CB0FD5">
        <w:rPr>
          <w:rFonts w:ascii="Times New Roman" w:hAnsi="Times New Roman"/>
          <w:sz w:val="28"/>
          <w:szCs w:val="28"/>
        </w:rPr>
        <w:t xml:space="preserve">З огляду на викладене, </w:t>
      </w:r>
      <w:r w:rsidR="002B1ED2">
        <w:rPr>
          <w:rFonts w:ascii="Times New Roman" w:hAnsi="Times New Roman"/>
          <w:sz w:val="28"/>
          <w:szCs w:val="28"/>
        </w:rPr>
        <w:t>у дисциплінарній скарзі порушено питання про дисциплі</w:t>
      </w:r>
      <w:r w:rsidR="001872A2">
        <w:rPr>
          <w:rFonts w:ascii="Times New Roman" w:hAnsi="Times New Roman"/>
          <w:sz w:val="28"/>
          <w:szCs w:val="28"/>
        </w:rPr>
        <w:t>нарну відповідальність прокурор</w:t>
      </w:r>
      <w:r w:rsidR="003276CA">
        <w:rPr>
          <w:rFonts w:ascii="Times New Roman" w:hAnsi="Times New Roman"/>
          <w:sz w:val="28"/>
          <w:szCs w:val="28"/>
        </w:rPr>
        <w:t>а С</w:t>
      </w:r>
      <w:r w:rsidR="00B67D30">
        <w:rPr>
          <w:rFonts w:ascii="Times New Roman" w:hAnsi="Times New Roman"/>
          <w:sz w:val="28"/>
          <w:szCs w:val="28"/>
        </w:rPr>
        <w:t>вербиус О.</w:t>
      </w:r>
      <w:r w:rsidR="00711F21">
        <w:rPr>
          <w:rFonts w:ascii="Times New Roman" w:hAnsi="Times New Roman"/>
          <w:sz w:val="28"/>
          <w:szCs w:val="28"/>
        </w:rPr>
        <w:t>О.</w:t>
      </w:r>
      <w:r w:rsidR="003276CA">
        <w:rPr>
          <w:rFonts w:ascii="Times New Roman" w:hAnsi="Times New Roman"/>
          <w:sz w:val="28"/>
          <w:szCs w:val="28"/>
        </w:rPr>
        <w:t>, який не прибув у судове засідання.</w:t>
      </w:r>
      <w:r w:rsidRPr="00CB0FD5">
        <w:rPr>
          <w:rFonts w:ascii="Times New Roman" w:hAnsi="Times New Roman"/>
          <w:sz w:val="28"/>
          <w:szCs w:val="28"/>
        </w:rPr>
        <w:t xml:space="preserve"> </w:t>
      </w:r>
      <w:r w:rsidR="00CA5F30">
        <w:rPr>
          <w:rFonts w:ascii="Times New Roman" w:hAnsi="Times New Roman"/>
          <w:sz w:val="28"/>
          <w:szCs w:val="28"/>
        </w:rPr>
        <w:t>Натомість жодного посилання на вимоги ст. 43 Закону України «Про прокуратуру»</w:t>
      </w:r>
      <w:r w:rsidR="00D15D8C">
        <w:rPr>
          <w:rFonts w:ascii="Times New Roman" w:hAnsi="Times New Roman"/>
          <w:sz w:val="28"/>
          <w:szCs w:val="28"/>
        </w:rPr>
        <w:t xml:space="preserve"> (далі –</w:t>
      </w:r>
      <w:r w:rsidR="00D15D8C" w:rsidRPr="00D15D8C">
        <w:rPr>
          <w:rFonts w:ascii="Times New Roman" w:eastAsiaTheme="minorHAnsi" w:hAnsi="Times New Roman" w:cstheme="minorBidi"/>
          <w:color w:val="000000"/>
          <w:spacing w:val="-2"/>
          <w:sz w:val="28"/>
          <w:szCs w:val="28"/>
          <w:shd w:val="clear" w:color="auto" w:fill="FFFFFF"/>
        </w:rPr>
        <w:t xml:space="preserve"> </w:t>
      </w:r>
      <w:r w:rsidR="00D15D8C" w:rsidRPr="00686458">
        <w:rPr>
          <w:rFonts w:ascii="Times New Roman" w:eastAsiaTheme="minorHAnsi" w:hAnsi="Times New Roman" w:cstheme="minorBidi"/>
          <w:color w:val="000000"/>
          <w:spacing w:val="-2"/>
          <w:sz w:val="28"/>
          <w:szCs w:val="28"/>
          <w:shd w:val="clear" w:color="auto" w:fill="FFFFFF"/>
        </w:rPr>
        <w:t>Закон № </w:t>
      </w:r>
      <w:r w:rsidR="00D15D8C" w:rsidRPr="00686458">
        <w:rPr>
          <w:rFonts w:ascii="Times New Roman" w:eastAsiaTheme="minorHAnsi" w:hAnsi="Times New Roman" w:cstheme="minorBidi"/>
          <w:color w:val="000000"/>
          <w:spacing w:val="-2"/>
          <w:sz w:val="28"/>
          <w:szCs w:val="28"/>
          <w:shd w:val="clear" w:color="auto" w:fill="FFFFFF"/>
          <w:lang w:val="ru-RU"/>
        </w:rPr>
        <w:t>1697-</w:t>
      </w:r>
      <w:r w:rsidR="00D15D8C" w:rsidRPr="00686458">
        <w:rPr>
          <w:rFonts w:ascii="Times New Roman" w:eastAsiaTheme="minorHAnsi" w:hAnsi="Times New Roman" w:cstheme="minorBidi"/>
          <w:color w:val="000000"/>
          <w:spacing w:val="-2"/>
          <w:sz w:val="28"/>
          <w:szCs w:val="28"/>
          <w:shd w:val="clear" w:color="auto" w:fill="FFFFFF"/>
          <w:lang w:val="en-US"/>
        </w:rPr>
        <w:t>VII</w:t>
      </w:r>
      <w:r w:rsidR="00D15D8C">
        <w:rPr>
          <w:rFonts w:ascii="Times New Roman" w:eastAsiaTheme="minorHAnsi" w:hAnsi="Times New Roman" w:cstheme="minorBidi"/>
          <w:color w:val="000000"/>
          <w:spacing w:val="-2"/>
          <w:sz w:val="28"/>
          <w:szCs w:val="28"/>
          <w:shd w:val="clear" w:color="auto" w:fill="FFFFFF"/>
        </w:rPr>
        <w:t>)</w:t>
      </w:r>
      <w:r w:rsidR="00CA5F30">
        <w:rPr>
          <w:rFonts w:ascii="Times New Roman" w:hAnsi="Times New Roman"/>
          <w:sz w:val="28"/>
          <w:szCs w:val="28"/>
        </w:rPr>
        <w:t xml:space="preserve"> щодо підстав для притягнення прокурора до дисциплінарної </w:t>
      </w:r>
      <w:r w:rsidR="00CA5F30" w:rsidRPr="00A9316D">
        <w:rPr>
          <w:rFonts w:ascii="Times New Roman" w:hAnsi="Times New Roman"/>
          <w:sz w:val="28"/>
          <w:szCs w:val="28"/>
        </w:rPr>
        <w:t>відповідальності скаржни</w:t>
      </w:r>
      <w:r w:rsidR="00740E0B" w:rsidRPr="00A9316D">
        <w:rPr>
          <w:rFonts w:ascii="Times New Roman" w:hAnsi="Times New Roman"/>
          <w:sz w:val="28"/>
          <w:szCs w:val="28"/>
        </w:rPr>
        <w:t>ком</w:t>
      </w:r>
      <w:r w:rsidR="00CA5F30" w:rsidRPr="00A9316D">
        <w:rPr>
          <w:rFonts w:ascii="Times New Roman" w:hAnsi="Times New Roman"/>
          <w:sz w:val="28"/>
          <w:szCs w:val="28"/>
        </w:rPr>
        <w:t xml:space="preserve"> не зазначено</w:t>
      </w:r>
      <w:r w:rsidR="00CA5F30">
        <w:rPr>
          <w:rFonts w:ascii="Times New Roman" w:hAnsi="Times New Roman"/>
          <w:sz w:val="28"/>
          <w:szCs w:val="28"/>
        </w:rPr>
        <w:t xml:space="preserve">. </w:t>
      </w:r>
    </w:p>
    <w:p w14:paraId="0F650F92" w14:textId="77777777" w:rsidR="008624FF" w:rsidRDefault="00B405B2" w:rsidP="00EA1718">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3F45F2" w:rsidRPr="00EC4E11">
        <w:rPr>
          <w:rFonts w:ascii="Times New Roman" w:hAnsi="Times New Roman"/>
          <w:b/>
          <w:sz w:val="28"/>
          <w:szCs w:val="28"/>
        </w:rPr>
        <w:t>фактичних даних</w:t>
      </w:r>
    </w:p>
    <w:p w14:paraId="33131B39" w14:textId="55FD7B7F" w:rsidR="00BD7A57" w:rsidRDefault="00B46899" w:rsidP="00EA1718">
      <w:pPr>
        <w:widowControl w:val="0"/>
        <w:tabs>
          <w:tab w:val="left" w:pos="567"/>
          <w:tab w:val="left" w:pos="851"/>
        </w:tabs>
        <w:spacing w:after="0" w:line="240" w:lineRule="auto"/>
        <w:ind w:firstLine="709"/>
        <w:contextualSpacing/>
        <w:jc w:val="both"/>
        <w:rPr>
          <w:rFonts w:ascii="Times New Roman" w:hAnsi="Times New Roman"/>
          <w:sz w:val="28"/>
          <w:szCs w:val="28"/>
        </w:rPr>
      </w:pPr>
      <w:r w:rsidRPr="0038565C">
        <w:rPr>
          <w:rFonts w:ascii="Times New Roman" w:hAnsi="Times New Roman"/>
          <w:sz w:val="28"/>
          <w:szCs w:val="28"/>
        </w:rPr>
        <w:t xml:space="preserve">До дисциплінарної скарги </w:t>
      </w:r>
      <w:r w:rsidR="003276CA">
        <w:rPr>
          <w:rFonts w:ascii="Times New Roman" w:hAnsi="Times New Roman"/>
          <w:sz w:val="28"/>
          <w:szCs w:val="28"/>
        </w:rPr>
        <w:t xml:space="preserve">долучено </w:t>
      </w:r>
      <w:r w:rsidR="00B67D30">
        <w:rPr>
          <w:rFonts w:ascii="Times New Roman" w:hAnsi="Times New Roman"/>
          <w:sz w:val="28"/>
          <w:szCs w:val="28"/>
        </w:rPr>
        <w:t xml:space="preserve">копії наступних </w:t>
      </w:r>
      <w:r w:rsidR="003276CA">
        <w:rPr>
          <w:rFonts w:ascii="Times New Roman" w:hAnsi="Times New Roman"/>
          <w:sz w:val="28"/>
          <w:szCs w:val="28"/>
        </w:rPr>
        <w:t>документів</w:t>
      </w:r>
      <w:r w:rsidR="00B67D30">
        <w:rPr>
          <w:rFonts w:ascii="Times New Roman" w:hAnsi="Times New Roman"/>
          <w:sz w:val="28"/>
          <w:szCs w:val="28"/>
        </w:rPr>
        <w:t>: судової повістки від 12.02.2026</w:t>
      </w:r>
      <w:r w:rsidR="00F54B8D">
        <w:rPr>
          <w:rFonts w:ascii="Times New Roman" w:hAnsi="Times New Roman"/>
          <w:sz w:val="28"/>
          <w:szCs w:val="28"/>
        </w:rPr>
        <w:t xml:space="preserve"> (</w:t>
      </w:r>
      <w:r w:rsidR="00B67D30" w:rsidRPr="00F54B8D">
        <w:rPr>
          <w:rFonts w:ascii="Times New Roman" w:hAnsi="Times New Roman"/>
          <w:i/>
          <w:iCs/>
          <w:sz w:val="28"/>
          <w:szCs w:val="28"/>
        </w:rPr>
        <w:t xml:space="preserve"> у якій відсутні відомості щодо особи, яка викликається до суду </w:t>
      </w:r>
      <w:r w:rsidR="007163C1" w:rsidRPr="00F54B8D">
        <w:rPr>
          <w:rFonts w:ascii="Times New Roman" w:hAnsi="Times New Roman"/>
          <w:i/>
          <w:iCs/>
          <w:sz w:val="28"/>
          <w:szCs w:val="28"/>
        </w:rPr>
        <w:t>та інформації про її отримання у встановленому порядку</w:t>
      </w:r>
      <w:r w:rsidR="00F54B8D">
        <w:rPr>
          <w:rFonts w:ascii="Times New Roman" w:hAnsi="Times New Roman"/>
          <w:i/>
          <w:iCs/>
          <w:sz w:val="28"/>
          <w:szCs w:val="28"/>
        </w:rPr>
        <w:t>)</w:t>
      </w:r>
      <w:r w:rsidR="007163C1">
        <w:rPr>
          <w:rFonts w:ascii="Times New Roman" w:hAnsi="Times New Roman"/>
          <w:sz w:val="28"/>
          <w:szCs w:val="28"/>
        </w:rPr>
        <w:t xml:space="preserve">, а також </w:t>
      </w:r>
      <w:r w:rsidR="007163C1">
        <w:rPr>
          <w:rFonts w:ascii="Times New Roman" w:hAnsi="Times New Roman"/>
          <w:sz w:val="28"/>
          <w:szCs w:val="28"/>
        </w:rPr>
        <w:lastRenderedPageBreak/>
        <w:t xml:space="preserve">журнал судового засідання від 23.03.2026 № 6119174, </w:t>
      </w:r>
      <w:r w:rsidR="00F54B8D" w:rsidRPr="00F54B8D">
        <w:rPr>
          <w:rFonts w:ascii="Times New Roman" w:hAnsi="Times New Roman"/>
          <w:i/>
          <w:iCs/>
          <w:sz w:val="28"/>
          <w:szCs w:val="28"/>
        </w:rPr>
        <w:t>(</w:t>
      </w:r>
      <w:r w:rsidR="007163C1" w:rsidRPr="00F54B8D">
        <w:rPr>
          <w:rFonts w:ascii="Times New Roman" w:hAnsi="Times New Roman"/>
          <w:i/>
          <w:iCs/>
          <w:sz w:val="28"/>
          <w:szCs w:val="28"/>
        </w:rPr>
        <w:t>у якому також відсутня інформація про з’ясування суддею причин неповажності неприбуття прокурора у судове засідання</w:t>
      </w:r>
      <w:r w:rsidR="00F54B8D" w:rsidRPr="00F54B8D">
        <w:rPr>
          <w:rFonts w:ascii="Times New Roman" w:hAnsi="Times New Roman"/>
          <w:i/>
          <w:iCs/>
          <w:sz w:val="28"/>
          <w:szCs w:val="28"/>
        </w:rPr>
        <w:t>)</w:t>
      </w:r>
      <w:r w:rsidR="007163C1">
        <w:rPr>
          <w:rFonts w:ascii="Times New Roman" w:hAnsi="Times New Roman"/>
          <w:sz w:val="28"/>
          <w:szCs w:val="28"/>
        </w:rPr>
        <w:t xml:space="preserve">. </w:t>
      </w:r>
    </w:p>
    <w:p w14:paraId="7624B0C2" w14:textId="77777777" w:rsidR="00F803A5" w:rsidRPr="00F803A5" w:rsidRDefault="00EC4E11" w:rsidP="004D6B60">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14:paraId="789DE681" w14:textId="77777777" w:rsidR="004F66BB" w:rsidRDefault="004F66BB" w:rsidP="004D6B6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статті</w:t>
      </w:r>
      <w:r w:rsidRPr="004F66BB">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7A384A66" w14:textId="334FE57F" w:rsidR="00686458" w:rsidRPr="00686458" w:rsidRDefault="00686458" w:rsidP="00686458">
      <w:pPr>
        <w:widowControl w:val="0"/>
        <w:pBdr>
          <w:bottom w:val="single" w:sz="12" w:space="12" w:color="FFFFFF"/>
        </w:pBdr>
        <w:spacing w:after="0" w:line="240" w:lineRule="auto"/>
        <w:ind w:firstLine="708"/>
        <w:jc w:val="both"/>
        <w:rPr>
          <w:rFonts w:ascii="Times New Roman" w:eastAsiaTheme="minorHAnsi" w:hAnsi="Times New Roman" w:cstheme="minorBidi"/>
          <w:color w:val="000000"/>
          <w:spacing w:val="-2"/>
          <w:sz w:val="28"/>
          <w:szCs w:val="28"/>
          <w:shd w:val="clear" w:color="auto" w:fill="FFFFFF"/>
        </w:rPr>
      </w:pPr>
      <w:r w:rsidRPr="00686458">
        <w:rPr>
          <w:rFonts w:ascii="Times New Roman" w:eastAsiaTheme="minorHAnsi" w:hAnsi="Times New Roman" w:cstheme="minorBidi"/>
          <w:color w:val="000000"/>
          <w:spacing w:val="-2"/>
          <w:sz w:val="28"/>
          <w:szCs w:val="28"/>
          <w:shd w:val="clear" w:color="auto" w:fill="FFFFFF"/>
        </w:rPr>
        <w:t>Однією із засад діяльності прокуратури, як визначено у ст</w:t>
      </w:r>
      <w:r w:rsidR="00785AAD">
        <w:rPr>
          <w:rFonts w:ascii="Times New Roman" w:eastAsiaTheme="minorHAnsi" w:hAnsi="Times New Roman" w:cstheme="minorBidi"/>
          <w:color w:val="000000"/>
          <w:spacing w:val="-2"/>
          <w:sz w:val="28"/>
          <w:szCs w:val="28"/>
          <w:shd w:val="clear" w:color="auto" w:fill="FFFFFF"/>
        </w:rPr>
        <w:t>.</w:t>
      </w:r>
      <w:r w:rsidRPr="00686458">
        <w:rPr>
          <w:rFonts w:ascii="Times New Roman" w:eastAsiaTheme="minorHAnsi" w:hAnsi="Times New Roman" w:cstheme="minorBidi"/>
          <w:color w:val="000000"/>
          <w:spacing w:val="-2"/>
          <w:sz w:val="28"/>
          <w:szCs w:val="28"/>
          <w:shd w:val="clear" w:color="auto" w:fill="FFFFFF"/>
        </w:rPr>
        <w:t xml:space="preserve"> 3 Закону № </w:t>
      </w:r>
      <w:r w:rsidRPr="00686458">
        <w:rPr>
          <w:rFonts w:ascii="Times New Roman" w:eastAsiaTheme="minorHAnsi" w:hAnsi="Times New Roman" w:cstheme="minorBidi"/>
          <w:color w:val="000000"/>
          <w:spacing w:val="-2"/>
          <w:sz w:val="28"/>
          <w:szCs w:val="28"/>
          <w:shd w:val="clear" w:color="auto" w:fill="FFFFFF"/>
          <w:lang w:val="ru-RU"/>
        </w:rPr>
        <w:t>1697-</w:t>
      </w:r>
      <w:r w:rsidRPr="00686458">
        <w:rPr>
          <w:rFonts w:ascii="Times New Roman" w:eastAsiaTheme="minorHAnsi" w:hAnsi="Times New Roman" w:cstheme="minorBidi"/>
          <w:color w:val="000000"/>
          <w:spacing w:val="-2"/>
          <w:sz w:val="28"/>
          <w:szCs w:val="28"/>
          <w:shd w:val="clear" w:color="auto" w:fill="FFFFFF"/>
          <w:lang w:val="en-US"/>
        </w:rPr>
        <w:t>VII</w:t>
      </w:r>
      <w:r w:rsidRPr="00686458">
        <w:rPr>
          <w:rFonts w:ascii="Times New Roman" w:eastAsiaTheme="minorHAnsi" w:hAnsi="Times New Roman" w:cstheme="minorBidi"/>
          <w:color w:val="000000"/>
          <w:spacing w:val="-2"/>
          <w:sz w:val="28"/>
          <w:szCs w:val="28"/>
          <w:shd w:val="clear" w:color="auto" w:fill="FFFFFF"/>
        </w:rPr>
        <w:t xml:space="preserve">, є незалежність прокурорів. </w:t>
      </w:r>
    </w:p>
    <w:p w14:paraId="77A77717" w14:textId="53E63E65"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 xml:space="preserve">Частинами </w:t>
      </w:r>
      <w:r w:rsidR="00785AAD">
        <w:rPr>
          <w:rFonts w:ascii="Times New Roman" w:hAnsi="Times New Roman"/>
          <w:bCs/>
          <w:sz w:val="28"/>
          <w:szCs w:val="28"/>
        </w:rPr>
        <w:t xml:space="preserve">1 та 9 </w:t>
      </w:r>
      <w:r w:rsidRPr="005A5597">
        <w:rPr>
          <w:rFonts w:ascii="Times New Roman" w:hAnsi="Times New Roman"/>
          <w:bCs/>
          <w:sz w:val="28"/>
          <w:szCs w:val="28"/>
        </w:rPr>
        <w:t>ст</w:t>
      </w:r>
      <w:r w:rsidR="00785AAD">
        <w:rPr>
          <w:rFonts w:ascii="Times New Roman" w:hAnsi="Times New Roman"/>
          <w:bCs/>
          <w:sz w:val="28"/>
          <w:szCs w:val="28"/>
        </w:rPr>
        <w:t>.</w:t>
      </w:r>
      <w:r w:rsidRPr="005A5597">
        <w:rPr>
          <w:rFonts w:ascii="Times New Roman" w:hAnsi="Times New Roman"/>
          <w:bCs/>
          <w:sz w:val="28"/>
          <w:szCs w:val="28"/>
        </w:rPr>
        <w:t xml:space="preserve">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4C31F2F3" w14:textId="77777777"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2A58912A" w14:textId="6BE3B7CD"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Вимогами ст</w:t>
      </w:r>
      <w:r w:rsidR="00785AAD">
        <w:rPr>
          <w:rFonts w:ascii="Times New Roman" w:hAnsi="Times New Roman"/>
          <w:bCs/>
          <w:sz w:val="28"/>
          <w:szCs w:val="28"/>
        </w:rPr>
        <w:t>.</w:t>
      </w:r>
      <w:r w:rsidRPr="005A5597">
        <w:rPr>
          <w:rFonts w:ascii="Times New Roman" w:hAnsi="Times New Roman"/>
          <w:bCs/>
          <w:sz w:val="28"/>
          <w:szCs w:val="28"/>
        </w:rPr>
        <w:t xml:space="preserve"> 136 КПК України визначено належність підтвердження особою повістки про виклик та ознайомлення такої особи із її змістом.</w:t>
      </w:r>
    </w:p>
    <w:p w14:paraId="4FE6261E" w14:textId="3DD756A5"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Відповідно до вимог ст</w:t>
      </w:r>
      <w:r w:rsidR="00785AAD">
        <w:rPr>
          <w:rFonts w:ascii="Times New Roman" w:hAnsi="Times New Roman"/>
          <w:bCs/>
          <w:sz w:val="28"/>
          <w:szCs w:val="28"/>
        </w:rPr>
        <w:t xml:space="preserve">. </w:t>
      </w:r>
      <w:r w:rsidRPr="005A5597">
        <w:rPr>
          <w:rFonts w:ascii="Times New Roman" w:hAnsi="Times New Roman"/>
          <w:bCs/>
          <w:sz w:val="28"/>
          <w:szCs w:val="28"/>
        </w:rPr>
        <w:t>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E511A33" w14:textId="77777777"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bCs/>
          <w:color w:val="000000"/>
          <w:sz w:val="28"/>
          <w:szCs w:val="28"/>
          <w:shd w:val="clear" w:color="auto" w:fill="FFFFFF"/>
        </w:rPr>
      </w:pPr>
      <w:r w:rsidRPr="00686458">
        <w:rPr>
          <w:rFonts w:ascii="Times New Roman" w:hAnsi="Times New Roman"/>
          <w:bCs/>
          <w:color w:val="000000"/>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79675E36" w14:textId="43777EE8"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sz w:val="28"/>
          <w:szCs w:val="28"/>
          <w:lang w:eastAsia="ru-RU"/>
        </w:rPr>
      </w:pPr>
      <w:r w:rsidRPr="00686458">
        <w:rPr>
          <w:rFonts w:ascii="Times New Roman" w:hAnsi="Times New Roman"/>
          <w:color w:val="000000"/>
          <w:sz w:val="28"/>
          <w:szCs w:val="28"/>
          <w:shd w:val="clear" w:color="auto" w:fill="FFFFFF"/>
        </w:rPr>
        <w:t>Відповідно до частини першої ст</w:t>
      </w:r>
      <w:r w:rsidR="00785AAD">
        <w:rPr>
          <w:rFonts w:ascii="Times New Roman" w:hAnsi="Times New Roman"/>
          <w:color w:val="000000"/>
          <w:sz w:val="28"/>
          <w:szCs w:val="28"/>
          <w:shd w:val="clear" w:color="auto" w:fill="FFFFFF"/>
        </w:rPr>
        <w:t xml:space="preserve">. </w:t>
      </w:r>
      <w:r w:rsidRPr="00686458">
        <w:rPr>
          <w:rFonts w:ascii="Times New Roman" w:hAnsi="Times New Roman"/>
          <w:color w:val="000000"/>
          <w:sz w:val="28"/>
          <w:szCs w:val="28"/>
          <w:shd w:val="clear" w:color="auto" w:fill="FFFFFF"/>
        </w:rPr>
        <w:t xml:space="preserve">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w:t>
      </w:r>
      <w:r w:rsidRPr="00686458">
        <w:rPr>
          <w:rFonts w:ascii="Times New Roman" w:hAnsi="Times New Roman"/>
          <w:sz w:val="28"/>
          <w:szCs w:val="28"/>
          <w:lang w:eastAsia="ru-RU"/>
        </w:rPr>
        <w:t>У разі неможливості подальшої участі прокурора в судовому провадженні він замінюється іншим у порядку, передбаченому ст. 37 цього Кодексу.</w:t>
      </w:r>
    </w:p>
    <w:p w14:paraId="0D96422B" w14:textId="77777777"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686458">
        <w:rPr>
          <w:rFonts w:ascii="Times New Roman" w:hAnsi="Times New Roman"/>
          <w:color w:val="000000"/>
          <w:sz w:val="28"/>
          <w:szCs w:val="28"/>
          <w:shd w:val="clear" w:color="auto" w:fill="FFFFFF"/>
        </w:rPr>
        <w:t xml:space="preserve">Отже, порушення питання про притягнення прокурора до відповідальності у зв’язку з його неприбуттям з неповажних причин до суду, є компетенцією суду, який, зокрема, має встановити для цього неповажність причин неявки прокурора. </w:t>
      </w:r>
    </w:p>
    <w:p w14:paraId="0B616884" w14:textId="6A27D3E1"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 xml:space="preserve">Згідно з пунктом 1 розділу VІ Інструкції з діловодства в місцевих та апеляційних судах України (далі – Інструкція № 814), затвердженої наказом </w:t>
      </w:r>
      <w:r w:rsidRPr="005A5597">
        <w:rPr>
          <w:rFonts w:ascii="Times New Roman" w:hAnsi="Times New Roman"/>
          <w:bCs/>
          <w:sz w:val="28"/>
          <w:szCs w:val="28"/>
        </w:rPr>
        <w:lastRenderedPageBreak/>
        <w:t>Державної судової адміністрації України 20</w:t>
      </w:r>
      <w:r w:rsidR="00855575">
        <w:rPr>
          <w:rFonts w:ascii="Times New Roman" w:hAnsi="Times New Roman"/>
          <w:bCs/>
          <w:sz w:val="28"/>
          <w:szCs w:val="28"/>
        </w:rPr>
        <w:t>.08.</w:t>
      </w:r>
      <w:r w:rsidRPr="005A5597">
        <w:rPr>
          <w:rFonts w:ascii="Times New Roman" w:hAnsi="Times New Roman"/>
          <w:bCs/>
          <w:sz w:val="28"/>
          <w:szCs w:val="28"/>
        </w:rPr>
        <w:t>2019 №</w:t>
      </w:r>
      <w:r w:rsidR="00E9658C">
        <w:rPr>
          <w:rFonts w:ascii="Times New Roman" w:hAnsi="Times New Roman"/>
          <w:bCs/>
          <w:sz w:val="28"/>
          <w:szCs w:val="28"/>
        </w:rPr>
        <w:t> </w:t>
      </w:r>
      <w:r w:rsidRPr="005A5597">
        <w:rPr>
          <w:rFonts w:ascii="Times New Roman" w:hAnsi="Times New Roman"/>
          <w:bCs/>
          <w:sz w:val="28"/>
          <w:szCs w:val="28"/>
        </w:rPr>
        <w:t>814,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 Згідно із п</w:t>
      </w:r>
      <w:r w:rsidR="00785AAD">
        <w:rPr>
          <w:rFonts w:ascii="Times New Roman" w:hAnsi="Times New Roman"/>
          <w:bCs/>
          <w:sz w:val="28"/>
          <w:szCs w:val="28"/>
        </w:rPr>
        <w:t>.</w:t>
      </w:r>
      <w:r w:rsidRPr="005A5597">
        <w:rPr>
          <w:rFonts w:ascii="Times New Roman" w:hAnsi="Times New Roman"/>
          <w:bCs/>
          <w:sz w:val="28"/>
          <w:szCs w:val="28"/>
        </w:rPr>
        <w:t xml:space="preserve"> 5 розділу VІ Інструкції № 814, повідомлення про виклик до суду у кримінальному провадженні здійснюються у вигляді повістки про виклик у порядку, встановленому КПК України. Розписки осіб, які одержали судові виклики і повідомлення, а також судові виклики та по</w:t>
      </w:r>
      <w:r w:rsidR="00523EC4">
        <w:rPr>
          <w:rFonts w:ascii="Times New Roman" w:hAnsi="Times New Roman"/>
          <w:bCs/>
          <w:sz w:val="28"/>
          <w:szCs w:val="28"/>
        </w:rPr>
        <w:t>відомлення, що повернулись у зв’</w:t>
      </w:r>
      <w:r w:rsidRPr="005A5597">
        <w:rPr>
          <w:rFonts w:ascii="Times New Roman" w:hAnsi="Times New Roman"/>
          <w:bCs/>
          <w:sz w:val="28"/>
          <w:szCs w:val="28"/>
        </w:rPr>
        <w:t>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 (п</w:t>
      </w:r>
      <w:r w:rsidR="00785AAD">
        <w:rPr>
          <w:rFonts w:ascii="Times New Roman" w:hAnsi="Times New Roman"/>
          <w:bCs/>
          <w:sz w:val="28"/>
          <w:szCs w:val="28"/>
        </w:rPr>
        <w:t>.</w:t>
      </w:r>
      <w:r w:rsidRPr="005A5597">
        <w:rPr>
          <w:rFonts w:ascii="Times New Roman" w:hAnsi="Times New Roman"/>
          <w:bCs/>
          <w:sz w:val="28"/>
          <w:szCs w:val="28"/>
        </w:rPr>
        <w:t xml:space="preserve"> 9 розділу VI).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 (пункт14 розділу XIV). </w:t>
      </w:r>
    </w:p>
    <w:p w14:paraId="03D94F6C" w14:textId="77777777"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Пунктом 1.8. Тимчасової інструкції з діловодства в органах прокуратури України, затвердженої наказом Генеральної прокуратури України 12</w:t>
      </w:r>
      <w:r w:rsidR="00855575">
        <w:rPr>
          <w:rFonts w:ascii="Times New Roman" w:hAnsi="Times New Roman"/>
          <w:bCs/>
          <w:sz w:val="28"/>
          <w:szCs w:val="28"/>
        </w:rPr>
        <w:t>.02.</w:t>
      </w:r>
      <w:r w:rsidRPr="005A5597">
        <w:rPr>
          <w:rFonts w:ascii="Times New Roman" w:hAnsi="Times New Roman"/>
          <w:bCs/>
          <w:sz w:val="28"/>
          <w:szCs w:val="28"/>
        </w:rPr>
        <w:t xml:space="preserve">2019 </w:t>
      </w:r>
      <w:r w:rsidR="00855575">
        <w:rPr>
          <w:rFonts w:ascii="Times New Roman" w:hAnsi="Times New Roman"/>
          <w:bCs/>
          <w:sz w:val="28"/>
          <w:szCs w:val="28"/>
        </w:rPr>
        <w:t xml:space="preserve">    </w:t>
      </w:r>
      <w:r w:rsidRPr="005A5597">
        <w:rPr>
          <w:rFonts w:ascii="Times New Roman" w:hAnsi="Times New Roman"/>
          <w:bCs/>
          <w:sz w:val="28"/>
          <w:szCs w:val="28"/>
        </w:rPr>
        <w:t>№ 27 (далі – Тимчасова інструкція), ведення діловодства в органах прокуратури покладається на службу діловодства (Департамент, управління, відділ, відповідних працівників).</w:t>
      </w:r>
    </w:p>
    <w:p w14:paraId="33D37EDC" w14:textId="77777777"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Пунктами 3.1, 3.2, 3.3, 3.4, 3.14 Тимчасової інструкції встановлено, що приймання, доставляння, передавання та відправлення документів здійснюється працівниками служби діловодства. Організація електронного документообігу в прокуратурі здійснюється за допомогою ІС «СЕД», що інтегрується із Системою взаємодії. ІС «СЕД», забезпечує проходження електронних документів та електронних копій документів у взаємозв’язку із системами електронного документообігу інших установ. Система взаємодії забезпечує гарантовану доставку електронних документів від їх відправників до одержувачів (адресатів), інформація про які надходить до журналу обміну у складі ІС «СЕД». Документи у паперовій формі передаються на розгляд та виконання не пізніше наступного робочого дня після їх реєстрації. Документи в електронній формі передаються на розгляд та виконання невідкладно після їх реєстрації.</w:t>
      </w:r>
    </w:p>
    <w:p w14:paraId="7D602752" w14:textId="77777777"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 xml:space="preserve">Відповідно до пунктів 4.1.1, 4.1.2, 4.1.3, 5.1.1. Тимчасової інструкції, приймання документів, що надходять до прокуратури як в електронному вигляді, так і в паперовій формі, здійснюється централізовано службою діловодства. Електронний документ, що завантажився із Системи взаємодії, вважається доставленим адресату. У разі надходження документів у паперовій формі у неробочий час вони приймаються працівником підрозділу приймання, опрацювання та аналізу оперативної інформації, а у місцевих прокуратурах – черговим працівником, який невідкладно розкриває конверти. Працівник підрозділу приймання, опрацювання та аналізу оперативної інформації (у місцевих прокуратурах – черговий працівник) термінові документи передає на розгляд керівництву, виконує вказівки щодо організації їх розгляду. Наступного робочого дня працівником цього підрозділу або виконавцем вони надаються до служби діловодства для реєстрації та подальшого руху. Документи, які не </w:t>
      </w:r>
      <w:r w:rsidRPr="005A5597">
        <w:rPr>
          <w:rFonts w:ascii="Times New Roman" w:hAnsi="Times New Roman"/>
          <w:bCs/>
          <w:sz w:val="28"/>
          <w:szCs w:val="28"/>
        </w:rPr>
        <w:lastRenderedPageBreak/>
        <w:t xml:space="preserve">передавалися на розгляд керівництву, наступного робочого дня надаються до служби діловодства для реєстрації у загальному порядку. Реєстрація документів усіх видів полягає у створенні запису облікових даних про документ та оформлення реєстраційно-моніторингової картки в ІС «СЕД»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штампа (штрих-коду), реєстраційного номера з подальшим внесенням до реєстраційно-моніторингової картки необхідних відомостей. </w:t>
      </w:r>
    </w:p>
    <w:p w14:paraId="50CEF9C9" w14:textId="3FD0BCF0" w:rsidR="00686458" w:rsidRDefault="005F3BE5" w:rsidP="00686458">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 xml:space="preserve">На прокуратуру, серед іншого, покладено функцію </w:t>
      </w:r>
      <w:r w:rsidR="006F7B99" w:rsidRPr="005A5597">
        <w:rPr>
          <w:rFonts w:ascii="Times New Roman" w:hAnsi="Times New Roman"/>
          <w:sz w:val="28"/>
          <w:szCs w:val="28"/>
        </w:rPr>
        <w:t>підтримання державного (публічного) обвинувачення</w:t>
      </w:r>
      <w:r w:rsidRPr="005A5597">
        <w:rPr>
          <w:rFonts w:ascii="Times New Roman" w:hAnsi="Times New Roman"/>
          <w:sz w:val="28"/>
          <w:szCs w:val="28"/>
        </w:rPr>
        <w:t xml:space="preserve"> (п</w:t>
      </w:r>
      <w:r w:rsidR="00D15D8C">
        <w:rPr>
          <w:rFonts w:ascii="Times New Roman" w:hAnsi="Times New Roman"/>
          <w:sz w:val="28"/>
          <w:szCs w:val="28"/>
        </w:rPr>
        <w:t xml:space="preserve">. 1 </w:t>
      </w:r>
      <w:r w:rsidRPr="005A5597">
        <w:rPr>
          <w:rFonts w:ascii="Times New Roman" w:hAnsi="Times New Roman"/>
          <w:sz w:val="28"/>
          <w:szCs w:val="28"/>
        </w:rPr>
        <w:t>ч</w:t>
      </w:r>
      <w:r w:rsidR="00D15D8C">
        <w:rPr>
          <w:rFonts w:ascii="Times New Roman" w:hAnsi="Times New Roman"/>
          <w:sz w:val="28"/>
          <w:szCs w:val="28"/>
        </w:rPr>
        <w:t>. 1</w:t>
      </w:r>
      <w:r w:rsidRPr="005A5597">
        <w:rPr>
          <w:rFonts w:ascii="Times New Roman" w:hAnsi="Times New Roman"/>
          <w:sz w:val="28"/>
          <w:szCs w:val="28"/>
        </w:rPr>
        <w:t xml:space="preserve"> ст</w:t>
      </w:r>
      <w:r w:rsidR="00D15D8C">
        <w:rPr>
          <w:rFonts w:ascii="Times New Roman" w:hAnsi="Times New Roman"/>
          <w:sz w:val="28"/>
          <w:szCs w:val="28"/>
        </w:rPr>
        <w:t>.</w:t>
      </w:r>
      <w:r w:rsidRPr="005A5597">
        <w:rPr>
          <w:rFonts w:ascii="Times New Roman" w:hAnsi="Times New Roman"/>
          <w:sz w:val="28"/>
          <w:szCs w:val="28"/>
        </w:rPr>
        <w:t xml:space="preserve"> 2 Закону </w:t>
      </w:r>
      <w:r w:rsidR="00C15C69" w:rsidRPr="005A5597">
        <w:rPr>
          <w:rFonts w:ascii="Times New Roman" w:hAnsi="Times New Roman"/>
          <w:sz w:val="28"/>
          <w:szCs w:val="28"/>
        </w:rPr>
        <w:t>№ 1697-VII</w:t>
      </w:r>
      <w:r w:rsidR="006F7B99" w:rsidRPr="005A5597">
        <w:rPr>
          <w:rFonts w:ascii="Times New Roman" w:hAnsi="Times New Roman"/>
          <w:sz w:val="28"/>
          <w:szCs w:val="28"/>
        </w:rPr>
        <w:t>)</w:t>
      </w:r>
      <w:r w:rsidRPr="005A5597">
        <w:rPr>
          <w:rFonts w:ascii="Times New Roman" w:hAnsi="Times New Roman"/>
          <w:sz w:val="28"/>
          <w:szCs w:val="28"/>
        </w:rPr>
        <w:t>.</w:t>
      </w:r>
    </w:p>
    <w:p w14:paraId="29975EED" w14:textId="56C17127" w:rsidR="00686458" w:rsidRDefault="005F3BE5" w:rsidP="00686458">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Однією із засад діяльності прокуратури, визначеною у ст</w:t>
      </w:r>
      <w:r w:rsidR="00D15D8C">
        <w:rPr>
          <w:rFonts w:ascii="Times New Roman" w:hAnsi="Times New Roman"/>
          <w:sz w:val="28"/>
          <w:szCs w:val="28"/>
        </w:rPr>
        <w:t>.</w:t>
      </w:r>
      <w:r w:rsidRPr="005A5597">
        <w:rPr>
          <w:rFonts w:ascii="Times New Roman" w:hAnsi="Times New Roman"/>
          <w:sz w:val="28"/>
          <w:szCs w:val="28"/>
        </w:rPr>
        <w:t xml:space="preserve"> 3 </w:t>
      </w:r>
      <w:r w:rsidR="00C15C69" w:rsidRPr="005A5597">
        <w:rPr>
          <w:rFonts w:ascii="Times New Roman" w:hAnsi="Times New Roman"/>
          <w:sz w:val="28"/>
          <w:szCs w:val="28"/>
        </w:rPr>
        <w:t>Закону № 1697-VII</w:t>
      </w:r>
      <w:r w:rsidRPr="005A5597">
        <w:rPr>
          <w:rFonts w:ascii="Times New Roman" w:hAnsi="Times New Roman"/>
          <w:sz w:val="28"/>
          <w:szCs w:val="28"/>
        </w:rPr>
        <w:t>, є незалежність прокурорів. Зі змісту ч</w:t>
      </w:r>
      <w:r w:rsidR="00D15D8C">
        <w:rPr>
          <w:rFonts w:ascii="Times New Roman" w:hAnsi="Times New Roman"/>
          <w:sz w:val="28"/>
          <w:szCs w:val="28"/>
        </w:rPr>
        <w:t xml:space="preserve">. 2 </w:t>
      </w:r>
      <w:r w:rsidRPr="005A5597">
        <w:rPr>
          <w:rFonts w:ascii="Times New Roman" w:hAnsi="Times New Roman"/>
          <w:sz w:val="28"/>
          <w:szCs w:val="28"/>
        </w:rPr>
        <w:t>ст</w:t>
      </w:r>
      <w:r w:rsidR="00D15D8C">
        <w:rPr>
          <w:rFonts w:ascii="Times New Roman" w:hAnsi="Times New Roman"/>
          <w:sz w:val="28"/>
          <w:szCs w:val="28"/>
        </w:rPr>
        <w:t>.</w:t>
      </w:r>
      <w:r w:rsidRPr="005A5597">
        <w:rPr>
          <w:rFonts w:ascii="Times New Roman" w:hAnsi="Times New Roman"/>
          <w:sz w:val="28"/>
          <w:szCs w:val="28"/>
        </w:rPr>
        <w:t xml:space="preserve"> 16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A86D1A5" w14:textId="7E5769B0"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За загальним правилом, наведеним у ч</w:t>
      </w:r>
      <w:r w:rsidR="00D15D8C">
        <w:rPr>
          <w:rFonts w:ascii="Times New Roman" w:hAnsi="Times New Roman"/>
          <w:sz w:val="28"/>
          <w:szCs w:val="28"/>
        </w:rPr>
        <w:t xml:space="preserve">. 1 ст. </w:t>
      </w:r>
      <w:r w:rsidRPr="005A5597">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7D001D9"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3A25D26" w14:textId="0076A0DF"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Водночас положеннями абзацу 2 ч</w:t>
      </w:r>
      <w:r w:rsidR="00D15D8C">
        <w:rPr>
          <w:rFonts w:ascii="Times New Roman" w:hAnsi="Times New Roman"/>
          <w:sz w:val="28"/>
          <w:szCs w:val="28"/>
        </w:rPr>
        <w:t>. 1</w:t>
      </w:r>
      <w:r w:rsidRPr="005A5597">
        <w:rPr>
          <w:rFonts w:ascii="Times New Roman" w:hAnsi="Times New Roman"/>
          <w:sz w:val="28"/>
          <w:szCs w:val="28"/>
        </w:rPr>
        <w:t xml:space="preserve"> ст</w:t>
      </w:r>
      <w:r w:rsidR="00D15D8C">
        <w:rPr>
          <w:rFonts w:ascii="Times New Roman" w:hAnsi="Times New Roman"/>
          <w:sz w:val="28"/>
          <w:szCs w:val="28"/>
        </w:rPr>
        <w:t>.</w:t>
      </w:r>
      <w:r w:rsidRPr="005A5597">
        <w:rPr>
          <w:rFonts w:ascii="Times New Roman" w:hAnsi="Times New Roman"/>
          <w:sz w:val="28"/>
          <w:szCs w:val="28"/>
        </w:rPr>
        <w:t xml:space="preserve"> 45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w:t>
      </w:r>
      <w:r w:rsidRPr="00C55BE1">
        <w:rPr>
          <w:rFonts w:ascii="Times New Roman" w:hAnsi="Times New Roman"/>
          <w:sz w:val="28"/>
          <w:szCs w:val="28"/>
        </w:rPr>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404A98C" w14:textId="7E84616F"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Визначення дисциплінарного провадження наведено у ч</w:t>
      </w:r>
      <w:r w:rsidR="00D15D8C">
        <w:rPr>
          <w:rFonts w:ascii="Times New Roman" w:hAnsi="Times New Roman"/>
          <w:sz w:val="28"/>
          <w:szCs w:val="28"/>
        </w:rPr>
        <w:t xml:space="preserve">. 1 </w:t>
      </w:r>
      <w:r w:rsidRPr="00C55BE1">
        <w:rPr>
          <w:rFonts w:ascii="Times New Roman" w:hAnsi="Times New Roman"/>
          <w:sz w:val="28"/>
          <w:szCs w:val="28"/>
        </w:rPr>
        <w:t>ст</w:t>
      </w:r>
      <w:r w:rsidR="00D15D8C">
        <w:rPr>
          <w:rFonts w:ascii="Times New Roman" w:hAnsi="Times New Roman"/>
          <w:sz w:val="28"/>
          <w:szCs w:val="28"/>
        </w:rPr>
        <w:t>.</w:t>
      </w:r>
      <w:r w:rsidRPr="00C55BE1">
        <w:rPr>
          <w:rFonts w:ascii="Times New Roman" w:hAnsi="Times New Roman"/>
          <w:sz w:val="28"/>
          <w:szCs w:val="28"/>
        </w:rPr>
        <w:t xml:space="preserve"> 45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79E956D1" w14:textId="50280E1E"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bCs/>
          <w:sz w:val="28"/>
          <w:szCs w:val="28"/>
        </w:rPr>
        <w:t xml:space="preserve">Частиною </w:t>
      </w:r>
      <w:r w:rsidR="00D15D8C">
        <w:rPr>
          <w:rFonts w:ascii="Times New Roman" w:hAnsi="Times New Roman"/>
          <w:bCs/>
          <w:sz w:val="28"/>
          <w:szCs w:val="28"/>
        </w:rPr>
        <w:t xml:space="preserve">1 </w:t>
      </w:r>
      <w:r w:rsidRPr="00C55BE1">
        <w:rPr>
          <w:rFonts w:ascii="Times New Roman" w:hAnsi="Times New Roman"/>
          <w:bCs/>
          <w:sz w:val="28"/>
          <w:szCs w:val="28"/>
        </w:rPr>
        <w:t>ст</w:t>
      </w:r>
      <w:r w:rsidR="00D15D8C">
        <w:rPr>
          <w:rFonts w:ascii="Times New Roman" w:hAnsi="Times New Roman"/>
          <w:bCs/>
          <w:sz w:val="28"/>
          <w:szCs w:val="28"/>
        </w:rPr>
        <w:t>.</w:t>
      </w:r>
      <w:r w:rsidRPr="00C55BE1">
        <w:rPr>
          <w:rFonts w:ascii="Times New Roman" w:hAnsi="Times New Roman"/>
          <w:bCs/>
          <w:sz w:val="28"/>
          <w:szCs w:val="28"/>
        </w:rPr>
        <w:t xml:space="preserve"> 43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визначено, що </w:t>
      </w:r>
      <w:bookmarkStart w:id="1" w:name="n417"/>
      <w:bookmarkEnd w:id="1"/>
      <w:r w:rsidRPr="00C55BE1">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80487E">
        <w:rPr>
          <w:rFonts w:ascii="Times New Roman" w:hAnsi="Times New Roman"/>
          <w:sz w:val="28"/>
          <w:szCs w:val="28"/>
        </w:rPr>
        <w:t xml:space="preserve"> </w:t>
      </w:r>
      <w:r w:rsidRPr="00C55BE1">
        <w:rPr>
          <w:rFonts w:ascii="Times New Roman" w:hAnsi="Times New Roman"/>
          <w:sz w:val="28"/>
          <w:szCs w:val="28"/>
        </w:rPr>
        <w:t>1) невиконання чи неналежне виконання службових обов’язків;</w:t>
      </w:r>
      <w:bookmarkStart w:id="3" w:name="n419"/>
      <w:bookmarkEnd w:id="3"/>
      <w:r w:rsidR="0080487E">
        <w:rPr>
          <w:rFonts w:ascii="Times New Roman" w:hAnsi="Times New Roman"/>
          <w:sz w:val="28"/>
          <w:szCs w:val="28"/>
        </w:rPr>
        <w:t xml:space="preserve"> </w:t>
      </w:r>
      <w:r w:rsidRPr="00C55BE1">
        <w:rPr>
          <w:rFonts w:ascii="Times New Roman" w:hAnsi="Times New Roman"/>
          <w:sz w:val="28"/>
          <w:szCs w:val="28"/>
        </w:rPr>
        <w:t>2) необґрунтоване зволікання з розглядом звернення;</w:t>
      </w:r>
      <w:bookmarkStart w:id="4" w:name="n420"/>
      <w:bookmarkEnd w:id="4"/>
      <w:r w:rsidR="0080487E">
        <w:rPr>
          <w:rFonts w:ascii="Times New Roman" w:hAnsi="Times New Roman"/>
          <w:sz w:val="28"/>
          <w:szCs w:val="28"/>
        </w:rPr>
        <w:t xml:space="preserve"> </w:t>
      </w:r>
      <w:r w:rsidRPr="00C55BE1">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5" w:name="n421"/>
      <w:bookmarkEnd w:id="5"/>
      <w:r w:rsidR="0080487E">
        <w:rPr>
          <w:rFonts w:ascii="Times New Roman" w:hAnsi="Times New Roman"/>
          <w:sz w:val="28"/>
          <w:szCs w:val="28"/>
        </w:rPr>
        <w:t xml:space="preserve"> </w:t>
      </w:r>
      <w:r w:rsidRPr="00C55BE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0080487E">
        <w:rPr>
          <w:rFonts w:ascii="Times New Roman" w:hAnsi="Times New Roman"/>
          <w:sz w:val="28"/>
          <w:szCs w:val="28"/>
        </w:rPr>
        <w:t xml:space="preserve"> </w:t>
      </w:r>
      <w:r w:rsidRPr="00C55BE1">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80487E">
        <w:rPr>
          <w:rFonts w:ascii="Times New Roman" w:hAnsi="Times New Roman"/>
          <w:sz w:val="28"/>
          <w:szCs w:val="28"/>
        </w:rPr>
        <w:t xml:space="preserve"> </w:t>
      </w:r>
      <w:r w:rsidRPr="00C55BE1">
        <w:rPr>
          <w:rFonts w:ascii="Times New Roman" w:hAnsi="Times New Roman"/>
          <w:sz w:val="28"/>
          <w:szCs w:val="28"/>
        </w:rPr>
        <w:t xml:space="preserve">6) систематичне (два і більше разів протягом одного року) або </w:t>
      </w:r>
      <w:r w:rsidRPr="00C55BE1">
        <w:rPr>
          <w:rFonts w:ascii="Times New Roman" w:hAnsi="Times New Roman"/>
          <w:sz w:val="28"/>
          <w:szCs w:val="28"/>
        </w:rPr>
        <w:lastRenderedPageBreak/>
        <w:t>одноразове грубе порушення правил прокурорської етики;</w:t>
      </w:r>
      <w:bookmarkStart w:id="9" w:name="n424"/>
      <w:bookmarkEnd w:id="9"/>
      <w:r w:rsidR="0080487E">
        <w:rPr>
          <w:rFonts w:ascii="Times New Roman" w:hAnsi="Times New Roman"/>
          <w:sz w:val="28"/>
          <w:szCs w:val="28"/>
        </w:rPr>
        <w:t xml:space="preserve"> </w:t>
      </w:r>
      <w:r w:rsidRPr="00C55BE1">
        <w:rPr>
          <w:rFonts w:ascii="Times New Roman" w:hAnsi="Times New Roman"/>
          <w:sz w:val="28"/>
          <w:szCs w:val="28"/>
        </w:rPr>
        <w:t>7) порушення правил внутрішнього службового розпорядку;</w:t>
      </w:r>
      <w:bookmarkStart w:id="10" w:name="n425"/>
      <w:bookmarkEnd w:id="10"/>
      <w:r w:rsidR="0080487E">
        <w:rPr>
          <w:rFonts w:ascii="Times New Roman" w:hAnsi="Times New Roman"/>
          <w:sz w:val="28"/>
          <w:szCs w:val="28"/>
        </w:rPr>
        <w:t xml:space="preserve"> </w:t>
      </w:r>
      <w:r w:rsidRPr="00C55BE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80487E">
        <w:rPr>
          <w:rFonts w:ascii="Times New Roman" w:hAnsi="Times New Roman"/>
          <w:sz w:val="28"/>
          <w:szCs w:val="28"/>
        </w:rPr>
        <w:t xml:space="preserve"> </w:t>
      </w:r>
      <w:r w:rsidRPr="00C55BE1">
        <w:rPr>
          <w:rFonts w:ascii="Times New Roman" w:hAnsi="Times New Roman"/>
          <w:sz w:val="28"/>
          <w:szCs w:val="28"/>
        </w:rPr>
        <w:t>9) публічне висловлювання, яке є порушенням презумпції невинуватості.</w:t>
      </w:r>
    </w:p>
    <w:p w14:paraId="3746C213" w14:textId="71824561"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Конструкцію ст</w:t>
      </w:r>
      <w:r w:rsidR="00D15D8C">
        <w:rPr>
          <w:rFonts w:ascii="Times New Roman" w:hAnsi="Times New Roman"/>
          <w:sz w:val="28"/>
          <w:szCs w:val="28"/>
        </w:rPr>
        <w:t>.</w:t>
      </w:r>
      <w:r w:rsidRPr="00C55BE1">
        <w:rPr>
          <w:rFonts w:ascii="Times New Roman" w:hAnsi="Times New Roman"/>
          <w:sz w:val="28"/>
          <w:szCs w:val="28"/>
        </w:rPr>
        <w:t xml:space="preserve"> 46 </w:t>
      </w:r>
      <w:r w:rsidR="0013088B">
        <w:rPr>
          <w:rFonts w:ascii="Times New Roman" w:hAnsi="Times New Roman"/>
          <w:sz w:val="28"/>
          <w:szCs w:val="28"/>
        </w:rPr>
        <w:t>Закон № </w:t>
      </w:r>
      <w:r w:rsidR="0013088B" w:rsidRPr="00C15C69">
        <w:rPr>
          <w:rFonts w:ascii="Times New Roman" w:hAnsi="Times New Roman"/>
          <w:sz w:val="28"/>
          <w:szCs w:val="28"/>
        </w:rPr>
        <w:t>1697-VII</w:t>
      </w:r>
      <w:r w:rsidR="0013088B" w:rsidRPr="00C55BE1">
        <w:rPr>
          <w:rFonts w:ascii="Times New Roman" w:hAnsi="Times New Roman"/>
          <w:sz w:val="28"/>
          <w:szCs w:val="28"/>
        </w:rPr>
        <w:t xml:space="preserve"> </w:t>
      </w:r>
      <w:r w:rsidRPr="00C55BE1">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5496DE4"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2" w:name="n441"/>
      <w:bookmarkEnd w:id="12"/>
      <w:r w:rsidR="0080487E">
        <w:rPr>
          <w:rFonts w:ascii="Times New Roman" w:hAnsi="Times New Roman"/>
          <w:sz w:val="28"/>
          <w:szCs w:val="28"/>
        </w:rPr>
        <w:t xml:space="preserve"> </w:t>
      </w:r>
      <w:r w:rsidRPr="00C55BE1">
        <w:rPr>
          <w:rFonts w:ascii="Times New Roman" w:hAnsi="Times New Roman"/>
          <w:sz w:val="28"/>
          <w:szCs w:val="28"/>
        </w:rPr>
        <w:t>2) дисциплінарна скарга є анонімною;</w:t>
      </w:r>
      <w:bookmarkStart w:id="13" w:name="n442"/>
      <w:bookmarkEnd w:id="13"/>
      <w:r w:rsidR="0080487E">
        <w:rPr>
          <w:rFonts w:ascii="Times New Roman" w:hAnsi="Times New Roman"/>
          <w:sz w:val="28"/>
          <w:szCs w:val="28"/>
        </w:rPr>
        <w:t xml:space="preserve"> </w:t>
      </w:r>
      <w:r w:rsidRPr="00C55BE1">
        <w:rPr>
          <w:rFonts w:ascii="Times New Roman" w:hAnsi="Times New Roman"/>
          <w:sz w:val="28"/>
          <w:szCs w:val="28"/>
        </w:rPr>
        <w:t>3) дисциплінарна скарга подана з підстав, не визначених </w:t>
      </w:r>
      <w:hyperlink r:id="rId9" w:anchor="n416" w:history="1">
        <w:r w:rsidRPr="00C55BE1">
          <w:rPr>
            <w:rFonts w:ascii="Times New Roman" w:hAnsi="Times New Roman"/>
            <w:sz w:val="28"/>
            <w:szCs w:val="28"/>
          </w:rPr>
          <w:t>статтею 43</w:t>
        </w:r>
      </w:hyperlink>
      <w:r w:rsidRPr="00C55BE1">
        <w:rPr>
          <w:rFonts w:ascii="Times New Roman" w:hAnsi="Times New Roman"/>
          <w:sz w:val="28"/>
          <w:szCs w:val="28"/>
        </w:rPr>
        <w:t> цього Закону;</w:t>
      </w:r>
      <w:bookmarkStart w:id="14" w:name="n443"/>
      <w:bookmarkEnd w:id="14"/>
      <w:r w:rsidR="0080487E">
        <w:rPr>
          <w:rFonts w:ascii="Times New Roman" w:hAnsi="Times New Roman"/>
          <w:sz w:val="28"/>
          <w:szCs w:val="28"/>
        </w:rPr>
        <w:t xml:space="preserve"> </w:t>
      </w:r>
      <w:r w:rsidRPr="00C55B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55BE1">
          <w:rPr>
            <w:rFonts w:ascii="Times New Roman" w:hAnsi="Times New Roman"/>
            <w:sz w:val="28"/>
            <w:szCs w:val="28"/>
          </w:rPr>
          <w:t> статтею 51</w:t>
        </w:r>
      </w:hyperlink>
      <w:r w:rsidRPr="00C55BE1">
        <w:rPr>
          <w:rFonts w:ascii="Times New Roman" w:hAnsi="Times New Roman"/>
          <w:sz w:val="28"/>
          <w:szCs w:val="28"/>
        </w:rPr>
        <w:t> цього Закону;</w:t>
      </w:r>
      <w:bookmarkStart w:id="15" w:name="n1893"/>
      <w:bookmarkStart w:id="16" w:name="n444"/>
      <w:bookmarkEnd w:id="15"/>
      <w:bookmarkEnd w:id="16"/>
      <w:r w:rsidR="0080487E">
        <w:rPr>
          <w:rFonts w:ascii="Times New Roman" w:hAnsi="Times New Roman"/>
          <w:sz w:val="28"/>
          <w:szCs w:val="28"/>
        </w:rPr>
        <w:t xml:space="preserve"> </w:t>
      </w:r>
      <w:r w:rsidRPr="00C55B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B15AA8C"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 xml:space="preserve">Вимогою </w:t>
      </w:r>
      <w:r w:rsidR="00D7459D">
        <w:rPr>
          <w:rFonts w:ascii="Times New Roman" w:hAnsi="Times New Roman"/>
          <w:sz w:val="28"/>
          <w:szCs w:val="28"/>
        </w:rPr>
        <w:t>Закону № </w:t>
      </w:r>
      <w:r w:rsidR="00D7459D" w:rsidRPr="00C15C69">
        <w:rPr>
          <w:rFonts w:ascii="Times New Roman" w:hAnsi="Times New Roman"/>
          <w:sz w:val="28"/>
          <w:szCs w:val="28"/>
        </w:rPr>
        <w:t>1697-VII</w:t>
      </w:r>
      <w:r w:rsidRPr="00C55BE1">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39FD8A" w14:textId="65468C8C"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Відповідно до ч</w:t>
      </w:r>
      <w:r w:rsidR="00D15D8C">
        <w:rPr>
          <w:rFonts w:ascii="Times New Roman" w:hAnsi="Times New Roman"/>
          <w:sz w:val="28"/>
          <w:szCs w:val="28"/>
        </w:rPr>
        <w:t>.</w:t>
      </w:r>
      <w:r w:rsidRPr="00114224">
        <w:rPr>
          <w:rFonts w:ascii="Times New Roman" w:hAnsi="Times New Roman"/>
          <w:sz w:val="28"/>
          <w:szCs w:val="28"/>
        </w:rPr>
        <w:t xml:space="preserve"> 1 ст</w:t>
      </w:r>
      <w:r w:rsidR="00D15D8C">
        <w:rPr>
          <w:rFonts w:ascii="Times New Roman" w:hAnsi="Times New Roman"/>
          <w:sz w:val="28"/>
          <w:szCs w:val="28"/>
        </w:rPr>
        <w:t>.</w:t>
      </w:r>
      <w:r w:rsidRPr="00114224">
        <w:rPr>
          <w:rFonts w:ascii="Times New Roman" w:hAnsi="Times New Roman"/>
          <w:sz w:val="28"/>
          <w:szCs w:val="28"/>
        </w:rPr>
        <w:t xml:space="preserve"> 73 Закону Кваліфікаційно-дисциплінарна комісія прокурорів (далі –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605EAC9A" w14:textId="59D5BDB9"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Згідно з ч</w:t>
      </w:r>
      <w:r w:rsidR="00D15D8C">
        <w:rPr>
          <w:rFonts w:ascii="Times New Roman" w:hAnsi="Times New Roman"/>
          <w:sz w:val="28"/>
          <w:szCs w:val="28"/>
        </w:rPr>
        <w:t xml:space="preserve">. 1 </w:t>
      </w:r>
      <w:r w:rsidRPr="00114224">
        <w:rPr>
          <w:rFonts w:ascii="Times New Roman" w:hAnsi="Times New Roman"/>
          <w:sz w:val="28"/>
          <w:szCs w:val="28"/>
        </w:rPr>
        <w:t>ст</w:t>
      </w:r>
      <w:r w:rsidR="00D15D8C">
        <w:rPr>
          <w:rFonts w:ascii="Times New Roman" w:hAnsi="Times New Roman"/>
          <w:sz w:val="28"/>
          <w:szCs w:val="28"/>
        </w:rPr>
        <w:t xml:space="preserve">. </w:t>
      </w:r>
      <w:r w:rsidRPr="00114224">
        <w:rPr>
          <w:rFonts w:ascii="Times New Roman" w:hAnsi="Times New Roman"/>
          <w:sz w:val="28"/>
          <w:szCs w:val="28"/>
        </w:rPr>
        <w:t xml:space="preserve">45 Закону </w:t>
      </w:r>
      <w:r w:rsidR="00D15D8C" w:rsidRPr="00686458">
        <w:rPr>
          <w:rFonts w:ascii="Times New Roman" w:eastAsiaTheme="minorHAnsi" w:hAnsi="Times New Roman" w:cstheme="minorBidi"/>
          <w:color w:val="000000"/>
          <w:spacing w:val="-2"/>
          <w:sz w:val="28"/>
          <w:szCs w:val="28"/>
          <w:shd w:val="clear" w:color="auto" w:fill="FFFFFF"/>
        </w:rPr>
        <w:t>№ </w:t>
      </w:r>
      <w:r w:rsidR="00D15D8C" w:rsidRPr="00D15D8C">
        <w:rPr>
          <w:rFonts w:ascii="Times New Roman" w:eastAsiaTheme="minorHAnsi" w:hAnsi="Times New Roman" w:cstheme="minorBidi"/>
          <w:color w:val="000000"/>
          <w:spacing w:val="-2"/>
          <w:sz w:val="28"/>
          <w:szCs w:val="28"/>
          <w:shd w:val="clear" w:color="auto" w:fill="FFFFFF"/>
        </w:rPr>
        <w:t>1697-</w:t>
      </w:r>
      <w:r w:rsidR="00D15D8C" w:rsidRPr="00686458">
        <w:rPr>
          <w:rFonts w:ascii="Times New Roman" w:eastAsiaTheme="minorHAnsi" w:hAnsi="Times New Roman" w:cstheme="minorBidi"/>
          <w:color w:val="000000"/>
          <w:spacing w:val="-2"/>
          <w:sz w:val="28"/>
          <w:szCs w:val="28"/>
          <w:shd w:val="clear" w:color="auto" w:fill="FFFFFF"/>
          <w:lang w:val="en-US"/>
        </w:rPr>
        <w:t>VII</w:t>
      </w:r>
      <w:r w:rsidR="00D15D8C" w:rsidRPr="00114224">
        <w:rPr>
          <w:rFonts w:ascii="Times New Roman" w:hAnsi="Times New Roman"/>
          <w:sz w:val="28"/>
          <w:szCs w:val="28"/>
        </w:rPr>
        <w:t xml:space="preserve"> </w:t>
      </w:r>
      <w:r w:rsidRPr="00114224">
        <w:rPr>
          <w:rFonts w:ascii="Times New Roman" w:hAnsi="Times New Roman"/>
          <w:sz w:val="28"/>
          <w:szCs w:val="28"/>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59F0FC0" w14:textId="66EE292A"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Частиною</w:t>
      </w:r>
      <w:r w:rsidR="00D15D8C">
        <w:rPr>
          <w:rFonts w:ascii="Times New Roman" w:hAnsi="Times New Roman"/>
          <w:sz w:val="28"/>
          <w:szCs w:val="28"/>
        </w:rPr>
        <w:t xml:space="preserve"> 2 </w:t>
      </w:r>
      <w:r w:rsidRPr="00114224">
        <w:rPr>
          <w:rFonts w:ascii="Times New Roman" w:hAnsi="Times New Roman"/>
          <w:sz w:val="28"/>
          <w:szCs w:val="28"/>
        </w:rPr>
        <w:t>ст</w:t>
      </w:r>
      <w:r w:rsidR="00D15D8C">
        <w:rPr>
          <w:rFonts w:ascii="Times New Roman" w:hAnsi="Times New Roman"/>
          <w:sz w:val="28"/>
          <w:szCs w:val="28"/>
        </w:rPr>
        <w:t>.</w:t>
      </w:r>
      <w:r w:rsidRPr="00114224">
        <w:rPr>
          <w:rFonts w:ascii="Times New Roman" w:hAnsi="Times New Roman"/>
          <w:sz w:val="28"/>
          <w:szCs w:val="28"/>
        </w:rPr>
        <w:t xml:space="preserve"> 45 Закону встановлено, що право на звернення до Комісії із дисциплінарною скаргою про вчинення прокурором дисциплінарного проступку має кожен, кому відомі такі факти.</w:t>
      </w:r>
    </w:p>
    <w:p w14:paraId="07ED4FBE" w14:textId="247A1828" w:rsidR="005F3BE5"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C55BE1">
        <w:rPr>
          <w:rFonts w:ascii="Times New Roman" w:hAnsi="Times New Roman"/>
          <w:sz w:val="28"/>
          <w:szCs w:val="28"/>
        </w:rPr>
        <w:lastRenderedPageBreak/>
        <w:t>проступку характеризують такі елементи, як протиправне діяння (бездіяльність), можливі шкідливі наслідки, причин</w:t>
      </w:r>
      <w:r w:rsidR="00D15D8C">
        <w:rPr>
          <w:rFonts w:ascii="Times New Roman" w:hAnsi="Times New Roman"/>
          <w:sz w:val="28"/>
          <w:szCs w:val="28"/>
        </w:rPr>
        <w:t>н</w:t>
      </w:r>
      <w:r w:rsidRPr="00C55BE1">
        <w:rPr>
          <w:rFonts w:ascii="Times New Roman" w:hAnsi="Times New Roman"/>
          <w:sz w:val="28"/>
          <w:szCs w:val="28"/>
        </w:rPr>
        <w:t xml:space="preserve">ий зв’язок між діянням і </w:t>
      </w:r>
      <w:r w:rsidR="005A5597">
        <w:rPr>
          <w:rFonts w:ascii="Times New Roman" w:hAnsi="Times New Roman"/>
          <w:sz w:val="28"/>
          <w:szCs w:val="28"/>
        </w:rPr>
        <w:t>можливими ш</w:t>
      </w:r>
      <w:r w:rsidRPr="00C55BE1">
        <w:rPr>
          <w:rFonts w:ascii="Times New Roman" w:hAnsi="Times New Roman"/>
          <w:sz w:val="28"/>
          <w:szCs w:val="28"/>
        </w:rPr>
        <w:t xml:space="preserve">кідливими наслідками, а також час і місце діяння. Суб’єктивну сторону дисциплінарного проступку характеризує вина. </w:t>
      </w:r>
    </w:p>
    <w:p w14:paraId="7A1F6E8A" w14:textId="77777777" w:rsidR="00E24875" w:rsidRPr="00E24875" w:rsidRDefault="00E24875" w:rsidP="00E24875">
      <w:pPr>
        <w:widowControl w:val="0"/>
        <w:pBdr>
          <w:bottom w:val="single" w:sz="12" w:space="12" w:color="FFFFFF"/>
        </w:pBdr>
        <w:spacing w:after="0" w:line="240" w:lineRule="auto"/>
        <w:ind w:firstLine="709"/>
        <w:jc w:val="both"/>
        <w:rPr>
          <w:rFonts w:ascii="Times New Roman" w:eastAsiaTheme="minorHAnsi" w:hAnsi="Times New Roman" w:cstheme="minorBidi"/>
          <w:spacing w:val="-2"/>
          <w:sz w:val="28"/>
          <w:szCs w:val="28"/>
          <w:shd w:val="clear" w:color="auto" w:fill="FFFFFF"/>
        </w:rPr>
      </w:pPr>
      <w:r w:rsidRPr="00E24875">
        <w:rPr>
          <w:rFonts w:ascii="Times New Roman" w:eastAsiaTheme="minorHAnsi" w:hAnsi="Times New Roman" w:cstheme="minorBidi"/>
          <w:spacing w:val="-2"/>
          <w:sz w:val="28"/>
          <w:szCs w:val="28"/>
          <w:shd w:val="clear" w:color="auto" w:fill="FFFFFF"/>
        </w:rPr>
        <w:t xml:space="preserve">Відповідно до вимог до п. 1 ч. 2 ст. 46 Закону </w:t>
      </w:r>
      <w:r w:rsidRPr="00E24875">
        <w:rPr>
          <w:rFonts w:ascii="Times New Roman" w:eastAsiaTheme="minorHAnsi" w:hAnsi="Times New Roman" w:cstheme="minorBidi"/>
          <w:color w:val="000000"/>
          <w:spacing w:val="-2"/>
          <w:sz w:val="28"/>
          <w:szCs w:val="28"/>
          <w:shd w:val="clear" w:color="auto" w:fill="FFFFFF"/>
        </w:rPr>
        <w:t xml:space="preserve">№ 1697-VII </w:t>
      </w:r>
      <w:r w:rsidRPr="00E24875">
        <w:rPr>
          <w:rFonts w:ascii="Times New Roman" w:eastAsiaTheme="minorHAnsi" w:hAnsi="Times New Roman" w:cstheme="minorBidi"/>
          <w:spacing w:val="-2"/>
          <w:sz w:val="28"/>
          <w:szCs w:val="28"/>
          <w:shd w:val="clear" w:color="auto" w:fill="FFFFFF"/>
        </w:rPr>
        <w:t xml:space="preserve">та п. 96 Положення про порядок роботи відповідно органу, що здійснює дисциплінарне провадження, </w:t>
      </w:r>
      <w:r w:rsidRPr="00E24875">
        <w:rPr>
          <w:rFonts w:ascii="Times New Roman" w:eastAsia="Times New Roman" w:hAnsi="Times New Roman"/>
          <w:spacing w:val="-2"/>
          <w:sz w:val="28"/>
          <w:szCs w:val="28"/>
          <w:lang w:eastAsia="ru-RU"/>
        </w:rPr>
        <w:t xml:space="preserve">дисциплінарна скарга повинна містити </w:t>
      </w:r>
      <w:r w:rsidRPr="00E24875">
        <w:rPr>
          <w:rFonts w:ascii="Times New Roman" w:eastAsiaTheme="minorHAnsi" w:hAnsi="Times New Roman" w:cstheme="minorBidi"/>
          <w:spacing w:val="-2"/>
          <w:sz w:val="28"/>
          <w:szCs w:val="28"/>
          <w:shd w:val="clear" w:color="auto" w:fill="FFFFFF"/>
        </w:rPr>
        <w:t>відомості про факт вчинення прокурором дисциплінарного проступку, а також</w:t>
      </w:r>
      <w:r w:rsidRPr="00E2487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E24875">
        <w:rPr>
          <w:rFonts w:ascii="Times New Roman" w:eastAsiaTheme="minorHAnsi" w:hAnsi="Times New Roman" w:cstheme="minorBidi"/>
          <w:spacing w:val="-2"/>
          <w:sz w:val="28"/>
          <w:szCs w:val="28"/>
          <w:shd w:val="clear" w:color="auto" w:fill="FFFFFF"/>
        </w:rPr>
        <w:t>.</w:t>
      </w:r>
    </w:p>
    <w:p w14:paraId="22E09EB8" w14:textId="77777777" w:rsidR="00E24875" w:rsidRPr="00E24875" w:rsidRDefault="00E24875" w:rsidP="00E2487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E24875">
        <w:rPr>
          <w:rFonts w:ascii="Times New Roman" w:hAnsi="Times New Roman"/>
          <w:sz w:val="28"/>
          <w:szCs w:val="28"/>
          <w:shd w:val="clear" w:color="auto" w:fill="FFFFFF"/>
        </w:rPr>
        <w:t>Виходячи зі змісту вищевказаних норм</w:t>
      </w:r>
      <w:r w:rsidRPr="00E24875">
        <w:rPr>
          <w:rFonts w:ascii="Times New Roman" w:eastAsiaTheme="minorHAnsi" w:hAnsi="Times New Roman" w:cstheme="minorBidi"/>
          <w:color w:val="000000"/>
          <w:spacing w:val="-2"/>
          <w:sz w:val="28"/>
          <w:szCs w:val="28"/>
          <w:shd w:val="clear" w:color="auto" w:fill="FFFFFF"/>
        </w:rPr>
        <w:t>,</w:t>
      </w:r>
      <w:r w:rsidRPr="00E24875">
        <w:rPr>
          <w:rFonts w:ascii="Times New Roman" w:hAnsi="Times New Roman"/>
          <w:sz w:val="28"/>
          <w:szCs w:val="28"/>
          <w:shd w:val="clear" w:color="auto" w:fill="FFFFFF"/>
        </w:rPr>
        <w:t xml:space="preserve"> у дисциплінарній скарзі обов’язково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 надання скаржником відомостей стосовно прокурора, у тому числі прізвища, ім’я та по батькові та посади прокурора, який, на думку скаржника, вчинив дисциплінарний проступок.</w:t>
      </w:r>
    </w:p>
    <w:p w14:paraId="41E7769C" w14:textId="77777777" w:rsidR="0080487E" w:rsidRDefault="00E24875" w:rsidP="0080487E">
      <w:pPr>
        <w:widowControl w:val="0"/>
        <w:pBdr>
          <w:bottom w:val="single" w:sz="12" w:space="12" w:color="FFFFFF"/>
        </w:pBdr>
        <w:spacing w:after="0" w:line="240" w:lineRule="auto"/>
        <w:ind w:firstLine="709"/>
        <w:jc w:val="both"/>
        <w:rPr>
          <w:rFonts w:ascii="Times New Roman" w:eastAsiaTheme="minorHAnsi" w:hAnsi="Times New Roman" w:cstheme="minorBidi"/>
          <w:color w:val="000000"/>
          <w:spacing w:val="-2"/>
          <w:sz w:val="28"/>
          <w:szCs w:val="28"/>
          <w:shd w:val="clear" w:color="auto" w:fill="FFFFFF"/>
        </w:rPr>
      </w:pPr>
      <w:r w:rsidRPr="00E24875">
        <w:rPr>
          <w:rFonts w:ascii="Times New Roman" w:eastAsiaTheme="minorHAnsi" w:hAnsi="Times New Roman" w:cstheme="minorBidi"/>
          <w:color w:val="000000"/>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931EC9E" w14:textId="77777777" w:rsidR="0080487E" w:rsidRPr="0080487E" w:rsidRDefault="00F675EC" w:rsidP="0080487E">
      <w:pPr>
        <w:widowControl w:val="0"/>
        <w:pBdr>
          <w:bottom w:val="single" w:sz="12" w:space="12" w:color="FFFFFF"/>
        </w:pBdr>
        <w:spacing w:after="0" w:line="240" w:lineRule="auto"/>
        <w:ind w:firstLine="709"/>
        <w:jc w:val="both"/>
        <w:rPr>
          <w:rFonts w:ascii="Times New Roman" w:hAnsi="Times New Roman"/>
          <w:b/>
          <w:sz w:val="28"/>
          <w:szCs w:val="28"/>
        </w:rPr>
      </w:pPr>
      <w:r w:rsidRPr="0080487E">
        <w:rPr>
          <w:rFonts w:ascii="Times New Roman" w:hAnsi="Times New Roman"/>
          <w:b/>
          <w:sz w:val="28"/>
          <w:szCs w:val="28"/>
        </w:rPr>
        <w:t>Оцінка встановлених обставин та м</w:t>
      </w:r>
      <w:r w:rsidR="00D72CDF" w:rsidRPr="0080487E">
        <w:rPr>
          <w:rFonts w:ascii="Times New Roman" w:hAnsi="Times New Roman"/>
          <w:b/>
          <w:sz w:val="28"/>
          <w:szCs w:val="28"/>
        </w:rPr>
        <w:t>отиви прийнятого рішення</w:t>
      </w:r>
    </w:p>
    <w:p w14:paraId="4D0801B7" w14:textId="2D6EECC5"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EB4555">
        <w:rPr>
          <w:rFonts w:ascii="Times New Roman" w:hAnsi="Times New Roman"/>
          <w:sz w:val="28"/>
          <w:szCs w:val="28"/>
        </w:rPr>
        <w:t>Подана дисциплінарна скарга стосується рішень, дій чи бездіяльності прокурор</w:t>
      </w:r>
      <w:r w:rsidR="0041324C">
        <w:rPr>
          <w:rFonts w:ascii="Times New Roman" w:hAnsi="Times New Roman"/>
          <w:sz w:val="28"/>
          <w:szCs w:val="28"/>
        </w:rPr>
        <w:t xml:space="preserve">а </w:t>
      </w:r>
      <w:r w:rsidRPr="00EB4555">
        <w:rPr>
          <w:rFonts w:ascii="Times New Roman" w:hAnsi="Times New Roman"/>
          <w:sz w:val="28"/>
          <w:szCs w:val="28"/>
        </w:rPr>
        <w:t>у межах кримінального процесу, зокрема, процесуальної діяльності прокурора</w:t>
      </w:r>
      <w:r w:rsidR="001F5537">
        <w:rPr>
          <w:rFonts w:ascii="Times New Roman" w:hAnsi="Times New Roman"/>
          <w:sz w:val="28"/>
          <w:szCs w:val="28"/>
        </w:rPr>
        <w:t xml:space="preserve"> </w:t>
      </w:r>
      <w:r w:rsidR="0041324C">
        <w:rPr>
          <w:rFonts w:ascii="Times New Roman" w:hAnsi="Times New Roman"/>
          <w:sz w:val="28"/>
          <w:szCs w:val="28"/>
        </w:rPr>
        <w:t xml:space="preserve">під час підтримання публічного обвинувачення у суді у </w:t>
      </w:r>
      <w:r w:rsidR="0041324C" w:rsidRPr="0041324C">
        <w:rPr>
          <w:rFonts w:ascii="Times New Roman" w:hAnsi="Times New Roman"/>
          <w:sz w:val="28"/>
          <w:szCs w:val="28"/>
        </w:rPr>
        <w:t>справ</w:t>
      </w:r>
      <w:r w:rsidR="0041324C">
        <w:rPr>
          <w:rFonts w:ascii="Times New Roman" w:hAnsi="Times New Roman"/>
          <w:sz w:val="28"/>
          <w:szCs w:val="28"/>
        </w:rPr>
        <w:t>і</w:t>
      </w:r>
      <w:r w:rsidR="0041324C" w:rsidRPr="0041324C">
        <w:rPr>
          <w:rFonts w:ascii="Times New Roman" w:hAnsi="Times New Roman"/>
          <w:sz w:val="28"/>
          <w:szCs w:val="28"/>
        </w:rPr>
        <w:t xml:space="preserve"> </w:t>
      </w:r>
      <w:r w:rsidR="0041324C">
        <w:rPr>
          <w:rFonts w:ascii="Times New Roman" w:hAnsi="Times New Roman"/>
          <w:sz w:val="28"/>
          <w:szCs w:val="28"/>
        </w:rPr>
        <w:t xml:space="preserve">             </w:t>
      </w:r>
      <w:r w:rsidR="00452904">
        <w:rPr>
          <w:rFonts w:ascii="Times New Roman" w:hAnsi="Times New Roman"/>
          <w:sz w:val="28"/>
          <w:szCs w:val="28"/>
        </w:rPr>
        <w:t>(</w:t>
      </w:r>
      <w:r w:rsidR="00452904">
        <w:rPr>
          <w:rFonts w:ascii="Times New Roman" w:hAnsi="Times New Roman"/>
          <w:sz w:val="28"/>
          <w:szCs w:val="28"/>
        </w:rPr>
        <w:t>конфіденційна інформація)</w:t>
      </w:r>
      <w:r w:rsidR="00452904">
        <w:rPr>
          <w:rFonts w:ascii="Times New Roman" w:hAnsi="Times New Roman"/>
          <w:sz w:val="28"/>
          <w:szCs w:val="28"/>
        </w:rPr>
        <w:t>.</w:t>
      </w:r>
    </w:p>
    <w:p w14:paraId="4782DF0E" w14:textId="77777777" w:rsidR="0080487E" w:rsidRPr="0080487E" w:rsidRDefault="0080487E" w:rsidP="0080487E">
      <w:pPr>
        <w:widowControl w:val="0"/>
        <w:pBdr>
          <w:bottom w:val="single" w:sz="12" w:space="12" w:color="FFFFFF"/>
        </w:pBdr>
        <w:spacing w:after="0" w:line="240" w:lineRule="auto"/>
        <w:ind w:firstLine="708"/>
        <w:jc w:val="both"/>
        <w:rPr>
          <w:rFonts w:ascii="Times New Roman" w:eastAsiaTheme="minorHAnsi" w:hAnsi="Times New Roman" w:cstheme="minorBidi"/>
          <w:color w:val="000000"/>
          <w:spacing w:val="-2"/>
          <w:sz w:val="28"/>
          <w:szCs w:val="28"/>
          <w:shd w:val="clear" w:color="auto" w:fill="FFFFFF"/>
        </w:rPr>
      </w:pPr>
      <w:r w:rsidRPr="0080487E">
        <w:rPr>
          <w:rFonts w:ascii="Times New Roman" w:eastAsiaTheme="minorHAnsi" w:hAnsi="Times New Roman" w:cstheme="minorBidi"/>
          <w:color w:val="000000"/>
          <w:spacing w:val="-2"/>
          <w:sz w:val="28"/>
          <w:szCs w:val="28"/>
          <w:shd w:val="clear" w:color="auto" w:fill="FFFFFF"/>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5BFF3FBB" w14:textId="4736A425"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w:t>
      </w:r>
      <w:r w:rsidR="002F2B74" w:rsidRPr="00A76BC3">
        <w:rPr>
          <w:rFonts w:ascii="Times New Roman" w:hAnsi="Times New Roman"/>
          <w:sz w:val="28"/>
          <w:szCs w:val="28"/>
        </w:rPr>
        <w:t xml:space="preserve">відповідним судовим рішенням, зокрема, у цьому випадку встановлення </w:t>
      </w:r>
      <w:r w:rsidR="00780BF7" w:rsidRPr="00A76BC3">
        <w:rPr>
          <w:rFonts w:ascii="Times New Roman" w:hAnsi="Times New Roman"/>
          <w:sz w:val="28"/>
          <w:szCs w:val="28"/>
        </w:rPr>
        <w:t xml:space="preserve">неповажності причин </w:t>
      </w:r>
      <w:r w:rsidR="002F2B74" w:rsidRPr="00A76BC3">
        <w:rPr>
          <w:rFonts w:ascii="Times New Roman" w:hAnsi="Times New Roman"/>
          <w:sz w:val="28"/>
          <w:szCs w:val="28"/>
        </w:rPr>
        <w:t>неприбуття прокурора за викликом у судові засідання у періоди вказані в ухвалі.</w:t>
      </w:r>
    </w:p>
    <w:p w14:paraId="6E066020" w14:textId="77777777"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64EDBE9" w14:textId="0889BCC9"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 xml:space="preserve">Разом із цим, у дисциплінарній скарзі не наведено конкретних доводів, </w:t>
      </w:r>
      <w:r w:rsidR="006E5143">
        <w:rPr>
          <w:rFonts w:ascii="Times New Roman" w:hAnsi="Times New Roman"/>
          <w:sz w:val="28"/>
          <w:szCs w:val="28"/>
        </w:rPr>
        <w:br/>
      </w:r>
      <w:r w:rsidRPr="00A76BC3">
        <w:rPr>
          <w:rFonts w:ascii="Times New Roman" w:hAnsi="Times New Roman"/>
          <w:sz w:val="28"/>
          <w:szCs w:val="28"/>
        </w:rPr>
        <w:t>які б вказал</w:t>
      </w:r>
      <w:r w:rsidR="001F5537">
        <w:rPr>
          <w:rFonts w:ascii="Times New Roman" w:hAnsi="Times New Roman"/>
          <w:sz w:val="28"/>
          <w:szCs w:val="28"/>
        </w:rPr>
        <w:t>и на можливе вчинення</w:t>
      </w:r>
      <w:r w:rsidR="00316B5F">
        <w:rPr>
          <w:rFonts w:ascii="Times New Roman" w:hAnsi="Times New Roman"/>
          <w:sz w:val="28"/>
          <w:szCs w:val="28"/>
        </w:rPr>
        <w:t xml:space="preserve"> безпосередньо </w:t>
      </w:r>
      <w:r w:rsidR="0041324C">
        <w:rPr>
          <w:rFonts w:ascii="Times New Roman" w:hAnsi="Times New Roman"/>
          <w:sz w:val="28"/>
          <w:szCs w:val="28"/>
        </w:rPr>
        <w:t xml:space="preserve">прокурором </w:t>
      </w:r>
      <w:r w:rsidR="0041324C" w:rsidRPr="0041324C">
        <w:rPr>
          <w:rFonts w:ascii="Times New Roman" w:hAnsi="Times New Roman"/>
          <w:sz w:val="28"/>
          <w:szCs w:val="28"/>
        </w:rPr>
        <w:t>С</w:t>
      </w:r>
      <w:r w:rsidR="00E24875">
        <w:rPr>
          <w:rFonts w:ascii="Times New Roman" w:hAnsi="Times New Roman"/>
          <w:sz w:val="28"/>
          <w:szCs w:val="28"/>
        </w:rPr>
        <w:t>вербиус О.</w:t>
      </w:r>
      <w:r w:rsidR="00711F21">
        <w:rPr>
          <w:rFonts w:ascii="Times New Roman" w:hAnsi="Times New Roman"/>
          <w:sz w:val="28"/>
          <w:szCs w:val="28"/>
        </w:rPr>
        <w:t>О.</w:t>
      </w:r>
      <w:r w:rsidR="00E24875">
        <w:rPr>
          <w:rFonts w:ascii="Times New Roman" w:hAnsi="Times New Roman"/>
          <w:sz w:val="28"/>
          <w:szCs w:val="28"/>
        </w:rPr>
        <w:t xml:space="preserve"> </w:t>
      </w:r>
      <w:r w:rsidRPr="00A76BC3">
        <w:rPr>
          <w:rFonts w:ascii="Times New Roman" w:hAnsi="Times New Roman"/>
          <w:sz w:val="28"/>
          <w:szCs w:val="28"/>
        </w:rPr>
        <w:lastRenderedPageBreak/>
        <w:t>дисциплінарного проступку</w:t>
      </w:r>
      <w:r w:rsidR="002F2B74" w:rsidRPr="00A76BC3">
        <w:rPr>
          <w:rFonts w:ascii="Times New Roman" w:hAnsi="Times New Roman"/>
          <w:sz w:val="28"/>
          <w:szCs w:val="28"/>
        </w:rPr>
        <w:t>.</w:t>
      </w:r>
    </w:p>
    <w:p w14:paraId="15F0C796" w14:textId="6581BE00" w:rsidR="0080487E" w:rsidRDefault="00780BF7"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Так, з</w:t>
      </w:r>
      <w:r w:rsidR="00F90283" w:rsidRPr="00A76BC3">
        <w:rPr>
          <w:rFonts w:ascii="Times New Roman" w:hAnsi="Times New Roman"/>
          <w:sz w:val="28"/>
          <w:szCs w:val="28"/>
        </w:rPr>
        <w:t>гідно з вимогами ст</w:t>
      </w:r>
      <w:r w:rsidR="00D15D8C">
        <w:rPr>
          <w:rFonts w:ascii="Times New Roman" w:hAnsi="Times New Roman"/>
          <w:sz w:val="28"/>
          <w:szCs w:val="28"/>
        </w:rPr>
        <w:t>.</w:t>
      </w:r>
      <w:r w:rsidR="00F90283" w:rsidRPr="00A76BC3">
        <w:rPr>
          <w:rFonts w:ascii="Times New Roman" w:hAnsi="Times New Roman"/>
          <w:sz w:val="28"/>
          <w:szCs w:val="28"/>
        </w:rPr>
        <w:t xml:space="preserve">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2A01660A" w14:textId="53792E7E" w:rsidR="0080487E" w:rsidRDefault="00F90283"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w:t>
      </w:r>
      <w:r w:rsidR="002B47AB">
        <w:rPr>
          <w:rFonts w:ascii="Times New Roman" w:hAnsi="Times New Roman"/>
          <w:sz w:val="28"/>
          <w:szCs w:val="28"/>
        </w:rPr>
        <w:t xml:space="preserve">. </w:t>
      </w:r>
      <w:r w:rsidRPr="00A76BC3">
        <w:rPr>
          <w:rFonts w:ascii="Times New Roman" w:hAnsi="Times New Roman"/>
          <w:sz w:val="28"/>
          <w:szCs w:val="28"/>
        </w:rPr>
        <w:t>37 цього Кодексу.</w:t>
      </w:r>
    </w:p>
    <w:p w14:paraId="46251FE1" w14:textId="77777777"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sidRPr="00256D4E">
        <w:rPr>
          <w:rFonts w:ascii="Times New Roman" w:hAnsi="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Pr>
          <w:rFonts w:ascii="Times New Roman" w:hAnsi="Times New Roman"/>
          <w:sz w:val="28"/>
          <w:szCs w:val="28"/>
        </w:rPr>
        <w:br/>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379A9C06" w14:textId="7CDEDEE6"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sidRPr="006836BB">
        <w:rPr>
          <w:rFonts w:ascii="Times New Roman" w:hAnsi="Times New Roman"/>
          <w:sz w:val="28"/>
          <w:szCs w:val="28"/>
        </w:rPr>
        <w:t>Із дисциплінарної скарги вбачається, що прокурор</w:t>
      </w:r>
      <w:r>
        <w:rPr>
          <w:rFonts w:ascii="Times New Roman" w:hAnsi="Times New Roman"/>
          <w:sz w:val="28"/>
          <w:szCs w:val="28"/>
        </w:rPr>
        <w:t xml:space="preserve"> </w:t>
      </w:r>
      <w:r w:rsidRPr="006836BB">
        <w:rPr>
          <w:rFonts w:ascii="Times New Roman" w:hAnsi="Times New Roman"/>
          <w:sz w:val="28"/>
          <w:szCs w:val="28"/>
        </w:rPr>
        <w:t xml:space="preserve">не з’явився </w:t>
      </w:r>
      <w:r>
        <w:rPr>
          <w:rFonts w:ascii="Times New Roman" w:hAnsi="Times New Roman"/>
          <w:sz w:val="28"/>
          <w:szCs w:val="28"/>
        </w:rPr>
        <w:br/>
      </w:r>
      <w:r w:rsidRPr="006836BB">
        <w:rPr>
          <w:rFonts w:ascii="Times New Roman" w:hAnsi="Times New Roman"/>
          <w:sz w:val="28"/>
          <w:szCs w:val="28"/>
        </w:rPr>
        <w:t>в судов</w:t>
      </w:r>
      <w:r w:rsidR="0041324C">
        <w:rPr>
          <w:rFonts w:ascii="Times New Roman" w:hAnsi="Times New Roman"/>
          <w:sz w:val="28"/>
          <w:szCs w:val="28"/>
        </w:rPr>
        <w:t>е</w:t>
      </w:r>
      <w:r w:rsidRPr="006836BB">
        <w:rPr>
          <w:rFonts w:ascii="Times New Roman" w:hAnsi="Times New Roman"/>
          <w:sz w:val="28"/>
          <w:szCs w:val="28"/>
        </w:rPr>
        <w:t xml:space="preserve"> засідання </w:t>
      </w:r>
      <w:r w:rsidR="00E24875">
        <w:rPr>
          <w:rFonts w:ascii="Times New Roman" w:hAnsi="Times New Roman"/>
          <w:sz w:val="28"/>
          <w:szCs w:val="28"/>
        </w:rPr>
        <w:t>23.03.2026</w:t>
      </w:r>
      <w:r w:rsidR="008C0B4E">
        <w:rPr>
          <w:rFonts w:ascii="Times New Roman" w:hAnsi="Times New Roman"/>
          <w:sz w:val="28"/>
          <w:szCs w:val="28"/>
        </w:rPr>
        <w:t>, водночас скаржником не зазначено, що саме прокурору Свербиус О.</w:t>
      </w:r>
      <w:r w:rsidR="00711F21">
        <w:rPr>
          <w:rFonts w:ascii="Times New Roman" w:hAnsi="Times New Roman"/>
          <w:sz w:val="28"/>
          <w:szCs w:val="28"/>
        </w:rPr>
        <w:t>О.</w:t>
      </w:r>
      <w:r w:rsidR="008C0B4E">
        <w:rPr>
          <w:rFonts w:ascii="Times New Roman" w:hAnsi="Times New Roman"/>
          <w:sz w:val="28"/>
          <w:szCs w:val="28"/>
        </w:rPr>
        <w:t xml:space="preserve"> своєчасно та належним чином вручена судова повістка.</w:t>
      </w:r>
      <w:r>
        <w:rPr>
          <w:rFonts w:ascii="Times New Roman" w:hAnsi="Times New Roman"/>
          <w:sz w:val="28"/>
          <w:szCs w:val="28"/>
        </w:rPr>
        <w:t xml:space="preserve"> </w:t>
      </w:r>
    </w:p>
    <w:p w14:paraId="656BC34D" w14:textId="5F00F729"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sidRPr="006836BB">
        <w:rPr>
          <w:rFonts w:ascii="Times New Roman" w:hAnsi="Times New Roman"/>
          <w:sz w:val="28"/>
          <w:szCs w:val="28"/>
        </w:rPr>
        <w:t>У зв’язку з цим необхідно зазначити, що згідно зі ст</w:t>
      </w:r>
      <w:r w:rsidR="00452904">
        <w:rPr>
          <w:rFonts w:ascii="Times New Roman" w:hAnsi="Times New Roman"/>
          <w:sz w:val="28"/>
          <w:szCs w:val="28"/>
        </w:rPr>
        <w:t xml:space="preserve">. </w:t>
      </w:r>
      <w:r w:rsidRPr="006836BB">
        <w:rPr>
          <w:rFonts w:ascii="Times New Roman" w:hAnsi="Times New Roman"/>
          <w:sz w:val="28"/>
          <w:szCs w:val="28"/>
        </w:rPr>
        <w:t>134 КПК України суд здійснює судовий виклик учасників кримінального провадження, участь яких у судовому провадженні є обов’язковою.</w:t>
      </w:r>
    </w:p>
    <w:p w14:paraId="09B2B8BB" w14:textId="77777777"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 положень статей</w:t>
      </w:r>
      <w:r w:rsidRPr="006836BB">
        <w:rPr>
          <w:rFonts w:ascii="Times New Roman" w:hAnsi="Times New Roman"/>
          <w:sz w:val="28"/>
          <w:szCs w:val="28"/>
        </w:rPr>
        <w:t xml:space="preserve">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0FC7FACF" w14:textId="24F7AE49" w:rsidR="00426503" w:rsidRDefault="00021B3E" w:rsidP="0042650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На цім</w:t>
      </w:r>
      <w:r w:rsidRPr="006836BB">
        <w:rPr>
          <w:rFonts w:ascii="Times New Roman" w:hAnsi="Times New Roman"/>
          <w:sz w:val="28"/>
          <w:szCs w:val="28"/>
        </w:rPr>
        <w:t>, зміст повістки про виклик має відповідати вимо</w:t>
      </w:r>
      <w:r>
        <w:rPr>
          <w:rFonts w:ascii="Times New Roman" w:hAnsi="Times New Roman"/>
          <w:sz w:val="28"/>
          <w:szCs w:val="28"/>
        </w:rPr>
        <w:t>гам ст</w:t>
      </w:r>
      <w:r w:rsidR="002B47AB">
        <w:rPr>
          <w:rFonts w:ascii="Times New Roman" w:hAnsi="Times New Roman"/>
          <w:sz w:val="28"/>
          <w:szCs w:val="28"/>
        </w:rPr>
        <w:t xml:space="preserve">. </w:t>
      </w:r>
      <w:r>
        <w:rPr>
          <w:rFonts w:ascii="Times New Roman" w:hAnsi="Times New Roman"/>
          <w:sz w:val="28"/>
          <w:szCs w:val="28"/>
        </w:rPr>
        <w:t xml:space="preserve">137 </w:t>
      </w:r>
      <w:r>
        <w:rPr>
          <w:rFonts w:ascii="Times New Roman" w:hAnsi="Times New Roman"/>
          <w:sz w:val="28"/>
          <w:szCs w:val="28"/>
        </w:rPr>
        <w:br/>
        <w:t>КПК України</w:t>
      </w:r>
      <w:r w:rsidRPr="006836BB">
        <w:rPr>
          <w:rFonts w:ascii="Times New Roman" w:hAnsi="Times New Roman"/>
          <w:sz w:val="28"/>
          <w:szCs w:val="28"/>
        </w:rPr>
        <w:t>.</w:t>
      </w:r>
    </w:p>
    <w:p w14:paraId="53104727" w14:textId="682F0A40" w:rsidR="00426503" w:rsidRPr="00426503" w:rsidRDefault="00426503" w:rsidP="00426503">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426503">
        <w:rPr>
          <w:rFonts w:ascii="Times New Roman" w:hAnsi="Times New Roman"/>
          <w:sz w:val="28"/>
          <w:szCs w:val="28"/>
          <w:lang w:eastAsia="ru-RU"/>
        </w:rPr>
        <w:t xml:space="preserve">Водночас, до дисциплінарної скарги не долучено жодних документів, які б свідчили, що судом вживались заходи для прибуття прокурора (прокурорів) до суду, а також з’ясовувались обставини щодо поважності/неповажності причин неприбуття будь-кого із вищевказаних прокурорів у судове засідання, як це передбачає </w:t>
      </w:r>
      <w:r w:rsidRPr="00426503">
        <w:rPr>
          <w:rFonts w:ascii="Times New Roman" w:hAnsi="Times New Roman"/>
          <w:color w:val="000000"/>
          <w:sz w:val="28"/>
          <w:szCs w:val="28"/>
          <w:shd w:val="clear" w:color="auto" w:fill="FFFFFF"/>
        </w:rPr>
        <w:t>ст</w:t>
      </w:r>
      <w:r w:rsidR="002B47AB">
        <w:rPr>
          <w:rFonts w:ascii="Times New Roman" w:hAnsi="Times New Roman"/>
          <w:color w:val="000000"/>
          <w:sz w:val="28"/>
          <w:szCs w:val="28"/>
          <w:shd w:val="clear" w:color="auto" w:fill="FFFFFF"/>
        </w:rPr>
        <w:t>.</w:t>
      </w:r>
      <w:r w:rsidRPr="00426503">
        <w:rPr>
          <w:rFonts w:ascii="Times New Roman" w:hAnsi="Times New Roman"/>
          <w:color w:val="000000"/>
          <w:sz w:val="28"/>
          <w:szCs w:val="28"/>
          <w:shd w:val="clear" w:color="auto" w:fill="FFFFFF"/>
        </w:rPr>
        <w:t xml:space="preserve"> 324 КПК України</w:t>
      </w:r>
      <w:r w:rsidRPr="00426503">
        <w:rPr>
          <w:rFonts w:ascii="Times New Roman" w:hAnsi="Times New Roman"/>
          <w:sz w:val="28"/>
          <w:szCs w:val="28"/>
          <w:lang w:eastAsia="ru-RU"/>
        </w:rPr>
        <w:t xml:space="preserve">. </w:t>
      </w:r>
      <w:r w:rsidRPr="00426503">
        <w:rPr>
          <w:rFonts w:ascii="Times New Roman" w:hAnsi="Times New Roman"/>
          <w:sz w:val="28"/>
          <w:szCs w:val="28"/>
          <w:shd w:val="clear" w:color="auto" w:fill="FFFFFF"/>
        </w:rPr>
        <w:t>Скаржником</w:t>
      </w:r>
      <w:r w:rsidRPr="00426503">
        <w:rPr>
          <w:rFonts w:ascii="Times New Roman" w:hAnsi="Times New Roman"/>
          <w:color w:val="000000"/>
          <w:sz w:val="28"/>
          <w:szCs w:val="28"/>
          <w:shd w:val="clear" w:color="auto" w:fill="FFFFFF"/>
        </w:rPr>
        <w:t xml:space="preserve"> не надано судових рішень, якими б причини неявки будь-кого з прокурорів у судові засідання визнано неповажними.</w:t>
      </w:r>
    </w:p>
    <w:p w14:paraId="5056EFE6" w14:textId="04E71E9F" w:rsidR="00426503" w:rsidRDefault="00426503" w:rsidP="00426503">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w:t>
      </w:r>
      <w:r w:rsidRPr="006836BB">
        <w:rPr>
          <w:rFonts w:ascii="Times New Roman" w:hAnsi="Times New Roman"/>
          <w:sz w:val="28"/>
          <w:szCs w:val="28"/>
        </w:rPr>
        <w:t xml:space="preserve">рім </w:t>
      </w:r>
      <w:r>
        <w:rPr>
          <w:rFonts w:ascii="Times New Roman" w:hAnsi="Times New Roman"/>
          <w:sz w:val="28"/>
          <w:szCs w:val="28"/>
        </w:rPr>
        <w:t>ць</w:t>
      </w:r>
      <w:r w:rsidRPr="006836BB">
        <w:rPr>
          <w:rFonts w:ascii="Times New Roman" w:hAnsi="Times New Roman"/>
          <w:sz w:val="28"/>
          <w:szCs w:val="28"/>
        </w:rPr>
        <w:t xml:space="preserve">ого, </w:t>
      </w:r>
      <w:r>
        <w:rPr>
          <w:rFonts w:ascii="Times New Roman" w:hAnsi="Times New Roman"/>
          <w:sz w:val="28"/>
          <w:szCs w:val="28"/>
        </w:rPr>
        <w:t>в</w:t>
      </w:r>
      <w:r w:rsidRPr="006836BB">
        <w:rPr>
          <w:rFonts w:ascii="Times New Roman" w:hAnsi="Times New Roman"/>
          <w:sz w:val="28"/>
          <w:szCs w:val="28"/>
        </w:rPr>
        <w:t>ідповідно до вимог ч</w:t>
      </w:r>
      <w:r w:rsidR="002B47AB">
        <w:rPr>
          <w:rFonts w:ascii="Times New Roman" w:hAnsi="Times New Roman"/>
          <w:sz w:val="28"/>
          <w:szCs w:val="28"/>
        </w:rPr>
        <w:t xml:space="preserve">. 1 </w:t>
      </w:r>
      <w:r w:rsidRPr="006836BB">
        <w:rPr>
          <w:rFonts w:ascii="Times New Roman" w:hAnsi="Times New Roman"/>
          <w:sz w:val="28"/>
          <w:szCs w:val="28"/>
        </w:rPr>
        <w:t>ст</w:t>
      </w:r>
      <w:r w:rsidR="002B47AB">
        <w:rPr>
          <w:rFonts w:ascii="Times New Roman" w:hAnsi="Times New Roman"/>
          <w:sz w:val="28"/>
          <w:szCs w:val="28"/>
        </w:rPr>
        <w:t>.</w:t>
      </w:r>
      <w:r w:rsidRPr="006836BB">
        <w:rPr>
          <w:rFonts w:ascii="Times New Roman" w:hAnsi="Times New Roman"/>
          <w:sz w:val="28"/>
          <w:szCs w:val="28"/>
        </w:rPr>
        <w:t> 324 КПК України суд після визначення причин неприбуття прокурора неповажними порушує питання про відповідальність цього прокурора.</w:t>
      </w:r>
    </w:p>
    <w:p w14:paraId="3965E658" w14:textId="3F503D80" w:rsidR="00426503" w:rsidRDefault="00426503" w:rsidP="0042650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копію судової повістки від 12.02.2026 </w:t>
      </w:r>
      <w:r>
        <w:rPr>
          <w:rFonts w:ascii="Times New Roman" w:hAnsi="Times New Roman"/>
          <w:sz w:val="28"/>
          <w:szCs w:val="28"/>
        </w:rPr>
        <w:lastRenderedPageBreak/>
        <w:t>у якій у графі «кому» зазначено: Подільська окружна прокуратуру м. Києва, у графі «розписка» про отримання повістки відсутні будь-які відомості. Таким чином будь-яких документів, які б могли засвідчити, що на адресу прокурора Свербиус О.</w:t>
      </w:r>
      <w:r w:rsidR="00711F21">
        <w:rPr>
          <w:rFonts w:ascii="Times New Roman" w:hAnsi="Times New Roman"/>
          <w:sz w:val="28"/>
          <w:szCs w:val="28"/>
        </w:rPr>
        <w:t>О.</w:t>
      </w:r>
      <w:r>
        <w:rPr>
          <w:rFonts w:ascii="Times New Roman" w:hAnsi="Times New Roman"/>
          <w:sz w:val="28"/>
          <w:szCs w:val="28"/>
        </w:rPr>
        <w:t xml:space="preserve">  своєчасно надіслано судову повістку (</w:t>
      </w:r>
      <w:r w:rsidRPr="00A76BC3">
        <w:rPr>
          <w:rFonts w:ascii="Times New Roman" w:hAnsi="Times New Roman"/>
          <w:sz w:val="28"/>
          <w:szCs w:val="28"/>
        </w:rPr>
        <w:t>судов</w:t>
      </w:r>
      <w:r>
        <w:rPr>
          <w:rFonts w:ascii="Times New Roman" w:hAnsi="Times New Roman"/>
          <w:sz w:val="28"/>
          <w:szCs w:val="28"/>
        </w:rPr>
        <w:t>их</w:t>
      </w:r>
      <w:r w:rsidRPr="00A76BC3">
        <w:rPr>
          <w:rFonts w:ascii="Times New Roman" w:hAnsi="Times New Roman"/>
          <w:sz w:val="28"/>
          <w:szCs w:val="28"/>
        </w:rPr>
        <w:t xml:space="preserve"> виклик</w:t>
      </w:r>
      <w:r>
        <w:rPr>
          <w:rFonts w:ascii="Times New Roman" w:hAnsi="Times New Roman"/>
          <w:sz w:val="28"/>
          <w:szCs w:val="28"/>
        </w:rPr>
        <w:t>ів), як те</w:t>
      </w:r>
      <w:r w:rsidRPr="00A76BC3">
        <w:rPr>
          <w:rFonts w:ascii="Times New Roman" w:hAnsi="Times New Roman"/>
          <w:sz w:val="28"/>
          <w:szCs w:val="28"/>
        </w:rPr>
        <w:t xml:space="preserve"> вимага</w:t>
      </w:r>
      <w:r>
        <w:rPr>
          <w:rFonts w:ascii="Times New Roman" w:hAnsi="Times New Roman"/>
          <w:sz w:val="28"/>
          <w:szCs w:val="28"/>
        </w:rPr>
        <w:t>є</w:t>
      </w:r>
      <w:r w:rsidRPr="00A76BC3">
        <w:rPr>
          <w:rFonts w:ascii="Times New Roman" w:hAnsi="Times New Roman"/>
          <w:sz w:val="28"/>
          <w:szCs w:val="28"/>
        </w:rPr>
        <w:t xml:space="preserve"> </w:t>
      </w:r>
      <w:r>
        <w:rPr>
          <w:rFonts w:ascii="Times New Roman" w:hAnsi="Times New Roman"/>
          <w:sz w:val="28"/>
          <w:szCs w:val="28"/>
        </w:rPr>
        <w:t>чинний</w:t>
      </w:r>
      <w:r w:rsidRPr="00A76BC3">
        <w:rPr>
          <w:rFonts w:ascii="Times New Roman" w:hAnsi="Times New Roman"/>
          <w:sz w:val="28"/>
          <w:szCs w:val="28"/>
        </w:rPr>
        <w:t xml:space="preserve"> КПК України</w:t>
      </w:r>
      <w:r>
        <w:rPr>
          <w:rFonts w:ascii="Times New Roman" w:hAnsi="Times New Roman"/>
          <w:sz w:val="28"/>
          <w:szCs w:val="28"/>
        </w:rPr>
        <w:t xml:space="preserve">, скаржником не надано.  </w:t>
      </w:r>
    </w:p>
    <w:p w14:paraId="40326782" w14:textId="77777777" w:rsidR="00426503" w:rsidRDefault="00426503" w:rsidP="00426503">
      <w:pPr>
        <w:widowControl w:val="0"/>
        <w:pBdr>
          <w:bottom w:val="single" w:sz="12" w:space="12" w:color="FFFFFF"/>
        </w:pBdr>
        <w:spacing w:after="0" w:line="240" w:lineRule="auto"/>
        <w:ind w:firstLine="708"/>
        <w:jc w:val="both"/>
        <w:rPr>
          <w:rFonts w:ascii="Times New Roman" w:eastAsiaTheme="minorHAnsi" w:hAnsi="Times New Roman"/>
          <w:sz w:val="28"/>
          <w:szCs w:val="28"/>
        </w:rPr>
      </w:pPr>
      <w:r w:rsidRPr="00426503">
        <w:rPr>
          <w:rFonts w:ascii="Times New Roman" w:hAnsi="Times New Roman"/>
          <w:sz w:val="28"/>
          <w:szCs w:val="28"/>
        </w:rPr>
        <w:t xml:space="preserve">Крім того, згідно із </w:t>
      </w:r>
      <w:r w:rsidRPr="00426503">
        <w:rPr>
          <w:rFonts w:ascii="Times New Roman" w:eastAsiaTheme="minorHAnsi" w:hAnsi="Times New Roman"/>
          <w:sz w:val="28"/>
          <w:szCs w:val="28"/>
          <w:shd w:val="clear" w:color="auto" w:fill="FFFFFF"/>
        </w:rPr>
        <w:t>вимогами  ч. 6 ст. 371 КПК України у</w:t>
      </w:r>
      <w:r w:rsidRPr="00426503">
        <w:rPr>
          <w:rFonts w:ascii="Times New Roman" w:eastAsiaTheme="minorHAnsi" w:hAnsi="Times New Roman"/>
          <w:sz w:val="28"/>
          <w:szCs w:val="28"/>
        </w:rPr>
        <w:t>сі судові рішення викладаються письмово у паперовій та електронній формах. Судові рішення в електронній формі оформляються згідно з вимогами законодавства у сфері електронних документів та електронного документообігу, а також електронного цифрового підпису.</w:t>
      </w:r>
    </w:p>
    <w:p w14:paraId="11D69B20" w14:textId="220BF7E9" w:rsidR="00426503" w:rsidRPr="00793A52" w:rsidRDefault="00426503" w:rsidP="00426503">
      <w:pPr>
        <w:widowControl w:val="0"/>
        <w:pBdr>
          <w:bottom w:val="single" w:sz="12" w:space="12" w:color="FFFFFF"/>
        </w:pBdr>
        <w:spacing w:after="0" w:line="240" w:lineRule="auto"/>
        <w:ind w:firstLine="708"/>
        <w:jc w:val="both"/>
        <w:rPr>
          <w:rFonts w:ascii="Times New Roman" w:hAnsi="Times New Roman"/>
          <w:sz w:val="28"/>
          <w:szCs w:val="28"/>
        </w:rPr>
      </w:pPr>
      <w:r w:rsidRPr="00793A52">
        <w:rPr>
          <w:rFonts w:ascii="Times New Roman" w:hAnsi="Times New Roman"/>
          <w:sz w:val="28"/>
          <w:szCs w:val="28"/>
        </w:rPr>
        <w:t>Копії судових рішень, що набрали законної сили або підлягають негайному виконанню, прошивають, нумерують, засвідчують та скріплюють відповідною печаткою суду.</w:t>
      </w:r>
    </w:p>
    <w:p w14:paraId="21FC2B4C" w14:textId="77777777" w:rsidR="00426503" w:rsidRDefault="0092266A" w:rsidP="00426503">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Таким чином, вважаю, що у доводах дисциплінарної скарги відсутні відомості </w:t>
      </w:r>
      <w:r w:rsidRPr="00A76BC3">
        <w:rPr>
          <w:rFonts w:ascii="Times New Roman" w:hAnsi="Times New Roman"/>
          <w:sz w:val="28"/>
          <w:szCs w:val="28"/>
        </w:rPr>
        <w:t xml:space="preserve">із підтвердженням отримання </w:t>
      </w:r>
      <w:r>
        <w:rPr>
          <w:rFonts w:ascii="Times New Roman" w:hAnsi="Times New Roman"/>
          <w:sz w:val="28"/>
          <w:szCs w:val="28"/>
        </w:rPr>
        <w:t xml:space="preserve">конкретною </w:t>
      </w:r>
      <w:r w:rsidRPr="00A76BC3">
        <w:rPr>
          <w:rFonts w:ascii="Times New Roman" w:hAnsi="Times New Roman"/>
          <w:sz w:val="28"/>
          <w:szCs w:val="28"/>
        </w:rPr>
        <w:t>особою повістки про виклик або ознайомлення її із змістом іншим шляхом.</w:t>
      </w:r>
      <w:r>
        <w:rPr>
          <w:rFonts w:ascii="Times New Roman" w:hAnsi="Times New Roman"/>
          <w:sz w:val="28"/>
          <w:szCs w:val="28"/>
        </w:rPr>
        <w:t xml:space="preserve"> </w:t>
      </w:r>
    </w:p>
    <w:p w14:paraId="7B586680" w14:textId="79B19695" w:rsidR="00021B3E" w:rsidRDefault="00021B3E" w:rsidP="00426503">
      <w:pPr>
        <w:widowControl w:val="0"/>
        <w:pBdr>
          <w:bottom w:val="single" w:sz="12" w:space="12" w:color="FFFFFF"/>
        </w:pBdr>
        <w:spacing w:after="0" w:line="240" w:lineRule="auto"/>
        <w:ind w:firstLine="708"/>
        <w:jc w:val="both"/>
        <w:rPr>
          <w:rFonts w:ascii="Times New Roman" w:hAnsi="Times New Roman"/>
          <w:sz w:val="28"/>
          <w:szCs w:val="28"/>
        </w:rPr>
      </w:pPr>
      <w:r w:rsidRPr="006836BB">
        <w:rPr>
          <w:rFonts w:ascii="Times New Roman" w:hAnsi="Times New Roman"/>
          <w:sz w:val="28"/>
          <w:szCs w:val="28"/>
        </w:rPr>
        <w:t>Згідно з вимогами ст</w:t>
      </w:r>
      <w:r w:rsidR="002B47AB">
        <w:rPr>
          <w:rFonts w:ascii="Times New Roman" w:hAnsi="Times New Roman"/>
          <w:sz w:val="28"/>
          <w:szCs w:val="28"/>
        </w:rPr>
        <w:t>.</w:t>
      </w:r>
      <w:r w:rsidRPr="006836BB">
        <w:rPr>
          <w:rFonts w:ascii="Times New Roman" w:hAnsi="Times New Roman"/>
          <w:sz w:val="28"/>
          <w:szCs w:val="28"/>
        </w:rPr>
        <w:t xml:space="preserve">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0F9B0D93" w14:textId="35DD8237" w:rsidR="00426503" w:rsidRPr="00426503" w:rsidRDefault="00426503" w:rsidP="00426503">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426503">
        <w:rPr>
          <w:rFonts w:ascii="Times New Roman" w:hAnsi="Times New Roman"/>
          <w:sz w:val="28"/>
          <w:szCs w:val="28"/>
          <w:shd w:val="clear" w:color="auto" w:fill="FFFFFF"/>
        </w:rPr>
        <w:t>З</w:t>
      </w:r>
      <w:r w:rsidRPr="00426503">
        <w:rPr>
          <w:rFonts w:ascii="Times New Roman" w:hAnsi="Times New Roman"/>
          <w:sz w:val="28"/>
          <w:szCs w:val="28"/>
        </w:rPr>
        <w:t xml:space="preserve"> огляду на наведені обставини доходжу висновку, що дисциплінарна скарга не містить конкретних відомостей </w:t>
      </w:r>
      <w:r w:rsidR="003A4EEC" w:rsidRPr="00A76BC3">
        <w:rPr>
          <w:rFonts w:ascii="Times New Roman" w:hAnsi="Times New Roman"/>
          <w:sz w:val="28"/>
          <w:szCs w:val="28"/>
        </w:rPr>
        <w:t>про наявність ознак дисциплінарного проступку, визначеного пунктами 1-9 ч</w:t>
      </w:r>
      <w:r w:rsidR="002B47AB">
        <w:rPr>
          <w:rFonts w:ascii="Times New Roman" w:hAnsi="Times New Roman"/>
          <w:sz w:val="28"/>
          <w:szCs w:val="28"/>
        </w:rPr>
        <w:t>. 1</w:t>
      </w:r>
      <w:r w:rsidR="003A4EEC" w:rsidRPr="00A76BC3">
        <w:rPr>
          <w:rFonts w:ascii="Times New Roman" w:hAnsi="Times New Roman"/>
          <w:sz w:val="28"/>
          <w:szCs w:val="28"/>
        </w:rPr>
        <w:t xml:space="preserve"> ст</w:t>
      </w:r>
      <w:r w:rsidR="002B47AB">
        <w:rPr>
          <w:rFonts w:ascii="Times New Roman" w:hAnsi="Times New Roman"/>
          <w:sz w:val="28"/>
          <w:szCs w:val="28"/>
        </w:rPr>
        <w:t>.</w:t>
      </w:r>
      <w:r w:rsidR="003A4EEC" w:rsidRPr="00A76BC3">
        <w:rPr>
          <w:rFonts w:ascii="Times New Roman" w:hAnsi="Times New Roman"/>
          <w:sz w:val="28"/>
          <w:szCs w:val="28"/>
        </w:rPr>
        <w:t xml:space="preserve"> 43 Закону №</w:t>
      </w:r>
      <w:r w:rsidR="003A4EEC">
        <w:rPr>
          <w:rFonts w:ascii="Times New Roman" w:hAnsi="Times New Roman"/>
          <w:sz w:val="28"/>
          <w:szCs w:val="28"/>
        </w:rPr>
        <w:t> </w:t>
      </w:r>
      <w:r w:rsidR="003A4EEC" w:rsidRPr="003A4EEC">
        <w:rPr>
          <w:rFonts w:ascii="Times New Roman" w:hAnsi="Times New Roman"/>
          <w:sz w:val="28"/>
          <w:szCs w:val="28"/>
        </w:rPr>
        <w:t>1697-</w:t>
      </w:r>
      <w:r w:rsidR="003A4EEC" w:rsidRPr="00A76BC3">
        <w:rPr>
          <w:rFonts w:ascii="Times New Roman" w:hAnsi="Times New Roman"/>
          <w:sz w:val="28"/>
          <w:szCs w:val="28"/>
          <w:lang w:val="en-US"/>
        </w:rPr>
        <w:t>VII</w:t>
      </w:r>
      <w:r w:rsidR="003A4EEC">
        <w:rPr>
          <w:rFonts w:ascii="Times New Roman" w:hAnsi="Times New Roman"/>
          <w:sz w:val="28"/>
          <w:szCs w:val="28"/>
        </w:rPr>
        <w:t xml:space="preserve"> та ознак його вчинення прокурором Свербиус О.</w:t>
      </w:r>
      <w:r w:rsidR="00711F21">
        <w:rPr>
          <w:rFonts w:ascii="Times New Roman" w:hAnsi="Times New Roman"/>
          <w:sz w:val="28"/>
          <w:szCs w:val="28"/>
        </w:rPr>
        <w:t>О.</w:t>
      </w:r>
      <w:r w:rsidR="003A4EEC">
        <w:rPr>
          <w:rFonts w:ascii="Times New Roman" w:hAnsi="Times New Roman"/>
          <w:sz w:val="28"/>
          <w:szCs w:val="28"/>
        </w:rPr>
        <w:t xml:space="preserve"> </w:t>
      </w:r>
      <w:r w:rsidRPr="00426503">
        <w:rPr>
          <w:rFonts w:ascii="Times New Roman" w:hAnsi="Times New Roman"/>
          <w:sz w:val="28"/>
          <w:szCs w:val="28"/>
        </w:rPr>
        <w:t>дій (бездіяльності), які можуть бути підставою для дисциплінарної відповідальності, а т</w:t>
      </w:r>
      <w:r w:rsidRPr="00426503">
        <w:rPr>
          <w:rFonts w:ascii="Times New Roman" w:hAnsi="Times New Roman"/>
          <w:sz w:val="28"/>
          <w:szCs w:val="28"/>
          <w:shd w:val="clear" w:color="auto" w:fill="FFFFFF"/>
        </w:rPr>
        <w:t>вердження скаржника про невиконання чи неналежне виконання прокурорами службових обов’язків</w:t>
      </w:r>
      <w:r w:rsidRPr="00426503">
        <w:rPr>
          <w:rFonts w:ascii="Times New Roman" w:eastAsiaTheme="minorHAnsi" w:hAnsi="Times New Roman" w:cstheme="minorBidi"/>
          <w:color w:val="000000"/>
          <w:spacing w:val="-2"/>
          <w:sz w:val="28"/>
          <w:szCs w:val="28"/>
          <w:shd w:val="clear" w:color="auto" w:fill="FFFFFF"/>
        </w:rPr>
        <w:t xml:space="preserve"> </w:t>
      </w:r>
      <w:r w:rsidRPr="00426503">
        <w:rPr>
          <w:rFonts w:ascii="Times New Roman" w:hAnsi="Times New Roman"/>
          <w:sz w:val="28"/>
          <w:szCs w:val="28"/>
          <w:shd w:val="clear" w:color="auto" w:fill="FFFFFF"/>
        </w:rPr>
        <w:t xml:space="preserve">є суб’єктивним. </w:t>
      </w:r>
      <w:r w:rsidR="003A4EEC">
        <w:rPr>
          <w:rFonts w:ascii="Times New Roman" w:hAnsi="Times New Roman"/>
          <w:sz w:val="28"/>
          <w:szCs w:val="28"/>
        </w:rPr>
        <w:t>Тому наразі</w:t>
      </w:r>
      <w:r w:rsidR="003A4EEC" w:rsidRPr="00A76BC3">
        <w:rPr>
          <w:rFonts w:ascii="Times New Roman" w:hAnsi="Times New Roman"/>
          <w:sz w:val="28"/>
          <w:szCs w:val="28"/>
        </w:rPr>
        <w:t xml:space="preserve"> не встановлено підстав для відкриття дисциплінарного провадження.</w:t>
      </w:r>
    </w:p>
    <w:p w14:paraId="257BEE2F" w14:textId="77777777" w:rsidR="00393087" w:rsidRPr="00A76BC3" w:rsidRDefault="00393087" w:rsidP="007A5582">
      <w:pPr>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Керуючись статтями 44</w:t>
      </w:r>
      <w:r w:rsidR="007A5582">
        <w:rPr>
          <w:rFonts w:ascii="Times New Roman" w:hAnsi="Times New Roman"/>
          <w:sz w:val="28"/>
          <w:szCs w:val="28"/>
        </w:rPr>
        <w:t> </w:t>
      </w:r>
      <w:r w:rsidRPr="00A76BC3">
        <w:rPr>
          <w:rFonts w:ascii="Times New Roman" w:hAnsi="Times New Roman"/>
          <w:sz w:val="28"/>
          <w:szCs w:val="28"/>
        </w:rPr>
        <w:t>–</w:t>
      </w:r>
      <w:r w:rsidR="007A5582">
        <w:rPr>
          <w:rFonts w:ascii="Times New Roman" w:hAnsi="Times New Roman"/>
          <w:sz w:val="28"/>
          <w:szCs w:val="28"/>
        </w:rPr>
        <w:t> </w:t>
      </w:r>
      <w:r w:rsidRPr="00A76BC3">
        <w:rPr>
          <w:rFonts w:ascii="Times New Roman" w:hAnsi="Times New Roman"/>
          <w:sz w:val="28"/>
          <w:szCs w:val="28"/>
        </w:rPr>
        <w:t xml:space="preserve">46, 48 Закону </w:t>
      </w:r>
      <w:r w:rsidR="00465F25" w:rsidRPr="00A76BC3">
        <w:rPr>
          <w:rFonts w:ascii="Times New Roman" w:hAnsi="Times New Roman"/>
          <w:sz w:val="28"/>
          <w:szCs w:val="28"/>
        </w:rPr>
        <w:t>№ 1697-VII</w:t>
      </w:r>
      <w:r w:rsidRPr="00A76BC3">
        <w:rPr>
          <w:rFonts w:ascii="Times New Roman" w:hAnsi="Times New Roman"/>
          <w:sz w:val="28"/>
          <w:szCs w:val="28"/>
        </w:rPr>
        <w:t>, пунктами 28, 98 Положення,</w:t>
      </w:r>
    </w:p>
    <w:p w14:paraId="1E6D3D78" w14:textId="3987B979" w:rsidR="00BB7212" w:rsidRDefault="00BB7212" w:rsidP="007A5582">
      <w:pPr>
        <w:widowControl w:val="0"/>
        <w:pBdr>
          <w:bottom w:val="single" w:sz="12" w:space="12" w:color="FFFFFF"/>
        </w:pBdr>
        <w:spacing w:after="0" w:line="240" w:lineRule="auto"/>
        <w:contextualSpacing/>
        <w:jc w:val="center"/>
        <w:rPr>
          <w:rFonts w:ascii="Times New Roman" w:hAnsi="Times New Roman"/>
          <w:b/>
          <w:sz w:val="28"/>
          <w:szCs w:val="28"/>
        </w:rPr>
      </w:pPr>
      <w:r w:rsidRPr="00A76BC3">
        <w:rPr>
          <w:rFonts w:ascii="Times New Roman" w:hAnsi="Times New Roman"/>
          <w:b/>
          <w:sz w:val="28"/>
          <w:szCs w:val="28"/>
        </w:rPr>
        <w:t>В</w:t>
      </w:r>
      <w:r w:rsidR="003A4EEC">
        <w:rPr>
          <w:rFonts w:ascii="Times New Roman" w:hAnsi="Times New Roman"/>
          <w:b/>
          <w:sz w:val="28"/>
          <w:szCs w:val="28"/>
        </w:rPr>
        <w:t xml:space="preserve"> </w:t>
      </w:r>
      <w:r w:rsidRPr="00A76BC3">
        <w:rPr>
          <w:rFonts w:ascii="Times New Roman" w:hAnsi="Times New Roman"/>
          <w:b/>
          <w:sz w:val="28"/>
          <w:szCs w:val="28"/>
        </w:rPr>
        <w:t>И</w:t>
      </w:r>
      <w:r w:rsidR="003A4EEC">
        <w:rPr>
          <w:rFonts w:ascii="Times New Roman" w:hAnsi="Times New Roman"/>
          <w:b/>
          <w:sz w:val="28"/>
          <w:szCs w:val="28"/>
        </w:rPr>
        <w:t xml:space="preserve"> </w:t>
      </w:r>
      <w:r w:rsidRPr="00A76BC3">
        <w:rPr>
          <w:rFonts w:ascii="Times New Roman" w:hAnsi="Times New Roman"/>
          <w:b/>
          <w:sz w:val="28"/>
          <w:szCs w:val="28"/>
        </w:rPr>
        <w:t>Р</w:t>
      </w:r>
      <w:r w:rsidR="003A4EEC">
        <w:rPr>
          <w:rFonts w:ascii="Times New Roman" w:hAnsi="Times New Roman"/>
          <w:b/>
          <w:sz w:val="28"/>
          <w:szCs w:val="28"/>
        </w:rPr>
        <w:t xml:space="preserve"> </w:t>
      </w:r>
      <w:r w:rsidRPr="00A76BC3">
        <w:rPr>
          <w:rFonts w:ascii="Times New Roman" w:hAnsi="Times New Roman"/>
          <w:b/>
          <w:sz w:val="28"/>
          <w:szCs w:val="28"/>
        </w:rPr>
        <w:t>І</w:t>
      </w:r>
      <w:r w:rsidR="003A4EEC">
        <w:rPr>
          <w:rFonts w:ascii="Times New Roman" w:hAnsi="Times New Roman"/>
          <w:b/>
          <w:sz w:val="28"/>
          <w:szCs w:val="28"/>
        </w:rPr>
        <w:t xml:space="preserve"> </w:t>
      </w:r>
      <w:r w:rsidRPr="00A76BC3">
        <w:rPr>
          <w:rFonts w:ascii="Times New Roman" w:hAnsi="Times New Roman"/>
          <w:b/>
          <w:sz w:val="28"/>
          <w:szCs w:val="28"/>
        </w:rPr>
        <w:t>Ш</w:t>
      </w:r>
      <w:r w:rsidR="003A4EEC">
        <w:rPr>
          <w:rFonts w:ascii="Times New Roman" w:hAnsi="Times New Roman"/>
          <w:b/>
          <w:sz w:val="28"/>
          <w:szCs w:val="28"/>
        </w:rPr>
        <w:t xml:space="preserve"> </w:t>
      </w:r>
      <w:r w:rsidRPr="00A76BC3">
        <w:rPr>
          <w:rFonts w:ascii="Times New Roman" w:hAnsi="Times New Roman"/>
          <w:b/>
          <w:sz w:val="28"/>
          <w:szCs w:val="28"/>
        </w:rPr>
        <w:t>И</w:t>
      </w:r>
      <w:r w:rsidR="003A4EEC">
        <w:rPr>
          <w:rFonts w:ascii="Times New Roman" w:hAnsi="Times New Roman"/>
          <w:b/>
          <w:sz w:val="28"/>
          <w:szCs w:val="28"/>
        </w:rPr>
        <w:t xml:space="preserve"> </w:t>
      </w:r>
      <w:r w:rsidR="007A5582">
        <w:rPr>
          <w:rFonts w:ascii="Times New Roman" w:hAnsi="Times New Roman"/>
          <w:b/>
          <w:sz w:val="28"/>
          <w:szCs w:val="28"/>
        </w:rPr>
        <w:t>В</w:t>
      </w:r>
      <w:r w:rsidRPr="00A76BC3">
        <w:rPr>
          <w:rFonts w:ascii="Times New Roman" w:hAnsi="Times New Roman"/>
          <w:b/>
          <w:sz w:val="28"/>
          <w:szCs w:val="28"/>
        </w:rPr>
        <w:t>:</w:t>
      </w:r>
    </w:p>
    <w:p w14:paraId="26E32EB3" w14:textId="77777777" w:rsidR="007B3C1D" w:rsidRPr="007B3C1D" w:rsidRDefault="007B3C1D" w:rsidP="007A5582">
      <w:pPr>
        <w:widowControl w:val="0"/>
        <w:pBdr>
          <w:bottom w:val="single" w:sz="12" w:space="12" w:color="FFFFFF"/>
        </w:pBdr>
        <w:spacing w:after="0" w:line="240" w:lineRule="auto"/>
        <w:contextualSpacing/>
        <w:jc w:val="center"/>
        <w:rPr>
          <w:rFonts w:ascii="Times New Roman" w:hAnsi="Times New Roman"/>
          <w:b/>
          <w:sz w:val="20"/>
          <w:szCs w:val="20"/>
        </w:rPr>
      </w:pPr>
    </w:p>
    <w:p w14:paraId="01AD05AE" w14:textId="7E8DB072" w:rsidR="003A4EEC" w:rsidRPr="003A4EEC" w:rsidRDefault="003A4EEC" w:rsidP="003A4EEC">
      <w:pPr>
        <w:pBdr>
          <w:bottom w:val="single" w:sz="12" w:space="12" w:color="FFFFFF"/>
        </w:pBdr>
        <w:spacing w:after="0" w:line="240" w:lineRule="auto"/>
        <w:ind w:firstLine="708"/>
        <w:jc w:val="both"/>
        <w:rPr>
          <w:rFonts w:ascii="Times New Roman" w:eastAsiaTheme="minorHAnsi" w:hAnsi="Times New Roman" w:cstheme="minorBidi"/>
          <w:spacing w:val="-2"/>
          <w:sz w:val="28"/>
          <w:szCs w:val="28"/>
          <w:shd w:val="clear" w:color="auto" w:fill="FFFFFF"/>
        </w:rPr>
      </w:pPr>
      <w:r w:rsidRPr="003A4EEC">
        <w:rPr>
          <w:rFonts w:ascii="Times New Roman" w:eastAsiaTheme="minorHAnsi" w:hAnsi="Times New Roman" w:cstheme="minorBidi"/>
          <w:spacing w:val="-2"/>
          <w:sz w:val="28"/>
          <w:szCs w:val="28"/>
          <w:shd w:val="clear" w:color="auto" w:fill="FFFFFF"/>
        </w:rPr>
        <w:t>Відмовити у відкритті дисциплінарного провадження стосовно прокурор</w:t>
      </w:r>
      <w:r>
        <w:rPr>
          <w:rFonts w:ascii="Times New Roman" w:eastAsiaTheme="minorHAnsi" w:hAnsi="Times New Roman" w:cstheme="minorBidi"/>
          <w:spacing w:val="-2"/>
          <w:sz w:val="28"/>
          <w:szCs w:val="28"/>
          <w:shd w:val="clear" w:color="auto" w:fill="FFFFFF"/>
        </w:rPr>
        <w:t xml:space="preserve">а </w:t>
      </w:r>
      <w:r w:rsidRPr="003A4EEC">
        <w:rPr>
          <w:rFonts w:ascii="Times New Roman" w:eastAsiaTheme="minorHAnsi" w:hAnsi="Times New Roman" w:cstheme="minorBidi"/>
          <w:spacing w:val="-2"/>
          <w:sz w:val="28"/>
          <w:szCs w:val="28"/>
          <w:shd w:val="clear" w:color="auto" w:fill="FFFFFF"/>
        </w:rPr>
        <w:t>П</w:t>
      </w:r>
      <w:r>
        <w:rPr>
          <w:rFonts w:ascii="Times New Roman" w:eastAsiaTheme="minorHAnsi" w:hAnsi="Times New Roman" w:cstheme="minorBidi"/>
          <w:spacing w:val="-2"/>
          <w:sz w:val="28"/>
          <w:szCs w:val="28"/>
          <w:shd w:val="clear" w:color="auto" w:fill="FFFFFF"/>
        </w:rPr>
        <w:t xml:space="preserve">одільської </w:t>
      </w:r>
      <w:r w:rsidRPr="003A4EEC">
        <w:rPr>
          <w:rFonts w:ascii="Times New Roman" w:eastAsiaTheme="minorHAnsi" w:hAnsi="Times New Roman" w:cstheme="minorBidi"/>
          <w:spacing w:val="-2"/>
          <w:sz w:val="28"/>
          <w:szCs w:val="28"/>
          <w:shd w:val="clear" w:color="auto" w:fill="FFFFFF"/>
        </w:rPr>
        <w:t>окружної прокуратури м</w:t>
      </w:r>
      <w:r>
        <w:rPr>
          <w:rFonts w:ascii="Times New Roman" w:eastAsiaTheme="minorHAnsi" w:hAnsi="Times New Roman" w:cstheme="minorBidi"/>
          <w:spacing w:val="-2"/>
          <w:sz w:val="28"/>
          <w:szCs w:val="28"/>
          <w:shd w:val="clear" w:color="auto" w:fill="FFFFFF"/>
        </w:rPr>
        <w:t>іста Києва Свербиус</w:t>
      </w:r>
      <w:r w:rsidR="00B12968">
        <w:rPr>
          <w:rFonts w:ascii="Times New Roman" w:eastAsiaTheme="minorHAnsi" w:hAnsi="Times New Roman" w:cstheme="minorBidi"/>
          <w:spacing w:val="-2"/>
          <w:sz w:val="28"/>
          <w:szCs w:val="28"/>
          <w:shd w:val="clear" w:color="auto" w:fill="FFFFFF"/>
        </w:rPr>
        <w:t>а</w:t>
      </w:r>
      <w:r>
        <w:rPr>
          <w:rFonts w:ascii="Times New Roman" w:eastAsiaTheme="minorHAnsi" w:hAnsi="Times New Roman" w:cstheme="minorBidi"/>
          <w:spacing w:val="-2"/>
          <w:sz w:val="28"/>
          <w:szCs w:val="28"/>
          <w:shd w:val="clear" w:color="auto" w:fill="FFFFFF"/>
        </w:rPr>
        <w:t xml:space="preserve"> О</w:t>
      </w:r>
      <w:r w:rsidR="00785AAD">
        <w:rPr>
          <w:rFonts w:ascii="Times New Roman" w:eastAsiaTheme="minorHAnsi" w:hAnsi="Times New Roman" w:cstheme="minorBidi"/>
          <w:spacing w:val="-2"/>
          <w:sz w:val="28"/>
          <w:szCs w:val="28"/>
          <w:shd w:val="clear" w:color="auto" w:fill="FFFFFF"/>
        </w:rPr>
        <w:t>лександра Олександровича</w:t>
      </w:r>
      <w:r w:rsidR="00711F21">
        <w:rPr>
          <w:rFonts w:ascii="Times New Roman" w:eastAsiaTheme="minorHAnsi" w:hAnsi="Times New Roman" w:cstheme="minorBidi"/>
          <w:spacing w:val="-2"/>
          <w:sz w:val="28"/>
          <w:szCs w:val="28"/>
          <w:shd w:val="clear" w:color="auto" w:fill="FFFFFF"/>
        </w:rPr>
        <w:t>.</w:t>
      </w:r>
    </w:p>
    <w:p w14:paraId="65BF8E65" w14:textId="79FB3DFE" w:rsidR="003A4EEC" w:rsidRPr="003A4EEC" w:rsidRDefault="003A4EEC" w:rsidP="003A4EEC">
      <w:pPr>
        <w:pBdr>
          <w:bottom w:val="single" w:sz="12" w:space="12" w:color="FFFFFF"/>
        </w:pBdr>
        <w:spacing w:after="0" w:line="240" w:lineRule="auto"/>
        <w:ind w:firstLine="708"/>
        <w:jc w:val="both"/>
        <w:rPr>
          <w:rFonts w:ascii="Times New Roman" w:eastAsia="Times New Roman" w:hAnsi="Times New Roman"/>
          <w:spacing w:val="-2"/>
          <w:sz w:val="28"/>
          <w:szCs w:val="28"/>
          <w:lang w:eastAsia="ru-RU"/>
        </w:rPr>
      </w:pPr>
      <w:r w:rsidRPr="003A4EEC">
        <w:rPr>
          <w:rFonts w:ascii="Times New Roman" w:eastAsia="Times New Roman" w:hAnsi="Times New Roman"/>
          <w:spacing w:val="-2"/>
          <w:sz w:val="28"/>
          <w:szCs w:val="28"/>
          <w:lang w:eastAsia="ru-RU"/>
        </w:rPr>
        <w:t>Рішення направити особі, яка подала дисциплінарну скаргу, та прокурор</w:t>
      </w:r>
      <w:r>
        <w:rPr>
          <w:rFonts w:ascii="Times New Roman" w:eastAsia="Times New Roman" w:hAnsi="Times New Roman"/>
          <w:spacing w:val="-2"/>
          <w:sz w:val="28"/>
          <w:szCs w:val="28"/>
          <w:lang w:eastAsia="ru-RU"/>
        </w:rPr>
        <w:t>у</w:t>
      </w:r>
      <w:r w:rsidRPr="003A4EEC">
        <w:rPr>
          <w:rFonts w:ascii="Times New Roman" w:eastAsia="Times New Roman" w:hAnsi="Times New Roman"/>
          <w:spacing w:val="-2"/>
          <w:sz w:val="28"/>
          <w:szCs w:val="28"/>
          <w:lang w:eastAsia="ru-RU"/>
        </w:rPr>
        <w:t>, стосовно як</w:t>
      </w:r>
      <w:r>
        <w:rPr>
          <w:rFonts w:ascii="Times New Roman" w:eastAsia="Times New Roman" w:hAnsi="Times New Roman"/>
          <w:spacing w:val="-2"/>
          <w:sz w:val="28"/>
          <w:szCs w:val="28"/>
          <w:lang w:eastAsia="ru-RU"/>
        </w:rPr>
        <w:t xml:space="preserve">ого </w:t>
      </w:r>
      <w:r w:rsidRPr="003A4EEC">
        <w:rPr>
          <w:rFonts w:ascii="Times New Roman" w:eastAsia="Times New Roman" w:hAnsi="Times New Roman"/>
          <w:spacing w:val="-2"/>
          <w:sz w:val="28"/>
          <w:szCs w:val="28"/>
          <w:lang w:eastAsia="ru-RU"/>
        </w:rPr>
        <w:t>воно прийнято.</w:t>
      </w:r>
    </w:p>
    <w:p w14:paraId="340DB27C" w14:textId="77777777" w:rsidR="00393087" w:rsidRDefault="00393087" w:rsidP="007A5582">
      <w:pPr>
        <w:widowControl w:val="0"/>
        <w:tabs>
          <w:tab w:val="left" w:pos="851"/>
        </w:tabs>
        <w:spacing w:after="0" w:line="240" w:lineRule="auto"/>
        <w:contextualSpacing/>
        <w:jc w:val="both"/>
        <w:rPr>
          <w:rFonts w:ascii="Times New Roman" w:hAnsi="Times New Roman"/>
          <w:b/>
          <w:sz w:val="28"/>
          <w:szCs w:val="28"/>
        </w:rPr>
      </w:pPr>
    </w:p>
    <w:p w14:paraId="15C6817B" w14:textId="77777777" w:rsidR="00745F9A" w:rsidRDefault="00BB7212" w:rsidP="007A5582">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w:t>
      </w:r>
      <w:r w:rsidR="00745F9A">
        <w:rPr>
          <w:rFonts w:ascii="Times New Roman" w:hAnsi="Times New Roman"/>
          <w:b/>
          <w:sz w:val="28"/>
          <w:szCs w:val="28"/>
        </w:rPr>
        <w:t xml:space="preserve">валіфікаційно-дисциплінарної </w:t>
      </w:r>
    </w:p>
    <w:p w14:paraId="4BE661D2" w14:textId="4E5ACD27" w:rsidR="00BB7212" w:rsidRDefault="00745F9A" w:rsidP="0094584F">
      <w:pPr>
        <w:widowControl w:val="0"/>
        <w:tabs>
          <w:tab w:val="left" w:pos="851"/>
        </w:tabs>
        <w:spacing w:after="0" w:line="240" w:lineRule="auto"/>
        <w:contextualSpacing/>
        <w:jc w:val="both"/>
        <w:rPr>
          <w:rFonts w:ascii="Times New Roman" w:hAnsi="Times New Roman"/>
          <w:sz w:val="28"/>
          <w:szCs w:val="28"/>
        </w:rPr>
      </w:pPr>
      <w:r>
        <w:rPr>
          <w:rFonts w:ascii="Times New Roman" w:hAnsi="Times New Roman"/>
          <w:b/>
          <w:sz w:val="28"/>
          <w:szCs w:val="28"/>
        </w:rPr>
        <w:t>к</w:t>
      </w:r>
      <w:r w:rsidR="00BB7212">
        <w:rPr>
          <w:rFonts w:ascii="Times New Roman" w:hAnsi="Times New Roman"/>
          <w:b/>
          <w:sz w:val="28"/>
          <w:szCs w:val="28"/>
        </w:rPr>
        <w:t>омісії</w:t>
      </w:r>
      <w:r>
        <w:rPr>
          <w:rFonts w:ascii="Times New Roman" w:hAnsi="Times New Roman"/>
          <w:b/>
          <w:sz w:val="28"/>
          <w:szCs w:val="28"/>
        </w:rPr>
        <w:t xml:space="preserve"> прокурорів </w:t>
      </w:r>
      <w:r w:rsidR="00BB7212">
        <w:rPr>
          <w:rFonts w:ascii="Times New Roman" w:hAnsi="Times New Roman"/>
          <w:b/>
          <w:sz w:val="28"/>
          <w:szCs w:val="28"/>
        </w:rPr>
        <w:t xml:space="preserve">         </w:t>
      </w:r>
      <w:r w:rsidR="00BB7212">
        <w:rPr>
          <w:rFonts w:ascii="Times New Roman" w:hAnsi="Times New Roman"/>
          <w:b/>
          <w:sz w:val="28"/>
          <w:szCs w:val="28"/>
        </w:rPr>
        <w:tab/>
        <w:t xml:space="preserve">   </w:t>
      </w:r>
      <w:r w:rsidR="00BB7212">
        <w:rPr>
          <w:rFonts w:ascii="Times New Roman" w:hAnsi="Times New Roman"/>
          <w:b/>
          <w:sz w:val="28"/>
          <w:szCs w:val="28"/>
        </w:rPr>
        <w:tab/>
        <w:t xml:space="preserve">      </w:t>
      </w:r>
      <w:r w:rsidR="00BB7212">
        <w:rPr>
          <w:rFonts w:ascii="Times New Roman" w:hAnsi="Times New Roman"/>
          <w:b/>
          <w:sz w:val="28"/>
          <w:szCs w:val="28"/>
        </w:rPr>
        <w:tab/>
      </w:r>
      <w:r w:rsidR="007A5582">
        <w:rPr>
          <w:rFonts w:ascii="Times New Roman" w:hAnsi="Times New Roman"/>
          <w:b/>
          <w:sz w:val="28"/>
          <w:szCs w:val="28"/>
        </w:rPr>
        <w:tab/>
      </w:r>
      <w:r>
        <w:rPr>
          <w:rFonts w:ascii="Times New Roman" w:hAnsi="Times New Roman"/>
          <w:b/>
          <w:sz w:val="28"/>
          <w:szCs w:val="28"/>
        </w:rPr>
        <w:tab/>
        <w:t xml:space="preserve">     Дмитро КУРИЛЕНКО</w:t>
      </w:r>
    </w:p>
    <w:p w14:paraId="60439B0A" w14:textId="77777777" w:rsidR="00BB7212" w:rsidRDefault="00BB7212" w:rsidP="00060D55">
      <w:pPr>
        <w:tabs>
          <w:tab w:val="left" w:pos="567"/>
        </w:tabs>
        <w:spacing w:after="0" w:line="240" w:lineRule="auto"/>
        <w:ind w:right="-141"/>
        <w:jc w:val="both"/>
        <w:rPr>
          <w:rFonts w:ascii="Times New Roman" w:hAnsi="Times New Roman"/>
          <w:sz w:val="28"/>
          <w:szCs w:val="28"/>
        </w:rPr>
      </w:pPr>
    </w:p>
    <w:p w14:paraId="1C9FC21A" w14:textId="77777777" w:rsidR="00493490" w:rsidRPr="003151D9" w:rsidRDefault="00493490" w:rsidP="003151D9">
      <w:pPr>
        <w:spacing w:after="0" w:line="240" w:lineRule="auto"/>
        <w:jc w:val="both"/>
        <w:rPr>
          <w:rFonts w:ascii="Times New Roman" w:eastAsia="Times New Roman" w:hAnsi="Times New Roman"/>
          <w:b/>
          <w:bCs/>
          <w:sz w:val="28"/>
          <w:szCs w:val="28"/>
          <w:lang w:eastAsia="ru-RU"/>
        </w:rPr>
      </w:pPr>
    </w:p>
    <w:sectPr w:rsidR="00493490" w:rsidRPr="003151D9" w:rsidSect="00282587">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4BAD" w14:textId="77777777" w:rsidR="001134EF" w:rsidRDefault="001134EF" w:rsidP="00E32F4B">
      <w:pPr>
        <w:spacing w:after="0" w:line="240" w:lineRule="auto"/>
      </w:pPr>
      <w:r>
        <w:separator/>
      </w:r>
    </w:p>
  </w:endnote>
  <w:endnote w:type="continuationSeparator" w:id="0">
    <w:p w14:paraId="3F10152D" w14:textId="77777777" w:rsidR="001134EF" w:rsidRDefault="001134E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302E" w14:textId="77777777" w:rsidR="001134EF" w:rsidRDefault="001134EF" w:rsidP="00E32F4B">
      <w:pPr>
        <w:spacing w:after="0" w:line="240" w:lineRule="auto"/>
      </w:pPr>
      <w:r>
        <w:separator/>
      </w:r>
    </w:p>
  </w:footnote>
  <w:footnote w:type="continuationSeparator" w:id="0">
    <w:p w14:paraId="6386C1E5" w14:textId="77777777" w:rsidR="001134EF" w:rsidRDefault="001134E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F01D522" w14:textId="44B466C9" w:rsidR="00E32F4B" w:rsidRDefault="00E32F4B">
        <w:pPr>
          <w:pStyle w:val="a8"/>
          <w:jc w:val="center"/>
        </w:pPr>
        <w:r>
          <w:fldChar w:fldCharType="begin"/>
        </w:r>
        <w:r>
          <w:instrText>PAGE   \* MERGEFORMAT</w:instrText>
        </w:r>
        <w:r>
          <w:fldChar w:fldCharType="separate"/>
        </w:r>
        <w:r w:rsidR="00672595" w:rsidRPr="00672595">
          <w:rPr>
            <w:noProof/>
            <w:lang w:val="ru-RU"/>
          </w:rPr>
          <w:t>9</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0C28"/>
    <w:rsid w:val="00002414"/>
    <w:rsid w:val="00003480"/>
    <w:rsid w:val="000059B1"/>
    <w:rsid w:val="00005F79"/>
    <w:rsid w:val="00006A1E"/>
    <w:rsid w:val="00011A7F"/>
    <w:rsid w:val="0001788E"/>
    <w:rsid w:val="000218D0"/>
    <w:rsid w:val="00021B3E"/>
    <w:rsid w:val="000238C0"/>
    <w:rsid w:val="000244D1"/>
    <w:rsid w:val="0002589F"/>
    <w:rsid w:val="0002637B"/>
    <w:rsid w:val="000312E1"/>
    <w:rsid w:val="000320DA"/>
    <w:rsid w:val="00032898"/>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40E"/>
    <w:rsid w:val="000707E4"/>
    <w:rsid w:val="00072463"/>
    <w:rsid w:val="00073FED"/>
    <w:rsid w:val="00074E17"/>
    <w:rsid w:val="000800A9"/>
    <w:rsid w:val="00084902"/>
    <w:rsid w:val="000866B7"/>
    <w:rsid w:val="00086861"/>
    <w:rsid w:val="00086E58"/>
    <w:rsid w:val="00087365"/>
    <w:rsid w:val="00092270"/>
    <w:rsid w:val="00094999"/>
    <w:rsid w:val="00095690"/>
    <w:rsid w:val="000A0401"/>
    <w:rsid w:val="000A13D1"/>
    <w:rsid w:val="000A4EF6"/>
    <w:rsid w:val="000B1C9A"/>
    <w:rsid w:val="000B276E"/>
    <w:rsid w:val="000B4187"/>
    <w:rsid w:val="000C0827"/>
    <w:rsid w:val="000C24CA"/>
    <w:rsid w:val="000C2571"/>
    <w:rsid w:val="000D52AB"/>
    <w:rsid w:val="000D5ABA"/>
    <w:rsid w:val="000D6047"/>
    <w:rsid w:val="000E0870"/>
    <w:rsid w:val="000E2581"/>
    <w:rsid w:val="000E2970"/>
    <w:rsid w:val="000E4EB4"/>
    <w:rsid w:val="000E54AE"/>
    <w:rsid w:val="000F294C"/>
    <w:rsid w:val="000F4963"/>
    <w:rsid w:val="00101228"/>
    <w:rsid w:val="00102222"/>
    <w:rsid w:val="001033F0"/>
    <w:rsid w:val="00104100"/>
    <w:rsid w:val="00105BF1"/>
    <w:rsid w:val="00111F88"/>
    <w:rsid w:val="00112FFA"/>
    <w:rsid w:val="001134EF"/>
    <w:rsid w:val="00113500"/>
    <w:rsid w:val="0011363B"/>
    <w:rsid w:val="00114224"/>
    <w:rsid w:val="00115BEB"/>
    <w:rsid w:val="0012038C"/>
    <w:rsid w:val="001210A5"/>
    <w:rsid w:val="001220DF"/>
    <w:rsid w:val="00125243"/>
    <w:rsid w:val="00126DA9"/>
    <w:rsid w:val="001278BA"/>
    <w:rsid w:val="0013088B"/>
    <w:rsid w:val="00131CBF"/>
    <w:rsid w:val="001320DF"/>
    <w:rsid w:val="001326B6"/>
    <w:rsid w:val="0013635A"/>
    <w:rsid w:val="00137E3F"/>
    <w:rsid w:val="00143328"/>
    <w:rsid w:val="00146EBB"/>
    <w:rsid w:val="00147DE5"/>
    <w:rsid w:val="00151FCF"/>
    <w:rsid w:val="00152A75"/>
    <w:rsid w:val="00152B89"/>
    <w:rsid w:val="00156D6A"/>
    <w:rsid w:val="001629E0"/>
    <w:rsid w:val="001675C2"/>
    <w:rsid w:val="0017014F"/>
    <w:rsid w:val="001706F8"/>
    <w:rsid w:val="001708CE"/>
    <w:rsid w:val="00172708"/>
    <w:rsid w:val="00172F58"/>
    <w:rsid w:val="00176A92"/>
    <w:rsid w:val="001811F6"/>
    <w:rsid w:val="00181EAC"/>
    <w:rsid w:val="0018365E"/>
    <w:rsid w:val="001872A2"/>
    <w:rsid w:val="0019100B"/>
    <w:rsid w:val="00193CC7"/>
    <w:rsid w:val="0019721E"/>
    <w:rsid w:val="001A1101"/>
    <w:rsid w:val="001A41AC"/>
    <w:rsid w:val="001A51A3"/>
    <w:rsid w:val="001A6986"/>
    <w:rsid w:val="001A7F38"/>
    <w:rsid w:val="001B1CAC"/>
    <w:rsid w:val="001B2022"/>
    <w:rsid w:val="001B28DE"/>
    <w:rsid w:val="001B623E"/>
    <w:rsid w:val="001B7C16"/>
    <w:rsid w:val="001C65D8"/>
    <w:rsid w:val="001C6976"/>
    <w:rsid w:val="001D0ADB"/>
    <w:rsid w:val="001D2082"/>
    <w:rsid w:val="001D2B7B"/>
    <w:rsid w:val="001D6475"/>
    <w:rsid w:val="001E33FB"/>
    <w:rsid w:val="001E3555"/>
    <w:rsid w:val="001E3DCC"/>
    <w:rsid w:val="001E6077"/>
    <w:rsid w:val="001E629C"/>
    <w:rsid w:val="001E6918"/>
    <w:rsid w:val="001F5537"/>
    <w:rsid w:val="001F5CEE"/>
    <w:rsid w:val="0020022D"/>
    <w:rsid w:val="00203759"/>
    <w:rsid w:val="00204C64"/>
    <w:rsid w:val="002111A1"/>
    <w:rsid w:val="00211551"/>
    <w:rsid w:val="00216A28"/>
    <w:rsid w:val="00222AE4"/>
    <w:rsid w:val="00222CA3"/>
    <w:rsid w:val="00226588"/>
    <w:rsid w:val="0022705D"/>
    <w:rsid w:val="002307E8"/>
    <w:rsid w:val="00230DFB"/>
    <w:rsid w:val="00233F14"/>
    <w:rsid w:val="00235527"/>
    <w:rsid w:val="00237E0E"/>
    <w:rsid w:val="0024273A"/>
    <w:rsid w:val="00242DAE"/>
    <w:rsid w:val="002448F4"/>
    <w:rsid w:val="00244F27"/>
    <w:rsid w:val="00251BCF"/>
    <w:rsid w:val="00252A79"/>
    <w:rsid w:val="00255ED6"/>
    <w:rsid w:val="00256392"/>
    <w:rsid w:val="00257AC0"/>
    <w:rsid w:val="00262A6A"/>
    <w:rsid w:val="00265ADD"/>
    <w:rsid w:val="002669D5"/>
    <w:rsid w:val="0026770E"/>
    <w:rsid w:val="002677A6"/>
    <w:rsid w:val="002711DD"/>
    <w:rsid w:val="00282587"/>
    <w:rsid w:val="00283287"/>
    <w:rsid w:val="00283C2B"/>
    <w:rsid w:val="0028534E"/>
    <w:rsid w:val="002862B6"/>
    <w:rsid w:val="00287C24"/>
    <w:rsid w:val="002923C2"/>
    <w:rsid w:val="00292C47"/>
    <w:rsid w:val="00292CC2"/>
    <w:rsid w:val="002A7BBD"/>
    <w:rsid w:val="002B1093"/>
    <w:rsid w:val="002B1589"/>
    <w:rsid w:val="002B191B"/>
    <w:rsid w:val="002B1ED2"/>
    <w:rsid w:val="002B2BE1"/>
    <w:rsid w:val="002B47AB"/>
    <w:rsid w:val="002B6879"/>
    <w:rsid w:val="002B7711"/>
    <w:rsid w:val="002C05BE"/>
    <w:rsid w:val="002C598B"/>
    <w:rsid w:val="002D0CFF"/>
    <w:rsid w:val="002D2157"/>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06575"/>
    <w:rsid w:val="00310932"/>
    <w:rsid w:val="003151D9"/>
    <w:rsid w:val="0031655C"/>
    <w:rsid w:val="00316B5F"/>
    <w:rsid w:val="00321D4B"/>
    <w:rsid w:val="003249F1"/>
    <w:rsid w:val="0032546F"/>
    <w:rsid w:val="00325548"/>
    <w:rsid w:val="0032608B"/>
    <w:rsid w:val="00326693"/>
    <w:rsid w:val="003276CA"/>
    <w:rsid w:val="00327A5D"/>
    <w:rsid w:val="00331F28"/>
    <w:rsid w:val="0033209C"/>
    <w:rsid w:val="00337B50"/>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3087"/>
    <w:rsid w:val="0039488C"/>
    <w:rsid w:val="00395059"/>
    <w:rsid w:val="00396316"/>
    <w:rsid w:val="003A4EEC"/>
    <w:rsid w:val="003A5197"/>
    <w:rsid w:val="003B08CE"/>
    <w:rsid w:val="003B6D87"/>
    <w:rsid w:val="003B7348"/>
    <w:rsid w:val="003C0854"/>
    <w:rsid w:val="003C4D52"/>
    <w:rsid w:val="003D2A90"/>
    <w:rsid w:val="003D43B7"/>
    <w:rsid w:val="003E2967"/>
    <w:rsid w:val="003F0337"/>
    <w:rsid w:val="003F17FA"/>
    <w:rsid w:val="003F3682"/>
    <w:rsid w:val="003F45F2"/>
    <w:rsid w:val="003F6645"/>
    <w:rsid w:val="003F6830"/>
    <w:rsid w:val="00404281"/>
    <w:rsid w:val="0040775D"/>
    <w:rsid w:val="00410B9C"/>
    <w:rsid w:val="00412AAA"/>
    <w:rsid w:val="00412EDF"/>
    <w:rsid w:val="0041324C"/>
    <w:rsid w:val="00414648"/>
    <w:rsid w:val="00416ED4"/>
    <w:rsid w:val="00421AF0"/>
    <w:rsid w:val="00421B27"/>
    <w:rsid w:val="00422084"/>
    <w:rsid w:val="00422C4B"/>
    <w:rsid w:val="00423FCF"/>
    <w:rsid w:val="00424D48"/>
    <w:rsid w:val="0042601C"/>
    <w:rsid w:val="00426503"/>
    <w:rsid w:val="004302CD"/>
    <w:rsid w:val="00431EA2"/>
    <w:rsid w:val="00432B32"/>
    <w:rsid w:val="00436CB5"/>
    <w:rsid w:val="00442894"/>
    <w:rsid w:val="004434EE"/>
    <w:rsid w:val="00443F4B"/>
    <w:rsid w:val="00444D2A"/>
    <w:rsid w:val="00446608"/>
    <w:rsid w:val="00446DCB"/>
    <w:rsid w:val="00447A1D"/>
    <w:rsid w:val="00452904"/>
    <w:rsid w:val="00456D29"/>
    <w:rsid w:val="00461E32"/>
    <w:rsid w:val="004630DF"/>
    <w:rsid w:val="00465F25"/>
    <w:rsid w:val="004677EB"/>
    <w:rsid w:val="00471054"/>
    <w:rsid w:val="0047486A"/>
    <w:rsid w:val="00475B93"/>
    <w:rsid w:val="00481FCD"/>
    <w:rsid w:val="00482A79"/>
    <w:rsid w:val="004837F4"/>
    <w:rsid w:val="004851FB"/>
    <w:rsid w:val="00485852"/>
    <w:rsid w:val="0048675C"/>
    <w:rsid w:val="0048681C"/>
    <w:rsid w:val="0049271C"/>
    <w:rsid w:val="00493490"/>
    <w:rsid w:val="004944CD"/>
    <w:rsid w:val="00495DF4"/>
    <w:rsid w:val="0049601A"/>
    <w:rsid w:val="004A0112"/>
    <w:rsid w:val="004A24E8"/>
    <w:rsid w:val="004A33F7"/>
    <w:rsid w:val="004A65D9"/>
    <w:rsid w:val="004B23F9"/>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75B"/>
    <w:rsid w:val="0053580B"/>
    <w:rsid w:val="00535E75"/>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259D"/>
    <w:rsid w:val="00585FB3"/>
    <w:rsid w:val="00587D20"/>
    <w:rsid w:val="00590F33"/>
    <w:rsid w:val="005929A4"/>
    <w:rsid w:val="0059672D"/>
    <w:rsid w:val="00597003"/>
    <w:rsid w:val="00597AD6"/>
    <w:rsid w:val="005A3946"/>
    <w:rsid w:val="005A4449"/>
    <w:rsid w:val="005A5597"/>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534B"/>
    <w:rsid w:val="00640B57"/>
    <w:rsid w:val="0064127A"/>
    <w:rsid w:val="006446EC"/>
    <w:rsid w:val="00645AF8"/>
    <w:rsid w:val="00645D9B"/>
    <w:rsid w:val="00646A4C"/>
    <w:rsid w:val="006471B4"/>
    <w:rsid w:val="00647470"/>
    <w:rsid w:val="00647AAC"/>
    <w:rsid w:val="006507D0"/>
    <w:rsid w:val="00650930"/>
    <w:rsid w:val="0065143B"/>
    <w:rsid w:val="0065303E"/>
    <w:rsid w:val="00656D81"/>
    <w:rsid w:val="00667A8A"/>
    <w:rsid w:val="00667D1C"/>
    <w:rsid w:val="006700EC"/>
    <w:rsid w:val="00672595"/>
    <w:rsid w:val="00672817"/>
    <w:rsid w:val="006836B4"/>
    <w:rsid w:val="00686458"/>
    <w:rsid w:val="00690BD7"/>
    <w:rsid w:val="00691580"/>
    <w:rsid w:val="00692954"/>
    <w:rsid w:val="00694836"/>
    <w:rsid w:val="006969D0"/>
    <w:rsid w:val="006969E3"/>
    <w:rsid w:val="00696BAA"/>
    <w:rsid w:val="006A1904"/>
    <w:rsid w:val="006A2BE3"/>
    <w:rsid w:val="006A4AE7"/>
    <w:rsid w:val="006A5FB4"/>
    <w:rsid w:val="006A71B7"/>
    <w:rsid w:val="006B2630"/>
    <w:rsid w:val="006B5925"/>
    <w:rsid w:val="006B6988"/>
    <w:rsid w:val="006C0CFC"/>
    <w:rsid w:val="006C5D13"/>
    <w:rsid w:val="006D49D3"/>
    <w:rsid w:val="006D5AEE"/>
    <w:rsid w:val="006D6FF1"/>
    <w:rsid w:val="006D7113"/>
    <w:rsid w:val="006D74D1"/>
    <w:rsid w:val="006E025E"/>
    <w:rsid w:val="006E3B0C"/>
    <w:rsid w:val="006E5143"/>
    <w:rsid w:val="006E6B68"/>
    <w:rsid w:val="006E6F92"/>
    <w:rsid w:val="006E7EA8"/>
    <w:rsid w:val="006F1071"/>
    <w:rsid w:val="006F49FF"/>
    <w:rsid w:val="006F5FE3"/>
    <w:rsid w:val="006F7B99"/>
    <w:rsid w:val="00700A4E"/>
    <w:rsid w:val="00704DAE"/>
    <w:rsid w:val="00704FD4"/>
    <w:rsid w:val="007079E9"/>
    <w:rsid w:val="00707BA4"/>
    <w:rsid w:val="00710718"/>
    <w:rsid w:val="00711F21"/>
    <w:rsid w:val="007163C1"/>
    <w:rsid w:val="00721399"/>
    <w:rsid w:val="0072598B"/>
    <w:rsid w:val="00725996"/>
    <w:rsid w:val="0073072C"/>
    <w:rsid w:val="00730846"/>
    <w:rsid w:val="00730D7F"/>
    <w:rsid w:val="0073102D"/>
    <w:rsid w:val="00732D7C"/>
    <w:rsid w:val="00733B43"/>
    <w:rsid w:val="00740E0B"/>
    <w:rsid w:val="007424AB"/>
    <w:rsid w:val="00745F9A"/>
    <w:rsid w:val="0074733A"/>
    <w:rsid w:val="007511AA"/>
    <w:rsid w:val="007547B2"/>
    <w:rsid w:val="00762CB9"/>
    <w:rsid w:val="00762E2D"/>
    <w:rsid w:val="00765160"/>
    <w:rsid w:val="00770CFD"/>
    <w:rsid w:val="00770DCE"/>
    <w:rsid w:val="00773BB6"/>
    <w:rsid w:val="00775F2B"/>
    <w:rsid w:val="007806EA"/>
    <w:rsid w:val="00780BF7"/>
    <w:rsid w:val="00783610"/>
    <w:rsid w:val="00785AAD"/>
    <w:rsid w:val="00787779"/>
    <w:rsid w:val="00787A6D"/>
    <w:rsid w:val="00790839"/>
    <w:rsid w:val="00793A52"/>
    <w:rsid w:val="00794406"/>
    <w:rsid w:val="0079489D"/>
    <w:rsid w:val="007A06D2"/>
    <w:rsid w:val="007A4BDB"/>
    <w:rsid w:val="007A5582"/>
    <w:rsid w:val="007A5B10"/>
    <w:rsid w:val="007B0463"/>
    <w:rsid w:val="007B223C"/>
    <w:rsid w:val="007B3C1D"/>
    <w:rsid w:val="007C2784"/>
    <w:rsid w:val="007D0E1C"/>
    <w:rsid w:val="007D3E81"/>
    <w:rsid w:val="007E02E9"/>
    <w:rsid w:val="007E3D94"/>
    <w:rsid w:val="007E79BC"/>
    <w:rsid w:val="007F3F11"/>
    <w:rsid w:val="007F7925"/>
    <w:rsid w:val="00802171"/>
    <w:rsid w:val="0080487E"/>
    <w:rsid w:val="008058DD"/>
    <w:rsid w:val="00806085"/>
    <w:rsid w:val="00816644"/>
    <w:rsid w:val="0081688A"/>
    <w:rsid w:val="00817C8D"/>
    <w:rsid w:val="008201E4"/>
    <w:rsid w:val="008207EC"/>
    <w:rsid w:val="00825791"/>
    <w:rsid w:val="00826ABD"/>
    <w:rsid w:val="0082748A"/>
    <w:rsid w:val="00830782"/>
    <w:rsid w:val="00833A9B"/>
    <w:rsid w:val="00833ADB"/>
    <w:rsid w:val="00835537"/>
    <w:rsid w:val="008357D7"/>
    <w:rsid w:val="008362BF"/>
    <w:rsid w:val="00836A6E"/>
    <w:rsid w:val="008405F0"/>
    <w:rsid w:val="008408B7"/>
    <w:rsid w:val="00840EE3"/>
    <w:rsid w:val="00842B45"/>
    <w:rsid w:val="008436A0"/>
    <w:rsid w:val="008450CE"/>
    <w:rsid w:val="00853A54"/>
    <w:rsid w:val="00855575"/>
    <w:rsid w:val="00855B92"/>
    <w:rsid w:val="00855F68"/>
    <w:rsid w:val="00855F79"/>
    <w:rsid w:val="00857223"/>
    <w:rsid w:val="00857D16"/>
    <w:rsid w:val="008624FF"/>
    <w:rsid w:val="0086284B"/>
    <w:rsid w:val="008642A5"/>
    <w:rsid w:val="00865EB8"/>
    <w:rsid w:val="00873D00"/>
    <w:rsid w:val="008801C2"/>
    <w:rsid w:val="00881729"/>
    <w:rsid w:val="00884DBB"/>
    <w:rsid w:val="00886BAA"/>
    <w:rsid w:val="00895E9B"/>
    <w:rsid w:val="0089757A"/>
    <w:rsid w:val="008A05DF"/>
    <w:rsid w:val="008A08F8"/>
    <w:rsid w:val="008A27F0"/>
    <w:rsid w:val="008A3056"/>
    <w:rsid w:val="008A5A4E"/>
    <w:rsid w:val="008A6A36"/>
    <w:rsid w:val="008A7759"/>
    <w:rsid w:val="008A7F6B"/>
    <w:rsid w:val="008C0B4E"/>
    <w:rsid w:val="008C1B99"/>
    <w:rsid w:val="008C2313"/>
    <w:rsid w:val="008C2A08"/>
    <w:rsid w:val="008C6535"/>
    <w:rsid w:val="008C7170"/>
    <w:rsid w:val="008D0CA9"/>
    <w:rsid w:val="008D59A3"/>
    <w:rsid w:val="008E254A"/>
    <w:rsid w:val="008E5679"/>
    <w:rsid w:val="008E6294"/>
    <w:rsid w:val="008F41EE"/>
    <w:rsid w:val="008F7199"/>
    <w:rsid w:val="009000E7"/>
    <w:rsid w:val="00900AC1"/>
    <w:rsid w:val="00900F91"/>
    <w:rsid w:val="00902990"/>
    <w:rsid w:val="00905DC1"/>
    <w:rsid w:val="0091165A"/>
    <w:rsid w:val="0092266A"/>
    <w:rsid w:val="00926B77"/>
    <w:rsid w:val="00926CF0"/>
    <w:rsid w:val="009347C8"/>
    <w:rsid w:val="009377ED"/>
    <w:rsid w:val="00941AC4"/>
    <w:rsid w:val="00942373"/>
    <w:rsid w:val="00943C5B"/>
    <w:rsid w:val="0094584F"/>
    <w:rsid w:val="009470D2"/>
    <w:rsid w:val="00953052"/>
    <w:rsid w:val="009562CC"/>
    <w:rsid w:val="00957192"/>
    <w:rsid w:val="00957930"/>
    <w:rsid w:val="00962B9C"/>
    <w:rsid w:val="009647A8"/>
    <w:rsid w:val="00964DDA"/>
    <w:rsid w:val="0096712D"/>
    <w:rsid w:val="00970D14"/>
    <w:rsid w:val="00975351"/>
    <w:rsid w:val="00975373"/>
    <w:rsid w:val="00977CFB"/>
    <w:rsid w:val="00981338"/>
    <w:rsid w:val="009817F3"/>
    <w:rsid w:val="00985687"/>
    <w:rsid w:val="00990DC9"/>
    <w:rsid w:val="00991570"/>
    <w:rsid w:val="009929EF"/>
    <w:rsid w:val="00997AE9"/>
    <w:rsid w:val="00997DAE"/>
    <w:rsid w:val="009A21E6"/>
    <w:rsid w:val="009A4646"/>
    <w:rsid w:val="009A478A"/>
    <w:rsid w:val="009A534E"/>
    <w:rsid w:val="009A544E"/>
    <w:rsid w:val="009A67ED"/>
    <w:rsid w:val="009A71D5"/>
    <w:rsid w:val="009B4810"/>
    <w:rsid w:val="009B5715"/>
    <w:rsid w:val="009B6C5C"/>
    <w:rsid w:val="009B7D01"/>
    <w:rsid w:val="009C14A4"/>
    <w:rsid w:val="009C1DCD"/>
    <w:rsid w:val="009C597A"/>
    <w:rsid w:val="009C690A"/>
    <w:rsid w:val="009D0AAA"/>
    <w:rsid w:val="009D2672"/>
    <w:rsid w:val="009D6AD4"/>
    <w:rsid w:val="009D6BC2"/>
    <w:rsid w:val="009D6EB2"/>
    <w:rsid w:val="009D6FEF"/>
    <w:rsid w:val="009D7092"/>
    <w:rsid w:val="009E543F"/>
    <w:rsid w:val="009E6189"/>
    <w:rsid w:val="009F05FE"/>
    <w:rsid w:val="009F0C2F"/>
    <w:rsid w:val="009F27D8"/>
    <w:rsid w:val="009F4421"/>
    <w:rsid w:val="009F4CAE"/>
    <w:rsid w:val="009F53F5"/>
    <w:rsid w:val="009F72AE"/>
    <w:rsid w:val="009F73F2"/>
    <w:rsid w:val="009F776B"/>
    <w:rsid w:val="00A049AA"/>
    <w:rsid w:val="00A05C41"/>
    <w:rsid w:val="00A068BC"/>
    <w:rsid w:val="00A10110"/>
    <w:rsid w:val="00A1117D"/>
    <w:rsid w:val="00A1314F"/>
    <w:rsid w:val="00A13814"/>
    <w:rsid w:val="00A17B34"/>
    <w:rsid w:val="00A20751"/>
    <w:rsid w:val="00A22B43"/>
    <w:rsid w:val="00A25508"/>
    <w:rsid w:val="00A261E1"/>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DFB"/>
    <w:rsid w:val="00A57ED1"/>
    <w:rsid w:val="00A61991"/>
    <w:rsid w:val="00A65F38"/>
    <w:rsid w:val="00A664ED"/>
    <w:rsid w:val="00A67E67"/>
    <w:rsid w:val="00A72162"/>
    <w:rsid w:val="00A73786"/>
    <w:rsid w:val="00A767F4"/>
    <w:rsid w:val="00A76BC3"/>
    <w:rsid w:val="00A779CF"/>
    <w:rsid w:val="00A77D7F"/>
    <w:rsid w:val="00A80781"/>
    <w:rsid w:val="00A82284"/>
    <w:rsid w:val="00A8329C"/>
    <w:rsid w:val="00A85013"/>
    <w:rsid w:val="00A8629B"/>
    <w:rsid w:val="00A9050C"/>
    <w:rsid w:val="00A91DF2"/>
    <w:rsid w:val="00A92C14"/>
    <w:rsid w:val="00A9316D"/>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50F"/>
    <w:rsid w:val="00AE7911"/>
    <w:rsid w:val="00AF1B48"/>
    <w:rsid w:val="00B03F9D"/>
    <w:rsid w:val="00B0551C"/>
    <w:rsid w:val="00B07215"/>
    <w:rsid w:val="00B12968"/>
    <w:rsid w:val="00B17150"/>
    <w:rsid w:val="00B17552"/>
    <w:rsid w:val="00B24F90"/>
    <w:rsid w:val="00B25112"/>
    <w:rsid w:val="00B2668E"/>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67D30"/>
    <w:rsid w:val="00B7219E"/>
    <w:rsid w:val="00B72506"/>
    <w:rsid w:val="00B732B4"/>
    <w:rsid w:val="00B7642F"/>
    <w:rsid w:val="00B805DB"/>
    <w:rsid w:val="00B82058"/>
    <w:rsid w:val="00B8209A"/>
    <w:rsid w:val="00B8492D"/>
    <w:rsid w:val="00B86056"/>
    <w:rsid w:val="00B87222"/>
    <w:rsid w:val="00B95224"/>
    <w:rsid w:val="00BA15A5"/>
    <w:rsid w:val="00BA3A23"/>
    <w:rsid w:val="00BA45FF"/>
    <w:rsid w:val="00BA4AA8"/>
    <w:rsid w:val="00BB581E"/>
    <w:rsid w:val="00BB7212"/>
    <w:rsid w:val="00BC0546"/>
    <w:rsid w:val="00BC2198"/>
    <w:rsid w:val="00BC4266"/>
    <w:rsid w:val="00BC4F7C"/>
    <w:rsid w:val="00BC5664"/>
    <w:rsid w:val="00BC7B28"/>
    <w:rsid w:val="00BD12E8"/>
    <w:rsid w:val="00BD24CB"/>
    <w:rsid w:val="00BD52E4"/>
    <w:rsid w:val="00BD5AB5"/>
    <w:rsid w:val="00BD7A57"/>
    <w:rsid w:val="00BE3488"/>
    <w:rsid w:val="00BE3C1F"/>
    <w:rsid w:val="00BE535E"/>
    <w:rsid w:val="00C02682"/>
    <w:rsid w:val="00C02770"/>
    <w:rsid w:val="00C02F8D"/>
    <w:rsid w:val="00C04B4C"/>
    <w:rsid w:val="00C05EF7"/>
    <w:rsid w:val="00C10048"/>
    <w:rsid w:val="00C121F3"/>
    <w:rsid w:val="00C15C69"/>
    <w:rsid w:val="00C17904"/>
    <w:rsid w:val="00C2031F"/>
    <w:rsid w:val="00C25457"/>
    <w:rsid w:val="00C25B51"/>
    <w:rsid w:val="00C3327E"/>
    <w:rsid w:val="00C33861"/>
    <w:rsid w:val="00C33B80"/>
    <w:rsid w:val="00C37FB5"/>
    <w:rsid w:val="00C40215"/>
    <w:rsid w:val="00C4219F"/>
    <w:rsid w:val="00C4556A"/>
    <w:rsid w:val="00C47E85"/>
    <w:rsid w:val="00C52358"/>
    <w:rsid w:val="00C54824"/>
    <w:rsid w:val="00C61D17"/>
    <w:rsid w:val="00C61EF5"/>
    <w:rsid w:val="00C6427F"/>
    <w:rsid w:val="00C65EC6"/>
    <w:rsid w:val="00C673B0"/>
    <w:rsid w:val="00C67D5A"/>
    <w:rsid w:val="00C70641"/>
    <w:rsid w:val="00C7138C"/>
    <w:rsid w:val="00C72D85"/>
    <w:rsid w:val="00C73EBC"/>
    <w:rsid w:val="00C743B7"/>
    <w:rsid w:val="00C74711"/>
    <w:rsid w:val="00C75222"/>
    <w:rsid w:val="00C7700B"/>
    <w:rsid w:val="00C80D57"/>
    <w:rsid w:val="00C81E3D"/>
    <w:rsid w:val="00C831BD"/>
    <w:rsid w:val="00C8335B"/>
    <w:rsid w:val="00C84A2C"/>
    <w:rsid w:val="00C85885"/>
    <w:rsid w:val="00C87E7A"/>
    <w:rsid w:val="00C904C0"/>
    <w:rsid w:val="00C91EFE"/>
    <w:rsid w:val="00C91F3E"/>
    <w:rsid w:val="00C944D8"/>
    <w:rsid w:val="00C96335"/>
    <w:rsid w:val="00C9706E"/>
    <w:rsid w:val="00CA02DF"/>
    <w:rsid w:val="00CA5F30"/>
    <w:rsid w:val="00CA62DC"/>
    <w:rsid w:val="00CA68AF"/>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D8C"/>
    <w:rsid w:val="00D15E86"/>
    <w:rsid w:val="00D16031"/>
    <w:rsid w:val="00D16F1F"/>
    <w:rsid w:val="00D30E1B"/>
    <w:rsid w:val="00D34AE9"/>
    <w:rsid w:val="00D3536D"/>
    <w:rsid w:val="00D37D79"/>
    <w:rsid w:val="00D41C9F"/>
    <w:rsid w:val="00D4222A"/>
    <w:rsid w:val="00D44524"/>
    <w:rsid w:val="00D448A5"/>
    <w:rsid w:val="00D44A2A"/>
    <w:rsid w:val="00D52E6D"/>
    <w:rsid w:val="00D53DAF"/>
    <w:rsid w:val="00D53DF4"/>
    <w:rsid w:val="00D54D65"/>
    <w:rsid w:val="00D5581C"/>
    <w:rsid w:val="00D61398"/>
    <w:rsid w:val="00D61D68"/>
    <w:rsid w:val="00D61EB0"/>
    <w:rsid w:val="00D62E1A"/>
    <w:rsid w:val="00D667E8"/>
    <w:rsid w:val="00D66DF0"/>
    <w:rsid w:val="00D67695"/>
    <w:rsid w:val="00D70E4F"/>
    <w:rsid w:val="00D72C09"/>
    <w:rsid w:val="00D72CDF"/>
    <w:rsid w:val="00D7459D"/>
    <w:rsid w:val="00D77108"/>
    <w:rsid w:val="00D80DFC"/>
    <w:rsid w:val="00D84444"/>
    <w:rsid w:val="00D86837"/>
    <w:rsid w:val="00D9121E"/>
    <w:rsid w:val="00D96C7F"/>
    <w:rsid w:val="00D976BB"/>
    <w:rsid w:val="00DA0B22"/>
    <w:rsid w:val="00DA2A6F"/>
    <w:rsid w:val="00DA485E"/>
    <w:rsid w:val="00DA5BCD"/>
    <w:rsid w:val="00DA7F45"/>
    <w:rsid w:val="00DB29F6"/>
    <w:rsid w:val="00DB7491"/>
    <w:rsid w:val="00DC1E95"/>
    <w:rsid w:val="00DC3A57"/>
    <w:rsid w:val="00DC58E5"/>
    <w:rsid w:val="00DC65BD"/>
    <w:rsid w:val="00DC697C"/>
    <w:rsid w:val="00DD01F6"/>
    <w:rsid w:val="00DD2036"/>
    <w:rsid w:val="00DD5C64"/>
    <w:rsid w:val="00DD784B"/>
    <w:rsid w:val="00DE29C6"/>
    <w:rsid w:val="00DE2B66"/>
    <w:rsid w:val="00DE49BE"/>
    <w:rsid w:val="00DF25C0"/>
    <w:rsid w:val="00DF2B04"/>
    <w:rsid w:val="00DF631D"/>
    <w:rsid w:val="00E03574"/>
    <w:rsid w:val="00E049C9"/>
    <w:rsid w:val="00E04B66"/>
    <w:rsid w:val="00E07006"/>
    <w:rsid w:val="00E1110E"/>
    <w:rsid w:val="00E11726"/>
    <w:rsid w:val="00E12981"/>
    <w:rsid w:val="00E14577"/>
    <w:rsid w:val="00E158F7"/>
    <w:rsid w:val="00E2037C"/>
    <w:rsid w:val="00E212B7"/>
    <w:rsid w:val="00E24875"/>
    <w:rsid w:val="00E268AA"/>
    <w:rsid w:val="00E307B9"/>
    <w:rsid w:val="00E32F4B"/>
    <w:rsid w:val="00E36094"/>
    <w:rsid w:val="00E363D6"/>
    <w:rsid w:val="00E43F04"/>
    <w:rsid w:val="00E44C3F"/>
    <w:rsid w:val="00E4572E"/>
    <w:rsid w:val="00E47587"/>
    <w:rsid w:val="00E50AC5"/>
    <w:rsid w:val="00E5394E"/>
    <w:rsid w:val="00E5497D"/>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2D13"/>
    <w:rsid w:val="00E9658C"/>
    <w:rsid w:val="00EA01A0"/>
    <w:rsid w:val="00EA1718"/>
    <w:rsid w:val="00EA50A9"/>
    <w:rsid w:val="00EA666F"/>
    <w:rsid w:val="00EA798E"/>
    <w:rsid w:val="00EB0200"/>
    <w:rsid w:val="00EB0B3D"/>
    <w:rsid w:val="00EB16ED"/>
    <w:rsid w:val="00EB2A48"/>
    <w:rsid w:val="00EB4555"/>
    <w:rsid w:val="00EB46D9"/>
    <w:rsid w:val="00EB561E"/>
    <w:rsid w:val="00EB6C6F"/>
    <w:rsid w:val="00EB7839"/>
    <w:rsid w:val="00EB7ECF"/>
    <w:rsid w:val="00EB7F2B"/>
    <w:rsid w:val="00EC09F0"/>
    <w:rsid w:val="00EC4E11"/>
    <w:rsid w:val="00EC4EDD"/>
    <w:rsid w:val="00EC6D10"/>
    <w:rsid w:val="00ED032D"/>
    <w:rsid w:val="00ED0784"/>
    <w:rsid w:val="00ED08C8"/>
    <w:rsid w:val="00ED0923"/>
    <w:rsid w:val="00ED26D4"/>
    <w:rsid w:val="00ED5C33"/>
    <w:rsid w:val="00EE0A87"/>
    <w:rsid w:val="00EE0F28"/>
    <w:rsid w:val="00EE3EEF"/>
    <w:rsid w:val="00EE4408"/>
    <w:rsid w:val="00EE4FA0"/>
    <w:rsid w:val="00EE5778"/>
    <w:rsid w:val="00EF2244"/>
    <w:rsid w:val="00EF2861"/>
    <w:rsid w:val="00EF5A61"/>
    <w:rsid w:val="00EF73CD"/>
    <w:rsid w:val="00F00741"/>
    <w:rsid w:val="00F00E29"/>
    <w:rsid w:val="00F01053"/>
    <w:rsid w:val="00F046A2"/>
    <w:rsid w:val="00F07BDF"/>
    <w:rsid w:val="00F1301B"/>
    <w:rsid w:val="00F13AFC"/>
    <w:rsid w:val="00F13C70"/>
    <w:rsid w:val="00F14AB2"/>
    <w:rsid w:val="00F17AF2"/>
    <w:rsid w:val="00F17BE7"/>
    <w:rsid w:val="00F21087"/>
    <w:rsid w:val="00F21090"/>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B8D"/>
    <w:rsid w:val="00F54DB6"/>
    <w:rsid w:val="00F55A0F"/>
    <w:rsid w:val="00F6166B"/>
    <w:rsid w:val="00F63135"/>
    <w:rsid w:val="00F675EC"/>
    <w:rsid w:val="00F72E45"/>
    <w:rsid w:val="00F73CD8"/>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2726"/>
    <w:rsid w:val="00FA4935"/>
    <w:rsid w:val="00FB2300"/>
    <w:rsid w:val="00FB262D"/>
    <w:rsid w:val="00FB345D"/>
    <w:rsid w:val="00FB3E3C"/>
    <w:rsid w:val="00FB4F9C"/>
    <w:rsid w:val="00FB76CE"/>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D24A-5666-4772-B779-81A75D9B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14249</Words>
  <Characters>8122</Characters>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2026-04-20T12:19:00Z</cp:lastPrinted>
  <dcterms:created xsi:type="dcterms:W3CDTF">2026-04-20T11:12:00Z</dcterms:created>
  <dcterms:modified xsi:type="dcterms:W3CDTF">2026-04-22T09:26:00Z</dcterms:modified>
</cp:coreProperties>
</file>