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0D53" w14:textId="7F6D9AB8" w:rsidR="00DF1239" w:rsidRPr="00F92795" w:rsidRDefault="00886B73" w:rsidP="00DF1239">
      <w:pPr>
        <w:pStyle w:val="a9"/>
        <w:jc w:val="center"/>
        <w:rPr>
          <w:sz w:val="26"/>
        </w:rPr>
      </w:pPr>
      <w:r w:rsidRPr="00F21F3E">
        <w:rPr>
          <w:noProof/>
          <w:sz w:val="19"/>
          <w:lang w:val="ru-RU" w:eastAsia="ru-RU"/>
        </w:rPr>
        <w:drawing>
          <wp:inline distT="0" distB="0" distL="0" distR="0" wp14:anchorId="2011EFA4" wp14:editId="589FA444">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7FD30B01" w14:textId="77777777" w:rsidR="00DF1239" w:rsidRPr="00F92795" w:rsidRDefault="00DF1239" w:rsidP="00DF1239">
      <w:pPr>
        <w:pStyle w:val="a9"/>
        <w:jc w:val="center"/>
        <w:rPr>
          <w:b/>
          <w:sz w:val="10"/>
        </w:rPr>
      </w:pPr>
    </w:p>
    <w:p w14:paraId="5E5A2E1B"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44A7AEAE"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FE52020"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440E6070" w14:textId="77777777" w:rsidR="00DF1239" w:rsidRPr="00F92795" w:rsidRDefault="00DF1239" w:rsidP="00DF1239">
      <w:pPr>
        <w:ind w:left="84"/>
        <w:jc w:val="center"/>
        <w:rPr>
          <w:b/>
          <w:kern w:val="28"/>
          <w:szCs w:val="28"/>
          <w:lang w:eastAsia="uk-UA"/>
        </w:rPr>
      </w:pPr>
    </w:p>
    <w:p w14:paraId="7696896B" w14:textId="2BDA1636" w:rsidR="00DF1239" w:rsidRPr="00F92795" w:rsidRDefault="00D11CDC" w:rsidP="00DF1239">
      <w:pPr>
        <w:rPr>
          <w:rFonts w:ascii="Times New Roman" w:hAnsi="Times New Roman"/>
          <w:b/>
          <w:kern w:val="28"/>
          <w:sz w:val="28"/>
          <w:szCs w:val="28"/>
          <w:lang w:eastAsia="uk-UA"/>
        </w:rPr>
      </w:pPr>
      <w:r>
        <w:rPr>
          <w:rFonts w:ascii="Times New Roman" w:hAnsi="Times New Roman"/>
          <w:b/>
          <w:kern w:val="28"/>
          <w:sz w:val="28"/>
          <w:szCs w:val="28"/>
          <w:lang w:eastAsia="uk-UA"/>
        </w:rPr>
        <w:t>23</w:t>
      </w:r>
      <w:r w:rsidR="00DF1239" w:rsidRPr="00F92795">
        <w:rPr>
          <w:rFonts w:ascii="Times New Roman" w:hAnsi="Times New Roman"/>
          <w:b/>
          <w:kern w:val="28"/>
          <w:sz w:val="28"/>
          <w:szCs w:val="28"/>
          <w:lang w:eastAsia="uk-UA"/>
        </w:rPr>
        <w:t xml:space="preserve"> </w:t>
      </w:r>
      <w:r w:rsidR="00353FF5">
        <w:rPr>
          <w:rFonts w:ascii="Times New Roman" w:hAnsi="Times New Roman"/>
          <w:b/>
          <w:kern w:val="28"/>
          <w:sz w:val="28"/>
          <w:szCs w:val="28"/>
          <w:lang w:eastAsia="uk-UA"/>
        </w:rPr>
        <w:t>січня</w:t>
      </w:r>
      <w:r w:rsidR="00197DA9">
        <w:rPr>
          <w:rFonts w:ascii="Times New Roman" w:hAnsi="Times New Roman"/>
          <w:b/>
          <w:kern w:val="28"/>
          <w:sz w:val="28"/>
          <w:szCs w:val="28"/>
          <w:lang w:eastAsia="uk-UA"/>
        </w:rPr>
        <w:t xml:space="preserve"> </w:t>
      </w:r>
      <w:r w:rsidR="00DF1239" w:rsidRPr="00F92795">
        <w:rPr>
          <w:rFonts w:ascii="Times New Roman" w:hAnsi="Times New Roman"/>
          <w:b/>
          <w:kern w:val="28"/>
          <w:sz w:val="28"/>
          <w:szCs w:val="28"/>
          <w:lang w:eastAsia="uk-UA"/>
        </w:rPr>
        <w:t>202</w:t>
      </w:r>
      <w:r w:rsidR="00353FF5">
        <w:rPr>
          <w:rFonts w:ascii="Times New Roman" w:hAnsi="Times New Roman"/>
          <w:b/>
          <w:kern w:val="28"/>
          <w:sz w:val="28"/>
          <w:szCs w:val="28"/>
          <w:lang w:eastAsia="uk-UA"/>
        </w:rPr>
        <w:t>6</w:t>
      </w:r>
      <w:r w:rsidR="00DF1239" w:rsidRPr="00F92795">
        <w:rPr>
          <w:rFonts w:ascii="Times New Roman" w:hAnsi="Times New Roman"/>
          <w:b/>
          <w:kern w:val="28"/>
          <w:sz w:val="28"/>
          <w:szCs w:val="28"/>
          <w:lang w:eastAsia="uk-UA"/>
        </w:rPr>
        <w:t xml:space="preserve"> року</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Київ</w:t>
      </w:r>
      <w:r w:rsidR="00DF1239" w:rsidRPr="00F92795">
        <w:rPr>
          <w:rFonts w:ascii="Times New Roman" w:hAnsi="Times New Roman"/>
          <w:b/>
          <w:kern w:val="28"/>
          <w:sz w:val="28"/>
          <w:szCs w:val="28"/>
          <w:lang w:eastAsia="uk-UA"/>
        </w:rPr>
        <w:tab/>
      </w:r>
      <w:r w:rsidR="00DF1239" w:rsidRPr="00F92795">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DF1239" w:rsidRPr="00F92795">
        <w:rPr>
          <w:rFonts w:ascii="Times New Roman" w:hAnsi="Times New Roman"/>
          <w:b/>
          <w:kern w:val="28"/>
          <w:sz w:val="28"/>
          <w:szCs w:val="28"/>
          <w:lang w:eastAsia="uk-UA"/>
        </w:rPr>
        <w:t xml:space="preserve"> </w:t>
      </w:r>
      <w:r w:rsidR="00905482" w:rsidRPr="00F92795">
        <w:rPr>
          <w:rFonts w:ascii="Times New Roman" w:hAnsi="Times New Roman"/>
          <w:b/>
          <w:kern w:val="28"/>
          <w:sz w:val="28"/>
          <w:szCs w:val="28"/>
          <w:lang w:eastAsia="uk-UA"/>
        </w:rPr>
        <w:t xml:space="preserve">№ </w:t>
      </w:r>
      <w:r>
        <w:rPr>
          <w:rFonts w:ascii="Times New Roman" w:hAnsi="Times New Roman"/>
          <w:b/>
          <w:kern w:val="28"/>
          <w:sz w:val="28"/>
          <w:szCs w:val="28"/>
          <w:lang w:eastAsia="uk-UA"/>
        </w:rPr>
        <w:t>33</w:t>
      </w:r>
      <w:r w:rsidR="00487C33">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0822BAD2" w14:textId="77777777" w:rsidR="00335B89" w:rsidRPr="00F92795" w:rsidRDefault="00335B89" w:rsidP="0079489D">
      <w:pPr>
        <w:spacing w:after="0" w:line="240" w:lineRule="auto"/>
        <w:contextualSpacing/>
        <w:rPr>
          <w:rFonts w:ascii="Times New Roman" w:hAnsi="Times New Roman"/>
          <w:b/>
          <w:sz w:val="28"/>
          <w:szCs w:val="28"/>
          <w:lang w:eastAsia="uk-UA"/>
        </w:rPr>
      </w:pPr>
    </w:p>
    <w:p w14:paraId="3765C1F6" w14:textId="77777777" w:rsidR="0079489D" w:rsidRPr="00F92795" w:rsidRDefault="0079489D" w:rsidP="007D3B5A">
      <w:pPr>
        <w:spacing w:after="0" w:line="252" w:lineRule="auto"/>
        <w:contextualSpacing/>
        <w:rPr>
          <w:rFonts w:ascii="Times New Roman" w:hAnsi="Times New Roman"/>
          <w:b/>
          <w:sz w:val="28"/>
          <w:szCs w:val="28"/>
          <w:lang w:eastAsia="uk-UA"/>
        </w:rPr>
      </w:pPr>
      <w:r w:rsidRPr="00F92795">
        <w:rPr>
          <w:rFonts w:ascii="Times New Roman" w:hAnsi="Times New Roman"/>
          <w:b/>
          <w:sz w:val="28"/>
          <w:szCs w:val="28"/>
          <w:lang w:eastAsia="uk-UA"/>
        </w:rPr>
        <w:t xml:space="preserve">Про відмову у відкритті </w:t>
      </w:r>
    </w:p>
    <w:p w14:paraId="55CED2A2" w14:textId="77777777" w:rsidR="0079489D" w:rsidRPr="00F92795" w:rsidRDefault="0079489D" w:rsidP="007D3B5A">
      <w:pPr>
        <w:spacing w:after="0" w:line="252" w:lineRule="auto"/>
        <w:contextualSpacing/>
        <w:rPr>
          <w:rFonts w:ascii="Times New Roman" w:hAnsi="Times New Roman"/>
          <w:b/>
          <w:sz w:val="28"/>
          <w:szCs w:val="28"/>
          <w:lang w:eastAsia="uk-UA"/>
        </w:rPr>
      </w:pPr>
      <w:r w:rsidRPr="00F92795">
        <w:rPr>
          <w:rFonts w:ascii="Times New Roman" w:hAnsi="Times New Roman"/>
          <w:b/>
          <w:sz w:val="28"/>
          <w:szCs w:val="28"/>
          <w:lang w:eastAsia="uk-UA"/>
        </w:rPr>
        <w:t>дисциплінарного провадження</w:t>
      </w:r>
    </w:p>
    <w:p w14:paraId="7A7369A3" w14:textId="77777777" w:rsidR="0079489D" w:rsidRPr="00F92795" w:rsidRDefault="0079489D" w:rsidP="007D3B5A">
      <w:pPr>
        <w:spacing w:after="0" w:line="252" w:lineRule="auto"/>
        <w:contextualSpacing/>
        <w:rPr>
          <w:rFonts w:ascii="Times New Roman" w:hAnsi="Times New Roman"/>
          <w:b/>
          <w:sz w:val="28"/>
          <w:szCs w:val="28"/>
          <w:lang w:eastAsia="uk-UA"/>
        </w:rPr>
      </w:pPr>
    </w:p>
    <w:p w14:paraId="38A89BC9" w14:textId="742AF8EE" w:rsidR="0032608B" w:rsidRPr="00F92795" w:rsidRDefault="0032608B" w:rsidP="007D3B5A">
      <w:pPr>
        <w:pStyle w:val="a3"/>
        <w:tabs>
          <w:tab w:val="left" w:pos="567"/>
        </w:tabs>
        <w:spacing w:line="252" w:lineRule="auto"/>
        <w:ind w:firstLine="567"/>
        <w:jc w:val="both"/>
        <w:rPr>
          <w:rFonts w:ascii="Times New Roman" w:hAnsi="Times New Roman"/>
          <w:sz w:val="28"/>
          <w:szCs w:val="28"/>
        </w:rPr>
      </w:pPr>
      <w:r w:rsidRPr="00F92795">
        <w:rPr>
          <w:rFonts w:ascii="Times New Roman" w:hAnsi="Times New Roman"/>
          <w:sz w:val="28"/>
          <w:szCs w:val="28"/>
        </w:rPr>
        <w:t xml:space="preserve">Член </w:t>
      </w:r>
      <w:r w:rsidR="00DF1239" w:rsidRPr="00F92795">
        <w:rPr>
          <w:rFonts w:ascii="Times New Roman" w:hAnsi="Times New Roman"/>
          <w:sz w:val="28"/>
          <w:szCs w:val="28"/>
        </w:rPr>
        <w:t>Кваліфікаційно-дисциплінарної комісії прокурорів</w:t>
      </w:r>
      <w:r w:rsidRPr="00F92795">
        <w:rPr>
          <w:rFonts w:ascii="Times New Roman" w:hAnsi="Times New Roman"/>
          <w:sz w:val="28"/>
          <w:szCs w:val="28"/>
        </w:rPr>
        <w:t xml:space="preserve"> </w:t>
      </w:r>
      <w:r w:rsidR="005D50B1" w:rsidRPr="00294970">
        <w:rPr>
          <w:rFonts w:ascii="Times New Roman" w:hAnsi="Times New Roman"/>
          <w:sz w:val="28"/>
          <w:szCs w:val="28"/>
        </w:rPr>
        <w:t>Булулуков Олег Юрійович</w:t>
      </w:r>
      <w:r w:rsidRPr="00F92795">
        <w:rPr>
          <w:rFonts w:ascii="Times New Roman" w:hAnsi="Times New Roman"/>
          <w:sz w:val="28"/>
          <w:szCs w:val="28"/>
        </w:rPr>
        <w:t>, розглянувши дисциплінарну скаргу</w:t>
      </w:r>
      <w:r w:rsidR="0000070A" w:rsidRPr="00F92795">
        <w:rPr>
          <w:rFonts w:ascii="Times New Roman" w:hAnsi="Times New Roman"/>
          <w:sz w:val="28"/>
          <w:szCs w:val="28"/>
        </w:rPr>
        <w:t xml:space="preserve"> </w:t>
      </w:r>
      <w:r w:rsidR="00BC7548">
        <w:rPr>
          <w:rFonts w:ascii="Times New Roman" w:hAnsi="Times New Roman"/>
          <w:sz w:val="28"/>
          <w:szCs w:val="28"/>
        </w:rPr>
        <w:t xml:space="preserve">ОСОБА_1 </w:t>
      </w:r>
      <w:r w:rsidR="008646C2">
        <w:rPr>
          <w:rFonts w:ascii="Times New Roman" w:hAnsi="Times New Roman"/>
          <w:sz w:val="28"/>
          <w:szCs w:val="28"/>
        </w:rPr>
        <w:t xml:space="preserve">про вчинення </w:t>
      </w:r>
      <w:r w:rsidR="001A20C0" w:rsidRPr="00F92795">
        <w:rPr>
          <w:rFonts w:ascii="Times New Roman" w:hAnsi="Times New Roman"/>
          <w:sz w:val="28"/>
          <w:szCs w:val="28"/>
        </w:rPr>
        <w:t>прокурор</w:t>
      </w:r>
      <w:r w:rsidR="008646C2">
        <w:rPr>
          <w:rFonts w:ascii="Times New Roman" w:hAnsi="Times New Roman"/>
          <w:sz w:val="28"/>
          <w:szCs w:val="28"/>
        </w:rPr>
        <w:t>ами</w:t>
      </w:r>
      <w:r w:rsidR="00905482" w:rsidRPr="00F92795">
        <w:rPr>
          <w:rFonts w:ascii="Times New Roman" w:hAnsi="Times New Roman"/>
          <w:sz w:val="28"/>
          <w:szCs w:val="28"/>
        </w:rPr>
        <w:t xml:space="preserve"> </w:t>
      </w:r>
      <w:r w:rsidR="00D11CDC">
        <w:rPr>
          <w:rFonts w:ascii="Times New Roman" w:hAnsi="Times New Roman"/>
          <w:sz w:val="28"/>
          <w:szCs w:val="28"/>
        </w:rPr>
        <w:t>Одеської обласної прокуратури та Болградської окружної прокуратури Одеської області</w:t>
      </w:r>
      <w:r w:rsidR="008646C2">
        <w:rPr>
          <w:rFonts w:ascii="Times New Roman" w:hAnsi="Times New Roman"/>
          <w:sz w:val="28"/>
          <w:szCs w:val="28"/>
        </w:rPr>
        <w:t xml:space="preserve"> дисциплінарного проступку</w:t>
      </w:r>
      <w:r w:rsidR="003E7B9B">
        <w:rPr>
          <w:rFonts w:ascii="Times New Roman" w:hAnsi="Times New Roman"/>
          <w:sz w:val="28"/>
          <w:szCs w:val="28"/>
        </w:rPr>
        <w:t>,</w:t>
      </w:r>
    </w:p>
    <w:p w14:paraId="376D3461" w14:textId="77777777" w:rsidR="00E51C6E" w:rsidRPr="00F92795" w:rsidRDefault="00E51C6E" w:rsidP="007D3B5A">
      <w:pPr>
        <w:tabs>
          <w:tab w:val="left" w:pos="567"/>
        </w:tabs>
        <w:spacing w:after="0" w:line="252" w:lineRule="auto"/>
        <w:ind w:firstLine="567"/>
        <w:contextualSpacing/>
        <w:jc w:val="center"/>
        <w:rPr>
          <w:rFonts w:ascii="Times New Roman" w:hAnsi="Times New Roman"/>
          <w:b/>
          <w:sz w:val="28"/>
          <w:szCs w:val="28"/>
          <w:lang w:eastAsia="uk-UA"/>
        </w:rPr>
      </w:pPr>
    </w:p>
    <w:p w14:paraId="737F3637" w14:textId="2A4DC23A" w:rsidR="0032608B" w:rsidRPr="005B3522" w:rsidRDefault="00AC0793" w:rsidP="007D3B5A">
      <w:pPr>
        <w:tabs>
          <w:tab w:val="left" w:pos="567"/>
        </w:tabs>
        <w:spacing w:after="0" w:line="252" w:lineRule="auto"/>
        <w:ind w:firstLine="567"/>
        <w:contextualSpacing/>
        <w:jc w:val="center"/>
        <w:rPr>
          <w:rFonts w:ascii="Times New Roman" w:hAnsi="Times New Roman"/>
          <w:b/>
          <w:sz w:val="28"/>
          <w:szCs w:val="28"/>
          <w:lang w:eastAsia="uk-UA"/>
        </w:rPr>
      </w:pPr>
      <w:r w:rsidRPr="00F92795">
        <w:rPr>
          <w:rFonts w:ascii="Times New Roman" w:hAnsi="Times New Roman"/>
          <w:b/>
          <w:sz w:val="28"/>
          <w:szCs w:val="28"/>
          <w:lang w:eastAsia="uk-UA"/>
        </w:rPr>
        <w:t>В</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С</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Т</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А</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Н</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О</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В</w:t>
      </w:r>
      <w:r w:rsidR="00AB2BC6">
        <w:rPr>
          <w:rFonts w:ascii="Times New Roman" w:hAnsi="Times New Roman"/>
          <w:b/>
          <w:sz w:val="28"/>
          <w:szCs w:val="28"/>
          <w:lang w:eastAsia="uk-UA"/>
        </w:rPr>
        <w:t xml:space="preserve"> </w:t>
      </w:r>
      <w:r w:rsidR="0032608B" w:rsidRPr="00F92795">
        <w:rPr>
          <w:rFonts w:ascii="Times New Roman" w:hAnsi="Times New Roman"/>
          <w:b/>
          <w:sz w:val="28"/>
          <w:szCs w:val="28"/>
          <w:lang w:eastAsia="uk-UA"/>
        </w:rPr>
        <w:t>И</w:t>
      </w:r>
      <w:r w:rsidR="00AB2BC6">
        <w:rPr>
          <w:rFonts w:ascii="Times New Roman" w:hAnsi="Times New Roman"/>
          <w:b/>
          <w:sz w:val="28"/>
          <w:szCs w:val="28"/>
          <w:lang w:eastAsia="uk-UA"/>
        </w:rPr>
        <w:t xml:space="preserve"> </w:t>
      </w:r>
      <w:r w:rsidR="003E7B9B">
        <w:rPr>
          <w:rFonts w:ascii="Times New Roman" w:hAnsi="Times New Roman"/>
          <w:b/>
          <w:sz w:val="28"/>
          <w:szCs w:val="28"/>
          <w:lang w:eastAsia="uk-UA"/>
        </w:rPr>
        <w:t>В</w:t>
      </w:r>
      <w:r w:rsidR="0032608B" w:rsidRPr="00F92795">
        <w:rPr>
          <w:rFonts w:ascii="Times New Roman" w:hAnsi="Times New Roman"/>
          <w:b/>
          <w:sz w:val="28"/>
          <w:szCs w:val="28"/>
          <w:lang w:eastAsia="uk-UA"/>
        </w:rPr>
        <w:t>:</w:t>
      </w:r>
    </w:p>
    <w:p w14:paraId="724FD908" w14:textId="77777777" w:rsidR="0032608B" w:rsidRPr="00F92795" w:rsidRDefault="0032608B" w:rsidP="007D3B5A">
      <w:pPr>
        <w:tabs>
          <w:tab w:val="left" w:pos="567"/>
        </w:tabs>
        <w:spacing w:after="0" w:line="252" w:lineRule="auto"/>
        <w:ind w:firstLine="567"/>
        <w:contextualSpacing/>
        <w:jc w:val="center"/>
        <w:rPr>
          <w:rFonts w:ascii="Times New Roman" w:hAnsi="Times New Roman"/>
          <w:b/>
          <w:sz w:val="28"/>
          <w:szCs w:val="28"/>
          <w:lang w:eastAsia="uk-UA"/>
        </w:rPr>
      </w:pPr>
    </w:p>
    <w:p w14:paraId="7C460E40" w14:textId="259AE851" w:rsidR="0032608B" w:rsidRPr="00F92795" w:rsidRDefault="0032608B" w:rsidP="007D3B5A">
      <w:pPr>
        <w:pStyle w:val="a3"/>
        <w:tabs>
          <w:tab w:val="left" w:pos="567"/>
        </w:tabs>
        <w:spacing w:line="252" w:lineRule="auto"/>
        <w:ind w:firstLine="567"/>
        <w:jc w:val="both"/>
        <w:rPr>
          <w:rFonts w:ascii="Times New Roman" w:hAnsi="Times New Roman"/>
          <w:sz w:val="28"/>
          <w:szCs w:val="28"/>
        </w:rPr>
      </w:pPr>
      <w:r w:rsidRPr="00F92795">
        <w:rPr>
          <w:rFonts w:ascii="Times New Roman" w:hAnsi="Times New Roman"/>
          <w:sz w:val="28"/>
          <w:szCs w:val="28"/>
        </w:rPr>
        <w:t xml:space="preserve">До </w:t>
      </w:r>
      <w:r w:rsidR="00091A08" w:rsidRPr="00F92795">
        <w:rPr>
          <w:rFonts w:ascii="Times New Roman" w:hAnsi="Times New Roman"/>
          <w:sz w:val="28"/>
          <w:szCs w:val="28"/>
        </w:rPr>
        <w:t>Кваліфікаційно-дисциплінарної комісії прокурорів (далі – Комісія)</w:t>
      </w:r>
      <w:r w:rsidR="008E05ED" w:rsidRPr="00F92795">
        <w:rPr>
          <w:rFonts w:ascii="Times New Roman" w:hAnsi="Times New Roman"/>
          <w:sz w:val="28"/>
          <w:szCs w:val="28"/>
        </w:rPr>
        <w:t xml:space="preserve"> надійшла скарга</w:t>
      </w:r>
      <w:r w:rsidR="00264900" w:rsidRPr="00F92795">
        <w:rPr>
          <w:rFonts w:ascii="Times New Roman" w:hAnsi="Times New Roman"/>
          <w:sz w:val="28"/>
          <w:szCs w:val="28"/>
        </w:rPr>
        <w:t xml:space="preserve"> </w:t>
      </w:r>
      <w:r w:rsidR="00BC7548">
        <w:rPr>
          <w:rFonts w:ascii="Times New Roman" w:hAnsi="Times New Roman"/>
          <w:sz w:val="28"/>
          <w:szCs w:val="28"/>
        </w:rPr>
        <w:t>ОСОБА_1</w:t>
      </w:r>
      <w:r w:rsidR="00D11CDC">
        <w:rPr>
          <w:rFonts w:ascii="Times New Roman" w:hAnsi="Times New Roman"/>
          <w:sz w:val="28"/>
          <w:szCs w:val="28"/>
        </w:rPr>
        <w:t xml:space="preserve"> </w:t>
      </w:r>
      <w:r w:rsidR="003E7B9B">
        <w:rPr>
          <w:rFonts w:ascii="Times New Roman" w:hAnsi="Times New Roman"/>
          <w:sz w:val="28"/>
          <w:szCs w:val="28"/>
        </w:rPr>
        <w:t>(далі – скаржн</w:t>
      </w:r>
      <w:r w:rsidR="00D11CDC">
        <w:rPr>
          <w:rFonts w:ascii="Times New Roman" w:hAnsi="Times New Roman"/>
          <w:sz w:val="28"/>
          <w:szCs w:val="28"/>
        </w:rPr>
        <w:t>иця</w:t>
      </w:r>
      <w:r w:rsidR="003E7B9B">
        <w:rPr>
          <w:rFonts w:ascii="Times New Roman" w:hAnsi="Times New Roman"/>
          <w:sz w:val="28"/>
          <w:szCs w:val="28"/>
        </w:rPr>
        <w:t>)</w:t>
      </w:r>
      <w:r w:rsidR="00DC4C02" w:rsidRPr="00F92795">
        <w:rPr>
          <w:rFonts w:ascii="Times New Roman" w:hAnsi="Times New Roman"/>
          <w:sz w:val="28"/>
          <w:szCs w:val="28"/>
        </w:rPr>
        <w:t xml:space="preserve"> </w:t>
      </w:r>
      <w:r w:rsidRPr="00F92795">
        <w:rPr>
          <w:rFonts w:ascii="Times New Roman" w:hAnsi="Times New Roman"/>
          <w:sz w:val="28"/>
          <w:szCs w:val="28"/>
        </w:rPr>
        <w:t>про вчинення дисци</w:t>
      </w:r>
      <w:r w:rsidR="00AC0793" w:rsidRPr="00F92795">
        <w:rPr>
          <w:rFonts w:ascii="Times New Roman" w:hAnsi="Times New Roman"/>
          <w:sz w:val="28"/>
          <w:szCs w:val="28"/>
        </w:rPr>
        <w:t>плінарного проступку прокурор</w:t>
      </w:r>
      <w:r w:rsidR="00D11CDC">
        <w:rPr>
          <w:rFonts w:ascii="Times New Roman" w:hAnsi="Times New Roman"/>
          <w:sz w:val="28"/>
          <w:szCs w:val="28"/>
        </w:rPr>
        <w:t>а</w:t>
      </w:r>
      <w:r w:rsidR="005D50B1">
        <w:rPr>
          <w:rFonts w:ascii="Times New Roman" w:hAnsi="Times New Roman"/>
          <w:sz w:val="28"/>
          <w:szCs w:val="28"/>
        </w:rPr>
        <w:t>м</w:t>
      </w:r>
      <w:r w:rsidR="00D11CDC">
        <w:rPr>
          <w:rFonts w:ascii="Times New Roman" w:hAnsi="Times New Roman"/>
          <w:sz w:val="28"/>
          <w:szCs w:val="28"/>
        </w:rPr>
        <w:t>и</w:t>
      </w:r>
      <w:r w:rsidR="001A20C0" w:rsidRPr="00F92795">
        <w:rPr>
          <w:rFonts w:ascii="Times New Roman" w:hAnsi="Times New Roman"/>
          <w:sz w:val="28"/>
          <w:szCs w:val="28"/>
        </w:rPr>
        <w:t xml:space="preserve"> </w:t>
      </w:r>
      <w:r w:rsidR="00D11CDC" w:rsidRPr="00D11CDC">
        <w:rPr>
          <w:rStyle w:val="ad"/>
          <w:rFonts w:ascii="Times New Roman" w:hAnsi="Times New Roman"/>
          <w:i w:val="0"/>
          <w:sz w:val="28"/>
          <w:szCs w:val="28"/>
          <w:shd w:val="clear" w:color="auto" w:fill="FFFFFF"/>
        </w:rPr>
        <w:t xml:space="preserve">Одеської обласної прокуратури та Болградської окружної прокуратури Одеської області </w:t>
      </w:r>
      <w:r w:rsidR="00905482" w:rsidRPr="00F92795">
        <w:rPr>
          <w:rFonts w:ascii="Times New Roman" w:hAnsi="Times New Roman"/>
          <w:sz w:val="28"/>
          <w:szCs w:val="28"/>
        </w:rPr>
        <w:t>(без зазначення конкретн</w:t>
      </w:r>
      <w:r w:rsidR="005D50B1">
        <w:rPr>
          <w:rFonts w:ascii="Times New Roman" w:hAnsi="Times New Roman"/>
          <w:sz w:val="28"/>
          <w:szCs w:val="28"/>
        </w:rPr>
        <w:t>ого</w:t>
      </w:r>
      <w:r w:rsidR="00905482" w:rsidRPr="00F92795">
        <w:rPr>
          <w:rFonts w:ascii="Times New Roman" w:hAnsi="Times New Roman"/>
          <w:sz w:val="28"/>
          <w:szCs w:val="28"/>
        </w:rPr>
        <w:t xml:space="preserve"> прізвищ</w:t>
      </w:r>
      <w:r w:rsidR="005D50B1">
        <w:rPr>
          <w:rFonts w:ascii="Times New Roman" w:hAnsi="Times New Roman"/>
          <w:sz w:val="28"/>
          <w:szCs w:val="28"/>
        </w:rPr>
        <w:t>а</w:t>
      </w:r>
      <w:r w:rsidR="00905482" w:rsidRPr="00F92795">
        <w:rPr>
          <w:rFonts w:ascii="Times New Roman" w:hAnsi="Times New Roman"/>
          <w:sz w:val="28"/>
          <w:szCs w:val="28"/>
        </w:rPr>
        <w:t xml:space="preserve"> та посад</w:t>
      </w:r>
      <w:r w:rsidR="005D50B1">
        <w:rPr>
          <w:rFonts w:ascii="Times New Roman" w:hAnsi="Times New Roman"/>
          <w:sz w:val="28"/>
          <w:szCs w:val="28"/>
        </w:rPr>
        <w:t>и</w:t>
      </w:r>
      <w:r w:rsidR="00905482" w:rsidRPr="00F92795">
        <w:rPr>
          <w:rFonts w:ascii="Times New Roman" w:hAnsi="Times New Roman"/>
          <w:sz w:val="28"/>
          <w:szCs w:val="28"/>
        </w:rPr>
        <w:t>).</w:t>
      </w:r>
    </w:p>
    <w:p w14:paraId="269DA151" w14:textId="40B9E43D" w:rsidR="003F45F2" w:rsidRPr="00F92795" w:rsidRDefault="005D50B1" w:rsidP="007D3B5A">
      <w:pPr>
        <w:pStyle w:val="a3"/>
        <w:tabs>
          <w:tab w:val="left" w:pos="567"/>
        </w:tabs>
        <w:spacing w:line="252"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Pr>
          <w:rFonts w:ascii="Times New Roman" w:hAnsi="Times New Roman"/>
          <w:sz w:val="28"/>
          <w:szCs w:val="28"/>
        </w:rPr>
        <w:t>1</w:t>
      </w:r>
      <w:r w:rsidR="00D11CDC">
        <w:rPr>
          <w:rFonts w:ascii="Times New Roman" w:hAnsi="Times New Roman"/>
          <w:sz w:val="28"/>
          <w:szCs w:val="28"/>
        </w:rPr>
        <w:t>4</w:t>
      </w:r>
      <w:r w:rsidRPr="00CE24E2">
        <w:rPr>
          <w:rFonts w:ascii="Times New Roman" w:hAnsi="Times New Roman"/>
          <w:sz w:val="28"/>
          <w:szCs w:val="28"/>
        </w:rPr>
        <w:t xml:space="preserve"> </w:t>
      </w:r>
      <w:r w:rsidR="00D11CDC">
        <w:rPr>
          <w:rFonts w:ascii="Times New Roman" w:hAnsi="Times New Roman"/>
          <w:sz w:val="28"/>
          <w:szCs w:val="28"/>
        </w:rPr>
        <w:t xml:space="preserve">січня </w:t>
      </w:r>
      <w:r w:rsidRPr="00CE24E2">
        <w:rPr>
          <w:rFonts w:ascii="Times New Roman" w:hAnsi="Times New Roman"/>
          <w:sz w:val="28"/>
          <w:szCs w:val="28"/>
        </w:rPr>
        <w:t>202</w:t>
      </w:r>
      <w:r w:rsidR="00D11CDC">
        <w:rPr>
          <w:rFonts w:ascii="Times New Roman" w:hAnsi="Times New Roman"/>
          <w:sz w:val="28"/>
          <w:szCs w:val="28"/>
        </w:rPr>
        <w:t>6</w:t>
      </w:r>
      <w:r w:rsidRPr="00CE24E2">
        <w:rPr>
          <w:rFonts w:ascii="Times New Roman" w:hAnsi="Times New Roman"/>
          <w:sz w:val="28"/>
          <w:szCs w:val="28"/>
        </w:rPr>
        <w:t xml:space="preserve"> року</w:t>
      </w:r>
      <w:r w:rsidR="003F45F2" w:rsidRPr="00F92795">
        <w:rPr>
          <w:rFonts w:ascii="Times New Roman" w:hAnsi="Times New Roman"/>
          <w:sz w:val="28"/>
          <w:szCs w:val="28"/>
        </w:rPr>
        <w:t xml:space="preserve">). </w:t>
      </w:r>
    </w:p>
    <w:p w14:paraId="084261D8" w14:textId="77777777" w:rsidR="0032608B" w:rsidRPr="00F92795" w:rsidRDefault="0032608B" w:rsidP="007D3B5A">
      <w:pPr>
        <w:widowControl w:val="0"/>
        <w:tabs>
          <w:tab w:val="left" w:pos="567"/>
          <w:tab w:val="left" w:pos="851"/>
        </w:tabs>
        <w:spacing w:after="0" w:line="252" w:lineRule="auto"/>
        <w:contextualSpacing/>
        <w:jc w:val="both"/>
        <w:rPr>
          <w:rFonts w:ascii="Times New Roman" w:hAnsi="Times New Roman"/>
          <w:sz w:val="28"/>
          <w:szCs w:val="28"/>
        </w:rPr>
      </w:pPr>
      <w:r w:rsidRPr="00F92795">
        <w:rPr>
          <w:rFonts w:ascii="Times New Roman" w:hAnsi="Times New Roman"/>
          <w:sz w:val="28"/>
          <w:szCs w:val="28"/>
        </w:rPr>
        <w:tab/>
        <w:t>Вирішуючи питання щодо</w:t>
      </w:r>
      <w:r w:rsidR="009F0B38" w:rsidRPr="00F92795">
        <w:rPr>
          <w:rFonts w:ascii="Times New Roman" w:hAnsi="Times New Roman"/>
          <w:sz w:val="28"/>
          <w:szCs w:val="28"/>
        </w:rPr>
        <w:t xml:space="preserve"> можливості</w:t>
      </w:r>
      <w:r w:rsidRPr="00F92795">
        <w:rPr>
          <w:rFonts w:ascii="Times New Roman" w:hAnsi="Times New Roman"/>
          <w:sz w:val="28"/>
          <w:szCs w:val="28"/>
        </w:rPr>
        <w:t xml:space="preserve"> відкриття дисциплінарного провадження встановлено таке. </w:t>
      </w:r>
    </w:p>
    <w:p w14:paraId="75B03E88" w14:textId="77777777" w:rsidR="00B405B2" w:rsidRPr="00F92795" w:rsidRDefault="0032608B" w:rsidP="007D3B5A">
      <w:pPr>
        <w:widowControl w:val="0"/>
        <w:tabs>
          <w:tab w:val="left" w:pos="567"/>
          <w:tab w:val="left" w:pos="851"/>
        </w:tabs>
        <w:spacing w:after="0" w:line="252" w:lineRule="auto"/>
        <w:contextualSpacing/>
        <w:jc w:val="both"/>
        <w:rPr>
          <w:rFonts w:ascii="Times New Roman" w:hAnsi="Times New Roman"/>
          <w:sz w:val="28"/>
          <w:szCs w:val="28"/>
        </w:rPr>
      </w:pPr>
      <w:r w:rsidRPr="00F92795">
        <w:rPr>
          <w:rFonts w:ascii="Times New Roman" w:hAnsi="Times New Roman"/>
          <w:sz w:val="28"/>
          <w:szCs w:val="28"/>
        </w:rPr>
        <w:tab/>
      </w:r>
    </w:p>
    <w:p w14:paraId="055BE7EA" w14:textId="77777777" w:rsidR="00787A6D" w:rsidRPr="00F92795" w:rsidRDefault="00C02F8D" w:rsidP="007D3B5A">
      <w:pPr>
        <w:widowControl w:val="0"/>
        <w:tabs>
          <w:tab w:val="left" w:pos="567"/>
          <w:tab w:val="left" w:pos="851"/>
        </w:tabs>
        <w:spacing w:after="0" w:line="252"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31DC9CE7" w14:textId="47D0A564" w:rsidR="00AB2BC6" w:rsidRDefault="00C77748" w:rsidP="00DE0198">
      <w:pPr>
        <w:widowControl w:val="0"/>
        <w:tabs>
          <w:tab w:val="left" w:pos="567"/>
          <w:tab w:val="left" w:pos="851"/>
        </w:tabs>
        <w:spacing w:after="0" w:line="252" w:lineRule="auto"/>
        <w:ind w:firstLine="567"/>
        <w:contextualSpacing/>
        <w:jc w:val="both"/>
        <w:rPr>
          <w:rFonts w:ascii="Times New Roman" w:hAnsi="Times New Roman"/>
          <w:sz w:val="28"/>
          <w:szCs w:val="28"/>
        </w:rPr>
      </w:pPr>
      <w:r w:rsidRPr="00C77748">
        <w:rPr>
          <w:rFonts w:ascii="Times New Roman" w:hAnsi="Times New Roman"/>
          <w:sz w:val="28"/>
          <w:szCs w:val="28"/>
        </w:rPr>
        <w:t>Скаржни</w:t>
      </w:r>
      <w:r w:rsidR="00D11CDC">
        <w:rPr>
          <w:rFonts w:ascii="Times New Roman" w:hAnsi="Times New Roman"/>
          <w:sz w:val="28"/>
          <w:szCs w:val="28"/>
        </w:rPr>
        <w:t>ця</w:t>
      </w:r>
      <w:r w:rsidRPr="00C77748">
        <w:rPr>
          <w:rFonts w:ascii="Times New Roman" w:hAnsi="Times New Roman"/>
          <w:sz w:val="28"/>
          <w:szCs w:val="28"/>
        </w:rPr>
        <w:t xml:space="preserve"> стверджує, що </w:t>
      </w:r>
      <w:r w:rsidR="00D11CDC">
        <w:rPr>
          <w:rFonts w:ascii="Times New Roman" w:hAnsi="Times New Roman"/>
          <w:sz w:val="28"/>
          <w:szCs w:val="28"/>
        </w:rPr>
        <w:t xml:space="preserve">ухвалою слідчого судді Приморського районного суду м. Одеси від 25.12.2025 (справа № </w:t>
      </w:r>
      <w:r w:rsidR="00BC7548">
        <w:rPr>
          <w:rFonts w:ascii="Times New Roman" w:hAnsi="Times New Roman"/>
          <w:sz w:val="28"/>
          <w:szCs w:val="28"/>
        </w:rPr>
        <w:t>(конфіденційна інформація)</w:t>
      </w:r>
      <w:r w:rsidR="00D11CDC">
        <w:rPr>
          <w:rFonts w:ascii="Times New Roman" w:hAnsi="Times New Roman"/>
          <w:sz w:val="28"/>
          <w:szCs w:val="28"/>
        </w:rPr>
        <w:t xml:space="preserve">) Одеську обласну прокуратуру було зобов’язано </w:t>
      </w:r>
      <w:proofErr w:type="spellStart"/>
      <w:r w:rsidR="00D11CDC">
        <w:rPr>
          <w:rFonts w:ascii="Times New Roman" w:hAnsi="Times New Roman"/>
          <w:sz w:val="28"/>
          <w:szCs w:val="28"/>
        </w:rPr>
        <w:t>внести</w:t>
      </w:r>
      <w:proofErr w:type="spellEnd"/>
      <w:r w:rsidR="00D11CDC">
        <w:rPr>
          <w:rFonts w:ascii="Times New Roman" w:hAnsi="Times New Roman"/>
          <w:sz w:val="28"/>
          <w:szCs w:val="28"/>
        </w:rPr>
        <w:t xml:space="preserve"> відомості про скоєний злочин від 09.12.2025 до ЄРДР.</w:t>
      </w:r>
      <w:r w:rsidR="00DE0198">
        <w:rPr>
          <w:rFonts w:ascii="Times New Roman" w:hAnsi="Times New Roman"/>
          <w:sz w:val="28"/>
          <w:szCs w:val="28"/>
        </w:rPr>
        <w:t xml:space="preserve"> Прокурор </w:t>
      </w:r>
      <w:proofErr w:type="spellStart"/>
      <w:r w:rsidR="00DE0198">
        <w:rPr>
          <w:rFonts w:ascii="Times New Roman" w:hAnsi="Times New Roman"/>
          <w:sz w:val="28"/>
          <w:szCs w:val="28"/>
        </w:rPr>
        <w:t>вніс</w:t>
      </w:r>
      <w:proofErr w:type="spellEnd"/>
      <w:r w:rsidR="00DE0198">
        <w:rPr>
          <w:rFonts w:ascii="Times New Roman" w:hAnsi="Times New Roman"/>
          <w:sz w:val="28"/>
          <w:szCs w:val="28"/>
        </w:rPr>
        <w:t xml:space="preserve"> відомості лише за однією статтею Кримінального кодексу України з дев’яти, які були вказані скаржницею у заяві, що, на її думку, свідчить про свідоме ігнорування прокурором ухвали суду та вимог ст. 214 Кримінального процесуального кодексу України (далі – КПК України), що є грубим порушенням прокурорської етики та закону.</w:t>
      </w:r>
    </w:p>
    <w:p w14:paraId="538993F5" w14:textId="247BF310" w:rsidR="00353FF1" w:rsidRPr="00353FF1" w:rsidRDefault="004B5099"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З огляду на викладене </w:t>
      </w:r>
      <w:r w:rsidR="00C77748">
        <w:rPr>
          <w:rFonts w:ascii="Times New Roman" w:hAnsi="Times New Roman"/>
          <w:sz w:val="28"/>
          <w:szCs w:val="28"/>
        </w:rPr>
        <w:t>скаржн</w:t>
      </w:r>
      <w:r w:rsidR="002A65F6">
        <w:rPr>
          <w:rFonts w:ascii="Times New Roman" w:hAnsi="Times New Roman"/>
          <w:sz w:val="28"/>
          <w:szCs w:val="28"/>
        </w:rPr>
        <w:t>и</w:t>
      </w:r>
      <w:r w:rsidR="00353FF5">
        <w:rPr>
          <w:rFonts w:ascii="Times New Roman" w:hAnsi="Times New Roman"/>
          <w:sz w:val="28"/>
          <w:szCs w:val="28"/>
        </w:rPr>
        <w:t>ця</w:t>
      </w:r>
      <w:r w:rsidR="00C77748">
        <w:rPr>
          <w:rFonts w:ascii="Times New Roman" w:hAnsi="Times New Roman"/>
          <w:sz w:val="28"/>
          <w:szCs w:val="28"/>
        </w:rPr>
        <w:t xml:space="preserve"> просить</w:t>
      </w:r>
      <w:r w:rsidR="00224B24" w:rsidRPr="00F92795">
        <w:rPr>
          <w:rFonts w:ascii="Times New Roman" w:hAnsi="Times New Roman"/>
          <w:sz w:val="28"/>
          <w:szCs w:val="28"/>
        </w:rPr>
        <w:t xml:space="preserve"> притягнути </w:t>
      </w:r>
      <w:r w:rsidRPr="00F92795">
        <w:rPr>
          <w:rFonts w:ascii="Times New Roman" w:hAnsi="Times New Roman"/>
          <w:sz w:val="28"/>
          <w:szCs w:val="28"/>
        </w:rPr>
        <w:t>прокурор</w:t>
      </w:r>
      <w:r w:rsidR="00C77748">
        <w:rPr>
          <w:rFonts w:ascii="Times New Roman" w:hAnsi="Times New Roman"/>
          <w:sz w:val="28"/>
          <w:szCs w:val="28"/>
        </w:rPr>
        <w:t>а</w:t>
      </w:r>
      <w:r w:rsidR="00224B24" w:rsidRPr="00F92795">
        <w:rPr>
          <w:rFonts w:ascii="Times New Roman" w:hAnsi="Times New Roman"/>
          <w:sz w:val="28"/>
          <w:szCs w:val="28"/>
        </w:rPr>
        <w:t xml:space="preserve"> до дисциплінарної відповідальності</w:t>
      </w:r>
      <w:r w:rsidRPr="00F92795">
        <w:rPr>
          <w:rFonts w:ascii="Times New Roman" w:hAnsi="Times New Roman"/>
          <w:sz w:val="28"/>
          <w:szCs w:val="28"/>
        </w:rPr>
        <w:t>.</w:t>
      </w:r>
      <w:r w:rsidR="00224B24" w:rsidRPr="00F92795">
        <w:rPr>
          <w:rFonts w:ascii="Times New Roman" w:hAnsi="Times New Roman"/>
          <w:sz w:val="28"/>
          <w:szCs w:val="28"/>
        </w:rPr>
        <w:t xml:space="preserve"> </w:t>
      </w:r>
      <w:r w:rsidR="00353FF1" w:rsidRPr="00353FF1">
        <w:rPr>
          <w:rFonts w:ascii="Times New Roman" w:hAnsi="Times New Roman"/>
          <w:sz w:val="28"/>
          <w:szCs w:val="28"/>
        </w:rPr>
        <w:t xml:space="preserve">Дисциплінарна скарга не відповідає рекомендованому зразку, у ній не зазначено передбачених ч. 1 ст. 43 «Про </w:t>
      </w:r>
      <w:r w:rsidR="00353FF1" w:rsidRPr="00353FF1">
        <w:rPr>
          <w:rFonts w:ascii="Times New Roman" w:hAnsi="Times New Roman"/>
          <w:sz w:val="28"/>
          <w:szCs w:val="28"/>
        </w:rPr>
        <w:lastRenderedPageBreak/>
        <w:t>прокуратуру» від 14 жовтня 2014 року № 1697-VII (далі – Закон № 1697-VII), підстав для притягнення прокурора до дисциплінарної відповідальності.</w:t>
      </w:r>
    </w:p>
    <w:p w14:paraId="79DBD6CF" w14:textId="073E356B" w:rsidR="004B5099" w:rsidRDefault="00353FF1"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r w:rsidRPr="00353FF1">
        <w:rPr>
          <w:rFonts w:ascii="Times New Roman" w:hAnsi="Times New Roman"/>
          <w:sz w:val="28"/>
          <w:szCs w:val="28"/>
        </w:rPr>
        <w:t>Однак, з</w:t>
      </w:r>
      <w:r w:rsidR="002735C2">
        <w:rPr>
          <w:rFonts w:ascii="Times New Roman" w:hAnsi="Times New Roman"/>
          <w:sz w:val="28"/>
          <w:szCs w:val="28"/>
        </w:rPr>
        <w:t>і</w:t>
      </w:r>
      <w:r w:rsidRPr="00353FF1">
        <w:rPr>
          <w:rFonts w:ascii="Times New Roman" w:hAnsi="Times New Roman"/>
          <w:sz w:val="28"/>
          <w:szCs w:val="28"/>
        </w:rPr>
        <w:t xml:space="preserve"> змісту </w:t>
      </w:r>
      <w:r w:rsidR="002735C2">
        <w:rPr>
          <w:rFonts w:ascii="Times New Roman" w:hAnsi="Times New Roman"/>
          <w:sz w:val="28"/>
          <w:szCs w:val="28"/>
        </w:rPr>
        <w:t xml:space="preserve">скарги </w:t>
      </w:r>
      <w:r w:rsidR="002735C2" w:rsidRPr="00353FF1">
        <w:rPr>
          <w:rFonts w:ascii="Times New Roman" w:hAnsi="Times New Roman"/>
          <w:sz w:val="28"/>
          <w:szCs w:val="28"/>
        </w:rPr>
        <w:t>випливає</w:t>
      </w:r>
      <w:r w:rsidR="002735C2">
        <w:rPr>
          <w:rFonts w:ascii="Times New Roman" w:hAnsi="Times New Roman"/>
          <w:sz w:val="28"/>
          <w:szCs w:val="28"/>
        </w:rPr>
        <w:t>, що скаржниця вважає, що</w:t>
      </w:r>
      <w:r w:rsidR="002735C2" w:rsidRPr="00F92795">
        <w:rPr>
          <w:rFonts w:ascii="Times New Roman" w:hAnsi="Times New Roman"/>
          <w:sz w:val="28"/>
          <w:szCs w:val="28"/>
        </w:rPr>
        <w:t xml:space="preserve"> </w:t>
      </w:r>
      <w:r w:rsidR="008646C2" w:rsidRPr="00F92795">
        <w:rPr>
          <w:rFonts w:ascii="Times New Roman" w:hAnsi="Times New Roman"/>
          <w:sz w:val="28"/>
          <w:szCs w:val="28"/>
        </w:rPr>
        <w:t>прокурор</w:t>
      </w:r>
      <w:r w:rsidR="008646C2">
        <w:rPr>
          <w:rFonts w:ascii="Times New Roman" w:hAnsi="Times New Roman"/>
          <w:sz w:val="28"/>
          <w:szCs w:val="28"/>
        </w:rPr>
        <w:t>ами</w:t>
      </w:r>
      <w:r w:rsidR="008646C2" w:rsidRPr="00F92795">
        <w:rPr>
          <w:rFonts w:ascii="Times New Roman" w:hAnsi="Times New Roman"/>
          <w:sz w:val="28"/>
          <w:szCs w:val="28"/>
        </w:rPr>
        <w:t xml:space="preserve"> </w:t>
      </w:r>
      <w:r w:rsidR="008646C2" w:rsidRPr="00D11CDC">
        <w:rPr>
          <w:rStyle w:val="ad"/>
          <w:rFonts w:ascii="Times New Roman" w:hAnsi="Times New Roman"/>
          <w:i w:val="0"/>
          <w:sz w:val="28"/>
          <w:szCs w:val="28"/>
          <w:shd w:val="clear" w:color="auto" w:fill="FFFFFF"/>
        </w:rPr>
        <w:t>Одеської обласної прокуратури та Болградської окружної прокуратури Одеської області</w:t>
      </w:r>
      <w:r w:rsidR="008646C2">
        <w:rPr>
          <w:rFonts w:ascii="Times New Roman" w:hAnsi="Times New Roman"/>
          <w:sz w:val="28"/>
          <w:szCs w:val="28"/>
        </w:rPr>
        <w:t xml:space="preserve"> </w:t>
      </w:r>
      <w:r w:rsidRPr="00353FF1">
        <w:rPr>
          <w:rFonts w:ascii="Times New Roman" w:hAnsi="Times New Roman"/>
          <w:sz w:val="28"/>
          <w:szCs w:val="28"/>
        </w:rPr>
        <w:t>вчин</w:t>
      </w:r>
      <w:r w:rsidR="008646C2">
        <w:rPr>
          <w:rFonts w:ascii="Times New Roman" w:hAnsi="Times New Roman"/>
          <w:sz w:val="28"/>
          <w:szCs w:val="28"/>
        </w:rPr>
        <w:t>ено</w:t>
      </w:r>
      <w:r w:rsidRPr="00353FF1">
        <w:rPr>
          <w:rFonts w:ascii="Times New Roman" w:hAnsi="Times New Roman"/>
          <w:sz w:val="28"/>
          <w:szCs w:val="28"/>
        </w:rPr>
        <w:t xml:space="preserve"> дисциплінарний проступок, передбачений п. 1 ч. 1 статті 43 Закону</w:t>
      </w:r>
      <w:r w:rsidR="00271BBF">
        <w:rPr>
          <w:rFonts w:ascii="Times New Roman" w:hAnsi="Times New Roman"/>
          <w:sz w:val="28"/>
          <w:szCs w:val="28"/>
        </w:rPr>
        <w:t xml:space="preserve"> </w:t>
      </w:r>
      <w:r w:rsidR="00271BBF" w:rsidRPr="00353FF1">
        <w:rPr>
          <w:rFonts w:ascii="Times New Roman" w:hAnsi="Times New Roman"/>
          <w:sz w:val="28"/>
          <w:szCs w:val="28"/>
        </w:rPr>
        <w:t>№ 1697-VII</w:t>
      </w:r>
      <w:r w:rsidR="008646C2">
        <w:rPr>
          <w:rFonts w:ascii="Times New Roman" w:hAnsi="Times New Roman"/>
          <w:sz w:val="28"/>
          <w:szCs w:val="28"/>
        </w:rPr>
        <w:t>.</w:t>
      </w:r>
      <w:r w:rsidRPr="00353FF1">
        <w:rPr>
          <w:rFonts w:ascii="Times New Roman" w:hAnsi="Times New Roman"/>
          <w:sz w:val="28"/>
          <w:szCs w:val="28"/>
        </w:rPr>
        <w:t xml:space="preserve"> </w:t>
      </w:r>
    </w:p>
    <w:p w14:paraId="4CB4EC1F" w14:textId="77777777" w:rsidR="00353FF1" w:rsidRPr="00F92795" w:rsidRDefault="00353FF1" w:rsidP="007D3B5A">
      <w:pPr>
        <w:widowControl w:val="0"/>
        <w:tabs>
          <w:tab w:val="left" w:pos="567"/>
          <w:tab w:val="left" w:pos="851"/>
        </w:tabs>
        <w:spacing w:after="0" w:line="252" w:lineRule="auto"/>
        <w:ind w:firstLine="567"/>
        <w:contextualSpacing/>
        <w:jc w:val="both"/>
        <w:rPr>
          <w:rFonts w:ascii="Times New Roman" w:hAnsi="Times New Roman"/>
          <w:sz w:val="28"/>
          <w:szCs w:val="28"/>
        </w:rPr>
      </w:pPr>
    </w:p>
    <w:p w14:paraId="01CCB35F" w14:textId="77777777" w:rsidR="00730846" w:rsidRPr="000803C3" w:rsidRDefault="00B405B2"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 xml:space="preserve">Щодо встановлених </w:t>
      </w:r>
      <w:r w:rsidR="003F45F2" w:rsidRPr="000803C3">
        <w:rPr>
          <w:rFonts w:ascii="Times New Roman" w:hAnsi="Times New Roman"/>
          <w:b/>
          <w:sz w:val="28"/>
          <w:szCs w:val="28"/>
        </w:rPr>
        <w:t>фактичних даних</w:t>
      </w:r>
    </w:p>
    <w:p w14:paraId="2509F3D8" w14:textId="4EA474B8" w:rsidR="008D1132" w:rsidRPr="000803C3" w:rsidRDefault="00C77748" w:rsidP="007D3B5A">
      <w:pPr>
        <w:spacing w:after="0" w:line="252" w:lineRule="auto"/>
        <w:ind w:firstLine="567"/>
        <w:jc w:val="both"/>
        <w:rPr>
          <w:rFonts w:ascii="Times New Roman" w:hAnsi="Times New Roman"/>
          <w:sz w:val="28"/>
          <w:szCs w:val="28"/>
        </w:rPr>
      </w:pPr>
      <w:r w:rsidRPr="00C77748">
        <w:rPr>
          <w:rFonts w:ascii="Times New Roman" w:hAnsi="Times New Roman"/>
          <w:sz w:val="28"/>
          <w:szCs w:val="28"/>
        </w:rPr>
        <w:t xml:space="preserve">До дисциплінарної скарги </w:t>
      </w:r>
      <w:r w:rsidR="00DE0198">
        <w:rPr>
          <w:rFonts w:ascii="Times New Roman" w:hAnsi="Times New Roman"/>
          <w:sz w:val="28"/>
          <w:szCs w:val="28"/>
        </w:rPr>
        <w:t xml:space="preserve">долучено копії: клопотання про виконання ухвали слідчого судді, внесення відомостей до ЄРДР та надання витягу з ЄРДР; листа Одеської обласної прокуратури від 02.01.2026; витягу з ЄРДР; листа Одеської обласної прокуратури від 11.12.2025; </w:t>
      </w:r>
      <w:r w:rsidR="00353FF5">
        <w:rPr>
          <w:rFonts w:ascii="Times New Roman" w:hAnsi="Times New Roman"/>
          <w:sz w:val="28"/>
          <w:szCs w:val="28"/>
        </w:rPr>
        <w:t>заяви про вчинення кримінального правопорушення; ухвали Приморського районного суду м. Одеси.</w:t>
      </w:r>
    </w:p>
    <w:p w14:paraId="09DC5F05" w14:textId="77777777" w:rsidR="008D1132" w:rsidRPr="000803C3" w:rsidRDefault="008D1132" w:rsidP="007D3B5A">
      <w:pPr>
        <w:spacing w:after="0" w:line="252" w:lineRule="auto"/>
        <w:ind w:firstLine="567"/>
        <w:jc w:val="both"/>
        <w:rPr>
          <w:rFonts w:ascii="Times New Roman" w:hAnsi="Times New Roman"/>
          <w:sz w:val="28"/>
          <w:szCs w:val="28"/>
        </w:rPr>
      </w:pPr>
    </w:p>
    <w:p w14:paraId="6635FA1D" w14:textId="77777777" w:rsidR="004A1B94" w:rsidRPr="000803C3" w:rsidRDefault="00B405B2"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Щодо джерел права,</w:t>
      </w:r>
      <w:r w:rsidR="009F4CAE" w:rsidRPr="000803C3">
        <w:rPr>
          <w:rFonts w:ascii="Times New Roman" w:hAnsi="Times New Roman"/>
          <w:b/>
          <w:sz w:val="28"/>
          <w:szCs w:val="28"/>
        </w:rPr>
        <w:t xml:space="preserve"> які підлягають застосуванню</w:t>
      </w:r>
    </w:p>
    <w:p w14:paraId="7E42BF4A" w14:textId="058FF0A1"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5D2819">
        <w:rPr>
          <w:rFonts w:ascii="Times New Roman" w:hAnsi="Times New Roman"/>
          <w:sz w:val="28"/>
          <w:szCs w:val="28"/>
        </w:rPr>
        <w:t>.</w:t>
      </w:r>
      <w:r w:rsidRPr="00F92795">
        <w:rPr>
          <w:rFonts w:ascii="Times New Roman" w:hAnsi="Times New Roman"/>
          <w:sz w:val="28"/>
          <w:szCs w:val="28"/>
        </w:rPr>
        <w:t xml:space="preserve"> 3 ч</w:t>
      </w:r>
      <w:r w:rsidR="005D2819">
        <w:rPr>
          <w:rFonts w:ascii="Times New Roman" w:hAnsi="Times New Roman"/>
          <w:sz w:val="28"/>
          <w:szCs w:val="28"/>
        </w:rPr>
        <w:t>. 1</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2 Закону</w:t>
      </w:r>
      <w:r w:rsidR="005D2819">
        <w:rPr>
          <w:rFonts w:ascii="Times New Roman" w:hAnsi="Times New Roman"/>
          <w:sz w:val="28"/>
          <w:szCs w:val="28"/>
        </w:rPr>
        <w:t xml:space="preserve">    </w:t>
      </w:r>
      <w:r w:rsidRPr="00F92795">
        <w:rPr>
          <w:rFonts w:ascii="Times New Roman" w:hAnsi="Times New Roman"/>
          <w:sz w:val="28"/>
          <w:szCs w:val="28"/>
        </w:rPr>
        <w:t xml:space="preserve"> </w:t>
      </w:r>
      <w:r w:rsidR="005D2819">
        <w:rPr>
          <w:rFonts w:ascii="Times New Roman" w:hAnsi="Times New Roman"/>
          <w:sz w:val="28"/>
          <w:szCs w:val="28"/>
        </w:rPr>
        <w:t xml:space="preserve">      </w:t>
      </w:r>
      <w:r w:rsidRPr="00F92795">
        <w:rPr>
          <w:rFonts w:ascii="Times New Roman" w:hAnsi="Times New Roman"/>
          <w:sz w:val="28"/>
          <w:szCs w:val="28"/>
        </w:rPr>
        <w:t>1697-</w:t>
      </w:r>
      <w:r w:rsidRPr="00F92795">
        <w:rPr>
          <w:rFonts w:ascii="Times New Roman" w:hAnsi="Times New Roman"/>
          <w:sz w:val="28"/>
          <w:szCs w:val="28"/>
          <w:lang w:val="en-US"/>
        </w:rPr>
        <w:t>VII</w:t>
      </w:r>
      <w:r w:rsidR="005D2819">
        <w:rPr>
          <w:rFonts w:ascii="Times New Roman" w:hAnsi="Times New Roman"/>
          <w:sz w:val="28"/>
          <w:szCs w:val="28"/>
        </w:rPr>
        <w:t>)</w:t>
      </w:r>
      <w:r w:rsidRPr="00F92795">
        <w:rPr>
          <w:rFonts w:ascii="Times New Roman" w:hAnsi="Times New Roman"/>
          <w:sz w:val="28"/>
          <w:szCs w:val="28"/>
        </w:rPr>
        <w:t xml:space="preserve">. </w:t>
      </w:r>
    </w:p>
    <w:p w14:paraId="61B177D6" w14:textId="6367D76E"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Однією із засад діяльності прокуратури, як</w:t>
      </w:r>
      <w:r w:rsidR="00AE39D2">
        <w:rPr>
          <w:rFonts w:ascii="Times New Roman" w:hAnsi="Times New Roman"/>
          <w:sz w:val="28"/>
          <w:szCs w:val="28"/>
        </w:rPr>
        <w:t>-</w:t>
      </w:r>
      <w:r w:rsidRPr="00F92795">
        <w:rPr>
          <w:rFonts w:ascii="Times New Roman" w:hAnsi="Times New Roman"/>
          <w:sz w:val="28"/>
          <w:szCs w:val="28"/>
        </w:rPr>
        <w:t>то визначено у ст</w:t>
      </w:r>
      <w:r w:rsidR="00AE39D2">
        <w:rPr>
          <w:rFonts w:ascii="Times New Roman" w:hAnsi="Times New Roman"/>
          <w:sz w:val="28"/>
          <w:szCs w:val="28"/>
        </w:rPr>
        <w:t>.</w:t>
      </w:r>
      <w:r w:rsidRPr="00F92795">
        <w:rPr>
          <w:rFonts w:ascii="Times New Roman" w:hAnsi="Times New Roman"/>
          <w:sz w:val="28"/>
          <w:szCs w:val="28"/>
        </w:rPr>
        <w:t xml:space="preserve"> 3 цього Закону, є незалежність прокурорів. </w:t>
      </w:r>
    </w:p>
    <w:p w14:paraId="704F339E" w14:textId="533A4821"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Зі змісту ч</w:t>
      </w:r>
      <w:r w:rsidR="005D2819">
        <w:rPr>
          <w:rFonts w:ascii="Times New Roman" w:hAnsi="Times New Roman"/>
          <w:sz w:val="28"/>
          <w:szCs w:val="28"/>
        </w:rPr>
        <w:t>. 2</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16 Закону № 1697</w:t>
      </w:r>
      <w:r w:rsidRPr="00F92795">
        <w:rPr>
          <w:rFonts w:ascii="Times New Roman" w:hAnsi="Times New Roman"/>
          <w:sz w:val="28"/>
          <w:szCs w:val="28"/>
        </w:rPr>
        <w:noBreakHyphen/>
        <w:t>VII вбачається, що</w:t>
      </w:r>
      <w:r>
        <w:rPr>
          <w:rFonts w:ascii="Times New Roman" w:hAnsi="Times New Roman"/>
          <w:sz w:val="28"/>
          <w:szCs w:val="28"/>
        </w:rPr>
        <w:t>,</w:t>
      </w:r>
      <w:r w:rsidRPr="00F92795">
        <w:rPr>
          <w:rFonts w:ascii="Times New Roman" w:hAnsi="Times New Roman"/>
          <w:sz w:val="28"/>
          <w:szCs w:val="28"/>
        </w:rPr>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7C1D4D" w14:textId="78234D48"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 загальним правилом, наведеним у ч</w:t>
      </w:r>
      <w:r w:rsidR="00AE39D2">
        <w:rPr>
          <w:rFonts w:ascii="Times New Roman" w:hAnsi="Times New Roman"/>
          <w:sz w:val="28"/>
          <w:szCs w:val="28"/>
        </w:rPr>
        <w:t>. 1</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F92795">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97CD1D7" w14:textId="21D52264"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F92795">
        <w:rPr>
          <w:rFonts w:ascii="Times New Roman" w:hAnsi="Times New Roman"/>
          <w:sz w:val="28"/>
          <w:szCs w:val="28"/>
        </w:rPr>
        <w:t>ст</w:t>
      </w:r>
      <w:r w:rsidR="005D2819">
        <w:rPr>
          <w:rFonts w:ascii="Times New Roman" w:hAnsi="Times New Roman"/>
          <w:sz w:val="28"/>
          <w:szCs w:val="28"/>
        </w:rPr>
        <w:t>.ст</w:t>
      </w:r>
      <w:proofErr w:type="spellEnd"/>
      <w:r w:rsidR="005D2819">
        <w:rPr>
          <w:rFonts w:ascii="Times New Roman" w:hAnsi="Times New Roman"/>
          <w:sz w:val="28"/>
          <w:szCs w:val="28"/>
        </w:rPr>
        <w:t>.</w:t>
      </w:r>
      <w:r w:rsidRPr="00F92795">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sidR="005D2819">
        <w:rPr>
          <w:rFonts w:ascii="Times New Roman" w:hAnsi="Times New Roman"/>
          <w:sz w:val="28"/>
          <w:szCs w:val="28"/>
        </w:rPr>
        <w:t>. 1</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45 Закону № 1697</w:t>
      </w:r>
      <w:r w:rsidRPr="00F92795">
        <w:rPr>
          <w:rFonts w:ascii="Times New Roman" w:hAnsi="Times New Roman"/>
          <w:sz w:val="28"/>
          <w:szCs w:val="28"/>
        </w:rPr>
        <w:noBreakHyphen/>
        <w:t xml:space="preserve">VII. </w:t>
      </w:r>
    </w:p>
    <w:p w14:paraId="648AE7CA" w14:textId="77777777"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Разом з цим,</w:t>
      </w:r>
      <w:r w:rsidRPr="00F92795">
        <w:rPr>
          <w:rFonts w:ascii="Times New Roman" w:hAnsi="Times New Roman"/>
          <w:sz w:val="28"/>
          <w:szCs w:val="28"/>
        </w:rPr>
        <w:t xml:space="preserve">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FEB238C" w14:textId="36281B14"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Відповідно до ч</w:t>
      </w:r>
      <w:r w:rsidR="005D2819">
        <w:rPr>
          <w:rFonts w:ascii="Times New Roman" w:hAnsi="Times New Roman"/>
          <w:sz w:val="28"/>
          <w:szCs w:val="28"/>
        </w:rPr>
        <w:t>. 1</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w:t>
      </w:r>
      <w:r w:rsidRPr="00F92795">
        <w:rPr>
          <w:rFonts w:ascii="Times New Roman" w:hAnsi="Times New Roman"/>
          <w:sz w:val="28"/>
          <w:szCs w:val="28"/>
        </w:rPr>
        <w:lastRenderedPageBreak/>
        <w:t>прокурорів у конкретному кримінальному провадженні, а також старшого прокурора такої групи, який керуватиме діями інших прокурорів.</w:t>
      </w:r>
    </w:p>
    <w:p w14:paraId="3ABF92AB" w14:textId="58A70A91" w:rsidR="008646C2" w:rsidRPr="00F92795" w:rsidRDefault="008646C2" w:rsidP="008646C2">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Визначення дисциплінарного провадження наведено у ч</w:t>
      </w:r>
      <w:r w:rsidR="005D2819">
        <w:rPr>
          <w:rFonts w:ascii="Times New Roman" w:hAnsi="Times New Roman"/>
          <w:sz w:val="28"/>
          <w:szCs w:val="28"/>
        </w:rPr>
        <w:t>. 1</w:t>
      </w:r>
      <w:r w:rsidRPr="00F92795">
        <w:rPr>
          <w:rFonts w:ascii="Times New Roman" w:hAnsi="Times New Roman"/>
          <w:sz w:val="28"/>
          <w:szCs w:val="28"/>
        </w:rPr>
        <w:t xml:space="preserve"> ст</w:t>
      </w:r>
      <w:r w:rsidR="005D2819">
        <w:rPr>
          <w:rFonts w:ascii="Times New Roman" w:hAnsi="Times New Roman"/>
          <w:sz w:val="28"/>
          <w:szCs w:val="28"/>
        </w:rPr>
        <w:t>.</w:t>
      </w:r>
      <w:r w:rsidRPr="00F92795">
        <w:rPr>
          <w:rFonts w:ascii="Times New Roman" w:hAnsi="Times New Roman"/>
          <w:sz w:val="28"/>
          <w:szCs w:val="28"/>
        </w:rPr>
        <w:t xml:space="preserve"> 45 Закону № 1697</w:t>
      </w:r>
      <w:r w:rsidRPr="00F92795">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26A77AC" w14:textId="650B6D50" w:rsidR="008646C2" w:rsidRPr="00F92795" w:rsidRDefault="008646C2" w:rsidP="008646C2">
      <w:pPr>
        <w:pStyle w:val="a3"/>
        <w:ind w:firstLine="567"/>
        <w:jc w:val="both"/>
        <w:rPr>
          <w:rFonts w:ascii="Times New Roman" w:hAnsi="Times New Roman"/>
          <w:sz w:val="28"/>
          <w:szCs w:val="28"/>
        </w:rPr>
      </w:pPr>
      <w:r w:rsidRPr="00F92795">
        <w:rPr>
          <w:rStyle w:val="rvts9"/>
          <w:rFonts w:ascii="Times New Roman" w:hAnsi="Times New Roman"/>
          <w:bCs/>
          <w:sz w:val="28"/>
          <w:szCs w:val="28"/>
        </w:rPr>
        <w:t xml:space="preserve">Частиною </w:t>
      </w:r>
      <w:r w:rsidR="005D2819">
        <w:rPr>
          <w:rStyle w:val="rvts9"/>
          <w:rFonts w:ascii="Times New Roman" w:hAnsi="Times New Roman"/>
          <w:bCs/>
          <w:sz w:val="28"/>
          <w:szCs w:val="28"/>
        </w:rPr>
        <w:t xml:space="preserve">1 </w:t>
      </w:r>
      <w:r w:rsidRPr="00F92795">
        <w:rPr>
          <w:rStyle w:val="rvts9"/>
          <w:rFonts w:ascii="Times New Roman" w:hAnsi="Times New Roman"/>
          <w:bCs/>
          <w:sz w:val="28"/>
          <w:szCs w:val="28"/>
        </w:rPr>
        <w:t>ст</w:t>
      </w:r>
      <w:r w:rsidR="005D2819">
        <w:rPr>
          <w:rStyle w:val="rvts9"/>
          <w:rFonts w:ascii="Times New Roman" w:hAnsi="Times New Roman"/>
          <w:bCs/>
          <w:sz w:val="28"/>
          <w:szCs w:val="28"/>
        </w:rPr>
        <w:t>.</w:t>
      </w:r>
      <w:r w:rsidRPr="00F92795">
        <w:rPr>
          <w:rStyle w:val="rvts9"/>
          <w:rFonts w:ascii="Times New Roman" w:hAnsi="Times New Roman"/>
          <w:bCs/>
          <w:sz w:val="28"/>
          <w:szCs w:val="28"/>
        </w:rPr>
        <w:t xml:space="preserve"> 43 </w:t>
      </w:r>
      <w:r w:rsidRPr="00F92795">
        <w:rPr>
          <w:rFonts w:ascii="Times New Roman" w:hAnsi="Times New Roman"/>
          <w:sz w:val="28"/>
          <w:szCs w:val="28"/>
        </w:rPr>
        <w:t>Закону № 1697</w:t>
      </w:r>
      <w:r w:rsidRPr="00F92795">
        <w:rPr>
          <w:rFonts w:ascii="Times New Roman" w:hAnsi="Times New Roman"/>
          <w:sz w:val="28"/>
          <w:szCs w:val="28"/>
        </w:rPr>
        <w:noBreakHyphen/>
        <w:t xml:space="preserve">VII визначено, що </w:t>
      </w:r>
      <w:r w:rsidRPr="00F92795">
        <w:rPr>
          <w:rStyle w:val="rvts9"/>
          <w:rFonts w:ascii="Times New Roman" w:hAnsi="Times New Roman"/>
          <w:bCs/>
          <w:sz w:val="28"/>
          <w:szCs w:val="28"/>
        </w:rPr>
        <w:t xml:space="preserve"> </w:t>
      </w:r>
      <w:r w:rsidRPr="00F9279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97DDB40" w14:textId="28D4E7B5" w:rsidR="008646C2" w:rsidRPr="00F92795" w:rsidRDefault="008646C2" w:rsidP="008646C2">
      <w:pPr>
        <w:pStyle w:val="a3"/>
        <w:ind w:firstLine="567"/>
        <w:jc w:val="both"/>
        <w:rPr>
          <w:rFonts w:ascii="Times New Roman" w:hAnsi="Times New Roman"/>
          <w:sz w:val="28"/>
          <w:szCs w:val="28"/>
        </w:rPr>
      </w:pPr>
      <w:r w:rsidRPr="00F92795">
        <w:rPr>
          <w:rFonts w:ascii="Times New Roman" w:hAnsi="Times New Roman"/>
          <w:sz w:val="28"/>
          <w:szCs w:val="28"/>
        </w:rPr>
        <w:t>Юридична конструкція ст</w:t>
      </w:r>
      <w:r w:rsidR="005D2819">
        <w:rPr>
          <w:rFonts w:ascii="Times New Roman" w:hAnsi="Times New Roman"/>
          <w:sz w:val="28"/>
          <w:szCs w:val="28"/>
        </w:rPr>
        <w:t>.</w:t>
      </w:r>
      <w:r w:rsidRPr="00F92795">
        <w:rPr>
          <w:rFonts w:ascii="Times New Roman" w:hAnsi="Times New Roman"/>
          <w:sz w:val="28"/>
          <w:szCs w:val="28"/>
        </w:rPr>
        <w:t xml:space="preserve"> 46 Закону № 1697</w:t>
      </w:r>
      <w:r w:rsidRPr="00F92795">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F9279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F92795">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F92795">
        <w:rPr>
          <w:rFonts w:ascii="Times New Roman" w:hAnsi="Times New Roman"/>
          <w:sz w:val="28"/>
          <w:szCs w:val="28"/>
        </w:rPr>
        <w:t>3) дисциплінарна скарга подана з підстав, не визначених </w:t>
      </w:r>
      <w:hyperlink r:id="rId9" w:anchor="n416" w:history="1">
        <w:r w:rsidRPr="00F92795">
          <w:rPr>
            <w:rStyle w:val="a6"/>
            <w:rFonts w:ascii="Times New Roman" w:hAnsi="Times New Roman"/>
            <w:color w:val="auto"/>
            <w:sz w:val="28"/>
            <w:szCs w:val="28"/>
            <w:u w:val="none"/>
          </w:rPr>
          <w:t>статтею 43</w:t>
        </w:r>
      </w:hyperlink>
      <w:r w:rsidRPr="00F92795">
        <w:rPr>
          <w:rFonts w:ascii="Times New Roman" w:hAnsi="Times New Roman"/>
          <w:sz w:val="28"/>
          <w:szCs w:val="28"/>
        </w:rPr>
        <w:t> цього Закону;</w:t>
      </w:r>
      <w:r>
        <w:rPr>
          <w:rFonts w:ascii="Times New Roman" w:hAnsi="Times New Roman"/>
          <w:sz w:val="28"/>
          <w:szCs w:val="28"/>
        </w:rPr>
        <w:t xml:space="preserve"> </w:t>
      </w:r>
      <w:r w:rsidRPr="00F9279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92795">
          <w:rPr>
            <w:rStyle w:val="a6"/>
            <w:rFonts w:ascii="Times New Roman" w:hAnsi="Times New Roman"/>
            <w:color w:val="auto"/>
            <w:sz w:val="28"/>
            <w:szCs w:val="28"/>
            <w:u w:val="none"/>
          </w:rPr>
          <w:t> статтею 51</w:t>
        </w:r>
      </w:hyperlink>
      <w:r w:rsidRPr="00F92795">
        <w:rPr>
          <w:rFonts w:ascii="Times New Roman" w:hAnsi="Times New Roman"/>
          <w:sz w:val="28"/>
          <w:szCs w:val="28"/>
        </w:rPr>
        <w:t> цього Закону;</w:t>
      </w:r>
      <w:r>
        <w:rPr>
          <w:rFonts w:ascii="Times New Roman" w:hAnsi="Times New Roman"/>
          <w:sz w:val="28"/>
          <w:szCs w:val="28"/>
        </w:rPr>
        <w:t xml:space="preserve"> </w:t>
      </w:r>
      <w:r w:rsidRPr="00F9279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F92795">
        <w:rPr>
          <w:rFonts w:ascii="Times New Roman" w:hAnsi="Times New Roman"/>
          <w:sz w:val="28"/>
          <w:szCs w:val="28"/>
        </w:rPr>
        <w:t xml:space="preserve"> рішення, яке не скасовано в установленому законом порядку.</w:t>
      </w:r>
    </w:p>
    <w:p w14:paraId="5C50F0F4" w14:textId="77777777" w:rsidR="008646C2" w:rsidRPr="00F92795" w:rsidRDefault="008646C2" w:rsidP="008646C2">
      <w:pPr>
        <w:pStyle w:val="a3"/>
        <w:widowControl w:val="0"/>
        <w:ind w:firstLine="567"/>
        <w:jc w:val="both"/>
        <w:rPr>
          <w:rFonts w:ascii="Times New Roman" w:hAnsi="Times New Roman"/>
          <w:sz w:val="28"/>
          <w:szCs w:val="28"/>
        </w:rPr>
      </w:pPr>
      <w:r w:rsidRPr="00F9279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8389E27" w14:textId="77777777" w:rsidR="008646C2" w:rsidRPr="00F92795" w:rsidRDefault="008646C2" w:rsidP="008646C2">
      <w:pPr>
        <w:pStyle w:val="a3"/>
        <w:ind w:firstLine="567"/>
        <w:jc w:val="both"/>
        <w:rPr>
          <w:rFonts w:ascii="Times New Roman" w:hAnsi="Times New Roman"/>
          <w:sz w:val="28"/>
          <w:szCs w:val="28"/>
        </w:rPr>
      </w:pPr>
      <w:r w:rsidRPr="00F92795">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F92795">
        <w:rPr>
          <w:rFonts w:ascii="Times New Roman" w:hAnsi="Times New Roman"/>
          <w:sz w:val="28"/>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628592B" w14:textId="77777777" w:rsidR="00C1107C" w:rsidRPr="000803C3" w:rsidRDefault="00C1107C" w:rsidP="007D3B5A">
      <w:pPr>
        <w:spacing w:after="0" w:line="252" w:lineRule="auto"/>
        <w:ind w:firstLine="567"/>
        <w:jc w:val="both"/>
        <w:rPr>
          <w:rFonts w:ascii="Times New Roman" w:hAnsi="Times New Roman"/>
          <w:sz w:val="28"/>
          <w:szCs w:val="28"/>
        </w:rPr>
      </w:pPr>
    </w:p>
    <w:p w14:paraId="54F185B6" w14:textId="77777777" w:rsidR="000803C3" w:rsidRDefault="00F675EC" w:rsidP="007D3B5A">
      <w:pPr>
        <w:spacing w:after="0" w:line="252" w:lineRule="auto"/>
        <w:ind w:firstLine="567"/>
        <w:jc w:val="both"/>
        <w:rPr>
          <w:rFonts w:ascii="Times New Roman" w:hAnsi="Times New Roman"/>
          <w:b/>
          <w:sz w:val="28"/>
          <w:szCs w:val="28"/>
        </w:rPr>
      </w:pPr>
      <w:r w:rsidRPr="000803C3">
        <w:rPr>
          <w:rFonts w:ascii="Times New Roman" w:hAnsi="Times New Roman"/>
          <w:b/>
          <w:sz w:val="28"/>
          <w:szCs w:val="28"/>
        </w:rPr>
        <w:t>Оцінка встановлених обставин та м</w:t>
      </w:r>
      <w:r w:rsidR="00D72CDF" w:rsidRPr="000803C3">
        <w:rPr>
          <w:rFonts w:ascii="Times New Roman" w:hAnsi="Times New Roman"/>
          <w:b/>
          <w:sz w:val="28"/>
          <w:szCs w:val="28"/>
        </w:rPr>
        <w:t>отиви прийнятого рішення</w:t>
      </w:r>
    </w:p>
    <w:p w14:paraId="50A36EB5" w14:textId="2003725C" w:rsidR="000803C3" w:rsidRPr="000803C3" w:rsidRDefault="00C11811" w:rsidP="007D3B5A">
      <w:pPr>
        <w:spacing w:after="0" w:line="252" w:lineRule="auto"/>
        <w:ind w:firstLine="567"/>
        <w:jc w:val="both"/>
        <w:rPr>
          <w:rFonts w:ascii="Times New Roman" w:hAnsi="Times New Roman"/>
          <w:b/>
          <w:sz w:val="28"/>
          <w:szCs w:val="28"/>
        </w:rPr>
      </w:pPr>
      <w:r w:rsidRPr="000803C3">
        <w:rPr>
          <w:rFonts w:ascii="Times New Roman" w:hAnsi="Times New Roman"/>
          <w:sz w:val="28"/>
          <w:szCs w:val="28"/>
        </w:rPr>
        <w:t>Ди</w:t>
      </w:r>
      <w:r w:rsidR="005C121F" w:rsidRPr="000803C3">
        <w:rPr>
          <w:rFonts w:ascii="Times New Roman" w:hAnsi="Times New Roman"/>
          <w:sz w:val="28"/>
          <w:szCs w:val="28"/>
        </w:rPr>
        <w:t>сци</w:t>
      </w:r>
      <w:r w:rsidR="0024033A" w:rsidRPr="000803C3">
        <w:rPr>
          <w:rFonts w:ascii="Times New Roman" w:hAnsi="Times New Roman"/>
          <w:sz w:val="28"/>
          <w:szCs w:val="28"/>
        </w:rPr>
        <w:t>плінарна скарга</w:t>
      </w:r>
      <w:r w:rsidR="00335B89" w:rsidRPr="000803C3">
        <w:rPr>
          <w:rFonts w:ascii="Times New Roman" w:hAnsi="Times New Roman"/>
          <w:sz w:val="28"/>
          <w:szCs w:val="28"/>
        </w:rPr>
        <w:t xml:space="preserve"> </w:t>
      </w:r>
      <w:r w:rsidR="00BC7548">
        <w:rPr>
          <w:rFonts w:ascii="Times New Roman" w:hAnsi="Times New Roman"/>
          <w:sz w:val="28"/>
          <w:szCs w:val="28"/>
        </w:rPr>
        <w:t xml:space="preserve">ОСОБА_1 </w:t>
      </w:r>
      <w:r w:rsidR="00436359" w:rsidRPr="000803C3">
        <w:rPr>
          <w:rFonts w:ascii="Times New Roman" w:hAnsi="Times New Roman"/>
          <w:sz w:val="28"/>
          <w:szCs w:val="28"/>
        </w:rPr>
        <w:t>стосується рішень, дій</w:t>
      </w:r>
      <w:r w:rsidR="00E11726" w:rsidRPr="000803C3">
        <w:rPr>
          <w:rFonts w:ascii="Times New Roman" w:hAnsi="Times New Roman"/>
          <w:sz w:val="28"/>
          <w:szCs w:val="28"/>
        </w:rPr>
        <w:t xml:space="preserve"> </w:t>
      </w:r>
      <w:r w:rsidR="00436359" w:rsidRPr="000803C3">
        <w:rPr>
          <w:rFonts w:ascii="Times New Roman" w:hAnsi="Times New Roman"/>
          <w:sz w:val="28"/>
          <w:szCs w:val="28"/>
        </w:rPr>
        <w:t>(</w:t>
      </w:r>
      <w:r w:rsidR="00E11726" w:rsidRPr="000803C3">
        <w:rPr>
          <w:rFonts w:ascii="Times New Roman" w:hAnsi="Times New Roman"/>
          <w:sz w:val="28"/>
          <w:szCs w:val="28"/>
        </w:rPr>
        <w:t>бездіяльності</w:t>
      </w:r>
      <w:r w:rsidR="00436359" w:rsidRPr="000803C3">
        <w:rPr>
          <w:rFonts w:ascii="Times New Roman" w:hAnsi="Times New Roman"/>
          <w:sz w:val="28"/>
          <w:szCs w:val="28"/>
        </w:rPr>
        <w:t>)</w:t>
      </w:r>
      <w:r w:rsidR="000B23D3" w:rsidRPr="000803C3">
        <w:rPr>
          <w:rFonts w:ascii="Times New Roman" w:hAnsi="Times New Roman"/>
          <w:sz w:val="28"/>
          <w:szCs w:val="28"/>
        </w:rPr>
        <w:t xml:space="preserve"> прокурор</w:t>
      </w:r>
      <w:r w:rsidR="0028461C">
        <w:rPr>
          <w:rFonts w:ascii="Times New Roman" w:hAnsi="Times New Roman"/>
          <w:sz w:val="28"/>
          <w:szCs w:val="28"/>
        </w:rPr>
        <w:t>а</w:t>
      </w:r>
      <w:r w:rsidR="008646C2">
        <w:rPr>
          <w:rFonts w:ascii="Times New Roman" w:hAnsi="Times New Roman"/>
          <w:sz w:val="28"/>
          <w:szCs w:val="28"/>
        </w:rPr>
        <w:t xml:space="preserve"> (прокурорів)</w:t>
      </w:r>
      <w:r w:rsidR="00E11726" w:rsidRPr="000803C3">
        <w:rPr>
          <w:rFonts w:ascii="Times New Roman" w:hAnsi="Times New Roman"/>
          <w:sz w:val="28"/>
          <w:szCs w:val="28"/>
        </w:rPr>
        <w:t xml:space="preserve">, </w:t>
      </w:r>
      <w:r w:rsidR="00886B73">
        <w:rPr>
          <w:rFonts w:ascii="Times New Roman" w:hAnsi="Times New Roman"/>
          <w:sz w:val="28"/>
          <w:szCs w:val="28"/>
        </w:rPr>
        <w:t>вчинених</w:t>
      </w:r>
      <w:r w:rsidR="0028461C">
        <w:rPr>
          <w:rFonts w:ascii="Times New Roman" w:hAnsi="Times New Roman"/>
          <w:sz w:val="28"/>
          <w:szCs w:val="28"/>
        </w:rPr>
        <w:t xml:space="preserve"> під час</w:t>
      </w:r>
      <w:r w:rsidR="000803C3" w:rsidRPr="000803C3">
        <w:rPr>
          <w:rFonts w:ascii="Times New Roman" w:hAnsi="Times New Roman"/>
          <w:sz w:val="28"/>
          <w:szCs w:val="28"/>
        </w:rPr>
        <w:t xml:space="preserve"> </w:t>
      </w:r>
      <w:r w:rsidR="0028461C">
        <w:rPr>
          <w:rFonts w:ascii="Times New Roman" w:hAnsi="Times New Roman"/>
          <w:sz w:val="28"/>
          <w:szCs w:val="28"/>
        </w:rPr>
        <w:t>проведення досудового розслідування.</w:t>
      </w:r>
    </w:p>
    <w:p w14:paraId="28DAFC8F" w14:textId="77777777" w:rsidR="00E11726" w:rsidRPr="000803C3" w:rsidRDefault="00E11726"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w:t>
      </w:r>
      <w:r w:rsidR="000803C3" w:rsidRPr="000803C3">
        <w:rPr>
          <w:rFonts w:ascii="Times New Roman" w:hAnsi="Times New Roman"/>
          <w:sz w:val="28"/>
          <w:szCs w:val="28"/>
        </w:rPr>
        <w:t>чинним законодавством</w:t>
      </w:r>
      <w:r w:rsidRPr="000803C3">
        <w:rPr>
          <w:rFonts w:ascii="Times New Roman" w:hAnsi="Times New Roman"/>
          <w:sz w:val="28"/>
          <w:szCs w:val="28"/>
        </w:rPr>
        <w:t xml:space="preserve"> України порядку.</w:t>
      </w:r>
    </w:p>
    <w:p w14:paraId="4C9B724D" w14:textId="47828B2E" w:rsidR="00335B89" w:rsidRPr="000803C3" w:rsidRDefault="00335B89" w:rsidP="007D3B5A">
      <w:pPr>
        <w:spacing w:after="0" w:line="252" w:lineRule="auto"/>
        <w:ind w:firstLine="567"/>
        <w:jc w:val="both"/>
        <w:rPr>
          <w:rFonts w:ascii="Times New Roman" w:hAnsi="Times New Roman"/>
          <w:sz w:val="28"/>
          <w:szCs w:val="28"/>
          <w:shd w:val="clear" w:color="auto" w:fill="FFFFFF"/>
        </w:rPr>
      </w:pPr>
      <w:r w:rsidRPr="000803C3">
        <w:rPr>
          <w:rFonts w:ascii="Times New Roman" w:hAnsi="Times New Roman"/>
          <w:sz w:val="28"/>
          <w:szCs w:val="28"/>
          <w:shd w:val="clear" w:color="auto" w:fill="FFFFFF"/>
        </w:rPr>
        <w:t xml:space="preserve">При цьому право на звернення до відповідного органу, що здійснює дисциплінарне провадження,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proofErr w:type="spellStart"/>
      <w:r w:rsidRPr="000803C3">
        <w:rPr>
          <w:rFonts w:ascii="Times New Roman" w:hAnsi="Times New Roman"/>
          <w:sz w:val="28"/>
          <w:szCs w:val="28"/>
          <w:shd w:val="clear" w:color="auto" w:fill="FFFFFF"/>
        </w:rPr>
        <w:t>вебсайті</w:t>
      </w:r>
      <w:proofErr w:type="spellEnd"/>
      <w:r w:rsidRPr="000803C3">
        <w:rPr>
          <w:rFonts w:ascii="Times New Roman" w:hAnsi="Times New Roman"/>
          <w:sz w:val="28"/>
          <w:szCs w:val="28"/>
          <w:shd w:val="clear" w:color="auto" w:fill="FFFFFF"/>
        </w:rPr>
        <w:t xml:space="preserve"> Офісу Генерального прокурора.</w:t>
      </w:r>
    </w:p>
    <w:p w14:paraId="027CDCCD" w14:textId="24BFDB72" w:rsidR="00335B89" w:rsidRPr="000803C3" w:rsidRDefault="00335B89" w:rsidP="007D3B5A">
      <w:pPr>
        <w:spacing w:after="0" w:line="252" w:lineRule="auto"/>
        <w:ind w:firstLine="567"/>
        <w:jc w:val="both"/>
        <w:rPr>
          <w:rFonts w:ascii="Times New Roman" w:hAnsi="Times New Roman"/>
          <w:sz w:val="28"/>
          <w:szCs w:val="28"/>
          <w:shd w:val="clear" w:color="auto" w:fill="FFFFFF"/>
          <w:lang w:eastAsia="ru-RU"/>
        </w:rPr>
      </w:pPr>
      <w:r w:rsidRPr="000803C3">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 який, на думку скаржни</w:t>
      </w:r>
      <w:r w:rsidR="00353FF5">
        <w:rPr>
          <w:rFonts w:ascii="Times New Roman" w:hAnsi="Times New Roman"/>
          <w:sz w:val="28"/>
          <w:szCs w:val="28"/>
          <w:shd w:val="clear" w:color="auto" w:fill="FFFFFF"/>
        </w:rPr>
        <w:t>ці</w:t>
      </w:r>
      <w:r w:rsidRPr="000803C3">
        <w:rPr>
          <w:rFonts w:ascii="Times New Roman" w:hAnsi="Times New Roman"/>
          <w:sz w:val="28"/>
          <w:szCs w:val="28"/>
          <w:shd w:val="clear" w:color="auto" w:fill="FFFFFF"/>
        </w:rPr>
        <w:t>, вчинив дисциплінарний проступок.</w:t>
      </w:r>
    </w:p>
    <w:p w14:paraId="32F76F53" w14:textId="74F3C1D0" w:rsidR="00415EAE" w:rsidRPr="000803C3" w:rsidRDefault="00AE39D2" w:rsidP="007D3B5A">
      <w:pPr>
        <w:spacing w:after="0" w:line="252" w:lineRule="auto"/>
        <w:ind w:firstLine="567"/>
        <w:jc w:val="both"/>
        <w:rPr>
          <w:rFonts w:ascii="Times New Roman" w:hAnsi="Times New Roman"/>
          <w:sz w:val="28"/>
          <w:szCs w:val="28"/>
        </w:rPr>
      </w:pPr>
      <w:r>
        <w:rPr>
          <w:rFonts w:ascii="Times New Roman" w:hAnsi="Times New Roman"/>
          <w:sz w:val="28"/>
          <w:szCs w:val="28"/>
          <w:shd w:val="clear" w:color="auto" w:fill="FFFFFF"/>
        </w:rPr>
        <w:t>В</w:t>
      </w:r>
      <w:r w:rsidR="00335B89" w:rsidRPr="000803C3">
        <w:rPr>
          <w:rFonts w:ascii="Times New Roman" w:hAnsi="Times New Roman"/>
          <w:sz w:val="28"/>
          <w:szCs w:val="28"/>
          <w:shd w:val="clear" w:color="auto" w:fill="FFFFFF"/>
        </w:rPr>
        <w:t xml:space="preserve">иходячи зі змісту вищевказаних норм Закону </w:t>
      </w:r>
      <w:r w:rsidR="00917EC7" w:rsidRPr="000803C3">
        <w:rPr>
          <w:rFonts w:ascii="Times New Roman" w:hAnsi="Times New Roman"/>
          <w:sz w:val="28"/>
          <w:szCs w:val="28"/>
        </w:rPr>
        <w:t>№</w:t>
      </w:r>
      <w:r w:rsidR="00917EC7">
        <w:rPr>
          <w:rFonts w:ascii="Times New Roman" w:hAnsi="Times New Roman"/>
          <w:sz w:val="28"/>
          <w:szCs w:val="28"/>
        </w:rPr>
        <w:t xml:space="preserve"> </w:t>
      </w:r>
      <w:r w:rsidR="00917EC7" w:rsidRPr="000803C3">
        <w:rPr>
          <w:rFonts w:ascii="Times New Roman" w:hAnsi="Times New Roman"/>
          <w:sz w:val="28"/>
          <w:szCs w:val="28"/>
        </w:rPr>
        <w:t>1697</w:t>
      </w:r>
      <w:r w:rsidR="00917EC7" w:rsidRPr="000803C3">
        <w:rPr>
          <w:rFonts w:ascii="Times New Roman" w:hAnsi="Times New Roman"/>
          <w:sz w:val="28"/>
          <w:szCs w:val="28"/>
        </w:rPr>
        <w:noBreakHyphen/>
        <w:t>VII</w:t>
      </w:r>
      <w:r w:rsidR="00917EC7" w:rsidRPr="000803C3">
        <w:rPr>
          <w:rFonts w:ascii="Times New Roman" w:hAnsi="Times New Roman"/>
          <w:sz w:val="28"/>
          <w:szCs w:val="28"/>
          <w:shd w:val="clear" w:color="auto" w:fill="FFFFFF"/>
        </w:rPr>
        <w:t xml:space="preserve"> </w:t>
      </w:r>
      <w:r w:rsidR="00335B89" w:rsidRPr="000803C3">
        <w:rPr>
          <w:rFonts w:ascii="Times New Roman" w:hAnsi="Times New Roman"/>
          <w:sz w:val="28"/>
          <w:szCs w:val="28"/>
          <w:shd w:val="clear" w:color="auto" w:fill="FFFFFF"/>
        </w:rPr>
        <w:t xml:space="preserve">у дисциплінарній скарзі в обов’язковому порядку повинні міститися відомості </w:t>
      </w:r>
      <w:r w:rsidR="00917EC7">
        <w:rPr>
          <w:rFonts w:ascii="Times New Roman" w:hAnsi="Times New Roman"/>
          <w:sz w:val="28"/>
          <w:szCs w:val="28"/>
          <w:shd w:val="clear" w:color="auto" w:fill="FFFFFF"/>
        </w:rPr>
        <w:t>щодо</w:t>
      </w:r>
      <w:r w:rsidR="00335B89" w:rsidRPr="000803C3">
        <w:rPr>
          <w:rFonts w:ascii="Times New Roman" w:hAnsi="Times New Roman"/>
          <w:sz w:val="28"/>
          <w:szCs w:val="28"/>
          <w:shd w:val="clear" w:color="auto" w:fill="FFFFFF"/>
        </w:rPr>
        <w:t xml:space="preserve"> конкретного прокурора, стосовно якого її подано та виклад обставин вчинення </w:t>
      </w:r>
      <w:r w:rsidR="00C93CDF">
        <w:rPr>
          <w:rFonts w:ascii="Times New Roman" w:hAnsi="Times New Roman"/>
          <w:sz w:val="28"/>
          <w:szCs w:val="28"/>
          <w:shd w:val="clear" w:color="auto" w:fill="FFFFFF"/>
        </w:rPr>
        <w:t>ним</w:t>
      </w:r>
      <w:r w:rsidR="00335B89" w:rsidRPr="000803C3">
        <w:rPr>
          <w:rFonts w:ascii="Times New Roman" w:hAnsi="Times New Roman"/>
          <w:sz w:val="28"/>
          <w:szCs w:val="28"/>
          <w:shd w:val="clear" w:color="auto" w:fill="FFFFFF"/>
        </w:rPr>
        <w:t xml:space="preserve"> дисциплінарного проступку, які встановлюються у кожному конкретному випадку.</w:t>
      </w:r>
      <w:r w:rsidR="00415EAE" w:rsidRPr="000803C3">
        <w:rPr>
          <w:rFonts w:ascii="Times New Roman" w:hAnsi="Times New Roman"/>
          <w:sz w:val="28"/>
          <w:szCs w:val="28"/>
        </w:rPr>
        <w:t xml:space="preserve"> </w:t>
      </w:r>
    </w:p>
    <w:p w14:paraId="59768035" w14:textId="513494C7" w:rsidR="00335B89" w:rsidRPr="000803C3" w:rsidRDefault="00EE6B22" w:rsidP="007D3B5A">
      <w:pPr>
        <w:spacing w:after="0" w:line="252" w:lineRule="auto"/>
        <w:ind w:firstLine="567"/>
        <w:jc w:val="both"/>
        <w:rPr>
          <w:rFonts w:ascii="Times New Roman" w:hAnsi="Times New Roman"/>
          <w:sz w:val="28"/>
          <w:szCs w:val="28"/>
        </w:rPr>
      </w:pPr>
      <w:r>
        <w:rPr>
          <w:rFonts w:ascii="Times New Roman" w:hAnsi="Times New Roman"/>
          <w:sz w:val="28"/>
          <w:szCs w:val="28"/>
        </w:rPr>
        <w:t>На</w:t>
      </w:r>
      <w:r w:rsidR="00A07324">
        <w:rPr>
          <w:rFonts w:ascii="Times New Roman" w:hAnsi="Times New Roman"/>
          <w:sz w:val="28"/>
          <w:szCs w:val="28"/>
        </w:rPr>
        <w:t>томість, аналіз дисциплінарної скарги дозволив дійти</w:t>
      </w:r>
      <w:r w:rsidR="00DE49BE" w:rsidRPr="000803C3">
        <w:rPr>
          <w:rFonts w:ascii="Times New Roman" w:hAnsi="Times New Roman"/>
          <w:sz w:val="28"/>
          <w:szCs w:val="28"/>
        </w:rPr>
        <w:t xml:space="preserve"> висновку, </w:t>
      </w:r>
      <w:r w:rsidR="00917EC7">
        <w:rPr>
          <w:rFonts w:ascii="Times New Roman" w:hAnsi="Times New Roman"/>
          <w:sz w:val="28"/>
          <w:szCs w:val="28"/>
        </w:rPr>
        <w:t>про відсутність у ній</w:t>
      </w:r>
      <w:r w:rsidR="00DE49BE" w:rsidRPr="000803C3">
        <w:rPr>
          <w:rFonts w:ascii="Times New Roman" w:hAnsi="Times New Roman"/>
          <w:sz w:val="28"/>
          <w:szCs w:val="28"/>
        </w:rPr>
        <w:t xml:space="preserve"> конкретних відомостей про наявність ознак дисциплінарного проступку</w:t>
      </w:r>
      <w:r w:rsidR="00335B89" w:rsidRPr="000803C3">
        <w:rPr>
          <w:rFonts w:ascii="Times New Roman" w:hAnsi="Times New Roman"/>
          <w:sz w:val="28"/>
          <w:szCs w:val="28"/>
        </w:rPr>
        <w:t xml:space="preserve"> будь-яких прокурорів.</w:t>
      </w:r>
      <w:r w:rsidR="00DE49BE" w:rsidRPr="000803C3">
        <w:rPr>
          <w:rFonts w:ascii="Times New Roman" w:hAnsi="Times New Roman"/>
          <w:sz w:val="28"/>
          <w:szCs w:val="28"/>
        </w:rPr>
        <w:t xml:space="preserve"> </w:t>
      </w:r>
    </w:p>
    <w:p w14:paraId="322163A2" w14:textId="693C7706" w:rsidR="00685771" w:rsidRPr="000803C3" w:rsidRDefault="00EF2244" w:rsidP="007D3B5A">
      <w:pPr>
        <w:spacing w:after="0" w:line="252" w:lineRule="auto"/>
        <w:ind w:firstLine="567"/>
        <w:jc w:val="both"/>
        <w:rPr>
          <w:rFonts w:ascii="Times New Roman" w:hAnsi="Times New Roman"/>
          <w:sz w:val="28"/>
          <w:szCs w:val="28"/>
        </w:rPr>
      </w:pPr>
      <w:r w:rsidRPr="000803C3">
        <w:rPr>
          <w:rFonts w:ascii="Times New Roman" w:hAnsi="Times New Roman"/>
          <w:sz w:val="28"/>
          <w:szCs w:val="28"/>
        </w:rPr>
        <w:t>К</w:t>
      </w:r>
      <w:r w:rsidR="00DE49BE" w:rsidRPr="000803C3">
        <w:rPr>
          <w:rFonts w:ascii="Times New Roman" w:hAnsi="Times New Roman"/>
          <w:sz w:val="28"/>
          <w:szCs w:val="28"/>
        </w:rPr>
        <w:t xml:space="preserve">еруючись </w:t>
      </w:r>
      <w:proofErr w:type="spellStart"/>
      <w:r w:rsidR="00DE49BE" w:rsidRPr="000803C3">
        <w:rPr>
          <w:rFonts w:ascii="Times New Roman" w:hAnsi="Times New Roman"/>
          <w:sz w:val="28"/>
          <w:szCs w:val="28"/>
        </w:rPr>
        <w:t>ст</w:t>
      </w:r>
      <w:r w:rsidR="00C93CDF">
        <w:rPr>
          <w:rFonts w:ascii="Times New Roman" w:hAnsi="Times New Roman"/>
          <w:sz w:val="28"/>
          <w:szCs w:val="28"/>
        </w:rPr>
        <w:t>.ст</w:t>
      </w:r>
      <w:proofErr w:type="spellEnd"/>
      <w:r w:rsidR="005042B2">
        <w:rPr>
          <w:rFonts w:ascii="Times New Roman" w:hAnsi="Times New Roman"/>
          <w:sz w:val="28"/>
          <w:szCs w:val="28"/>
        </w:rPr>
        <w:t>.</w:t>
      </w:r>
      <w:r w:rsidR="00DE49BE" w:rsidRPr="000803C3">
        <w:rPr>
          <w:rFonts w:ascii="Times New Roman" w:hAnsi="Times New Roman"/>
          <w:sz w:val="28"/>
          <w:szCs w:val="28"/>
        </w:rPr>
        <w:t xml:space="preserve"> 44–46 Закону </w:t>
      </w:r>
      <w:r w:rsidR="0024033A" w:rsidRPr="000803C3">
        <w:rPr>
          <w:rFonts w:ascii="Times New Roman" w:hAnsi="Times New Roman"/>
          <w:sz w:val="28"/>
          <w:szCs w:val="28"/>
        </w:rPr>
        <w:t>№</w:t>
      </w:r>
      <w:r w:rsidR="007D3B5A">
        <w:rPr>
          <w:rFonts w:ascii="Times New Roman" w:hAnsi="Times New Roman"/>
          <w:sz w:val="28"/>
          <w:szCs w:val="28"/>
        </w:rPr>
        <w:t xml:space="preserve"> </w:t>
      </w:r>
      <w:r w:rsidR="0024033A" w:rsidRPr="000803C3">
        <w:rPr>
          <w:rFonts w:ascii="Times New Roman" w:hAnsi="Times New Roman"/>
          <w:sz w:val="28"/>
          <w:szCs w:val="28"/>
        </w:rPr>
        <w:t>1697</w:t>
      </w:r>
      <w:r w:rsidR="0024033A" w:rsidRPr="000803C3">
        <w:rPr>
          <w:rFonts w:ascii="Times New Roman" w:hAnsi="Times New Roman"/>
          <w:sz w:val="28"/>
          <w:szCs w:val="28"/>
        </w:rPr>
        <w:noBreakHyphen/>
        <w:t>VII</w:t>
      </w:r>
      <w:r w:rsidR="00DE49BE" w:rsidRPr="000803C3">
        <w:rPr>
          <w:rFonts w:ascii="Times New Roman" w:hAnsi="Times New Roman"/>
          <w:sz w:val="28"/>
          <w:szCs w:val="28"/>
        </w:rPr>
        <w:t xml:space="preserve">, </w:t>
      </w:r>
      <w:proofErr w:type="spellStart"/>
      <w:r w:rsidR="00DE49BE" w:rsidRPr="000803C3">
        <w:rPr>
          <w:rFonts w:ascii="Times New Roman" w:hAnsi="Times New Roman"/>
          <w:sz w:val="28"/>
          <w:szCs w:val="28"/>
        </w:rPr>
        <w:t>п</w:t>
      </w:r>
      <w:r w:rsidR="00C93CDF">
        <w:rPr>
          <w:rFonts w:ascii="Times New Roman" w:hAnsi="Times New Roman"/>
          <w:sz w:val="28"/>
          <w:szCs w:val="28"/>
        </w:rPr>
        <w:t>п</w:t>
      </w:r>
      <w:proofErr w:type="spellEnd"/>
      <w:r w:rsidR="00C93CDF">
        <w:rPr>
          <w:rFonts w:ascii="Times New Roman" w:hAnsi="Times New Roman"/>
          <w:sz w:val="28"/>
          <w:szCs w:val="28"/>
        </w:rPr>
        <w:t>.</w:t>
      </w:r>
      <w:r w:rsidR="00DE49BE" w:rsidRPr="000803C3">
        <w:rPr>
          <w:rFonts w:ascii="Times New Roman" w:hAnsi="Times New Roman"/>
          <w:sz w:val="28"/>
          <w:szCs w:val="28"/>
        </w:rPr>
        <w:t xml:space="preserve"> 28, 98 Положення про порядок роботи в</w:t>
      </w:r>
      <w:r w:rsidR="00040CE9" w:rsidRPr="000803C3">
        <w:rPr>
          <w:rFonts w:ascii="Times New Roman" w:hAnsi="Times New Roman"/>
          <w:sz w:val="28"/>
          <w:szCs w:val="28"/>
        </w:rPr>
        <w:t xml:space="preserve">ідповідного органу, що здійснює </w:t>
      </w:r>
      <w:r w:rsidR="00DE49BE" w:rsidRPr="000803C3">
        <w:rPr>
          <w:rFonts w:ascii="Times New Roman" w:hAnsi="Times New Roman"/>
          <w:sz w:val="28"/>
          <w:szCs w:val="28"/>
        </w:rPr>
        <w:t>дисциплінарне провадження</w:t>
      </w:r>
      <w:r w:rsidR="00073FED" w:rsidRPr="000803C3">
        <w:rPr>
          <w:rFonts w:ascii="Times New Roman" w:hAnsi="Times New Roman"/>
          <w:sz w:val="28"/>
          <w:szCs w:val="28"/>
        </w:rPr>
        <w:t xml:space="preserve">, </w:t>
      </w:r>
    </w:p>
    <w:p w14:paraId="45F80F13" w14:textId="77777777" w:rsidR="00FA20EE" w:rsidRPr="00F92795" w:rsidRDefault="00FA20EE" w:rsidP="007D3B5A">
      <w:pPr>
        <w:widowControl w:val="0"/>
        <w:pBdr>
          <w:bottom w:val="single" w:sz="12" w:space="12" w:color="FFFFFF"/>
        </w:pBdr>
        <w:spacing w:after="0" w:line="252" w:lineRule="auto"/>
        <w:ind w:firstLine="709"/>
        <w:jc w:val="both"/>
        <w:rPr>
          <w:rFonts w:ascii="Times New Roman" w:hAnsi="Times New Roman"/>
          <w:sz w:val="28"/>
          <w:szCs w:val="28"/>
        </w:rPr>
      </w:pPr>
    </w:p>
    <w:p w14:paraId="586721D8" w14:textId="1A2F21DC" w:rsidR="00DE49BE" w:rsidRPr="00F92795" w:rsidRDefault="00DE49BE" w:rsidP="007D3B5A">
      <w:pPr>
        <w:widowControl w:val="0"/>
        <w:pBdr>
          <w:bottom w:val="single" w:sz="12" w:space="12" w:color="FFFFFF"/>
        </w:pBdr>
        <w:spacing w:after="0" w:line="252" w:lineRule="auto"/>
        <w:jc w:val="center"/>
        <w:rPr>
          <w:rFonts w:ascii="Times New Roman" w:hAnsi="Times New Roman"/>
          <w:sz w:val="28"/>
          <w:szCs w:val="28"/>
        </w:rPr>
      </w:pPr>
      <w:r w:rsidRPr="00F92795">
        <w:rPr>
          <w:rFonts w:ascii="Times New Roman" w:hAnsi="Times New Roman"/>
          <w:b/>
          <w:sz w:val="28"/>
          <w:szCs w:val="28"/>
        </w:rPr>
        <w:t>В</w:t>
      </w:r>
      <w:r w:rsidR="000803C3">
        <w:rPr>
          <w:rFonts w:ascii="Times New Roman" w:hAnsi="Times New Roman"/>
          <w:b/>
          <w:sz w:val="28"/>
          <w:szCs w:val="28"/>
        </w:rPr>
        <w:t xml:space="preserve"> </w:t>
      </w:r>
      <w:r w:rsidR="00870CBC" w:rsidRPr="00F92795">
        <w:rPr>
          <w:rFonts w:ascii="Times New Roman" w:hAnsi="Times New Roman"/>
          <w:b/>
          <w:sz w:val="28"/>
          <w:szCs w:val="28"/>
        </w:rPr>
        <w:t>И</w:t>
      </w:r>
      <w:r w:rsidR="000803C3">
        <w:rPr>
          <w:rFonts w:ascii="Times New Roman" w:hAnsi="Times New Roman"/>
          <w:b/>
          <w:sz w:val="28"/>
          <w:szCs w:val="28"/>
        </w:rPr>
        <w:t xml:space="preserve"> </w:t>
      </w:r>
      <w:r w:rsidR="00870CBC" w:rsidRPr="00F92795">
        <w:rPr>
          <w:rFonts w:ascii="Times New Roman" w:hAnsi="Times New Roman"/>
          <w:b/>
          <w:sz w:val="28"/>
          <w:szCs w:val="28"/>
        </w:rPr>
        <w:t>Р</w:t>
      </w:r>
      <w:r w:rsidR="000803C3">
        <w:rPr>
          <w:rFonts w:ascii="Times New Roman" w:hAnsi="Times New Roman"/>
          <w:b/>
          <w:sz w:val="28"/>
          <w:szCs w:val="28"/>
        </w:rPr>
        <w:t xml:space="preserve"> </w:t>
      </w:r>
      <w:r w:rsidR="00870CBC" w:rsidRPr="00F92795">
        <w:rPr>
          <w:rFonts w:ascii="Times New Roman" w:hAnsi="Times New Roman"/>
          <w:b/>
          <w:sz w:val="28"/>
          <w:szCs w:val="28"/>
        </w:rPr>
        <w:t>І</w:t>
      </w:r>
      <w:r w:rsidR="000803C3">
        <w:rPr>
          <w:rFonts w:ascii="Times New Roman" w:hAnsi="Times New Roman"/>
          <w:b/>
          <w:sz w:val="28"/>
          <w:szCs w:val="28"/>
        </w:rPr>
        <w:t xml:space="preserve"> </w:t>
      </w:r>
      <w:r w:rsidR="00870CBC" w:rsidRPr="00F92795">
        <w:rPr>
          <w:rFonts w:ascii="Times New Roman" w:hAnsi="Times New Roman"/>
          <w:b/>
          <w:sz w:val="28"/>
          <w:szCs w:val="28"/>
        </w:rPr>
        <w:t>Ш</w:t>
      </w:r>
      <w:r w:rsidR="000803C3">
        <w:rPr>
          <w:rFonts w:ascii="Times New Roman" w:hAnsi="Times New Roman"/>
          <w:b/>
          <w:sz w:val="28"/>
          <w:szCs w:val="28"/>
        </w:rPr>
        <w:t xml:space="preserve"> </w:t>
      </w:r>
      <w:r w:rsidR="00870CBC" w:rsidRPr="00F92795">
        <w:rPr>
          <w:rFonts w:ascii="Times New Roman" w:hAnsi="Times New Roman"/>
          <w:b/>
          <w:sz w:val="28"/>
          <w:szCs w:val="28"/>
        </w:rPr>
        <w:t>И</w:t>
      </w:r>
      <w:r w:rsidR="000803C3">
        <w:rPr>
          <w:rFonts w:ascii="Times New Roman" w:hAnsi="Times New Roman"/>
          <w:b/>
          <w:sz w:val="28"/>
          <w:szCs w:val="28"/>
        </w:rPr>
        <w:t xml:space="preserve"> </w:t>
      </w:r>
      <w:r w:rsidR="00886B73">
        <w:rPr>
          <w:rFonts w:ascii="Times New Roman" w:hAnsi="Times New Roman"/>
          <w:b/>
          <w:sz w:val="28"/>
          <w:szCs w:val="28"/>
        </w:rPr>
        <w:t>В</w:t>
      </w:r>
      <w:r w:rsidRPr="00F92795">
        <w:rPr>
          <w:rFonts w:ascii="Times New Roman" w:hAnsi="Times New Roman"/>
          <w:b/>
          <w:sz w:val="28"/>
          <w:szCs w:val="28"/>
        </w:rPr>
        <w:t>:</w:t>
      </w:r>
    </w:p>
    <w:p w14:paraId="56D25927" w14:textId="2298633D" w:rsidR="00353FF5" w:rsidRDefault="00A1314F" w:rsidP="007D3B5A">
      <w:pPr>
        <w:widowControl w:val="0"/>
        <w:tabs>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BC7548">
        <w:rPr>
          <w:rFonts w:ascii="Times New Roman" w:hAnsi="Times New Roman"/>
          <w:sz w:val="28"/>
          <w:szCs w:val="28"/>
        </w:rPr>
        <w:t>ОСОБА_1</w:t>
      </w:r>
      <w:r w:rsidR="00353FF5">
        <w:rPr>
          <w:rFonts w:ascii="Times New Roman" w:hAnsi="Times New Roman"/>
          <w:sz w:val="28"/>
          <w:szCs w:val="28"/>
        </w:rPr>
        <w:t>.</w:t>
      </w:r>
    </w:p>
    <w:p w14:paraId="5E22F2BD" w14:textId="47B7370B" w:rsidR="00BC4266" w:rsidRPr="00F92795" w:rsidRDefault="00020FC0" w:rsidP="007D3B5A">
      <w:pPr>
        <w:widowControl w:val="0"/>
        <w:tabs>
          <w:tab w:val="left" w:pos="851"/>
        </w:tabs>
        <w:spacing w:after="0" w:line="252"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353FF5">
        <w:rPr>
          <w:rFonts w:ascii="Times New Roman" w:hAnsi="Times New Roman"/>
          <w:sz w:val="28"/>
          <w:szCs w:val="28"/>
        </w:rPr>
        <w:t>ці</w:t>
      </w:r>
      <w:r w:rsidR="00335B89" w:rsidRPr="00F92795">
        <w:rPr>
          <w:rFonts w:ascii="Times New Roman" w:hAnsi="Times New Roman"/>
          <w:sz w:val="28"/>
          <w:szCs w:val="28"/>
        </w:rPr>
        <w:t>.</w:t>
      </w:r>
    </w:p>
    <w:p w14:paraId="7DC71DC4" w14:textId="77777777" w:rsidR="00335B89" w:rsidRPr="00F92795" w:rsidRDefault="00335B89" w:rsidP="007D3B5A">
      <w:pPr>
        <w:widowControl w:val="0"/>
        <w:tabs>
          <w:tab w:val="left" w:pos="851"/>
        </w:tabs>
        <w:spacing w:after="0" w:line="252" w:lineRule="auto"/>
        <w:ind w:firstLine="567"/>
        <w:contextualSpacing/>
        <w:jc w:val="both"/>
        <w:rPr>
          <w:rFonts w:ascii="Times New Roman" w:hAnsi="Times New Roman"/>
          <w:sz w:val="28"/>
          <w:szCs w:val="28"/>
        </w:rPr>
      </w:pPr>
    </w:p>
    <w:p w14:paraId="5ACDD1A0" w14:textId="77777777" w:rsidR="00685771" w:rsidRPr="00F92795" w:rsidRDefault="00685771" w:rsidP="007D3B5A">
      <w:pPr>
        <w:widowControl w:val="0"/>
        <w:tabs>
          <w:tab w:val="left" w:pos="851"/>
        </w:tabs>
        <w:spacing w:after="0" w:line="252" w:lineRule="auto"/>
        <w:contextualSpacing/>
        <w:jc w:val="both"/>
        <w:rPr>
          <w:rFonts w:ascii="Times New Roman" w:hAnsi="Times New Roman"/>
          <w:sz w:val="28"/>
          <w:szCs w:val="28"/>
        </w:rPr>
      </w:pPr>
    </w:p>
    <w:p w14:paraId="24EFD6D8" w14:textId="343C71EF" w:rsidR="00493490" w:rsidRPr="00F92795" w:rsidRDefault="00DE49BE" w:rsidP="0035166E">
      <w:pPr>
        <w:widowControl w:val="0"/>
        <w:tabs>
          <w:tab w:val="left" w:pos="851"/>
        </w:tabs>
        <w:spacing w:after="0" w:line="240" w:lineRule="auto"/>
        <w:contextualSpacing/>
        <w:jc w:val="both"/>
        <w:rPr>
          <w:rFonts w:ascii="Times New Roman" w:hAnsi="Times New Roman"/>
          <w:b/>
          <w:sz w:val="28"/>
          <w:szCs w:val="28"/>
        </w:rPr>
      </w:pPr>
      <w:r w:rsidRPr="00F92795">
        <w:rPr>
          <w:rFonts w:ascii="Times New Roman" w:hAnsi="Times New Roman"/>
          <w:b/>
          <w:sz w:val="28"/>
          <w:szCs w:val="28"/>
        </w:rPr>
        <w:t xml:space="preserve">Член </w:t>
      </w:r>
      <w:r w:rsidR="0035166E" w:rsidRPr="00F92795">
        <w:rPr>
          <w:rFonts w:ascii="Times New Roman" w:hAnsi="Times New Roman"/>
          <w:b/>
          <w:sz w:val="28"/>
          <w:szCs w:val="28"/>
        </w:rPr>
        <w:t>Комісії</w:t>
      </w:r>
      <w:r w:rsidR="00EF2244" w:rsidRPr="00F92795">
        <w:rPr>
          <w:rFonts w:ascii="Times New Roman" w:hAnsi="Times New Roman"/>
          <w:b/>
          <w:sz w:val="28"/>
          <w:szCs w:val="28"/>
        </w:rPr>
        <w:tab/>
      </w:r>
      <w:r w:rsidR="00EF2244" w:rsidRPr="00F92795">
        <w:rPr>
          <w:rFonts w:ascii="Times New Roman" w:hAnsi="Times New Roman"/>
          <w:b/>
          <w:sz w:val="28"/>
          <w:szCs w:val="28"/>
        </w:rPr>
        <w:tab/>
      </w:r>
      <w:r w:rsidR="00A85013" w:rsidRPr="00F92795">
        <w:rPr>
          <w:rFonts w:ascii="Times New Roman" w:hAnsi="Times New Roman"/>
          <w:b/>
          <w:sz w:val="28"/>
          <w:szCs w:val="28"/>
        </w:rPr>
        <w:t xml:space="preserve">         </w:t>
      </w:r>
      <w:r w:rsidR="00EF2244" w:rsidRPr="00F92795">
        <w:rPr>
          <w:rFonts w:ascii="Times New Roman" w:hAnsi="Times New Roman"/>
          <w:b/>
          <w:sz w:val="28"/>
          <w:szCs w:val="28"/>
        </w:rPr>
        <w:tab/>
      </w:r>
      <w:r w:rsidR="00431EA2" w:rsidRPr="00F92795">
        <w:rPr>
          <w:rFonts w:ascii="Times New Roman" w:hAnsi="Times New Roman"/>
          <w:b/>
          <w:sz w:val="28"/>
          <w:szCs w:val="28"/>
        </w:rPr>
        <w:t xml:space="preserve">          </w:t>
      </w:r>
      <w:r w:rsidR="00EF2244" w:rsidRPr="00F92795">
        <w:rPr>
          <w:rFonts w:ascii="Times New Roman" w:hAnsi="Times New Roman"/>
          <w:b/>
          <w:sz w:val="28"/>
          <w:szCs w:val="28"/>
        </w:rPr>
        <w:tab/>
      </w:r>
      <w:r w:rsidR="00870CBC" w:rsidRPr="00F92795">
        <w:rPr>
          <w:rFonts w:ascii="Times New Roman" w:hAnsi="Times New Roman"/>
          <w:b/>
          <w:sz w:val="28"/>
          <w:szCs w:val="28"/>
        </w:rPr>
        <w:tab/>
      </w:r>
      <w:r w:rsidR="00870CBC" w:rsidRPr="00F92795">
        <w:rPr>
          <w:rFonts w:ascii="Times New Roman" w:hAnsi="Times New Roman"/>
          <w:b/>
          <w:sz w:val="28"/>
          <w:szCs w:val="28"/>
        </w:rPr>
        <w:tab/>
      </w:r>
      <w:r w:rsidR="00886B73">
        <w:rPr>
          <w:rFonts w:ascii="Times New Roman" w:hAnsi="Times New Roman"/>
          <w:b/>
          <w:sz w:val="28"/>
          <w:szCs w:val="28"/>
        </w:rPr>
        <w:t xml:space="preserve">       </w:t>
      </w:r>
      <w:r w:rsidR="00870CBC" w:rsidRPr="00F92795">
        <w:rPr>
          <w:rFonts w:ascii="Times New Roman" w:hAnsi="Times New Roman"/>
          <w:b/>
          <w:sz w:val="28"/>
          <w:szCs w:val="28"/>
        </w:rPr>
        <w:t xml:space="preserve">          </w:t>
      </w:r>
      <w:r w:rsidR="00F21F3E">
        <w:rPr>
          <w:rFonts w:ascii="Times New Roman" w:hAnsi="Times New Roman"/>
          <w:b/>
          <w:sz w:val="28"/>
          <w:szCs w:val="28"/>
        </w:rPr>
        <w:t xml:space="preserve">   </w:t>
      </w:r>
      <w:r w:rsidR="00886B73" w:rsidRPr="00886B73">
        <w:rPr>
          <w:rFonts w:ascii="Times New Roman" w:hAnsi="Times New Roman"/>
          <w:b/>
          <w:sz w:val="28"/>
          <w:szCs w:val="28"/>
        </w:rPr>
        <w:t>Олег БУЛУЛУКОВ</w:t>
      </w:r>
    </w:p>
    <w:sectPr w:rsidR="00493490" w:rsidRPr="00F92795" w:rsidSect="00831614">
      <w:headerReference w:type="even" r:id="rId11"/>
      <w:headerReference w:type="default" r:id="rId12"/>
      <w:footerReference w:type="even" r:id="rId13"/>
      <w:footerReference w:type="default" r:id="rId14"/>
      <w:headerReference w:type="first" r:id="rId15"/>
      <w:footerReference w:type="first" r:id="rId16"/>
      <w:pgSz w:w="11906" w:h="16838"/>
      <w:pgMar w:top="794" w:right="567" w:bottom="79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85BD" w14:textId="77777777" w:rsidR="006D139F" w:rsidRDefault="006D139F" w:rsidP="00E32F4B">
      <w:pPr>
        <w:spacing w:after="0" w:line="240" w:lineRule="auto"/>
      </w:pPr>
      <w:r>
        <w:separator/>
      </w:r>
    </w:p>
  </w:endnote>
  <w:endnote w:type="continuationSeparator" w:id="0">
    <w:p w14:paraId="192E8FA0" w14:textId="77777777" w:rsidR="006D139F" w:rsidRDefault="006D139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9696"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AAEB"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FCF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E5F2" w14:textId="77777777" w:rsidR="006D139F" w:rsidRDefault="006D139F" w:rsidP="00E32F4B">
      <w:pPr>
        <w:spacing w:after="0" w:line="240" w:lineRule="auto"/>
      </w:pPr>
      <w:r>
        <w:separator/>
      </w:r>
    </w:p>
  </w:footnote>
  <w:footnote w:type="continuationSeparator" w:id="0">
    <w:p w14:paraId="0BA2E993" w14:textId="77777777" w:rsidR="006D139F" w:rsidRDefault="006D139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6AF0"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B47A" w14:textId="77777777" w:rsidR="00E32F4B" w:rsidRDefault="00E32F4B">
    <w:pPr>
      <w:pStyle w:val="a9"/>
      <w:jc w:val="center"/>
    </w:pPr>
    <w:r>
      <w:fldChar w:fldCharType="begin"/>
    </w:r>
    <w:r>
      <w:instrText>PAGE   \* MERGEFORMAT</w:instrText>
    </w:r>
    <w:r>
      <w:fldChar w:fldCharType="separate"/>
    </w:r>
    <w:r w:rsidR="00EE6B22" w:rsidRPr="00EE6B22">
      <w:rPr>
        <w:noProof/>
        <w:lang w:val="ru-RU"/>
      </w:rPr>
      <w:t>5</w:t>
    </w:r>
    <w:r>
      <w:fldChar w:fldCharType="end"/>
    </w:r>
  </w:p>
  <w:p w14:paraId="601B8E06"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4278"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37A7A"/>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803C3"/>
    <w:rsid w:val="00083C6F"/>
    <w:rsid w:val="00085FAF"/>
    <w:rsid w:val="00087365"/>
    <w:rsid w:val="00091A08"/>
    <w:rsid w:val="00092270"/>
    <w:rsid w:val="0009242F"/>
    <w:rsid w:val="000A0401"/>
    <w:rsid w:val="000A4EF6"/>
    <w:rsid w:val="000B1C9A"/>
    <w:rsid w:val="000B23D3"/>
    <w:rsid w:val="000B276E"/>
    <w:rsid w:val="000B5193"/>
    <w:rsid w:val="000B543B"/>
    <w:rsid w:val="000D4954"/>
    <w:rsid w:val="000E2970"/>
    <w:rsid w:val="000E3E4C"/>
    <w:rsid w:val="000E4EB4"/>
    <w:rsid w:val="000E54AE"/>
    <w:rsid w:val="000F044F"/>
    <w:rsid w:val="000F4963"/>
    <w:rsid w:val="001033F0"/>
    <w:rsid w:val="00106CEA"/>
    <w:rsid w:val="00112FFA"/>
    <w:rsid w:val="0011363B"/>
    <w:rsid w:val="0012038C"/>
    <w:rsid w:val="001210A5"/>
    <w:rsid w:val="001220DF"/>
    <w:rsid w:val="00122707"/>
    <w:rsid w:val="001320DF"/>
    <w:rsid w:val="00141E41"/>
    <w:rsid w:val="00143328"/>
    <w:rsid w:val="00146EBB"/>
    <w:rsid w:val="00147DE5"/>
    <w:rsid w:val="00152B89"/>
    <w:rsid w:val="001629E0"/>
    <w:rsid w:val="001675C2"/>
    <w:rsid w:val="0017014F"/>
    <w:rsid w:val="001706F8"/>
    <w:rsid w:val="00172F58"/>
    <w:rsid w:val="00175CDD"/>
    <w:rsid w:val="00187458"/>
    <w:rsid w:val="00193CC7"/>
    <w:rsid w:val="00196F74"/>
    <w:rsid w:val="00197DA9"/>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52A27"/>
    <w:rsid w:val="00255336"/>
    <w:rsid w:val="00257BE7"/>
    <w:rsid w:val="00264900"/>
    <w:rsid w:val="002669D5"/>
    <w:rsid w:val="00271BBF"/>
    <w:rsid w:val="002735C2"/>
    <w:rsid w:val="00283287"/>
    <w:rsid w:val="00283C2B"/>
    <w:rsid w:val="0028461C"/>
    <w:rsid w:val="0028534E"/>
    <w:rsid w:val="00287C24"/>
    <w:rsid w:val="002923C2"/>
    <w:rsid w:val="002A65F6"/>
    <w:rsid w:val="002A6DAF"/>
    <w:rsid w:val="002A7ECE"/>
    <w:rsid w:val="002B1093"/>
    <w:rsid w:val="002B1589"/>
    <w:rsid w:val="002B2BE1"/>
    <w:rsid w:val="002B6879"/>
    <w:rsid w:val="002B7834"/>
    <w:rsid w:val="002C598B"/>
    <w:rsid w:val="002E0E71"/>
    <w:rsid w:val="002E2AE5"/>
    <w:rsid w:val="002E6DD8"/>
    <w:rsid w:val="002F1921"/>
    <w:rsid w:val="002F41E3"/>
    <w:rsid w:val="002F4314"/>
    <w:rsid w:val="002F43BB"/>
    <w:rsid w:val="002F5A5D"/>
    <w:rsid w:val="002F78D6"/>
    <w:rsid w:val="003007B0"/>
    <w:rsid w:val="00301E3A"/>
    <w:rsid w:val="00305D49"/>
    <w:rsid w:val="00311DFB"/>
    <w:rsid w:val="00312946"/>
    <w:rsid w:val="0032608B"/>
    <w:rsid w:val="00327B36"/>
    <w:rsid w:val="0033421C"/>
    <w:rsid w:val="00335B89"/>
    <w:rsid w:val="00341B9C"/>
    <w:rsid w:val="00341FE8"/>
    <w:rsid w:val="00344956"/>
    <w:rsid w:val="003465EE"/>
    <w:rsid w:val="003508B9"/>
    <w:rsid w:val="0035166E"/>
    <w:rsid w:val="00353FF1"/>
    <w:rsid w:val="00353FF5"/>
    <w:rsid w:val="00355D58"/>
    <w:rsid w:val="0036254D"/>
    <w:rsid w:val="0037674A"/>
    <w:rsid w:val="00377796"/>
    <w:rsid w:val="003824A7"/>
    <w:rsid w:val="00396316"/>
    <w:rsid w:val="003B6D87"/>
    <w:rsid w:val="003C4D52"/>
    <w:rsid w:val="003C6CB2"/>
    <w:rsid w:val="003D43B7"/>
    <w:rsid w:val="003E177D"/>
    <w:rsid w:val="003E7B9B"/>
    <w:rsid w:val="003F0337"/>
    <w:rsid w:val="003F3682"/>
    <w:rsid w:val="003F45F2"/>
    <w:rsid w:val="003F6830"/>
    <w:rsid w:val="00405A09"/>
    <w:rsid w:val="0040775D"/>
    <w:rsid w:val="00412EDF"/>
    <w:rsid w:val="00414648"/>
    <w:rsid w:val="0041481F"/>
    <w:rsid w:val="00415EAE"/>
    <w:rsid w:val="00421AF0"/>
    <w:rsid w:val="00424D48"/>
    <w:rsid w:val="00431EA2"/>
    <w:rsid w:val="00436359"/>
    <w:rsid w:val="004434EE"/>
    <w:rsid w:val="00443DDF"/>
    <w:rsid w:val="00443ECE"/>
    <w:rsid w:val="00443F4B"/>
    <w:rsid w:val="00446608"/>
    <w:rsid w:val="00451D2C"/>
    <w:rsid w:val="00456D29"/>
    <w:rsid w:val="00456F1E"/>
    <w:rsid w:val="004630DF"/>
    <w:rsid w:val="00467453"/>
    <w:rsid w:val="00471054"/>
    <w:rsid w:val="0047486A"/>
    <w:rsid w:val="00475B93"/>
    <w:rsid w:val="00482A79"/>
    <w:rsid w:val="00486EF0"/>
    <w:rsid w:val="00487C33"/>
    <w:rsid w:val="0049259B"/>
    <w:rsid w:val="00493490"/>
    <w:rsid w:val="0049601A"/>
    <w:rsid w:val="004A0112"/>
    <w:rsid w:val="004A1B94"/>
    <w:rsid w:val="004A333F"/>
    <w:rsid w:val="004A4F4C"/>
    <w:rsid w:val="004B5099"/>
    <w:rsid w:val="004C1319"/>
    <w:rsid w:val="004C73E4"/>
    <w:rsid w:val="004D3A71"/>
    <w:rsid w:val="004E06E7"/>
    <w:rsid w:val="004E3137"/>
    <w:rsid w:val="004F31DC"/>
    <w:rsid w:val="004F6518"/>
    <w:rsid w:val="005042B2"/>
    <w:rsid w:val="00515715"/>
    <w:rsid w:val="0052081F"/>
    <w:rsid w:val="00521C0A"/>
    <w:rsid w:val="0052350F"/>
    <w:rsid w:val="005236C0"/>
    <w:rsid w:val="00523D6E"/>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5926"/>
    <w:rsid w:val="00566335"/>
    <w:rsid w:val="005754DB"/>
    <w:rsid w:val="00577911"/>
    <w:rsid w:val="00585FB3"/>
    <w:rsid w:val="005929A4"/>
    <w:rsid w:val="0059672D"/>
    <w:rsid w:val="00597003"/>
    <w:rsid w:val="005A172B"/>
    <w:rsid w:val="005A4449"/>
    <w:rsid w:val="005B3522"/>
    <w:rsid w:val="005C052A"/>
    <w:rsid w:val="005C0E1D"/>
    <w:rsid w:val="005C121F"/>
    <w:rsid w:val="005C3193"/>
    <w:rsid w:val="005D2819"/>
    <w:rsid w:val="005D2D52"/>
    <w:rsid w:val="005D50B1"/>
    <w:rsid w:val="005D605E"/>
    <w:rsid w:val="005E2E0C"/>
    <w:rsid w:val="005E60A7"/>
    <w:rsid w:val="005F152D"/>
    <w:rsid w:val="005F6453"/>
    <w:rsid w:val="005F7F5D"/>
    <w:rsid w:val="00603104"/>
    <w:rsid w:val="0060636E"/>
    <w:rsid w:val="00625FA0"/>
    <w:rsid w:val="00633333"/>
    <w:rsid w:val="006378A1"/>
    <w:rsid w:val="00645AF8"/>
    <w:rsid w:val="00647AAC"/>
    <w:rsid w:val="006507D0"/>
    <w:rsid w:val="0065143B"/>
    <w:rsid w:val="0065303E"/>
    <w:rsid w:val="00656D81"/>
    <w:rsid w:val="00666AD0"/>
    <w:rsid w:val="00677770"/>
    <w:rsid w:val="00685771"/>
    <w:rsid w:val="00694836"/>
    <w:rsid w:val="006A1904"/>
    <w:rsid w:val="006B2630"/>
    <w:rsid w:val="006C0363"/>
    <w:rsid w:val="006C5D13"/>
    <w:rsid w:val="006D139F"/>
    <w:rsid w:val="006D2074"/>
    <w:rsid w:val="006D49D3"/>
    <w:rsid w:val="006D5AEE"/>
    <w:rsid w:val="006D7113"/>
    <w:rsid w:val="006D74D1"/>
    <w:rsid w:val="006E025E"/>
    <w:rsid w:val="006E6F92"/>
    <w:rsid w:val="006F4348"/>
    <w:rsid w:val="006F49FF"/>
    <w:rsid w:val="006F535C"/>
    <w:rsid w:val="00700A4E"/>
    <w:rsid w:val="00701DEC"/>
    <w:rsid w:val="007079E9"/>
    <w:rsid w:val="00707BA4"/>
    <w:rsid w:val="0072598B"/>
    <w:rsid w:val="00725C65"/>
    <w:rsid w:val="0073072C"/>
    <w:rsid w:val="00730846"/>
    <w:rsid w:val="00733C6D"/>
    <w:rsid w:val="00737958"/>
    <w:rsid w:val="007424AB"/>
    <w:rsid w:val="00745DE6"/>
    <w:rsid w:val="00747421"/>
    <w:rsid w:val="007511AA"/>
    <w:rsid w:val="007547B2"/>
    <w:rsid w:val="00762E2D"/>
    <w:rsid w:val="00771F52"/>
    <w:rsid w:val="00773BB6"/>
    <w:rsid w:val="00783610"/>
    <w:rsid w:val="00787A6D"/>
    <w:rsid w:val="0079489D"/>
    <w:rsid w:val="00795317"/>
    <w:rsid w:val="007A4BDB"/>
    <w:rsid w:val="007B223C"/>
    <w:rsid w:val="007B6937"/>
    <w:rsid w:val="007C2784"/>
    <w:rsid w:val="007D0A9F"/>
    <w:rsid w:val="007D3B5A"/>
    <w:rsid w:val="007D3E81"/>
    <w:rsid w:val="007E3D94"/>
    <w:rsid w:val="007E57E7"/>
    <w:rsid w:val="007E59A4"/>
    <w:rsid w:val="007E79BC"/>
    <w:rsid w:val="007F0C6F"/>
    <w:rsid w:val="008058DD"/>
    <w:rsid w:val="00806085"/>
    <w:rsid w:val="00811C1F"/>
    <w:rsid w:val="0081688A"/>
    <w:rsid w:val="008201E4"/>
    <w:rsid w:val="00823140"/>
    <w:rsid w:val="00825791"/>
    <w:rsid w:val="00826628"/>
    <w:rsid w:val="00830782"/>
    <w:rsid w:val="00831614"/>
    <w:rsid w:val="00831C44"/>
    <w:rsid w:val="008351C3"/>
    <w:rsid w:val="008357D7"/>
    <w:rsid w:val="00836A6E"/>
    <w:rsid w:val="008408B7"/>
    <w:rsid w:val="00840EE3"/>
    <w:rsid w:val="008642A5"/>
    <w:rsid w:val="008646C2"/>
    <w:rsid w:val="00865EB8"/>
    <w:rsid w:val="00870CBC"/>
    <w:rsid w:val="008801C2"/>
    <w:rsid w:val="0088350F"/>
    <w:rsid w:val="008843F6"/>
    <w:rsid w:val="0088561C"/>
    <w:rsid w:val="00886B73"/>
    <w:rsid w:val="00886BAA"/>
    <w:rsid w:val="0089757A"/>
    <w:rsid w:val="008A05DF"/>
    <w:rsid w:val="008A08F8"/>
    <w:rsid w:val="008A3056"/>
    <w:rsid w:val="008A5A4E"/>
    <w:rsid w:val="008C2313"/>
    <w:rsid w:val="008C6535"/>
    <w:rsid w:val="008D0CA9"/>
    <w:rsid w:val="008D1132"/>
    <w:rsid w:val="008D21F4"/>
    <w:rsid w:val="008D59A3"/>
    <w:rsid w:val="008E05ED"/>
    <w:rsid w:val="008E254A"/>
    <w:rsid w:val="009000E7"/>
    <w:rsid w:val="00905482"/>
    <w:rsid w:val="00905DC1"/>
    <w:rsid w:val="00907592"/>
    <w:rsid w:val="00917EC7"/>
    <w:rsid w:val="00926B77"/>
    <w:rsid w:val="00926CF0"/>
    <w:rsid w:val="00926EB0"/>
    <w:rsid w:val="00931CF4"/>
    <w:rsid w:val="009377ED"/>
    <w:rsid w:val="00941AC4"/>
    <w:rsid w:val="00943C5B"/>
    <w:rsid w:val="00944E5F"/>
    <w:rsid w:val="009470D2"/>
    <w:rsid w:val="00953052"/>
    <w:rsid w:val="00954F35"/>
    <w:rsid w:val="009560C8"/>
    <w:rsid w:val="00962B9C"/>
    <w:rsid w:val="00975351"/>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07324"/>
    <w:rsid w:val="00A10110"/>
    <w:rsid w:val="00A1314F"/>
    <w:rsid w:val="00A26AB7"/>
    <w:rsid w:val="00A27DAD"/>
    <w:rsid w:val="00A301E3"/>
    <w:rsid w:val="00A320D7"/>
    <w:rsid w:val="00A4065C"/>
    <w:rsid w:val="00A41C21"/>
    <w:rsid w:val="00A4214A"/>
    <w:rsid w:val="00A513CF"/>
    <w:rsid w:val="00A57ED1"/>
    <w:rsid w:val="00A62B5E"/>
    <w:rsid w:val="00A6401C"/>
    <w:rsid w:val="00A65F38"/>
    <w:rsid w:val="00A82284"/>
    <w:rsid w:val="00A85013"/>
    <w:rsid w:val="00A91DF2"/>
    <w:rsid w:val="00A92C14"/>
    <w:rsid w:val="00AB2BC6"/>
    <w:rsid w:val="00AB3F64"/>
    <w:rsid w:val="00AC0793"/>
    <w:rsid w:val="00AC3B8C"/>
    <w:rsid w:val="00AC51F2"/>
    <w:rsid w:val="00AD2238"/>
    <w:rsid w:val="00AD289D"/>
    <w:rsid w:val="00AD64A6"/>
    <w:rsid w:val="00AD7714"/>
    <w:rsid w:val="00AE0D9D"/>
    <w:rsid w:val="00AE39D2"/>
    <w:rsid w:val="00AE49AF"/>
    <w:rsid w:val="00AE58C2"/>
    <w:rsid w:val="00AE7911"/>
    <w:rsid w:val="00B0551C"/>
    <w:rsid w:val="00B07215"/>
    <w:rsid w:val="00B17552"/>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7770"/>
    <w:rsid w:val="00B942CB"/>
    <w:rsid w:val="00BA0C0B"/>
    <w:rsid w:val="00BA3A23"/>
    <w:rsid w:val="00BA4AA8"/>
    <w:rsid w:val="00BA7DFA"/>
    <w:rsid w:val="00BB1A03"/>
    <w:rsid w:val="00BC2198"/>
    <w:rsid w:val="00BC4266"/>
    <w:rsid w:val="00BC7548"/>
    <w:rsid w:val="00BC7B28"/>
    <w:rsid w:val="00BD24CB"/>
    <w:rsid w:val="00BD2605"/>
    <w:rsid w:val="00BD375E"/>
    <w:rsid w:val="00BD5AB5"/>
    <w:rsid w:val="00BD636A"/>
    <w:rsid w:val="00BF2D75"/>
    <w:rsid w:val="00C02F8D"/>
    <w:rsid w:val="00C1107C"/>
    <w:rsid w:val="00C11811"/>
    <w:rsid w:val="00C12A62"/>
    <w:rsid w:val="00C17904"/>
    <w:rsid w:val="00C2031F"/>
    <w:rsid w:val="00C26637"/>
    <w:rsid w:val="00C3327E"/>
    <w:rsid w:val="00C44184"/>
    <w:rsid w:val="00C5469D"/>
    <w:rsid w:val="00C54824"/>
    <w:rsid w:val="00C61D17"/>
    <w:rsid w:val="00C6427F"/>
    <w:rsid w:val="00C673B0"/>
    <w:rsid w:val="00C67D5A"/>
    <w:rsid w:val="00C700E8"/>
    <w:rsid w:val="00C72165"/>
    <w:rsid w:val="00C7471F"/>
    <w:rsid w:val="00C7700B"/>
    <w:rsid w:val="00C77748"/>
    <w:rsid w:val="00C80D57"/>
    <w:rsid w:val="00C8526C"/>
    <w:rsid w:val="00C91FCC"/>
    <w:rsid w:val="00C93CDF"/>
    <w:rsid w:val="00C944D8"/>
    <w:rsid w:val="00CA6E4C"/>
    <w:rsid w:val="00CB2CE6"/>
    <w:rsid w:val="00CC2EAF"/>
    <w:rsid w:val="00CD6F8B"/>
    <w:rsid w:val="00CE1C07"/>
    <w:rsid w:val="00CF0C95"/>
    <w:rsid w:val="00CF1D6A"/>
    <w:rsid w:val="00CF53A2"/>
    <w:rsid w:val="00CF6224"/>
    <w:rsid w:val="00CF7F81"/>
    <w:rsid w:val="00D04D30"/>
    <w:rsid w:val="00D11CDC"/>
    <w:rsid w:val="00D16031"/>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6480"/>
    <w:rsid w:val="00D96A49"/>
    <w:rsid w:val="00DA0B22"/>
    <w:rsid w:val="00DA2A6F"/>
    <w:rsid w:val="00DA485E"/>
    <w:rsid w:val="00DC4C02"/>
    <w:rsid w:val="00DC65BD"/>
    <w:rsid w:val="00DD4CA0"/>
    <w:rsid w:val="00DD5C64"/>
    <w:rsid w:val="00DE0198"/>
    <w:rsid w:val="00DE29C6"/>
    <w:rsid w:val="00DE2B66"/>
    <w:rsid w:val="00DE49BE"/>
    <w:rsid w:val="00DF1239"/>
    <w:rsid w:val="00DF25C0"/>
    <w:rsid w:val="00E0222C"/>
    <w:rsid w:val="00E04B66"/>
    <w:rsid w:val="00E07006"/>
    <w:rsid w:val="00E11726"/>
    <w:rsid w:val="00E12981"/>
    <w:rsid w:val="00E14577"/>
    <w:rsid w:val="00E32F4B"/>
    <w:rsid w:val="00E36DF1"/>
    <w:rsid w:val="00E50AC5"/>
    <w:rsid w:val="00E51C6E"/>
    <w:rsid w:val="00E5394E"/>
    <w:rsid w:val="00E63F31"/>
    <w:rsid w:val="00E66293"/>
    <w:rsid w:val="00E67A2A"/>
    <w:rsid w:val="00E72732"/>
    <w:rsid w:val="00E72A19"/>
    <w:rsid w:val="00E73DB6"/>
    <w:rsid w:val="00E87BDD"/>
    <w:rsid w:val="00E90C83"/>
    <w:rsid w:val="00EA01A0"/>
    <w:rsid w:val="00EA28CA"/>
    <w:rsid w:val="00EA436D"/>
    <w:rsid w:val="00EB0082"/>
    <w:rsid w:val="00EB0B3D"/>
    <w:rsid w:val="00EB5DAF"/>
    <w:rsid w:val="00EC4C14"/>
    <w:rsid w:val="00EC5EE2"/>
    <w:rsid w:val="00ED0923"/>
    <w:rsid w:val="00ED26D4"/>
    <w:rsid w:val="00EE4408"/>
    <w:rsid w:val="00EE6B22"/>
    <w:rsid w:val="00EF2244"/>
    <w:rsid w:val="00F0030D"/>
    <w:rsid w:val="00F012E3"/>
    <w:rsid w:val="00F21090"/>
    <w:rsid w:val="00F21F3E"/>
    <w:rsid w:val="00F310BA"/>
    <w:rsid w:val="00F32417"/>
    <w:rsid w:val="00F3607B"/>
    <w:rsid w:val="00F42FB9"/>
    <w:rsid w:val="00F47002"/>
    <w:rsid w:val="00F4773F"/>
    <w:rsid w:val="00F54DB6"/>
    <w:rsid w:val="00F55A0F"/>
    <w:rsid w:val="00F6230A"/>
    <w:rsid w:val="00F675EC"/>
    <w:rsid w:val="00F7135D"/>
    <w:rsid w:val="00F73CD8"/>
    <w:rsid w:val="00F83E74"/>
    <w:rsid w:val="00F92795"/>
    <w:rsid w:val="00F95869"/>
    <w:rsid w:val="00FA019E"/>
    <w:rsid w:val="00FA1E94"/>
    <w:rsid w:val="00FA20EE"/>
    <w:rsid w:val="00FB179F"/>
    <w:rsid w:val="00FB3E3C"/>
    <w:rsid w:val="00FB4F9C"/>
    <w:rsid w:val="00FB76CE"/>
    <w:rsid w:val="00FD10CC"/>
    <w:rsid w:val="00FD23B7"/>
    <w:rsid w:val="00FE79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14BF"/>
  <w15:chartTrackingRefBased/>
  <w15:docId w15:val="{0569E5F4-0436-42AF-B74B-6810DB7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uiPriority w:val="20"/>
    <w:qFormat/>
    <w:rsid w:val="008351C3"/>
    <w:rPr>
      <w:i/>
      <w:iCs/>
    </w:rPr>
  </w:style>
  <w:style w:type="character" w:customStyle="1" w:styleId="a4">
    <w:name w:val="Без інтервалів Знак"/>
    <w:link w:val="a3"/>
    <w:uiPriority w:val="1"/>
    <w:locked/>
    <w:rsid w:val="008646C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100">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48012727">
      <w:bodyDiv w:val="1"/>
      <w:marLeft w:val="0"/>
      <w:marRight w:val="0"/>
      <w:marTop w:val="0"/>
      <w:marBottom w:val="0"/>
      <w:divBdr>
        <w:top w:val="none" w:sz="0" w:space="0" w:color="auto"/>
        <w:left w:val="none" w:sz="0" w:space="0" w:color="auto"/>
        <w:bottom w:val="none" w:sz="0" w:space="0" w:color="auto"/>
        <w:right w:val="none" w:sz="0" w:space="0" w:color="auto"/>
      </w:divBdr>
    </w:div>
    <w:div w:id="46959817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21C4-C91E-41F5-8381-929F9D36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6070</Words>
  <Characters>3461</Characters>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9512</CharactersWithSpaces>
  <SharedDoc>false</SharedDoc>
  <HLinks>
    <vt:vector size="12" baseType="variant">
      <vt:variant>
        <vt:i4>7012471</vt:i4>
      </vt:variant>
      <vt:variant>
        <vt:i4>3</vt:i4>
      </vt:variant>
      <vt:variant>
        <vt:i4>0</vt:i4>
      </vt:variant>
      <vt:variant>
        <vt:i4>5</vt:i4>
      </vt:variant>
      <vt:variant>
        <vt:lpwstr>https://zakon.rada.gov.ua/laws/show/1697-18</vt:lpwstr>
      </vt:variant>
      <vt:variant>
        <vt:lpwstr>n505</vt:lpwstr>
      </vt:variant>
      <vt:variant>
        <vt:i4>6881398</vt:i4>
      </vt:variant>
      <vt:variant>
        <vt:i4>0</vt:i4>
      </vt:variant>
      <vt:variant>
        <vt:i4>0</vt:i4>
      </vt:variant>
      <vt:variant>
        <vt:i4>5</vt:i4>
      </vt:variant>
      <vt:variant>
        <vt:lpwstr>https://zakon.rada.gov.ua/laws/show/1697-18</vt:lpwstr>
      </vt:variant>
      <vt:variant>
        <vt:lpwstr>n416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2025-08-26T13:19:00Z</cp:lastPrinted>
  <dcterms:created xsi:type="dcterms:W3CDTF">2026-01-23T07:40:00Z</dcterms:created>
  <dcterms:modified xsi:type="dcterms:W3CDTF">2026-01-23T07:40:00Z</dcterms:modified>
</cp:coreProperties>
</file>