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3030DB97" w:rsidR="009B3C20" w:rsidRPr="0035606C" w:rsidRDefault="005C557C"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20</w:t>
            </w:r>
            <w:r w:rsidR="00A87BF1">
              <w:rPr>
                <w:rFonts w:ascii="Times New Roman" w:eastAsia="Times New Roman" w:hAnsi="Times New Roman" w:cs="Times New Roman"/>
                <w:b/>
                <w:color w:val="000000"/>
                <w:sz w:val="28"/>
                <w:lang w:eastAsia="ru-RU"/>
              </w:rPr>
              <w:t xml:space="preserve">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202778FE"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5C557C">
              <w:rPr>
                <w:rFonts w:ascii="Times New Roman" w:eastAsia="Times New Roman" w:hAnsi="Times New Roman" w:cs="Times New Roman"/>
                <w:b/>
                <w:color w:val="000000"/>
                <w:sz w:val="28"/>
                <w:lang w:eastAsia="ru-RU"/>
              </w:rPr>
              <w:t>319</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06EF2793" w:rsidR="009B3C20" w:rsidRDefault="00B76E33" w:rsidP="005C557C">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890A73">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5C557C" w:rsidRPr="005C557C">
        <w:rPr>
          <w:rFonts w:ascii="Times New Roman" w:eastAsia="Calibri" w:hAnsi="Times New Roman" w:cs="Times New Roman"/>
          <w:color w:val="000000"/>
          <w:kern w:val="0"/>
          <w:sz w:val="28"/>
          <w:szCs w:val="28"/>
          <w14:ligatures w14:val="none"/>
        </w:rPr>
        <w:t>Начальник</w:t>
      </w:r>
      <w:r w:rsidR="005C557C">
        <w:rPr>
          <w:rFonts w:ascii="Times New Roman" w:eastAsia="Calibri" w:hAnsi="Times New Roman" w:cs="Times New Roman"/>
          <w:color w:val="000000"/>
          <w:kern w:val="0"/>
          <w:sz w:val="28"/>
          <w:szCs w:val="28"/>
          <w14:ligatures w14:val="none"/>
        </w:rPr>
        <w:t>а</w:t>
      </w:r>
      <w:r w:rsidR="005C557C" w:rsidRPr="005C557C">
        <w:rPr>
          <w:rFonts w:ascii="Times New Roman" w:eastAsia="Calibri" w:hAnsi="Times New Roman" w:cs="Times New Roman"/>
          <w:color w:val="000000"/>
          <w:kern w:val="0"/>
          <w:sz w:val="28"/>
          <w:szCs w:val="28"/>
          <w14:ligatures w14:val="none"/>
        </w:rPr>
        <w:t xml:space="preserve"> відділу нагляду за додержанням законів органами Б</w:t>
      </w:r>
      <w:r w:rsidR="005C557C">
        <w:rPr>
          <w:rFonts w:ascii="Times New Roman" w:eastAsia="Calibri" w:hAnsi="Times New Roman" w:cs="Times New Roman"/>
          <w:color w:val="000000"/>
          <w:kern w:val="0"/>
          <w:sz w:val="28"/>
          <w:szCs w:val="28"/>
          <w14:ligatures w14:val="none"/>
        </w:rPr>
        <w:t>юро економічної безпеки</w:t>
      </w:r>
      <w:r w:rsidR="005C557C" w:rsidRPr="005C557C">
        <w:rPr>
          <w:rFonts w:ascii="Times New Roman" w:eastAsia="Calibri" w:hAnsi="Times New Roman" w:cs="Times New Roman"/>
          <w:color w:val="000000"/>
          <w:kern w:val="0"/>
          <w:sz w:val="28"/>
          <w:szCs w:val="28"/>
          <w14:ligatures w14:val="none"/>
        </w:rPr>
        <w:t xml:space="preserve"> України Київської міської прокуратури </w:t>
      </w:r>
      <w:proofErr w:type="spellStart"/>
      <w:r w:rsidR="005C557C" w:rsidRPr="005C557C">
        <w:rPr>
          <w:rFonts w:ascii="Times New Roman" w:eastAsia="Calibri" w:hAnsi="Times New Roman" w:cs="Times New Roman"/>
          <w:color w:val="000000"/>
          <w:kern w:val="0"/>
          <w:sz w:val="28"/>
          <w:szCs w:val="28"/>
          <w14:ligatures w14:val="none"/>
        </w:rPr>
        <w:t>Суховетрук</w:t>
      </w:r>
      <w:proofErr w:type="spellEnd"/>
      <w:r w:rsidR="005C557C" w:rsidRPr="005C557C">
        <w:rPr>
          <w:rFonts w:ascii="Times New Roman" w:eastAsia="Calibri" w:hAnsi="Times New Roman" w:cs="Times New Roman"/>
          <w:color w:val="000000"/>
          <w:kern w:val="0"/>
          <w:sz w:val="28"/>
          <w:szCs w:val="28"/>
          <w14:ligatures w14:val="none"/>
        </w:rPr>
        <w:t xml:space="preserve"> Ірин</w:t>
      </w:r>
      <w:r w:rsidR="005C557C">
        <w:rPr>
          <w:rFonts w:ascii="Times New Roman" w:eastAsia="Calibri" w:hAnsi="Times New Roman" w:cs="Times New Roman"/>
          <w:color w:val="000000"/>
          <w:kern w:val="0"/>
          <w:sz w:val="28"/>
          <w:szCs w:val="28"/>
          <w14:ligatures w14:val="none"/>
        </w:rPr>
        <w:t>и</w:t>
      </w:r>
      <w:r w:rsidR="005C557C" w:rsidRPr="005C557C">
        <w:rPr>
          <w:rFonts w:ascii="Times New Roman" w:eastAsia="Calibri" w:hAnsi="Times New Roman" w:cs="Times New Roman"/>
          <w:color w:val="000000"/>
          <w:kern w:val="0"/>
          <w:sz w:val="28"/>
          <w:szCs w:val="28"/>
          <w14:ligatures w14:val="none"/>
        </w:rPr>
        <w:t xml:space="preserve"> Ігорівн</w:t>
      </w:r>
      <w:r w:rsidR="005C557C">
        <w:rPr>
          <w:rFonts w:ascii="Times New Roman" w:eastAsia="Calibri" w:hAnsi="Times New Roman" w:cs="Times New Roman"/>
          <w:color w:val="000000"/>
          <w:kern w:val="0"/>
          <w:sz w:val="28"/>
          <w:szCs w:val="28"/>
          <w14:ligatures w14:val="none"/>
        </w:rPr>
        <w:t xml:space="preserve">и та </w:t>
      </w:r>
      <w:r w:rsidR="005C557C" w:rsidRPr="005C557C">
        <w:rPr>
          <w:rFonts w:ascii="Times New Roman" w:eastAsia="Calibri" w:hAnsi="Times New Roman" w:cs="Times New Roman"/>
          <w:color w:val="000000"/>
          <w:kern w:val="0"/>
          <w:sz w:val="28"/>
          <w:szCs w:val="28"/>
          <w14:ligatures w14:val="none"/>
        </w:rPr>
        <w:t>Заступник</w:t>
      </w:r>
      <w:r w:rsidR="005C557C">
        <w:rPr>
          <w:rFonts w:ascii="Times New Roman" w:eastAsia="Calibri" w:hAnsi="Times New Roman" w:cs="Times New Roman"/>
          <w:color w:val="000000"/>
          <w:kern w:val="0"/>
          <w:sz w:val="28"/>
          <w:szCs w:val="28"/>
          <w14:ligatures w14:val="none"/>
        </w:rPr>
        <w:t>а</w:t>
      </w:r>
      <w:r w:rsidR="005C557C" w:rsidRPr="005C557C">
        <w:rPr>
          <w:rFonts w:ascii="Times New Roman" w:eastAsia="Calibri" w:hAnsi="Times New Roman" w:cs="Times New Roman"/>
          <w:color w:val="000000"/>
          <w:kern w:val="0"/>
          <w:sz w:val="28"/>
          <w:szCs w:val="28"/>
          <w14:ligatures w14:val="none"/>
        </w:rPr>
        <w:t xml:space="preserve"> керівника Київської міської прокуратури Єфімов</w:t>
      </w:r>
      <w:r w:rsidR="005C557C">
        <w:rPr>
          <w:rFonts w:ascii="Times New Roman" w:eastAsia="Calibri" w:hAnsi="Times New Roman" w:cs="Times New Roman"/>
          <w:color w:val="000000"/>
          <w:kern w:val="0"/>
          <w:sz w:val="28"/>
          <w:szCs w:val="28"/>
          <w14:ligatures w14:val="none"/>
        </w:rPr>
        <w:t>а</w:t>
      </w:r>
      <w:r w:rsidR="005C557C" w:rsidRPr="005C557C">
        <w:rPr>
          <w:rFonts w:ascii="Times New Roman" w:eastAsia="Calibri" w:hAnsi="Times New Roman" w:cs="Times New Roman"/>
          <w:color w:val="000000"/>
          <w:kern w:val="0"/>
          <w:sz w:val="28"/>
          <w:szCs w:val="28"/>
          <w14:ligatures w14:val="none"/>
        </w:rPr>
        <w:t xml:space="preserve"> Антон</w:t>
      </w:r>
      <w:r w:rsidR="005C557C">
        <w:rPr>
          <w:rFonts w:ascii="Times New Roman" w:eastAsia="Calibri" w:hAnsi="Times New Roman" w:cs="Times New Roman"/>
          <w:color w:val="000000"/>
          <w:kern w:val="0"/>
          <w:sz w:val="28"/>
          <w:szCs w:val="28"/>
          <w14:ligatures w14:val="none"/>
        </w:rPr>
        <w:t>а</w:t>
      </w:r>
      <w:r w:rsidR="005C557C" w:rsidRPr="005C557C">
        <w:rPr>
          <w:rFonts w:ascii="Times New Roman" w:eastAsia="Calibri" w:hAnsi="Times New Roman" w:cs="Times New Roman"/>
          <w:color w:val="000000"/>
          <w:kern w:val="0"/>
          <w:sz w:val="28"/>
          <w:szCs w:val="28"/>
          <w14:ligatures w14:val="none"/>
        </w:rPr>
        <w:t xml:space="preserve"> Анатолійович</w:t>
      </w:r>
      <w:r w:rsidR="005C557C">
        <w:rPr>
          <w:rFonts w:ascii="Times New Roman" w:eastAsia="Calibri" w:hAnsi="Times New Roman" w:cs="Times New Roman"/>
          <w:color w:val="000000"/>
          <w:kern w:val="0"/>
          <w:sz w:val="28"/>
          <w:szCs w:val="28"/>
          <w14:ligatures w14:val="none"/>
        </w:rPr>
        <w:t>а</w:t>
      </w:r>
      <w:r w:rsidR="005C557C" w:rsidRPr="005C557C">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(далі – прокурор</w:t>
      </w:r>
      <w:r w:rsidR="007647B0">
        <w:rPr>
          <w:rFonts w:ascii="Times New Roman" w:eastAsia="Calibri" w:hAnsi="Times New Roman" w:cs="Times New Roman"/>
          <w:color w:val="000000"/>
          <w:kern w:val="0"/>
          <w:sz w:val="28"/>
          <w:szCs w:val="28"/>
          <w14:ligatures w14:val="none"/>
        </w:rPr>
        <w:t>и</w:t>
      </w:r>
      <w:r w:rsidR="00A87BF1">
        <w:rPr>
          <w:rFonts w:ascii="Times New Roman" w:eastAsia="Calibri" w:hAnsi="Times New Roman" w:cs="Times New Roman"/>
          <w:color w:val="000000"/>
          <w:kern w:val="0"/>
          <w:sz w:val="28"/>
          <w:szCs w:val="28"/>
          <w14:ligatures w14:val="none"/>
        </w:rPr>
        <w:t xml:space="preserve"> </w:t>
      </w:r>
      <w:proofErr w:type="spellStart"/>
      <w:r w:rsidR="005C557C" w:rsidRPr="005C557C">
        <w:rPr>
          <w:rFonts w:ascii="Times New Roman" w:eastAsia="Calibri" w:hAnsi="Times New Roman" w:cs="Times New Roman"/>
          <w:color w:val="000000"/>
          <w:kern w:val="0"/>
          <w:sz w:val="28"/>
          <w:szCs w:val="28"/>
          <w14:ligatures w14:val="none"/>
        </w:rPr>
        <w:t>Суховетрук</w:t>
      </w:r>
      <w:proofErr w:type="spellEnd"/>
      <w:r w:rsidR="005C557C" w:rsidRPr="005C557C">
        <w:rPr>
          <w:rFonts w:ascii="Times New Roman" w:eastAsia="Calibri" w:hAnsi="Times New Roman" w:cs="Times New Roman"/>
          <w:color w:val="000000"/>
          <w:kern w:val="0"/>
          <w:sz w:val="28"/>
          <w:szCs w:val="28"/>
          <w14:ligatures w14:val="none"/>
        </w:rPr>
        <w:t xml:space="preserve"> </w:t>
      </w:r>
      <w:r w:rsidR="005C557C">
        <w:rPr>
          <w:rFonts w:ascii="Times New Roman" w:eastAsia="Calibri" w:hAnsi="Times New Roman" w:cs="Times New Roman"/>
          <w:kern w:val="0"/>
          <w:sz w:val="28"/>
          <w:szCs w:val="28"/>
          <w14:ligatures w14:val="none"/>
        </w:rPr>
        <w:t>І.І</w:t>
      </w:r>
      <w:r w:rsidR="007647B0" w:rsidRPr="007647B0">
        <w:rPr>
          <w:rFonts w:ascii="Times New Roman" w:eastAsia="Calibri" w:hAnsi="Times New Roman" w:cs="Times New Roman"/>
          <w:kern w:val="0"/>
          <w:sz w:val="28"/>
          <w:szCs w:val="28"/>
          <w14:ligatures w14:val="none"/>
        </w:rPr>
        <w:t>.</w:t>
      </w:r>
      <w:r w:rsidR="009F54E0">
        <w:rPr>
          <w:rFonts w:ascii="Times New Roman" w:eastAsia="Calibri" w:hAnsi="Times New Roman" w:cs="Times New Roman"/>
          <w:kern w:val="0"/>
          <w:sz w:val="28"/>
          <w:szCs w:val="28"/>
          <w14:ligatures w14:val="none"/>
        </w:rPr>
        <w:t xml:space="preserve">, </w:t>
      </w:r>
      <w:r w:rsidR="005C557C">
        <w:rPr>
          <w:rFonts w:ascii="Times New Roman" w:eastAsia="Calibri" w:hAnsi="Times New Roman" w:cs="Times New Roman"/>
          <w:kern w:val="0"/>
          <w:sz w:val="28"/>
          <w:szCs w:val="28"/>
          <w14:ligatures w14:val="none"/>
        </w:rPr>
        <w:t>Єфімов А.А.</w:t>
      </w:r>
      <w:r w:rsidRPr="00B76E33">
        <w:rPr>
          <w:rFonts w:ascii="Times New Roman" w:eastAsia="Calibri" w:hAnsi="Times New Roman" w:cs="Times New Roman"/>
          <w:color w:val="000000"/>
          <w:kern w:val="0"/>
          <w:sz w:val="28"/>
          <w:szCs w:val="28"/>
          <w14:ligatures w14:val="none"/>
        </w:rPr>
        <w:t>),</w:t>
      </w:r>
    </w:p>
    <w:p w14:paraId="75DB0B06" w14:textId="77777777" w:rsidR="007647B0" w:rsidRPr="00880AD2" w:rsidRDefault="007647B0"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EB0CA8"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568A0A79" w14:textId="7FF1C1BA"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890A73">
        <w:rPr>
          <w:rFonts w:ascii="Times New Roman" w:eastAsia="Calibri" w:hAnsi="Times New Roman" w:cs="Times New Roman"/>
          <w:color w:val="000000"/>
          <w:kern w:val="0"/>
          <w:sz w:val="28"/>
          <w:szCs w:val="28"/>
          <w14:ligatures w14:val="none"/>
        </w:rPr>
        <w:t>ОСОБА_1</w:t>
      </w:r>
      <w:r w:rsidR="00890A7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890A73">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w:t>
      </w:r>
      <w:r w:rsidR="00A87BF1">
        <w:rPr>
          <w:rFonts w:ascii="Times New Roman" w:eastAsia="Calibri" w:hAnsi="Times New Roman" w:cs="Times New Roman"/>
          <w:color w:val="000000"/>
          <w:kern w:val="0"/>
          <w:sz w:val="28"/>
          <w:szCs w:val="28"/>
          <w14:ligatures w14:val="none"/>
        </w:rPr>
        <w:t>скаржни</w:t>
      </w:r>
      <w:r w:rsidR="007647B0">
        <w:rPr>
          <w:rFonts w:ascii="Times New Roman" w:eastAsia="Calibri" w:hAnsi="Times New Roman" w:cs="Times New Roman"/>
          <w:color w:val="000000"/>
          <w:kern w:val="0"/>
          <w:sz w:val="28"/>
          <w:szCs w:val="28"/>
          <w14:ligatures w14:val="none"/>
        </w:rPr>
        <w:t>ця</w:t>
      </w:r>
      <w:r w:rsidR="00446B75">
        <w:rPr>
          <w:rFonts w:ascii="Times New Roman" w:eastAsia="Calibri" w:hAnsi="Times New Roman" w:cs="Times New Roman"/>
          <w:color w:val="000000"/>
          <w:kern w:val="0"/>
          <w:sz w:val="28"/>
          <w:szCs w:val="28"/>
          <w14:ligatures w14:val="none"/>
        </w:rPr>
        <w:t>)</w:t>
      </w:r>
      <w:r w:rsidR="007647B0">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7647B0">
        <w:rPr>
          <w:rFonts w:ascii="Times New Roman" w:eastAsia="Calibri" w:hAnsi="Times New Roman" w:cs="Times New Roman"/>
          <w:color w:val="000000"/>
          <w:kern w:val="0"/>
          <w:sz w:val="28"/>
          <w:szCs w:val="28"/>
          <w14:ligatures w14:val="none"/>
        </w:rPr>
        <w:t>ами</w:t>
      </w:r>
      <w:r w:rsidR="005C557C">
        <w:rPr>
          <w:rFonts w:ascii="Times New Roman" w:eastAsia="Calibri" w:hAnsi="Times New Roman" w:cs="Times New Roman"/>
          <w:kern w:val="0"/>
          <w:sz w:val="28"/>
          <w:szCs w:val="28"/>
          <w14:ligatures w14:val="none"/>
        </w:rPr>
        <w:t xml:space="preserve"> </w:t>
      </w:r>
      <w:proofErr w:type="spellStart"/>
      <w:r w:rsidR="005C557C" w:rsidRPr="005C557C">
        <w:rPr>
          <w:rFonts w:ascii="Times New Roman" w:eastAsia="Calibri" w:hAnsi="Times New Roman" w:cs="Times New Roman"/>
          <w:color w:val="000000"/>
          <w:kern w:val="0"/>
          <w:sz w:val="28"/>
          <w:szCs w:val="28"/>
          <w14:ligatures w14:val="none"/>
        </w:rPr>
        <w:t>Суховетрук</w:t>
      </w:r>
      <w:proofErr w:type="spellEnd"/>
      <w:r w:rsidR="005C557C" w:rsidRPr="005C557C">
        <w:rPr>
          <w:rFonts w:ascii="Times New Roman" w:eastAsia="Calibri" w:hAnsi="Times New Roman" w:cs="Times New Roman"/>
          <w:color w:val="000000"/>
          <w:kern w:val="0"/>
          <w:sz w:val="28"/>
          <w:szCs w:val="28"/>
          <w14:ligatures w14:val="none"/>
        </w:rPr>
        <w:t xml:space="preserve"> </w:t>
      </w:r>
      <w:r w:rsidR="005C557C">
        <w:rPr>
          <w:rFonts w:ascii="Times New Roman" w:eastAsia="Calibri" w:hAnsi="Times New Roman" w:cs="Times New Roman"/>
          <w:kern w:val="0"/>
          <w:sz w:val="28"/>
          <w:szCs w:val="28"/>
          <w14:ligatures w14:val="none"/>
        </w:rPr>
        <w:t>І.І</w:t>
      </w:r>
      <w:r w:rsidR="005C557C" w:rsidRPr="007647B0">
        <w:rPr>
          <w:rFonts w:ascii="Times New Roman" w:eastAsia="Calibri" w:hAnsi="Times New Roman" w:cs="Times New Roman"/>
          <w:kern w:val="0"/>
          <w:sz w:val="28"/>
          <w:szCs w:val="28"/>
          <w14:ligatures w14:val="none"/>
        </w:rPr>
        <w:t>.</w:t>
      </w:r>
      <w:r w:rsidR="005C557C">
        <w:rPr>
          <w:rFonts w:ascii="Times New Roman" w:eastAsia="Calibri" w:hAnsi="Times New Roman" w:cs="Times New Roman"/>
          <w:kern w:val="0"/>
          <w:sz w:val="28"/>
          <w:szCs w:val="28"/>
          <w14:ligatures w14:val="none"/>
        </w:rPr>
        <w:t>, Єфімовим А.А.</w:t>
      </w:r>
    </w:p>
    <w:p w14:paraId="3F06E514" w14:textId="69865A95" w:rsidR="00D44783"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5C557C">
        <w:rPr>
          <w:rFonts w:ascii="Times New Roman" w:eastAsia="Calibri" w:hAnsi="Times New Roman" w:cs="Times New Roman"/>
          <w:color w:val="000000"/>
          <w:kern w:val="0"/>
          <w:sz w:val="28"/>
          <w:szCs w:val="28"/>
          <w14:ligatures w14:val="none"/>
        </w:rPr>
        <w:t>08 квітня</w:t>
      </w:r>
      <w:r w:rsidRPr="0035606C">
        <w:rPr>
          <w:rFonts w:ascii="Times New Roman" w:eastAsia="Calibri" w:hAnsi="Times New Roman" w:cs="Times New Roman"/>
          <w:color w:val="000000"/>
          <w:kern w:val="0"/>
          <w:sz w:val="28"/>
          <w:szCs w:val="28"/>
          <w14:ligatures w14:val="none"/>
        </w:rPr>
        <w:t xml:space="preserve"> 2026 року).</w:t>
      </w:r>
    </w:p>
    <w:p w14:paraId="08C0A538" w14:textId="08819577"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0C54B7">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64C90E65" w14:textId="4A184280" w:rsidR="005C557C" w:rsidRDefault="000457EE" w:rsidP="00BC416A">
      <w:pPr>
        <w:widowControl w:val="0"/>
        <w:tabs>
          <w:tab w:val="left" w:pos="851"/>
          <w:tab w:val="left" w:pos="993"/>
        </w:tabs>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Скаржниця зазначає, що нею було подано заяву </w:t>
      </w:r>
      <w:r w:rsidR="005C557C">
        <w:rPr>
          <w:rFonts w:ascii="Times New Roman" w:eastAsia="Calibri" w:hAnsi="Times New Roman" w:cs="Times New Roman"/>
          <w:color w:val="000000"/>
          <w:kern w:val="0"/>
          <w:sz w:val="28"/>
          <w:szCs w:val="28"/>
          <w14:ligatures w14:val="none"/>
        </w:rPr>
        <w:t xml:space="preserve">до </w:t>
      </w:r>
      <w:r w:rsidR="005C557C" w:rsidRPr="005C557C">
        <w:rPr>
          <w:rFonts w:ascii="Times New Roman" w:eastAsia="Calibri" w:hAnsi="Times New Roman" w:cs="Times New Roman"/>
          <w:color w:val="000000"/>
          <w:kern w:val="0"/>
          <w:sz w:val="28"/>
          <w:szCs w:val="28"/>
          <w14:ligatures w14:val="none"/>
        </w:rPr>
        <w:t xml:space="preserve">Київської міської прокуратури </w:t>
      </w:r>
      <w:r>
        <w:rPr>
          <w:rFonts w:ascii="Times New Roman" w:eastAsia="Calibri" w:hAnsi="Times New Roman" w:cs="Times New Roman"/>
          <w:color w:val="000000"/>
          <w:kern w:val="0"/>
          <w:sz w:val="28"/>
          <w:szCs w:val="28"/>
          <w14:ligatures w14:val="none"/>
        </w:rPr>
        <w:t xml:space="preserve">про вчинення кримінального правопорушення, однак </w:t>
      </w:r>
      <w:r w:rsidR="005C557C">
        <w:rPr>
          <w:rFonts w:ascii="Times New Roman" w:eastAsia="Calibri" w:hAnsi="Times New Roman" w:cs="Times New Roman"/>
          <w:kern w:val="0"/>
          <w:sz w:val="28"/>
          <w:szCs w:val="28"/>
          <w14:ligatures w14:val="none"/>
        </w:rPr>
        <w:t xml:space="preserve">відомості до Єдиного реєстру досудових розслідувань (далі – ЄРДР) внесені не були, натомість прокурором </w:t>
      </w:r>
      <w:proofErr w:type="spellStart"/>
      <w:r w:rsidR="005C557C">
        <w:rPr>
          <w:rFonts w:ascii="Times New Roman" w:eastAsia="Calibri" w:hAnsi="Times New Roman" w:cs="Times New Roman"/>
          <w:kern w:val="0"/>
          <w:sz w:val="28"/>
          <w:szCs w:val="28"/>
          <w14:ligatures w14:val="none"/>
        </w:rPr>
        <w:t>Суховетрук</w:t>
      </w:r>
      <w:proofErr w:type="spellEnd"/>
      <w:r w:rsidR="005C557C">
        <w:rPr>
          <w:rFonts w:ascii="Times New Roman" w:eastAsia="Calibri" w:hAnsi="Times New Roman" w:cs="Times New Roman"/>
          <w:kern w:val="0"/>
          <w:sz w:val="28"/>
          <w:szCs w:val="28"/>
          <w14:ligatures w14:val="none"/>
        </w:rPr>
        <w:t xml:space="preserve"> І.І. </w:t>
      </w:r>
      <w:r w:rsidR="00880AD2">
        <w:rPr>
          <w:rFonts w:ascii="Times New Roman" w:eastAsia="Calibri" w:hAnsi="Times New Roman" w:cs="Times New Roman"/>
          <w:kern w:val="0"/>
          <w:sz w:val="28"/>
          <w:szCs w:val="28"/>
          <w14:ligatures w14:val="none"/>
        </w:rPr>
        <w:t xml:space="preserve">надано відповідь про направлення заяви до </w:t>
      </w:r>
      <w:r w:rsidR="00880AD2" w:rsidRPr="005C557C">
        <w:rPr>
          <w:rFonts w:ascii="Times New Roman" w:eastAsia="Calibri" w:hAnsi="Times New Roman" w:cs="Times New Roman"/>
          <w:color w:val="000000"/>
          <w:kern w:val="0"/>
          <w:sz w:val="28"/>
          <w:szCs w:val="28"/>
          <w14:ligatures w14:val="none"/>
        </w:rPr>
        <w:t>Б</w:t>
      </w:r>
      <w:r w:rsidR="00880AD2">
        <w:rPr>
          <w:rFonts w:ascii="Times New Roman" w:eastAsia="Calibri" w:hAnsi="Times New Roman" w:cs="Times New Roman"/>
          <w:color w:val="000000"/>
          <w:kern w:val="0"/>
          <w:sz w:val="28"/>
          <w:szCs w:val="28"/>
          <w14:ligatures w14:val="none"/>
        </w:rPr>
        <w:t>юро економічної безпеки</w:t>
      </w:r>
      <w:r w:rsidR="00880AD2" w:rsidRPr="005C557C">
        <w:rPr>
          <w:rFonts w:ascii="Times New Roman" w:eastAsia="Calibri" w:hAnsi="Times New Roman" w:cs="Times New Roman"/>
          <w:color w:val="000000"/>
          <w:kern w:val="0"/>
          <w:sz w:val="28"/>
          <w:szCs w:val="28"/>
          <w14:ligatures w14:val="none"/>
        </w:rPr>
        <w:t xml:space="preserve"> </w:t>
      </w:r>
      <w:r w:rsidR="00880AD2">
        <w:rPr>
          <w:rFonts w:ascii="Times New Roman" w:eastAsia="Calibri" w:hAnsi="Times New Roman" w:cs="Times New Roman"/>
          <w:color w:val="000000"/>
          <w:kern w:val="0"/>
          <w:sz w:val="28"/>
          <w:szCs w:val="28"/>
          <w14:ligatures w14:val="none"/>
        </w:rPr>
        <w:t xml:space="preserve">у м. Києві. Скаржниця звернулась до суду, ухвалою суду від 05.02.2026 уповноважену особу прокуратури зобов’язано внести відомості за заявою </w:t>
      </w:r>
      <w:r w:rsidR="00890A73">
        <w:rPr>
          <w:rFonts w:ascii="Times New Roman" w:eastAsia="Calibri" w:hAnsi="Times New Roman" w:cs="Times New Roman"/>
          <w:color w:val="000000"/>
          <w:kern w:val="0"/>
          <w:sz w:val="28"/>
          <w:szCs w:val="28"/>
          <w14:ligatures w14:val="none"/>
        </w:rPr>
        <w:t>ОСОБА_1</w:t>
      </w:r>
      <w:r w:rsidR="00890A73">
        <w:rPr>
          <w:rFonts w:ascii="Times New Roman" w:eastAsia="Calibri" w:hAnsi="Times New Roman" w:cs="Times New Roman"/>
          <w:color w:val="000000"/>
          <w:kern w:val="0"/>
          <w:sz w:val="28"/>
          <w:szCs w:val="28"/>
          <w14:ligatures w14:val="none"/>
        </w:rPr>
        <w:t xml:space="preserve"> </w:t>
      </w:r>
      <w:r w:rsidR="00880AD2">
        <w:rPr>
          <w:rFonts w:ascii="Times New Roman" w:eastAsia="Calibri" w:hAnsi="Times New Roman" w:cs="Times New Roman"/>
          <w:color w:val="000000"/>
          <w:kern w:val="0"/>
          <w:sz w:val="28"/>
          <w:szCs w:val="28"/>
          <w14:ligatures w14:val="none"/>
        </w:rPr>
        <w:t xml:space="preserve">до ЄРДР. 19.03.2026 скаржниця звернулась до прокуратури із заявою про виконання ухвали суду від 05.02.2026, однак </w:t>
      </w:r>
      <w:r w:rsidR="00880AD2">
        <w:rPr>
          <w:rFonts w:ascii="Times New Roman" w:eastAsia="Calibri" w:hAnsi="Times New Roman" w:cs="Times New Roman"/>
          <w:kern w:val="0"/>
          <w:sz w:val="28"/>
          <w:szCs w:val="28"/>
          <w14:ligatures w14:val="none"/>
        </w:rPr>
        <w:t xml:space="preserve">прокурором </w:t>
      </w:r>
      <w:proofErr w:type="spellStart"/>
      <w:r w:rsidR="00880AD2">
        <w:rPr>
          <w:rFonts w:ascii="Times New Roman" w:eastAsia="Calibri" w:hAnsi="Times New Roman" w:cs="Times New Roman"/>
          <w:kern w:val="0"/>
          <w:sz w:val="28"/>
          <w:szCs w:val="28"/>
          <w14:ligatures w14:val="none"/>
        </w:rPr>
        <w:t>Суховетрук</w:t>
      </w:r>
      <w:proofErr w:type="spellEnd"/>
      <w:r w:rsidR="00880AD2">
        <w:rPr>
          <w:rFonts w:ascii="Times New Roman" w:eastAsia="Calibri" w:hAnsi="Times New Roman" w:cs="Times New Roman"/>
          <w:kern w:val="0"/>
          <w:sz w:val="28"/>
          <w:szCs w:val="28"/>
          <w14:ligatures w14:val="none"/>
        </w:rPr>
        <w:t xml:space="preserve"> І.І. надано відповідь про відсутність ухвали </w:t>
      </w:r>
      <w:r w:rsidR="00AC73D5">
        <w:rPr>
          <w:rFonts w:ascii="Times New Roman" w:eastAsia="Calibri" w:hAnsi="Times New Roman" w:cs="Times New Roman"/>
          <w:kern w:val="0"/>
          <w:sz w:val="28"/>
          <w:szCs w:val="28"/>
          <w14:ligatures w14:val="none"/>
        </w:rPr>
        <w:t>в</w:t>
      </w:r>
      <w:r w:rsidR="00880AD2">
        <w:rPr>
          <w:rFonts w:ascii="Times New Roman" w:eastAsia="Calibri" w:hAnsi="Times New Roman" w:cs="Times New Roman"/>
          <w:kern w:val="0"/>
          <w:sz w:val="28"/>
          <w:szCs w:val="28"/>
          <w14:ligatures w14:val="none"/>
        </w:rPr>
        <w:t xml:space="preserve"> інформаційній системі, у зв’язку з чим питання її виконання не може бути вирішене. </w:t>
      </w:r>
    </w:p>
    <w:p w14:paraId="43A0C0D8" w14:textId="602F34EB" w:rsidR="00880AD2" w:rsidRDefault="00880AD2" w:rsidP="00BC416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kern w:val="0"/>
          <w:sz w:val="28"/>
          <w:szCs w:val="28"/>
          <w14:ligatures w14:val="none"/>
        </w:rPr>
        <w:t xml:space="preserve">Після цього скаржниця звернулась до керівництва Київської міської прокуратури </w:t>
      </w:r>
      <w:r w:rsidR="00094543">
        <w:rPr>
          <w:rFonts w:ascii="Times New Roman" w:eastAsia="Calibri" w:hAnsi="Times New Roman" w:cs="Times New Roman"/>
          <w:kern w:val="0"/>
          <w:sz w:val="28"/>
          <w:szCs w:val="28"/>
          <w14:ligatures w14:val="none"/>
        </w:rPr>
        <w:t xml:space="preserve">зі скаргою </w:t>
      </w:r>
      <w:r>
        <w:rPr>
          <w:rFonts w:ascii="Times New Roman" w:eastAsia="Calibri" w:hAnsi="Times New Roman" w:cs="Times New Roman"/>
          <w:kern w:val="0"/>
          <w:sz w:val="28"/>
          <w:szCs w:val="28"/>
          <w14:ligatures w14:val="none"/>
        </w:rPr>
        <w:t xml:space="preserve">з метою перевірки обставин відсутності ухвали від </w:t>
      </w:r>
      <w:r>
        <w:rPr>
          <w:rFonts w:ascii="Times New Roman" w:eastAsia="Calibri" w:hAnsi="Times New Roman" w:cs="Times New Roman"/>
          <w:kern w:val="0"/>
          <w:sz w:val="28"/>
          <w:szCs w:val="28"/>
          <w14:ligatures w14:val="none"/>
        </w:rPr>
        <w:lastRenderedPageBreak/>
        <w:t xml:space="preserve">05.02.2026, з огляду на те, що судом її було надіслано до прокуратури, а також для забезпечення її виконання. Однак, прокурор Єфімов А.А. </w:t>
      </w:r>
      <w:r w:rsidR="00094543">
        <w:rPr>
          <w:rFonts w:ascii="Times New Roman" w:eastAsia="Calibri" w:hAnsi="Times New Roman" w:cs="Times New Roman"/>
          <w:kern w:val="0"/>
          <w:sz w:val="28"/>
          <w:szCs w:val="28"/>
          <w14:ligatures w14:val="none"/>
        </w:rPr>
        <w:t xml:space="preserve">підійшов формально до розгляду скарги, </w:t>
      </w:r>
      <w:r>
        <w:rPr>
          <w:rFonts w:ascii="Times New Roman" w:eastAsia="Calibri" w:hAnsi="Times New Roman" w:cs="Times New Roman"/>
          <w:kern w:val="0"/>
          <w:sz w:val="28"/>
          <w:szCs w:val="28"/>
          <w14:ligatures w14:val="none"/>
        </w:rPr>
        <w:t xml:space="preserve">не надав відповіді по суті порушених питань, а </w:t>
      </w:r>
      <w:r w:rsidR="00094543">
        <w:rPr>
          <w:rFonts w:ascii="Times New Roman" w:eastAsia="Calibri" w:hAnsi="Times New Roman" w:cs="Times New Roman"/>
          <w:kern w:val="0"/>
          <w:sz w:val="28"/>
          <w:szCs w:val="28"/>
          <w14:ligatures w14:val="none"/>
        </w:rPr>
        <w:t xml:space="preserve">продублював відповідь прокурора </w:t>
      </w:r>
      <w:proofErr w:type="spellStart"/>
      <w:r w:rsidR="00094543">
        <w:rPr>
          <w:rFonts w:ascii="Times New Roman" w:eastAsia="Calibri" w:hAnsi="Times New Roman" w:cs="Times New Roman"/>
          <w:kern w:val="0"/>
          <w:sz w:val="28"/>
          <w:szCs w:val="28"/>
          <w14:ligatures w14:val="none"/>
        </w:rPr>
        <w:t>Суховетрук</w:t>
      </w:r>
      <w:proofErr w:type="spellEnd"/>
      <w:r w:rsidR="00094543">
        <w:rPr>
          <w:rFonts w:ascii="Times New Roman" w:eastAsia="Calibri" w:hAnsi="Times New Roman" w:cs="Times New Roman"/>
          <w:kern w:val="0"/>
          <w:sz w:val="28"/>
          <w:szCs w:val="28"/>
          <w14:ligatures w14:val="none"/>
        </w:rPr>
        <w:t xml:space="preserve"> І.І.</w:t>
      </w:r>
    </w:p>
    <w:p w14:paraId="461BFACA" w14:textId="1A190D5D" w:rsidR="004B19AE" w:rsidRDefault="000200A5"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З огляду на </w:t>
      </w:r>
      <w:r w:rsidR="00094543">
        <w:rPr>
          <w:rFonts w:ascii="Times New Roman" w:eastAsia="Calibri" w:hAnsi="Times New Roman" w:cs="Times New Roman"/>
          <w:color w:val="000000"/>
          <w:kern w:val="0"/>
          <w:sz w:val="28"/>
          <w:szCs w:val="28"/>
          <w14:ligatures w14:val="none"/>
        </w:rPr>
        <w:t>це скаржниця</w:t>
      </w:r>
      <w:r w:rsidR="00D67FDB" w:rsidRPr="00D67FDB">
        <w:rPr>
          <w:rFonts w:ascii="Times New Roman" w:eastAsia="Calibri" w:hAnsi="Times New Roman" w:cs="Times New Roman"/>
          <w:color w:val="000000"/>
          <w:kern w:val="0"/>
          <w:sz w:val="28"/>
          <w:szCs w:val="28"/>
          <w14:ligatures w14:val="none"/>
        </w:rPr>
        <w:t xml:space="preserve"> вважає, що </w:t>
      </w:r>
      <w:r w:rsidR="00094543">
        <w:rPr>
          <w:rFonts w:ascii="Times New Roman" w:eastAsia="Calibri" w:hAnsi="Times New Roman" w:cs="Times New Roman"/>
          <w:color w:val="000000"/>
          <w:kern w:val="0"/>
          <w:sz w:val="28"/>
          <w:szCs w:val="28"/>
          <w14:ligatures w14:val="none"/>
        </w:rPr>
        <w:t>вказаними прокурорами</w:t>
      </w:r>
      <w:r w:rsidR="003E3E34">
        <w:rPr>
          <w:rFonts w:ascii="Times New Roman" w:eastAsia="Calibri" w:hAnsi="Times New Roman" w:cs="Times New Roman"/>
          <w:color w:val="000000"/>
          <w:kern w:val="0"/>
          <w:sz w:val="28"/>
          <w:szCs w:val="28"/>
          <w14:ligatures w14:val="none"/>
        </w:rPr>
        <w:t xml:space="preserve">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921F53" w:rsidRPr="00921F53">
        <w:rPr>
          <w:rFonts w:ascii="Times New Roman" w:eastAsia="Calibri" w:hAnsi="Times New Roman" w:cs="Times New Roman"/>
          <w:color w:val="000000"/>
          <w:kern w:val="0"/>
          <w:sz w:val="28"/>
          <w:szCs w:val="28"/>
          <w14:ligatures w14:val="none"/>
        </w:rPr>
        <w:t>неналежне виконання службових обов’язків</w:t>
      </w:r>
      <w:r w:rsidR="00D67FDB">
        <w:rPr>
          <w:rFonts w:ascii="Times New Roman" w:eastAsia="Calibri" w:hAnsi="Times New Roman" w:cs="Times New Roman"/>
          <w:color w:val="000000"/>
          <w:kern w:val="0"/>
          <w:sz w:val="28"/>
          <w:szCs w:val="28"/>
          <w14:ligatures w14:val="none"/>
        </w:rPr>
        <w:t xml:space="preserve">, а отже </w:t>
      </w:r>
      <w:r w:rsidR="003E3E34">
        <w:rPr>
          <w:rFonts w:ascii="Times New Roman" w:eastAsia="Calibri" w:hAnsi="Times New Roman" w:cs="Times New Roman"/>
          <w:color w:val="000000"/>
          <w:kern w:val="0"/>
          <w:sz w:val="28"/>
          <w:szCs w:val="28"/>
          <w14:ligatures w14:val="none"/>
        </w:rPr>
        <w:t>вони</w:t>
      </w:r>
      <w:r w:rsidR="00D67FDB" w:rsidRPr="00D67FDB">
        <w:rPr>
          <w:rFonts w:ascii="Times New Roman" w:eastAsia="Calibri" w:hAnsi="Times New Roman" w:cs="Times New Roman"/>
          <w:color w:val="000000"/>
          <w:kern w:val="0"/>
          <w:sz w:val="28"/>
          <w:szCs w:val="28"/>
          <w14:ligatures w14:val="none"/>
        </w:rPr>
        <w:t xml:space="preserve"> підляга</w:t>
      </w:r>
      <w:r w:rsidR="003E3E34">
        <w:rPr>
          <w:rFonts w:ascii="Times New Roman" w:eastAsia="Calibri" w:hAnsi="Times New Roman" w:cs="Times New Roman"/>
          <w:color w:val="000000"/>
          <w:kern w:val="0"/>
          <w:sz w:val="28"/>
          <w:szCs w:val="28"/>
          <w14:ligatures w14:val="none"/>
        </w:rPr>
        <w:t>ють</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п</w:t>
      </w:r>
      <w:r w:rsidR="00921F53">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 ч. 1 ст. 43 </w:t>
      </w:r>
      <w:r w:rsidR="009E3FA9" w:rsidRPr="009E3FA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9E3FA9">
        <w:rPr>
          <w:rFonts w:ascii="Times New Roman" w:eastAsia="Calibri" w:hAnsi="Times New Roman" w:cs="Times New Roman"/>
          <w:color w:val="000000"/>
          <w:kern w:val="0"/>
          <w:sz w:val="28"/>
          <w:szCs w:val="28"/>
          <w14:ligatures w14:val="none"/>
        </w:rPr>
        <w:noBreakHyphen/>
        <w:t>VII (далі – Закон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620EA191"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3137F9">
        <w:rPr>
          <w:rFonts w:ascii="Times New Roman" w:eastAsia="Calibri" w:hAnsi="Times New Roman" w:cs="Times New Roman"/>
          <w:color w:val="000000"/>
          <w:kern w:val="0"/>
          <w:sz w:val="28"/>
          <w:szCs w:val="28"/>
          <w14:ligatures w14:val="none"/>
        </w:rPr>
        <w:t xml:space="preserve">ї: </w:t>
      </w:r>
      <w:r w:rsidR="00094543">
        <w:rPr>
          <w:rFonts w:ascii="Times New Roman" w:eastAsia="Calibri" w:hAnsi="Times New Roman" w:cs="Times New Roman"/>
          <w:color w:val="000000"/>
          <w:kern w:val="0"/>
          <w:sz w:val="28"/>
          <w:szCs w:val="28"/>
          <w14:ligatures w14:val="none"/>
        </w:rPr>
        <w:t>заяви про вчинення кримінального правопорушення;</w:t>
      </w:r>
      <w:r w:rsidR="00F4058B">
        <w:rPr>
          <w:rFonts w:ascii="Times New Roman" w:eastAsia="Calibri" w:hAnsi="Times New Roman" w:cs="Times New Roman"/>
          <w:color w:val="000000"/>
          <w:kern w:val="0"/>
          <w:sz w:val="28"/>
          <w:szCs w:val="28"/>
          <w14:ligatures w14:val="none"/>
        </w:rPr>
        <w:t xml:space="preserve"> ухвали суду від 05.02.2026; заяви про виконання ухвали з додатками; листа Печерського районного суду м. Києв</w:t>
      </w:r>
      <w:r w:rsidR="00AC73D5">
        <w:rPr>
          <w:rFonts w:ascii="Times New Roman" w:eastAsia="Calibri" w:hAnsi="Times New Roman" w:cs="Times New Roman"/>
          <w:color w:val="000000"/>
          <w:kern w:val="0"/>
          <w:sz w:val="28"/>
          <w:szCs w:val="28"/>
          <w14:ligatures w14:val="none"/>
        </w:rPr>
        <w:t>а</w:t>
      </w:r>
      <w:r w:rsidR="00F4058B">
        <w:rPr>
          <w:rFonts w:ascii="Times New Roman" w:eastAsia="Calibri" w:hAnsi="Times New Roman" w:cs="Times New Roman"/>
          <w:color w:val="000000"/>
          <w:kern w:val="0"/>
          <w:sz w:val="28"/>
          <w:szCs w:val="28"/>
          <w14:ligatures w14:val="none"/>
        </w:rPr>
        <w:t xml:space="preserve"> </w:t>
      </w:r>
      <w:r w:rsidR="00457CCF">
        <w:rPr>
          <w:rFonts w:ascii="Times New Roman" w:eastAsia="Calibri" w:hAnsi="Times New Roman" w:cs="Times New Roman"/>
          <w:color w:val="000000"/>
          <w:kern w:val="0"/>
          <w:sz w:val="28"/>
          <w:szCs w:val="28"/>
          <w14:ligatures w14:val="none"/>
        </w:rPr>
        <w:t xml:space="preserve">         </w:t>
      </w:r>
      <w:r w:rsidR="00F4058B">
        <w:rPr>
          <w:rFonts w:ascii="Times New Roman" w:eastAsia="Calibri" w:hAnsi="Times New Roman" w:cs="Times New Roman"/>
          <w:color w:val="000000"/>
          <w:kern w:val="0"/>
          <w:sz w:val="28"/>
          <w:szCs w:val="28"/>
          <w14:ligatures w14:val="none"/>
        </w:rPr>
        <w:t xml:space="preserve">№ 04/1058/2026 від 25.03.2026; скарги від 25.03.2026; листів Київської міської прокуратури № 08-2560ВИХ-25 від 19.12.2025, № 08-671ВИХ-26, № 08-801ВИХ26 від 03.04.2026. </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284C52"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284C52">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35C05C"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Зі змісту ч. 2 ст. 16 Закону № 1697</w:t>
      </w:r>
      <w:r w:rsidRPr="009E3FA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AE4986" w14:textId="72BB2EC0"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 xml:space="preserve">Кримінально-процесуального кодексу України (далі </w:t>
      </w:r>
      <w:r w:rsidR="00F3751E">
        <w:rPr>
          <w:rFonts w:ascii="Times New Roman" w:hAnsi="Times New Roman"/>
          <w:sz w:val="28"/>
          <w:szCs w:val="28"/>
        </w:rPr>
        <w:t xml:space="preserve">– </w:t>
      </w:r>
      <w:r w:rsidRPr="009E3FA9">
        <w:rPr>
          <w:rFonts w:ascii="Times New Roman" w:hAnsi="Times New Roman"/>
          <w:sz w:val="28"/>
          <w:szCs w:val="28"/>
        </w:rPr>
        <w:t>КПК</w:t>
      </w:r>
      <w:r w:rsidR="00F3751E">
        <w:rPr>
          <w:rFonts w:ascii="Times New Roman" w:hAnsi="Times New Roman"/>
          <w:sz w:val="28"/>
          <w:szCs w:val="28"/>
        </w:rPr>
        <w:t xml:space="preserve"> </w:t>
      </w:r>
      <w:r w:rsidRPr="009E3FA9">
        <w:rPr>
          <w:rFonts w:ascii="Times New Roman" w:hAnsi="Times New Roman"/>
          <w:sz w:val="28"/>
          <w:szCs w:val="28"/>
        </w:rPr>
        <w:t>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44475B77" w14:textId="77777777"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bCs/>
          <w:sz w:val="28"/>
          <w:szCs w:val="28"/>
        </w:rPr>
        <w:t xml:space="preserve">Зокрема, у ст. 24 КПК України </w:t>
      </w:r>
      <w:r w:rsidRPr="009E3FA9">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37B865E1" w14:textId="2FEFD9AE" w:rsidR="00712FE1" w:rsidRPr="00712FE1" w:rsidRDefault="00712FE1" w:rsidP="00712FE1">
      <w:pPr>
        <w:widowControl w:val="0"/>
        <w:shd w:val="clear" w:color="auto" w:fill="FFFFFF"/>
        <w:tabs>
          <w:tab w:val="left" w:pos="993"/>
        </w:tabs>
        <w:spacing w:after="0" w:line="240" w:lineRule="auto"/>
        <w:ind w:firstLine="567"/>
        <w:contextualSpacing/>
        <w:jc w:val="both"/>
        <w:rPr>
          <w:rFonts w:ascii="Times New Roman" w:hAnsi="Times New Roman"/>
          <w:b/>
          <w:sz w:val="28"/>
          <w:szCs w:val="28"/>
        </w:rPr>
      </w:pPr>
      <w:r w:rsidRPr="00712FE1">
        <w:rPr>
          <w:rFonts w:ascii="Times New Roman" w:hAnsi="Times New Roman"/>
          <w:sz w:val="28"/>
          <w:szCs w:val="28"/>
        </w:rPr>
        <w:t>Положеннями абзацу 2 частини першої статті 45 Закону</w:t>
      </w:r>
      <w:r w:rsidRPr="00712FE1">
        <w:rPr>
          <w:rFonts w:ascii="Times New Roman" w:hAnsi="Times New Roman"/>
          <w:sz w:val="28"/>
          <w:szCs w:val="28"/>
          <w:lang w:val="en-US"/>
        </w:rPr>
        <w:t xml:space="preserve"> </w:t>
      </w:r>
      <w:r w:rsidRPr="00712FE1">
        <w:rPr>
          <w:rFonts w:ascii="Times New Roman" w:hAnsi="Times New Roman"/>
          <w:sz w:val="28"/>
          <w:szCs w:val="28"/>
        </w:rPr>
        <w:t xml:space="preserve">№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w:t>
      </w:r>
      <w:r w:rsidRPr="00712FE1">
        <w:rPr>
          <w:rFonts w:ascii="Times New Roman" w:hAnsi="Times New Roman"/>
          <w:sz w:val="28"/>
          <w:szCs w:val="28"/>
        </w:rPr>
        <w:lastRenderedPageBreak/>
        <w:t>дисциплінарного провадження.</w:t>
      </w:r>
    </w:p>
    <w:p w14:paraId="1600938E" w14:textId="54A4C323" w:rsidR="009E3FA9" w:rsidRPr="009E3FA9" w:rsidRDefault="009E3FA9" w:rsidP="00F4031E">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17FE7902" w14:textId="4FDF00CA"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3 ст. 17 Закону № 1697-VII</w:t>
      </w:r>
      <w:r w:rsidR="00F4031E">
        <w:rPr>
          <w:rFonts w:ascii="Times New Roman" w:hAnsi="Times New Roman"/>
          <w:sz w:val="28"/>
          <w:szCs w:val="28"/>
        </w:rPr>
        <w:t>,</w:t>
      </w:r>
      <w:r w:rsidRPr="009E3FA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5D60948B" w14:textId="77777777" w:rsidR="00C10915" w:rsidRPr="00C10915" w:rsidRDefault="00C10915" w:rsidP="00C10915">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C10915">
        <w:rPr>
          <w:rFonts w:ascii="Times New Roman" w:hAnsi="Times New Roman"/>
          <w:iCs/>
          <w:sz w:val="28"/>
          <w:szCs w:val="28"/>
        </w:rPr>
        <w:t>Згідно зі ст. 16 Закону України «Про звернення громадян», скарга на дії чи рішення органу державної влади, органу місцевого самоврядування, підприємства, установи, організації, об’єднання громадян, медіа,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14:paraId="5D2F8EF5" w14:textId="77777777" w:rsidR="00C10915" w:rsidRPr="00C10915" w:rsidRDefault="00C10915" w:rsidP="00C10915">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C10915">
        <w:rPr>
          <w:rFonts w:ascii="Times New Roman" w:hAnsi="Times New Roman"/>
          <w:iCs/>
          <w:sz w:val="28"/>
          <w:szCs w:val="28"/>
        </w:rPr>
        <w:t>Статтею 19 цього ж Закону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048C2D84" w14:textId="77777777" w:rsidR="00C10915" w:rsidRPr="00C10915" w:rsidRDefault="00C10915" w:rsidP="00C10915">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C10915">
        <w:rPr>
          <w:rFonts w:ascii="Times New Roman" w:hAnsi="Times New Roman"/>
          <w:iCs/>
          <w:sz w:val="28"/>
          <w:szCs w:val="28"/>
        </w:rPr>
        <w:t xml:space="preserve">Відповідно до вимог п. 6 розділу 3 Інструкції про порядок розгляду звернень і запитів в органах прокуратури України, затвердженої наказом Генерального прокурора від 25 червня 2024 року № 153 «Про затвердження Інструкції про порядок розгляду звернень і запитів в органах прокуратури України, Порядку організації та проведення особистого прийому громадян в органах прокуратури України» (далі – Інструкція), звернення повинні бути оформлені згідно з вимогами статті 5 Закону України «Про звернення громадян». У зверненні зазначаються прізвище, ім’я, по батькові, місце проживання громадянина та викладається суть порушеного питання, зауваження, пропозиції, заяви чи скарги, прохання чи вимоги. Письмове звернення має бути надруковано або написано від руки </w:t>
      </w:r>
      <w:proofErr w:type="spellStart"/>
      <w:r w:rsidRPr="00C10915">
        <w:rPr>
          <w:rFonts w:ascii="Times New Roman" w:hAnsi="Times New Roman"/>
          <w:iCs/>
          <w:sz w:val="28"/>
          <w:szCs w:val="28"/>
        </w:rPr>
        <w:t>розбірливо</w:t>
      </w:r>
      <w:proofErr w:type="spellEnd"/>
      <w:r w:rsidRPr="00C10915">
        <w:rPr>
          <w:rFonts w:ascii="Times New Roman" w:hAnsi="Times New Roman"/>
          <w:iCs/>
          <w:sz w:val="28"/>
          <w:szCs w:val="28"/>
        </w:rPr>
        <w:t xml:space="preserve"> і чітко, підписано заявником (групою заявників) із зазначенням дати.</w:t>
      </w:r>
    </w:p>
    <w:p w14:paraId="10BAD2A2" w14:textId="77777777" w:rsidR="00C10915" w:rsidRPr="00C10915" w:rsidRDefault="00C10915" w:rsidP="00C10915">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C10915">
        <w:rPr>
          <w:rFonts w:ascii="Times New Roman" w:hAnsi="Times New Roman"/>
          <w:iCs/>
          <w:sz w:val="28"/>
          <w:szCs w:val="28"/>
        </w:rPr>
        <w:t xml:space="preserve">За приписами ст. 7 Закону України «Про звернення громадян», </w:t>
      </w:r>
      <w:r w:rsidRPr="00C10915">
        <w:rPr>
          <w:rFonts w:ascii="Times New Roman" w:hAnsi="Times New Roman"/>
          <w:iCs/>
          <w:sz w:val="28"/>
          <w:szCs w:val="28"/>
        </w:rPr>
        <w:lastRenderedPageBreak/>
        <w:t>забороняється направляти скарги громадян для розгляду тим органам або посадовим особам, дії чи рішення яких оскаржуються.</w:t>
      </w:r>
    </w:p>
    <w:p w14:paraId="6A2F54BC" w14:textId="77777777" w:rsidR="00C10915" w:rsidRPr="00C10915" w:rsidRDefault="00C10915" w:rsidP="00C10915">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C10915">
        <w:rPr>
          <w:rFonts w:ascii="Times New Roman" w:hAnsi="Times New Roman"/>
          <w:iCs/>
          <w:sz w:val="28"/>
          <w:szCs w:val="28"/>
        </w:rPr>
        <w:t>Згідно з пунктами 9, 10 Розділу І</w:t>
      </w:r>
      <w:r w:rsidRPr="00C10915">
        <w:rPr>
          <w:rFonts w:ascii="Times New Roman" w:hAnsi="Times New Roman"/>
          <w:iCs/>
          <w:sz w:val="28"/>
          <w:szCs w:val="28"/>
          <w:lang w:val="en-US"/>
        </w:rPr>
        <w:t>V</w:t>
      </w:r>
      <w:r w:rsidRPr="00C10915">
        <w:rPr>
          <w:rFonts w:ascii="Times New Roman" w:hAnsi="Times New Roman"/>
          <w:iCs/>
          <w:sz w:val="28"/>
          <w:szCs w:val="28"/>
        </w:rPr>
        <w:t xml:space="preserve"> Інструкції, звернення вважається вирішеним, якщо розглянуто всі порушені у ньому питання, заявнику надано відповідь у встановленому порядку. У разі відмови в задоволенні звернень у відповіді зазначаються мотиви прийнятого рішення з посиланням на норми законодавства, а також роз’яснюється порядок його оскарження, у необхідних випадках долучається копія процесуального рішення. </w:t>
      </w:r>
    </w:p>
    <w:p w14:paraId="57C68898" w14:textId="45A43D7E" w:rsidR="00C10915" w:rsidRPr="009E3FA9" w:rsidRDefault="00C10915" w:rsidP="00C10915">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C10915">
        <w:rPr>
          <w:rFonts w:ascii="Times New Roman" w:hAnsi="Times New Roman"/>
          <w:iCs/>
          <w:sz w:val="28"/>
          <w:szCs w:val="28"/>
        </w:rPr>
        <w:t xml:space="preserve">Пунктом 1 розділу VII Інструкції встановлено, що </w:t>
      </w:r>
      <w:r w:rsidR="00415BDC">
        <w:rPr>
          <w:rFonts w:ascii="Times New Roman" w:hAnsi="Times New Roman"/>
          <w:iCs/>
          <w:sz w:val="28"/>
          <w:szCs w:val="28"/>
        </w:rPr>
        <w:t>к</w:t>
      </w:r>
      <w:r w:rsidRPr="00C10915">
        <w:rPr>
          <w:rFonts w:ascii="Times New Roman" w:hAnsi="Times New Roman"/>
          <w:iCs/>
          <w:sz w:val="28"/>
          <w:szCs w:val="28"/>
        </w:rPr>
        <w:t xml:space="preserve">онтроль за об’єктивністю, повнотою та своєчасністю розгляду і вирішення звернень і запитів у структурних підрозділах Офісу Генерального прокурора, Спеціалізованої антикорупційної прокуратури та обласних прокуратур здійснюється їх керівниками або їх заступниками, в окружних прокуратурах – керівниками цих прокуратур, їх першими заступниками та заступниками. </w:t>
      </w:r>
    </w:p>
    <w:p w14:paraId="5BEF468B" w14:textId="6EFFCC6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21992FD" w14:textId="7C83557D" w:rsidR="009E3FA9" w:rsidRPr="009E3FA9" w:rsidRDefault="009E3FA9" w:rsidP="008B126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Частиною 1 ст. 43 Закону визначено, що прокурора може бути притягнуто до дисциплінарної відповідальності у порядку дисциплінарного провадження з підстав</w:t>
      </w:r>
      <w:r w:rsidR="008B1269">
        <w:rPr>
          <w:rFonts w:ascii="Times New Roman" w:hAnsi="Times New Roman"/>
          <w:bCs/>
          <w:sz w:val="28"/>
          <w:szCs w:val="28"/>
        </w:rPr>
        <w:t>, зокрема,</w:t>
      </w:r>
      <w:r w:rsidRPr="009E3FA9">
        <w:rPr>
          <w:rFonts w:ascii="Times New Roman" w:hAnsi="Times New Roman"/>
          <w:bCs/>
          <w:sz w:val="28"/>
          <w:szCs w:val="28"/>
        </w:rPr>
        <w:t xml:space="preserve"> невиконання чи неналежне виконання службових обов’язків</w:t>
      </w:r>
      <w:r w:rsidR="00284C52">
        <w:rPr>
          <w:rFonts w:ascii="Times New Roman" w:hAnsi="Times New Roman"/>
          <w:bCs/>
          <w:sz w:val="28"/>
          <w:szCs w:val="28"/>
        </w:rPr>
        <w:t>.</w:t>
      </w:r>
    </w:p>
    <w:p w14:paraId="36916A36" w14:textId="7587F9B4"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18100C92" w14:textId="49CA6D3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 </w:t>
      </w:r>
      <w:r w:rsidRPr="0025157E">
        <w:rPr>
          <w:rFonts w:ascii="Times New Roman" w:hAnsi="Times New Roman"/>
          <w:sz w:val="28"/>
          <w:szCs w:val="28"/>
        </w:rPr>
        <w:t>статтею 43</w:t>
      </w:r>
      <w:r w:rsidRPr="009E3FA9">
        <w:rPr>
          <w:rFonts w:ascii="Times New Roman" w:hAnsi="Times New Roman"/>
          <w:sz w:val="28"/>
          <w:szCs w:val="28"/>
        </w:rPr>
        <w:t> цього Закону;</w:t>
      </w:r>
    </w:p>
    <w:p w14:paraId="3ABF07BE" w14:textId="2F9099A5"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25157E">
        <w:rPr>
          <w:rFonts w:ascii="Times New Roman" w:hAnsi="Times New Roman"/>
          <w:sz w:val="28"/>
          <w:szCs w:val="28"/>
        </w:rPr>
        <w:t> статтею 51</w:t>
      </w:r>
      <w:r w:rsidRPr="009E3FA9">
        <w:rPr>
          <w:rFonts w:ascii="Times New Roman" w:hAnsi="Times New Roman"/>
          <w:sz w:val="28"/>
          <w:szCs w:val="28"/>
        </w:rPr>
        <w:t> цього Закону;</w:t>
      </w:r>
    </w:p>
    <w:p w14:paraId="4D98E189"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4B3EAAF2"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За відсутності підстав, передбачених ч. 2 </w:t>
      </w:r>
      <w:r w:rsidR="0054284B">
        <w:rPr>
          <w:rFonts w:ascii="Times New Roman" w:hAnsi="Times New Roman"/>
          <w:sz w:val="28"/>
          <w:szCs w:val="28"/>
        </w:rPr>
        <w:t>цієї</w:t>
      </w:r>
      <w:r w:rsidRPr="009E3FA9">
        <w:rPr>
          <w:rFonts w:ascii="Times New Roman" w:hAnsi="Times New Roman"/>
          <w:sz w:val="28"/>
          <w:szCs w:val="28"/>
        </w:rPr>
        <w:t xml:space="preserve">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w:t>
      </w:r>
      <w:r w:rsidRPr="009E3FA9">
        <w:rPr>
          <w:rFonts w:ascii="Times New Roman" w:hAnsi="Times New Roman"/>
          <w:sz w:val="28"/>
          <w:szCs w:val="28"/>
        </w:rPr>
        <w:lastRenderedPageBreak/>
        <w:t xml:space="preserve">сторону дисциплінарного проступку характеризує вина. </w:t>
      </w:r>
    </w:p>
    <w:p w14:paraId="17788E0A" w14:textId="28E0A862" w:rsidR="001836BC" w:rsidRPr="009E3FA9" w:rsidRDefault="001836BC" w:rsidP="001836BC">
      <w:pPr>
        <w:widowControl w:val="0"/>
        <w:spacing w:after="0" w:line="240" w:lineRule="auto"/>
        <w:ind w:firstLine="567"/>
        <w:contextualSpacing/>
        <w:jc w:val="both"/>
        <w:rPr>
          <w:rFonts w:ascii="Times New Roman" w:hAnsi="Times New Roman"/>
          <w:sz w:val="28"/>
          <w:szCs w:val="28"/>
          <w:lang w:eastAsia="uk-UA"/>
        </w:rPr>
      </w:pPr>
      <w:r w:rsidRPr="00654C89">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lang w:eastAsia="uk-UA"/>
        </w:rPr>
        <w:t xml:space="preserve">                 </w:t>
      </w:r>
      <w:r w:rsidRPr="00654C89">
        <w:rPr>
          <w:rFonts w:ascii="Times New Roman" w:hAnsi="Times New Roman"/>
          <w:sz w:val="28"/>
          <w:szCs w:val="28"/>
          <w:lang w:eastAsia="uk-UA"/>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E712320" w14:textId="2C39D53C" w:rsidR="005A3365"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C2AF27C" w14:textId="0CD4B63B" w:rsidR="001836BC" w:rsidRPr="001836BC" w:rsidRDefault="001836BC" w:rsidP="001836BC">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0118323" w14:textId="77777777" w:rsidR="009E3FA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2DC4B63A" w14:textId="6C17CCB0" w:rsidR="00712FE1" w:rsidRPr="002774FA" w:rsidRDefault="00543E1B" w:rsidP="002774FA">
      <w:pPr>
        <w:widowControl w:val="0"/>
        <w:pBdr>
          <w:bottom w:val="single" w:sz="12" w:space="1"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color w:val="000000"/>
          <w:kern w:val="0"/>
          <w:sz w:val="28"/>
          <w:szCs w:val="28"/>
          <w14:ligatures w14:val="none"/>
        </w:rPr>
        <w:t>Д</w:t>
      </w:r>
      <w:r w:rsidR="00F4031E" w:rsidRPr="00F4031E">
        <w:rPr>
          <w:rFonts w:ascii="Times New Roman" w:eastAsia="Calibri" w:hAnsi="Times New Roman" w:cs="Times New Roman"/>
          <w:color w:val="000000"/>
          <w:kern w:val="0"/>
          <w:sz w:val="28"/>
          <w:szCs w:val="28"/>
          <w14:ligatures w14:val="none"/>
        </w:rPr>
        <w:t>исциплінарн</w:t>
      </w:r>
      <w:r>
        <w:rPr>
          <w:rFonts w:ascii="Times New Roman" w:eastAsia="Calibri" w:hAnsi="Times New Roman" w:cs="Times New Roman"/>
          <w:color w:val="000000"/>
          <w:kern w:val="0"/>
          <w:sz w:val="28"/>
          <w:szCs w:val="28"/>
          <w14:ligatures w14:val="none"/>
        </w:rPr>
        <w:t>а</w:t>
      </w:r>
      <w:r w:rsidR="00F4031E" w:rsidRPr="00F4031E">
        <w:rPr>
          <w:rFonts w:ascii="Times New Roman" w:eastAsia="Calibri" w:hAnsi="Times New Roman" w:cs="Times New Roman"/>
          <w:color w:val="000000"/>
          <w:kern w:val="0"/>
          <w:sz w:val="28"/>
          <w:szCs w:val="28"/>
          <w14:ligatures w14:val="none"/>
        </w:rPr>
        <w:t xml:space="preserve"> скарг</w:t>
      </w:r>
      <w:r>
        <w:rPr>
          <w:rFonts w:ascii="Times New Roman" w:eastAsia="Calibri" w:hAnsi="Times New Roman" w:cs="Times New Roman"/>
          <w:color w:val="000000"/>
          <w:kern w:val="0"/>
          <w:sz w:val="28"/>
          <w:szCs w:val="28"/>
          <w14:ligatures w14:val="none"/>
        </w:rPr>
        <w:t>а</w:t>
      </w:r>
      <w:r w:rsidR="00F4031E" w:rsidRPr="00F4031E">
        <w:rPr>
          <w:rFonts w:ascii="Times New Roman" w:eastAsia="Calibri" w:hAnsi="Times New Roman" w:cs="Times New Roman"/>
          <w:color w:val="000000"/>
          <w:kern w:val="0"/>
          <w:sz w:val="28"/>
          <w:szCs w:val="28"/>
          <w14:ligatures w14:val="none"/>
        </w:rPr>
        <w:t xml:space="preserve"> </w:t>
      </w:r>
      <w:r w:rsidR="00890A73">
        <w:rPr>
          <w:rFonts w:ascii="Times New Roman" w:eastAsia="Calibri" w:hAnsi="Times New Roman" w:cs="Times New Roman"/>
          <w:color w:val="000000"/>
          <w:kern w:val="0"/>
          <w:sz w:val="28"/>
          <w:szCs w:val="28"/>
          <w14:ligatures w14:val="none"/>
        </w:rPr>
        <w:t>ОСОБА_1</w:t>
      </w:r>
      <w:r w:rsidR="00890A73">
        <w:rPr>
          <w:rFonts w:ascii="Times New Roman" w:eastAsia="Calibri" w:hAnsi="Times New Roman" w:cs="Times New Roman"/>
          <w:color w:val="000000"/>
          <w:kern w:val="0"/>
          <w:sz w:val="28"/>
          <w:szCs w:val="28"/>
          <w14:ligatures w14:val="none"/>
        </w:rPr>
        <w:t xml:space="preserve"> </w:t>
      </w:r>
      <w:r w:rsidR="00044D0F">
        <w:rPr>
          <w:rFonts w:ascii="Times New Roman" w:eastAsia="Calibri" w:hAnsi="Times New Roman" w:cs="Times New Roman"/>
          <w:color w:val="000000"/>
          <w:kern w:val="0"/>
          <w:sz w:val="28"/>
          <w:szCs w:val="28"/>
          <w14:ligatures w14:val="none"/>
        </w:rPr>
        <w:t>полягає у</w:t>
      </w:r>
      <w:r w:rsidR="00F4031E" w:rsidRPr="00F4031E">
        <w:rPr>
          <w:rFonts w:ascii="Times New Roman" w:eastAsia="Calibri" w:hAnsi="Times New Roman" w:cs="Times New Roman"/>
          <w:color w:val="000000"/>
          <w:kern w:val="0"/>
          <w:sz w:val="28"/>
          <w:szCs w:val="28"/>
          <w14:ligatures w14:val="none"/>
        </w:rPr>
        <w:t xml:space="preserve"> </w:t>
      </w:r>
      <w:r w:rsidR="00712FE1">
        <w:rPr>
          <w:rFonts w:ascii="Times New Roman" w:eastAsia="Calibri" w:hAnsi="Times New Roman" w:cs="Times New Roman"/>
          <w:color w:val="000000"/>
          <w:kern w:val="0"/>
          <w:sz w:val="28"/>
          <w:szCs w:val="28"/>
          <w14:ligatures w14:val="none"/>
        </w:rPr>
        <w:t>не</w:t>
      </w:r>
      <w:r w:rsidR="00712FE1" w:rsidRPr="00712FE1">
        <w:rPr>
          <w:rFonts w:ascii="Times New Roman" w:eastAsia="Calibri" w:hAnsi="Times New Roman" w:cs="Times New Roman"/>
          <w:color w:val="000000"/>
          <w:kern w:val="0"/>
          <w:sz w:val="28"/>
          <w:szCs w:val="28"/>
          <w14:ligatures w14:val="none"/>
        </w:rPr>
        <w:t>внесен</w:t>
      </w:r>
      <w:r w:rsidR="00712FE1">
        <w:rPr>
          <w:rFonts w:ascii="Times New Roman" w:eastAsia="Calibri" w:hAnsi="Times New Roman" w:cs="Times New Roman"/>
          <w:color w:val="000000"/>
          <w:kern w:val="0"/>
          <w:sz w:val="28"/>
          <w:szCs w:val="28"/>
          <w14:ligatures w14:val="none"/>
        </w:rPr>
        <w:t>н</w:t>
      </w:r>
      <w:r w:rsidR="00044D0F">
        <w:rPr>
          <w:rFonts w:ascii="Times New Roman" w:eastAsia="Calibri" w:hAnsi="Times New Roman" w:cs="Times New Roman"/>
          <w:color w:val="000000"/>
          <w:kern w:val="0"/>
          <w:sz w:val="28"/>
          <w:szCs w:val="28"/>
          <w14:ligatures w14:val="none"/>
        </w:rPr>
        <w:t>і</w:t>
      </w:r>
      <w:r w:rsidR="00712FE1" w:rsidRPr="00712FE1">
        <w:rPr>
          <w:rFonts w:ascii="Times New Roman" w:eastAsia="Calibri" w:hAnsi="Times New Roman" w:cs="Times New Roman"/>
          <w:color w:val="000000"/>
          <w:kern w:val="0"/>
          <w:sz w:val="28"/>
          <w:szCs w:val="28"/>
          <w14:ligatures w14:val="none"/>
        </w:rPr>
        <w:t xml:space="preserve"> </w:t>
      </w:r>
      <w:r w:rsidR="00712FE1">
        <w:rPr>
          <w:rFonts w:ascii="Times New Roman" w:eastAsia="Calibri" w:hAnsi="Times New Roman" w:cs="Times New Roman"/>
          <w:color w:val="000000"/>
          <w:kern w:val="0"/>
          <w:sz w:val="28"/>
          <w:szCs w:val="28"/>
          <w14:ligatures w14:val="none"/>
        </w:rPr>
        <w:t>прокурор</w:t>
      </w:r>
      <w:r w:rsidR="00F30B49">
        <w:rPr>
          <w:rFonts w:ascii="Times New Roman" w:eastAsia="Calibri" w:hAnsi="Times New Roman" w:cs="Times New Roman"/>
          <w:color w:val="000000"/>
          <w:kern w:val="0"/>
          <w:sz w:val="28"/>
          <w:szCs w:val="28"/>
          <w14:ligatures w14:val="none"/>
        </w:rPr>
        <w:t>ами</w:t>
      </w:r>
      <w:r w:rsidR="00712FE1">
        <w:rPr>
          <w:rFonts w:ascii="Times New Roman" w:eastAsia="Calibri" w:hAnsi="Times New Roman" w:cs="Times New Roman"/>
          <w:color w:val="000000"/>
          <w:kern w:val="0"/>
          <w:sz w:val="28"/>
          <w:szCs w:val="28"/>
          <w14:ligatures w14:val="none"/>
        </w:rPr>
        <w:t xml:space="preserve"> </w:t>
      </w:r>
      <w:proofErr w:type="spellStart"/>
      <w:r w:rsidR="002774FA" w:rsidRPr="002774FA">
        <w:rPr>
          <w:rFonts w:ascii="Times New Roman" w:eastAsia="Calibri" w:hAnsi="Times New Roman" w:cs="Times New Roman"/>
          <w:kern w:val="0"/>
          <w:sz w:val="28"/>
          <w:szCs w:val="28"/>
          <w14:ligatures w14:val="none"/>
        </w:rPr>
        <w:t>Суховетрук</w:t>
      </w:r>
      <w:proofErr w:type="spellEnd"/>
      <w:r w:rsidR="002774FA" w:rsidRPr="002774FA">
        <w:rPr>
          <w:rFonts w:ascii="Times New Roman" w:eastAsia="Calibri" w:hAnsi="Times New Roman" w:cs="Times New Roman"/>
          <w:kern w:val="0"/>
          <w:sz w:val="28"/>
          <w:szCs w:val="28"/>
          <w14:ligatures w14:val="none"/>
        </w:rPr>
        <w:t xml:space="preserve"> І.І., Єфімовим А.А.</w:t>
      </w:r>
      <w:r w:rsidR="002774FA">
        <w:rPr>
          <w:rFonts w:ascii="Times New Roman" w:eastAsia="Calibri" w:hAnsi="Times New Roman" w:cs="Times New Roman"/>
          <w:kern w:val="0"/>
          <w:sz w:val="28"/>
          <w:szCs w:val="28"/>
          <w14:ligatures w14:val="none"/>
        </w:rPr>
        <w:t xml:space="preserve"> </w:t>
      </w:r>
      <w:r w:rsidR="00712FE1" w:rsidRPr="00712FE1">
        <w:rPr>
          <w:rFonts w:ascii="Times New Roman" w:eastAsia="Calibri" w:hAnsi="Times New Roman" w:cs="Times New Roman"/>
          <w:color w:val="000000"/>
          <w:kern w:val="0"/>
          <w:sz w:val="28"/>
          <w:szCs w:val="28"/>
          <w14:ligatures w14:val="none"/>
        </w:rPr>
        <w:t>відомост</w:t>
      </w:r>
      <w:r w:rsidR="00712FE1">
        <w:rPr>
          <w:rFonts w:ascii="Times New Roman" w:eastAsia="Calibri" w:hAnsi="Times New Roman" w:cs="Times New Roman"/>
          <w:color w:val="000000"/>
          <w:kern w:val="0"/>
          <w:sz w:val="28"/>
          <w:szCs w:val="28"/>
          <w14:ligatures w14:val="none"/>
        </w:rPr>
        <w:t>ей</w:t>
      </w:r>
      <w:r w:rsidR="00712FE1" w:rsidRPr="00712FE1">
        <w:rPr>
          <w:rFonts w:ascii="Times New Roman" w:eastAsia="Calibri" w:hAnsi="Times New Roman" w:cs="Times New Roman"/>
          <w:color w:val="000000"/>
          <w:kern w:val="0"/>
          <w:sz w:val="28"/>
          <w:szCs w:val="28"/>
          <w14:ligatures w14:val="none"/>
        </w:rPr>
        <w:t xml:space="preserve"> до ЄРДР про </w:t>
      </w:r>
      <w:r w:rsidR="00F30B49">
        <w:rPr>
          <w:rFonts w:ascii="Times New Roman" w:eastAsia="Calibri" w:hAnsi="Times New Roman" w:cs="Times New Roman"/>
          <w:color w:val="000000"/>
          <w:kern w:val="0"/>
          <w:sz w:val="28"/>
          <w:szCs w:val="28"/>
          <w14:ligatures w14:val="none"/>
        </w:rPr>
        <w:t>кримінальне правопорушення за заяв</w:t>
      </w:r>
      <w:r w:rsidR="002774FA">
        <w:rPr>
          <w:rFonts w:ascii="Times New Roman" w:eastAsia="Calibri" w:hAnsi="Times New Roman" w:cs="Times New Roman"/>
          <w:color w:val="000000"/>
          <w:kern w:val="0"/>
          <w:sz w:val="28"/>
          <w:szCs w:val="28"/>
          <w14:ligatures w14:val="none"/>
        </w:rPr>
        <w:t>ою</w:t>
      </w:r>
      <w:r w:rsidR="00F30B49">
        <w:rPr>
          <w:rFonts w:ascii="Times New Roman" w:eastAsia="Calibri" w:hAnsi="Times New Roman" w:cs="Times New Roman"/>
          <w:color w:val="000000"/>
          <w:kern w:val="0"/>
          <w:sz w:val="28"/>
          <w:szCs w:val="28"/>
          <w14:ligatures w14:val="none"/>
        </w:rPr>
        <w:t xml:space="preserve"> скаржниці</w:t>
      </w:r>
      <w:r w:rsidR="002774FA">
        <w:rPr>
          <w:rFonts w:ascii="Times New Roman" w:eastAsia="Calibri" w:hAnsi="Times New Roman" w:cs="Times New Roman"/>
          <w:color w:val="000000"/>
          <w:kern w:val="0"/>
          <w:sz w:val="28"/>
          <w:szCs w:val="28"/>
          <w14:ligatures w14:val="none"/>
        </w:rPr>
        <w:t xml:space="preserve"> та неналежна відповідь на її звернення. </w:t>
      </w:r>
    </w:p>
    <w:p w14:paraId="1EBEFEE0" w14:textId="0455586B" w:rsidR="00712FE1" w:rsidRPr="000B29D6" w:rsidRDefault="00712FE1" w:rsidP="00712FE1">
      <w:pPr>
        <w:pStyle w:val="af2"/>
        <w:ind w:firstLine="567"/>
        <w:jc w:val="both"/>
        <w:rPr>
          <w:rFonts w:ascii="Times New Roman" w:hAnsi="Times New Roman"/>
          <w:b/>
          <w:sz w:val="28"/>
          <w:szCs w:val="28"/>
        </w:rPr>
      </w:pPr>
      <w:r>
        <w:rPr>
          <w:rFonts w:ascii="Times New Roman" w:hAnsi="Times New Roman"/>
          <w:sz w:val="28"/>
          <w:szCs w:val="28"/>
          <w:shd w:val="clear" w:color="auto" w:fill="FFFFFF"/>
        </w:rPr>
        <w:t xml:space="preserve">Як зазначено вище, </w:t>
      </w:r>
      <w:r w:rsidRPr="000B29D6">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p>
    <w:p w14:paraId="533A968E" w14:textId="77777777" w:rsidR="00712FE1" w:rsidRPr="000B29D6" w:rsidRDefault="00712FE1" w:rsidP="00712FE1">
      <w:pPr>
        <w:pStyle w:val="af2"/>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09AE9636" w14:textId="77777777" w:rsidR="00712FE1" w:rsidRPr="00720844" w:rsidRDefault="00712FE1" w:rsidP="00712FE1">
      <w:pPr>
        <w:pStyle w:val="af2"/>
        <w:ind w:firstLine="567"/>
        <w:jc w:val="both"/>
        <w:rPr>
          <w:rFonts w:ascii="Times New Roman" w:hAnsi="Times New Roman"/>
          <w:b/>
          <w:sz w:val="28"/>
          <w:szCs w:val="28"/>
        </w:rPr>
      </w:pPr>
      <w:r w:rsidRPr="000B29D6">
        <w:rPr>
          <w:rFonts w:ascii="Times New Roman" w:hAnsi="Times New Roman"/>
          <w:sz w:val="28"/>
          <w:szCs w:val="28"/>
        </w:rPr>
        <w:t xml:space="preserve">Згідно із ч. 2 ст. 369 КПК України судове рішення, у якому слідчий суддя, </w:t>
      </w:r>
      <w:r w:rsidRPr="00720844">
        <w:rPr>
          <w:rFonts w:ascii="Times New Roman" w:hAnsi="Times New Roman"/>
          <w:sz w:val="28"/>
          <w:szCs w:val="28"/>
        </w:rPr>
        <w:t xml:space="preserve">суд вирішує інші питання, викладається у формі ухвали. </w:t>
      </w:r>
    </w:p>
    <w:p w14:paraId="350BBF84" w14:textId="61516E10" w:rsidR="00712FE1" w:rsidRDefault="00712FE1" w:rsidP="001865FE">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12FE1">
        <w:rPr>
          <w:rFonts w:ascii="Times New Roman" w:eastAsia="Calibri" w:hAnsi="Times New Roman" w:cs="Times New Roman"/>
          <w:color w:val="000000"/>
          <w:kern w:val="0"/>
          <w:sz w:val="28"/>
          <w:szCs w:val="28"/>
          <w14:ligatures w14:val="none"/>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EFD287" w14:textId="32C20E62" w:rsidR="002774FA" w:rsidRPr="002774FA" w:rsidRDefault="00F30B49" w:rsidP="002774FA">
      <w:pPr>
        <w:widowControl w:val="0"/>
        <w:pBdr>
          <w:bottom w:val="single" w:sz="12" w:space="0"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color w:val="000000"/>
          <w:kern w:val="0"/>
          <w:sz w:val="28"/>
          <w:szCs w:val="28"/>
          <w14:ligatures w14:val="none"/>
        </w:rPr>
        <w:t>У додан</w:t>
      </w:r>
      <w:r w:rsidR="002774FA">
        <w:rPr>
          <w:rFonts w:ascii="Times New Roman" w:eastAsia="Calibri" w:hAnsi="Times New Roman" w:cs="Times New Roman"/>
          <w:color w:val="000000"/>
          <w:kern w:val="0"/>
          <w:sz w:val="28"/>
          <w:szCs w:val="28"/>
          <w14:ligatures w14:val="none"/>
        </w:rPr>
        <w:t>ій</w:t>
      </w:r>
      <w:r>
        <w:rPr>
          <w:rFonts w:ascii="Times New Roman" w:eastAsia="Calibri" w:hAnsi="Times New Roman" w:cs="Times New Roman"/>
          <w:color w:val="000000"/>
          <w:kern w:val="0"/>
          <w:sz w:val="28"/>
          <w:szCs w:val="28"/>
          <w14:ligatures w14:val="none"/>
        </w:rPr>
        <w:t xml:space="preserve"> до дисциплінарної скарги ухвал</w:t>
      </w:r>
      <w:r w:rsidR="002774FA">
        <w:rPr>
          <w:rFonts w:ascii="Times New Roman" w:eastAsia="Calibri" w:hAnsi="Times New Roman" w:cs="Times New Roman"/>
          <w:color w:val="000000"/>
          <w:kern w:val="0"/>
          <w:sz w:val="28"/>
          <w:szCs w:val="28"/>
          <w14:ligatures w14:val="none"/>
        </w:rPr>
        <w:t>і</w:t>
      </w:r>
      <w:r>
        <w:rPr>
          <w:rFonts w:ascii="Times New Roman" w:eastAsia="Calibri" w:hAnsi="Times New Roman" w:cs="Times New Roman"/>
          <w:color w:val="000000"/>
          <w:kern w:val="0"/>
          <w:sz w:val="28"/>
          <w:szCs w:val="28"/>
          <w14:ligatures w14:val="none"/>
        </w:rPr>
        <w:t xml:space="preserve"> слідчим судд</w:t>
      </w:r>
      <w:r w:rsidR="002774FA">
        <w:rPr>
          <w:rFonts w:ascii="Times New Roman" w:eastAsia="Calibri" w:hAnsi="Times New Roman" w:cs="Times New Roman"/>
          <w:color w:val="000000"/>
          <w:kern w:val="0"/>
          <w:sz w:val="28"/>
          <w:szCs w:val="28"/>
          <w14:ligatures w14:val="none"/>
        </w:rPr>
        <w:t>ею</w:t>
      </w:r>
      <w:r>
        <w:rPr>
          <w:rFonts w:ascii="Times New Roman" w:eastAsia="Calibri" w:hAnsi="Times New Roman" w:cs="Times New Roman"/>
          <w:color w:val="000000"/>
          <w:kern w:val="0"/>
          <w:sz w:val="28"/>
          <w:szCs w:val="28"/>
          <w14:ligatures w14:val="none"/>
        </w:rPr>
        <w:t xml:space="preserve"> не порушувалос</w:t>
      </w:r>
      <w:r w:rsidR="000C679D">
        <w:rPr>
          <w:rFonts w:ascii="Times New Roman" w:eastAsia="Calibri" w:hAnsi="Times New Roman" w:cs="Times New Roman"/>
          <w:color w:val="000000"/>
          <w:kern w:val="0"/>
          <w:sz w:val="28"/>
          <w:szCs w:val="28"/>
          <w14:ligatures w14:val="none"/>
        </w:rPr>
        <w:t>я</w:t>
      </w:r>
      <w:r>
        <w:rPr>
          <w:rFonts w:ascii="Times New Roman" w:eastAsia="Calibri" w:hAnsi="Times New Roman" w:cs="Times New Roman"/>
          <w:color w:val="000000"/>
          <w:kern w:val="0"/>
          <w:sz w:val="28"/>
          <w:szCs w:val="28"/>
          <w14:ligatures w14:val="none"/>
        </w:rPr>
        <w:t xml:space="preserve"> </w:t>
      </w:r>
      <w:r w:rsidR="00FC3A2D" w:rsidRPr="00FC3A2D">
        <w:rPr>
          <w:rFonts w:ascii="Times New Roman" w:eastAsia="Calibri" w:hAnsi="Times New Roman" w:cs="Times New Roman"/>
          <w:color w:val="000000"/>
          <w:kern w:val="0"/>
          <w:sz w:val="28"/>
          <w:szCs w:val="28"/>
          <w14:ligatures w14:val="none"/>
        </w:rPr>
        <w:t xml:space="preserve">перед Комісією </w:t>
      </w:r>
      <w:r w:rsidRPr="00FC3A2D">
        <w:rPr>
          <w:rFonts w:ascii="Times New Roman" w:eastAsia="Calibri" w:hAnsi="Times New Roman" w:cs="Times New Roman"/>
          <w:color w:val="000000"/>
          <w:kern w:val="0"/>
          <w:sz w:val="28"/>
          <w:szCs w:val="28"/>
          <w14:ligatures w14:val="none"/>
        </w:rPr>
        <w:t xml:space="preserve">питання </w:t>
      </w:r>
      <w:r w:rsidR="00FC3A2D" w:rsidRPr="00FC3A2D">
        <w:rPr>
          <w:rFonts w:ascii="Times New Roman" w:eastAsia="Calibri" w:hAnsi="Times New Roman" w:cs="Times New Roman"/>
          <w:color w:val="000000"/>
          <w:kern w:val="0"/>
          <w:sz w:val="28"/>
          <w:szCs w:val="28"/>
          <w14:ligatures w14:val="none"/>
        </w:rPr>
        <w:t>щодо дисциплінарної відповідальності прокурор</w:t>
      </w:r>
      <w:r w:rsidR="002F257C">
        <w:rPr>
          <w:rFonts w:ascii="Times New Roman" w:eastAsia="Calibri" w:hAnsi="Times New Roman" w:cs="Times New Roman"/>
          <w:color w:val="000000"/>
          <w:kern w:val="0"/>
          <w:sz w:val="28"/>
          <w:szCs w:val="28"/>
          <w14:ligatures w14:val="none"/>
        </w:rPr>
        <w:t>ів</w:t>
      </w:r>
      <w:r w:rsidR="00FC3A2D" w:rsidRPr="00FC3A2D">
        <w:rPr>
          <w:rFonts w:ascii="Times New Roman" w:eastAsia="Calibri" w:hAnsi="Times New Roman" w:cs="Times New Roman"/>
          <w:color w:val="000000"/>
          <w:kern w:val="0"/>
          <w:sz w:val="28"/>
          <w:szCs w:val="28"/>
          <w14:ligatures w14:val="none"/>
        </w:rPr>
        <w:t xml:space="preserve"> </w:t>
      </w:r>
      <w:proofErr w:type="spellStart"/>
      <w:r w:rsidR="002774FA" w:rsidRPr="002774FA">
        <w:rPr>
          <w:rFonts w:ascii="Times New Roman" w:eastAsia="Calibri" w:hAnsi="Times New Roman" w:cs="Times New Roman"/>
          <w:kern w:val="0"/>
          <w:sz w:val="28"/>
          <w:szCs w:val="28"/>
          <w14:ligatures w14:val="none"/>
        </w:rPr>
        <w:t>Суховетрук</w:t>
      </w:r>
      <w:proofErr w:type="spellEnd"/>
      <w:r w:rsidR="002774FA" w:rsidRPr="002774FA">
        <w:rPr>
          <w:rFonts w:ascii="Times New Roman" w:eastAsia="Calibri" w:hAnsi="Times New Roman" w:cs="Times New Roman"/>
          <w:kern w:val="0"/>
          <w:sz w:val="28"/>
          <w:szCs w:val="28"/>
          <w14:ligatures w14:val="none"/>
        </w:rPr>
        <w:t xml:space="preserve"> І.І., Єфімов</w:t>
      </w:r>
      <w:r w:rsidR="002774FA">
        <w:rPr>
          <w:rFonts w:ascii="Times New Roman" w:eastAsia="Calibri" w:hAnsi="Times New Roman" w:cs="Times New Roman"/>
          <w:kern w:val="0"/>
          <w:sz w:val="28"/>
          <w:szCs w:val="28"/>
          <w14:ligatures w14:val="none"/>
        </w:rPr>
        <w:t>а</w:t>
      </w:r>
      <w:r w:rsidR="002774FA" w:rsidRPr="002774FA">
        <w:rPr>
          <w:rFonts w:ascii="Times New Roman" w:eastAsia="Calibri" w:hAnsi="Times New Roman" w:cs="Times New Roman"/>
          <w:kern w:val="0"/>
          <w:sz w:val="28"/>
          <w:szCs w:val="28"/>
          <w14:ligatures w14:val="none"/>
        </w:rPr>
        <w:t xml:space="preserve"> А.А.</w:t>
      </w:r>
    </w:p>
    <w:p w14:paraId="680C24BA" w14:textId="536C8552" w:rsidR="00FC3A2D" w:rsidRDefault="00FC3A2D" w:rsidP="001865FE">
      <w:pPr>
        <w:widowControl w:val="0"/>
        <w:pBdr>
          <w:bottom w:val="single" w:sz="12" w:space="0"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В </w:t>
      </w:r>
      <w:r w:rsidR="00F4031E" w:rsidRPr="00F4031E">
        <w:rPr>
          <w:rFonts w:ascii="Times New Roman" w:eastAsia="Calibri" w:hAnsi="Times New Roman" w:cs="Times New Roman"/>
          <w:color w:val="000000"/>
          <w:kern w:val="0"/>
          <w:sz w:val="28"/>
          <w:szCs w:val="28"/>
          <w14:ligatures w14:val="none"/>
        </w:rPr>
        <w:t xml:space="preserve">матеріалах дисциплінарної скарги </w:t>
      </w:r>
      <w:r>
        <w:rPr>
          <w:rFonts w:ascii="Times New Roman" w:eastAsia="Calibri" w:hAnsi="Times New Roman" w:cs="Times New Roman"/>
          <w:color w:val="000000"/>
          <w:kern w:val="0"/>
          <w:sz w:val="28"/>
          <w:szCs w:val="28"/>
          <w14:ligatures w14:val="none"/>
        </w:rPr>
        <w:t xml:space="preserve">також </w:t>
      </w:r>
      <w:r w:rsidR="00F4031E" w:rsidRPr="00F4031E">
        <w:rPr>
          <w:rFonts w:ascii="Times New Roman" w:eastAsia="Calibri" w:hAnsi="Times New Roman" w:cs="Times New Roman"/>
          <w:color w:val="000000"/>
          <w:kern w:val="0"/>
          <w:sz w:val="28"/>
          <w:szCs w:val="28"/>
          <w14:ligatures w14:val="none"/>
        </w:rPr>
        <w:t xml:space="preserve">відсутнє звернення суду </w:t>
      </w:r>
      <w:r w:rsidR="008166FA" w:rsidRPr="00F4031E">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00F4031E" w:rsidRPr="00F4031E">
        <w:rPr>
          <w:rFonts w:ascii="Times New Roman" w:eastAsia="Calibri" w:hAnsi="Times New Roman" w:cs="Times New Roman"/>
          <w:color w:val="000000"/>
          <w:kern w:val="0"/>
          <w:sz w:val="28"/>
          <w:szCs w:val="28"/>
          <w14:ligatures w14:val="none"/>
        </w:rPr>
        <w:t>щодо дій, рішень чи бездіяльності прокурор</w:t>
      </w:r>
      <w:r w:rsidR="00F30B49">
        <w:rPr>
          <w:rFonts w:ascii="Times New Roman" w:eastAsia="Calibri" w:hAnsi="Times New Roman" w:cs="Times New Roman"/>
          <w:color w:val="000000"/>
          <w:kern w:val="0"/>
          <w:sz w:val="28"/>
          <w:szCs w:val="28"/>
          <w14:ligatures w14:val="none"/>
        </w:rPr>
        <w:t>ів</w:t>
      </w:r>
      <w:r w:rsidR="00F4031E" w:rsidRPr="00F4031E">
        <w:rPr>
          <w:rFonts w:ascii="Times New Roman" w:eastAsia="Calibri" w:hAnsi="Times New Roman" w:cs="Times New Roman"/>
          <w:color w:val="000000"/>
          <w:kern w:val="0"/>
          <w:sz w:val="28"/>
          <w:szCs w:val="28"/>
          <w14:ligatures w14:val="none"/>
        </w:rPr>
        <w:t>.</w:t>
      </w:r>
    </w:p>
    <w:p w14:paraId="6D27B46D" w14:textId="61AC7492" w:rsidR="00FC3A2D" w:rsidRDefault="009F54E0" w:rsidP="001865FE">
      <w:pPr>
        <w:widowControl w:val="0"/>
        <w:pBdr>
          <w:bottom w:val="single" w:sz="12" w:space="0" w:color="FFFFFF"/>
        </w:pBdr>
        <w:spacing w:after="0" w:line="240" w:lineRule="auto"/>
        <w:ind w:right="-1" w:firstLine="567"/>
        <w:jc w:val="both"/>
        <w:rPr>
          <w:rFonts w:ascii="Times New Roman" w:hAnsi="Times New Roman"/>
          <w:sz w:val="28"/>
          <w:szCs w:val="28"/>
        </w:rPr>
      </w:pPr>
      <w:r>
        <w:rPr>
          <w:rFonts w:ascii="Times New Roman" w:hAnsi="Times New Roman"/>
          <w:color w:val="000000"/>
          <w:sz w:val="28"/>
          <w:szCs w:val="28"/>
        </w:rPr>
        <w:t>З</w:t>
      </w:r>
      <w:r w:rsidR="00FC3A2D" w:rsidRPr="00D27DC1">
        <w:rPr>
          <w:rFonts w:ascii="Times New Roman" w:hAnsi="Times New Roman"/>
          <w:sz w:val="28"/>
          <w:szCs w:val="28"/>
        </w:rPr>
        <w:t>і змісту дисциплінарної скарги та доданих</w:t>
      </w:r>
      <w:r w:rsidR="00FC3A2D">
        <w:rPr>
          <w:rFonts w:ascii="Times New Roman" w:hAnsi="Times New Roman"/>
          <w:sz w:val="28"/>
          <w:szCs w:val="28"/>
        </w:rPr>
        <w:t xml:space="preserve"> до неї</w:t>
      </w:r>
      <w:r w:rsidR="00FC3A2D" w:rsidRPr="00D27DC1">
        <w:rPr>
          <w:rFonts w:ascii="Times New Roman" w:hAnsi="Times New Roman"/>
          <w:sz w:val="28"/>
          <w:szCs w:val="28"/>
        </w:rPr>
        <w:t xml:space="preserve"> письмових матеріалів вбачається, що скаржни</w:t>
      </w:r>
      <w:r w:rsidR="00F30B49">
        <w:rPr>
          <w:rFonts w:ascii="Times New Roman" w:hAnsi="Times New Roman"/>
          <w:sz w:val="28"/>
          <w:szCs w:val="28"/>
        </w:rPr>
        <w:t>ця</w:t>
      </w:r>
      <w:r w:rsidR="00FC3A2D" w:rsidRPr="00D27DC1">
        <w:rPr>
          <w:rFonts w:ascii="Times New Roman" w:hAnsi="Times New Roman"/>
          <w:sz w:val="28"/>
          <w:szCs w:val="28"/>
        </w:rPr>
        <w:t xml:space="preserve"> не погоджується з рішеннями</w:t>
      </w:r>
      <w:r w:rsidR="00F30B49">
        <w:rPr>
          <w:rFonts w:ascii="Times New Roman" w:hAnsi="Times New Roman"/>
          <w:sz w:val="28"/>
          <w:szCs w:val="28"/>
        </w:rPr>
        <w:t xml:space="preserve"> </w:t>
      </w:r>
      <w:r w:rsidR="00FC3A2D" w:rsidRPr="00D27DC1">
        <w:rPr>
          <w:rFonts w:ascii="Times New Roman" w:hAnsi="Times New Roman"/>
          <w:sz w:val="28"/>
          <w:szCs w:val="28"/>
        </w:rPr>
        <w:t>прокурор</w:t>
      </w:r>
      <w:r w:rsidR="00F30B49">
        <w:rPr>
          <w:rFonts w:ascii="Times New Roman" w:hAnsi="Times New Roman"/>
          <w:sz w:val="28"/>
          <w:szCs w:val="28"/>
        </w:rPr>
        <w:t>ів</w:t>
      </w:r>
      <w:r w:rsidR="00FC3A2D" w:rsidRPr="00D27DC1">
        <w:rPr>
          <w:rFonts w:ascii="Times New Roman" w:hAnsi="Times New Roman"/>
          <w:sz w:val="28"/>
          <w:szCs w:val="28"/>
        </w:rPr>
        <w:t xml:space="preserve">. Проте </w:t>
      </w:r>
      <w:r w:rsidR="00FC3A2D">
        <w:rPr>
          <w:rFonts w:ascii="Times New Roman" w:hAnsi="Times New Roman"/>
          <w:sz w:val="28"/>
          <w:szCs w:val="28"/>
        </w:rPr>
        <w:t xml:space="preserve">така </w:t>
      </w:r>
      <w:r w:rsidR="00FC3A2D" w:rsidRPr="00D27DC1">
        <w:rPr>
          <w:rFonts w:ascii="Times New Roman" w:hAnsi="Times New Roman"/>
          <w:sz w:val="28"/>
          <w:szCs w:val="28"/>
        </w:rPr>
        <w:t>незгода не може свідчити про невиконання чи неналежне виконання ним</w:t>
      </w:r>
      <w:r w:rsidR="00F30B49">
        <w:rPr>
          <w:rFonts w:ascii="Times New Roman" w:hAnsi="Times New Roman"/>
          <w:sz w:val="28"/>
          <w:szCs w:val="28"/>
        </w:rPr>
        <w:t>и</w:t>
      </w:r>
      <w:r w:rsidR="00FC3A2D" w:rsidRPr="00D27DC1">
        <w:rPr>
          <w:rFonts w:ascii="Times New Roman" w:hAnsi="Times New Roman"/>
          <w:sz w:val="28"/>
          <w:szCs w:val="28"/>
        </w:rPr>
        <w:t xml:space="preserve"> </w:t>
      </w:r>
      <w:r w:rsidR="00F30B49">
        <w:rPr>
          <w:rFonts w:ascii="Times New Roman" w:hAnsi="Times New Roman"/>
          <w:sz w:val="28"/>
          <w:szCs w:val="28"/>
        </w:rPr>
        <w:t xml:space="preserve">своїх </w:t>
      </w:r>
      <w:r w:rsidR="00FC3A2D" w:rsidRPr="00D27DC1">
        <w:rPr>
          <w:rFonts w:ascii="Times New Roman" w:hAnsi="Times New Roman"/>
          <w:sz w:val="28"/>
          <w:szCs w:val="28"/>
        </w:rPr>
        <w:t>службових обов’язків.</w:t>
      </w:r>
    </w:p>
    <w:p w14:paraId="68358D43" w14:textId="6C40AA21" w:rsidR="001865FE" w:rsidRDefault="001865FE" w:rsidP="001865F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w:t>
      </w:r>
      <w:r w:rsidRPr="00F4031E">
        <w:rPr>
          <w:rFonts w:ascii="Times New Roman" w:eastAsia="Calibri" w:hAnsi="Times New Roman" w:cs="Times New Roman"/>
          <w:color w:val="000000"/>
          <w:kern w:val="0"/>
          <w:sz w:val="28"/>
          <w:szCs w:val="28"/>
          <w14:ligatures w14:val="none"/>
        </w:rPr>
        <w:lastRenderedPageBreak/>
        <w:t xml:space="preserve">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BA8C83A" w14:textId="4823A542" w:rsidR="002F257C" w:rsidRDefault="002F257C" w:rsidP="001865FE">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Окрім того, в</w:t>
      </w:r>
      <w:r w:rsidRPr="002F257C">
        <w:rPr>
          <w:rFonts w:ascii="Times New Roman" w:eastAsia="Calibri" w:hAnsi="Times New Roman" w:cs="Times New Roman"/>
          <w:color w:val="000000"/>
          <w:kern w:val="0"/>
          <w:sz w:val="28"/>
          <w:szCs w:val="28"/>
          <w14:ligatures w14:val="none"/>
        </w:rPr>
        <w:t>ідповідно до ст</w:t>
      </w:r>
      <w:r w:rsidR="005A06E9">
        <w:rPr>
          <w:rFonts w:ascii="Times New Roman" w:eastAsia="Calibri" w:hAnsi="Times New Roman" w:cs="Times New Roman"/>
          <w:color w:val="000000"/>
          <w:kern w:val="0"/>
          <w:sz w:val="28"/>
          <w:szCs w:val="28"/>
          <w14:ligatures w14:val="none"/>
        </w:rPr>
        <w:t xml:space="preserve">. </w:t>
      </w:r>
      <w:r w:rsidRPr="002F257C">
        <w:rPr>
          <w:rFonts w:ascii="Times New Roman" w:eastAsia="Calibri" w:hAnsi="Times New Roman" w:cs="Times New Roman"/>
          <w:color w:val="000000"/>
          <w:kern w:val="0"/>
          <w:sz w:val="28"/>
          <w:szCs w:val="28"/>
          <w14:ligatures w14:val="none"/>
        </w:rPr>
        <w:t>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3ACAF150" w14:textId="60BB7D23" w:rsidR="00FE0569" w:rsidRPr="002774FA" w:rsidRDefault="002F257C" w:rsidP="002774FA">
      <w:pPr>
        <w:widowControl w:val="0"/>
        <w:pBdr>
          <w:bottom w:val="single" w:sz="12" w:space="0"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color w:val="000000"/>
          <w:kern w:val="0"/>
          <w:sz w:val="28"/>
          <w:szCs w:val="28"/>
          <w14:ligatures w14:val="none"/>
        </w:rPr>
        <w:t>З доданих до дисциплінарної скарги матеріалів не в</w:t>
      </w:r>
      <w:r w:rsidR="004B010E">
        <w:rPr>
          <w:rFonts w:ascii="Times New Roman" w:eastAsia="Calibri" w:hAnsi="Times New Roman" w:cs="Times New Roman"/>
          <w:color w:val="000000"/>
          <w:kern w:val="0"/>
          <w:sz w:val="28"/>
          <w:szCs w:val="28"/>
          <w14:ligatures w14:val="none"/>
        </w:rPr>
        <w:t>бачається</w:t>
      </w:r>
      <w:r>
        <w:rPr>
          <w:rFonts w:ascii="Times New Roman" w:eastAsia="Calibri" w:hAnsi="Times New Roman" w:cs="Times New Roman"/>
          <w:color w:val="000000"/>
          <w:kern w:val="0"/>
          <w:sz w:val="28"/>
          <w:szCs w:val="28"/>
          <w14:ligatures w14:val="none"/>
        </w:rPr>
        <w:t xml:space="preserve">, що </w:t>
      </w:r>
      <w:r w:rsidR="002774FA">
        <w:rPr>
          <w:rFonts w:ascii="Times New Roman" w:eastAsia="Calibri" w:hAnsi="Times New Roman" w:cs="Times New Roman"/>
          <w:kern w:val="0"/>
          <w:sz w:val="28"/>
          <w:szCs w:val="28"/>
          <w14:ligatures w14:val="none"/>
        </w:rPr>
        <w:t xml:space="preserve">виконання ухвали від 05.02.2026 було покладено саме на прокурорів </w:t>
      </w:r>
      <w:proofErr w:type="spellStart"/>
      <w:r w:rsidR="002774FA" w:rsidRPr="002774FA">
        <w:rPr>
          <w:rFonts w:ascii="Times New Roman" w:eastAsia="Calibri" w:hAnsi="Times New Roman" w:cs="Times New Roman"/>
          <w:kern w:val="0"/>
          <w:sz w:val="28"/>
          <w:szCs w:val="28"/>
          <w14:ligatures w14:val="none"/>
        </w:rPr>
        <w:t>Суховетрук</w:t>
      </w:r>
      <w:proofErr w:type="spellEnd"/>
      <w:r w:rsidR="002774FA" w:rsidRPr="002774FA">
        <w:rPr>
          <w:rFonts w:ascii="Times New Roman" w:eastAsia="Calibri" w:hAnsi="Times New Roman" w:cs="Times New Roman"/>
          <w:kern w:val="0"/>
          <w:sz w:val="28"/>
          <w:szCs w:val="28"/>
          <w14:ligatures w14:val="none"/>
        </w:rPr>
        <w:t xml:space="preserve"> І.І., Єфімов</w:t>
      </w:r>
      <w:r w:rsidR="002774FA">
        <w:rPr>
          <w:rFonts w:ascii="Times New Roman" w:eastAsia="Calibri" w:hAnsi="Times New Roman" w:cs="Times New Roman"/>
          <w:kern w:val="0"/>
          <w:sz w:val="28"/>
          <w:szCs w:val="28"/>
          <w14:ligatures w14:val="none"/>
        </w:rPr>
        <w:t>а</w:t>
      </w:r>
      <w:r w:rsidR="002774FA" w:rsidRPr="002774FA">
        <w:rPr>
          <w:rFonts w:ascii="Times New Roman" w:eastAsia="Calibri" w:hAnsi="Times New Roman" w:cs="Times New Roman"/>
          <w:kern w:val="0"/>
          <w:sz w:val="28"/>
          <w:szCs w:val="28"/>
          <w14:ligatures w14:val="none"/>
        </w:rPr>
        <w:t xml:space="preserve"> А.А.</w:t>
      </w:r>
    </w:p>
    <w:p w14:paraId="1C86FD52" w14:textId="7E884CBE" w:rsidR="00DF2498" w:rsidRPr="002F257C" w:rsidRDefault="00F4031E" w:rsidP="002774FA">
      <w:pPr>
        <w:widowControl w:val="0"/>
        <w:pBdr>
          <w:bottom w:val="single" w:sz="12" w:space="0" w:color="FFFFFF"/>
        </w:pBdr>
        <w:spacing w:after="0" w:line="240" w:lineRule="auto"/>
        <w:ind w:right="-1" w:firstLine="567"/>
        <w:jc w:val="both"/>
        <w:rPr>
          <w:rFonts w:ascii="Times New Roman" w:eastAsia="Calibri" w:hAnsi="Times New Roman" w:cs="Times New Roman"/>
          <w:kern w:val="0"/>
          <w:sz w:val="28"/>
          <w:szCs w:val="28"/>
          <w14:ligatures w14:val="none"/>
        </w:rPr>
      </w:pPr>
      <w:r w:rsidRPr="002F257C">
        <w:rPr>
          <w:rFonts w:ascii="Times New Roman" w:eastAsia="Calibri" w:hAnsi="Times New Roman" w:cs="Times New Roman"/>
          <w:kern w:val="0"/>
          <w:sz w:val="28"/>
          <w:szCs w:val="28"/>
          <w14:ligatures w14:val="none"/>
        </w:rPr>
        <w:t xml:space="preserve">Зважаючи на викладене, твердження </w:t>
      </w:r>
      <w:r w:rsidR="002F257C" w:rsidRPr="002F257C">
        <w:rPr>
          <w:rFonts w:ascii="Times New Roman" w:eastAsia="Calibri" w:hAnsi="Times New Roman" w:cs="Times New Roman"/>
          <w:kern w:val="0"/>
          <w:sz w:val="28"/>
          <w:szCs w:val="28"/>
          <w14:ligatures w14:val="none"/>
        </w:rPr>
        <w:t>скаржниці</w:t>
      </w:r>
      <w:r w:rsidRPr="002F257C">
        <w:rPr>
          <w:rFonts w:ascii="Times New Roman" w:eastAsia="Calibri" w:hAnsi="Times New Roman" w:cs="Times New Roman"/>
          <w:kern w:val="0"/>
          <w:sz w:val="28"/>
          <w:szCs w:val="28"/>
          <w14:ligatures w14:val="none"/>
        </w:rPr>
        <w:t xml:space="preserve"> про невиконання чи неналежне виконання службових обов’язків прокурор</w:t>
      </w:r>
      <w:r w:rsidR="002F257C" w:rsidRPr="002F257C">
        <w:rPr>
          <w:rFonts w:ascii="Times New Roman" w:eastAsia="Calibri" w:hAnsi="Times New Roman" w:cs="Times New Roman"/>
          <w:kern w:val="0"/>
          <w:sz w:val="28"/>
          <w:szCs w:val="28"/>
          <w14:ligatures w14:val="none"/>
        </w:rPr>
        <w:t>ами</w:t>
      </w:r>
      <w:r w:rsidRPr="002F257C">
        <w:rPr>
          <w:rFonts w:ascii="Times New Roman" w:eastAsia="Calibri" w:hAnsi="Times New Roman" w:cs="Times New Roman"/>
          <w:kern w:val="0"/>
          <w:sz w:val="28"/>
          <w:szCs w:val="28"/>
          <w14:ligatures w14:val="none"/>
        </w:rPr>
        <w:t xml:space="preserve"> </w:t>
      </w:r>
      <w:proofErr w:type="spellStart"/>
      <w:r w:rsidR="002774FA" w:rsidRPr="002774FA">
        <w:rPr>
          <w:rFonts w:ascii="Times New Roman" w:eastAsia="Calibri" w:hAnsi="Times New Roman" w:cs="Times New Roman"/>
          <w:kern w:val="0"/>
          <w:sz w:val="28"/>
          <w:szCs w:val="28"/>
          <w14:ligatures w14:val="none"/>
        </w:rPr>
        <w:t>Суховетрук</w:t>
      </w:r>
      <w:proofErr w:type="spellEnd"/>
      <w:r w:rsidR="002774FA" w:rsidRPr="002774FA">
        <w:rPr>
          <w:rFonts w:ascii="Times New Roman" w:eastAsia="Calibri" w:hAnsi="Times New Roman" w:cs="Times New Roman"/>
          <w:kern w:val="0"/>
          <w:sz w:val="28"/>
          <w:szCs w:val="28"/>
          <w14:ligatures w14:val="none"/>
        </w:rPr>
        <w:t xml:space="preserve"> І.І., Єфімов</w:t>
      </w:r>
      <w:r w:rsidR="0054284B">
        <w:rPr>
          <w:rFonts w:ascii="Times New Roman" w:eastAsia="Calibri" w:hAnsi="Times New Roman" w:cs="Times New Roman"/>
          <w:kern w:val="0"/>
          <w:sz w:val="28"/>
          <w:szCs w:val="28"/>
          <w14:ligatures w14:val="none"/>
        </w:rPr>
        <w:t>им</w:t>
      </w:r>
      <w:r w:rsidR="002774FA" w:rsidRPr="002774FA">
        <w:rPr>
          <w:rFonts w:ascii="Times New Roman" w:eastAsia="Calibri" w:hAnsi="Times New Roman" w:cs="Times New Roman"/>
          <w:kern w:val="0"/>
          <w:sz w:val="28"/>
          <w:szCs w:val="28"/>
          <w14:ligatures w14:val="none"/>
        </w:rPr>
        <w:t xml:space="preserve"> А.А.</w:t>
      </w:r>
      <w:r w:rsidR="002774FA">
        <w:rPr>
          <w:rFonts w:ascii="Times New Roman" w:eastAsia="Calibri" w:hAnsi="Times New Roman" w:cs="Times New Roman"/>
          <w:kern w:val="0"/>
          <w:sz w:val="28"/>
          <w:szCs w:val="28"/>
          <w14:ligatures w14:val="none"/>
        </w:rPr>
        <w:t xml:space="preserve"> </w:t>
      </w:r>
      <w:r w:rsidR="00B55AB9">
        <w:rPr>
          <w:rFonts w:ascii="Times New Roman" w:eastAsia="Calibri" w:hAnsi="Times New Roman" w:cs="Times New Roman"/>
          <w:kern w:val="0"/>
          <w:sz w:val="28"/>
          <w:szCs w:val="28"/>
          <w14:ligatures w14:val="none"/>
        </w:rPr>
        <w:t xml:space="preserve">щодо невнесення відомостей до ЄРДР </w:t>
      </w:r>
      <w:r w:rsidRPr="002F257C">
        <w:rPr>
          <w:rFonts w:ascii="Times New Roman" w:eastAsia="Calibri" w:hAnsi="Times New Roman" w:cs="Times New Roman"/>
          <w:kern w:val="0"/>
          <w:sz w:val="28"/>
          <w:szCs w:val="28"/>
          <w14:ligatures w14:val="none"/>
        </w:rPr>
        <w:t>є суб’єктивним</w:t>
      </w:r>
      <w:r w:rsidR="001242A7">
        <w:rPr>
          <w:rFonts w:ascii="Times New Roman" w:eastAsia="Calibri" w:hAnsi="Times New Roman" w:cs="Times New Roman"/>
          <w:kern w:val="0"/>
          <w:sz w:val="28"/>
          <w:szCs w:val="28"/>
          <w14:ligatures w14:val="none"/>
        </w:rPr>
        <w:t xml:space="preserve"> і не підтверджується відповідними доказами</w:t>
      </w:r>
      <w:r w:rsidRPr="002F257C">
        <w:rPr>
          <w:rFonts w:ascii="Times New Roman" w:eastAsia="Calibri" w:hAnsi="Times New Roman" w:cs="Times New Roman"/>
          <w:kern w:val="0"/>
          <w:sz w:val="28"/>
          <w:szCs w:val="28"/>
          <w14:ligatures w14:val="none"/>
        </w:rPr>
        <w:t>.</w:t>
      </w:r>
    </w:p>
    <w:p w14:paraId="6F7AEAA7" w14:textId="110D2084" w:rsidR="00F21E86" w:rsidRPr="002774FA" w:rsidRDefault="00F21E86" w:rsidP="00F21E86">
      <w:pPr>
        <w:widowControl w:val="0"/>
        <w:pBdr>
          <w:bottom w:val="single" w:sz="12" w:space="1"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hAnsi="Times New Roman"/>
          <w:sz w:val="28"/>
          <w:szCs w:val="28"/>
        </w:rPr>
        <w:t xml:space="preserve">Щодо </w:t>
      </w:r>
      <w:r w:rsidR="0054284B">
        <w:rPr>
          <w:rFonts w:ascii="Times New Roman" w:hAnsi="Times New Roman"/>
          <w:sz w:val="28"/>
          <w:szCs w:val="28"/>
        </w:rPr>
        <w:t>посилання</w:t>
      </w:r>
      <w:r>
        <w:rPr>
          <w:rFonts w:ascii="Times New Roman" w:hAnsi="Times New Roman"/>
          <w:sz w:val="28"/>
          <w:szCs w:val="28"/>
        </w:rPr>
        <w:t xml:space="preserve"> скаржниці </w:t>
      </w:r>
      <w:r w:rsidR="0054284B">
        <w:rPr>
          <w:rFonts w:ascii="Times New Roman" w:hAnsi="Times New Roman"/>
          <w:sz w:val="28"/>
          <w:szCs w:val="28"/>
        </w:rPr>
        <w:t>на</w:t>
      </w:r>
      <w:r>
        <w:rPr>
          <w:rFonts w:ascii="Times New Roman" w:hAnsi="Times New Roman"/>
          <w:sz w:val="28"/>
          <w:szCs w:val="28"/>
        </w:rPr>
        <w:t xml:space="preserve"> </w:t>
      </w:r>
      <w:r>
        <w:rPr>
          <w:rFonts w:ascii="Times New Roman" w:eastAsia="Calibri" w:hAnsi="Times New Roman" w:cs="Times New Roman"/>
          <w:color w:val="000000"/>
          <w:kern w:val="0"/>
          <w:sz w:val="28"/>
          <w:szCs w:val="28"/>
          <w14:ligatures w14:val="none"/>
        </w:rPr>
        <w:t xml:space="preserve">неналежну відповідь на її звернення. </w:t>
      </w:r>
    </w:p>
    <w:p w14:paraId="757AEE56" w14:textId="3E2DD494" w:rsidR="002774FA" w:rsidRDefault="00890A73" w:rsidP="0025157E">
      <w:pPr>
        <w:widowControl w:val="0"/>
        <w:pBdr>
          <w:bottom w:val="single" w:sz="12" w:space="12"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color w:val="000000"/>
          <w:kern w:val="0"/>
          <w:sz w:val="28"/>
          <w:szCs w:val="28"/>
          <w14:ligatures w14:val="none"/>
        </w:rPr>
        <w:t>ОСОБА_1</w:t>
      </w:r>
      <w:r>
        <w:rPr>
          <w:rFonts w:ascii="Times New Roman" w:eastAsia="Calibri" w:hAnsi="Times New Roman" w:cs="Times New Roman"/>
          <w:color w:val="000000"/>
          <w:kern w:val="0"/>
          <w:sz w:val="28"/>
          <w:szCs w:val="28"/>
          <w14:ligatures w14:val="none"/>
        </w:rPr>
        <w:t xml:space="preserve"> </w:t>
      </w:r>
      <w:r w:rsidR="00F21E86">
        <w:rPr>
          <w:rFonts w:ascii="Times New Roman" w:eastAsia="Calibri" w:hAnsi="Times New Roman" w:cs="Times New Roman"/>
          <w:kern w:val="0"/>
          <w:sz w:val="28"/>
          <w:szCs w:val="28"/>
          <w14:ligatures w14:val="none"/>
        </w:rPr>
        <w:t>стверджує, що вона звернулась до керівництва Київської міської прокуратури зі скаргою з метою перевірки обставин відсутності ухвали від 05.02.2026, з огляду на те, що судом її було надіслано до прокуратури, а також для забезпечення її виконання.</w:t>
      </w:r>
    </w:p>
    <w:p w14:paraId="642A1368" w14:textId="751D18B8" w:rsidR="00F21E86" w:rsidRDefault="00F21E86" w:rsidP="0025157E">
      <w:pPr>
        <w:widowControl w:val="0"/>
        <w:pBdr>
          <w:bottom w:val="single" w:sz="12" w:space="12" w:color="FFFFFF"/>
        </w:pBdr>
        <w:spacing w:after="0" w:line="240" w:lineRule="auto"/>
        <w:ind w:right="-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До дисциплінарної скарги нею додано копію скарги </w:t>
      </w:r>
      <w:r w:rsidR="00E17916">
        <w:rPr>
          <w:rFonts w:ascii="Times New Roman" w:eastAsia="Calibri" w:hAnsi="Times New Roman" w:cs="Times New Roman"/>
          <w:kern w:val="0"/>
          <w:sz w:val="28"/>
          <w:szCs w:val="28"/>
          <w14:ligatures w14:val="none"/>
        </w:rPr>
        <w:t xml:space="preserve">Керівнику Київської міської прокуратури щодо неналежного виконання службових обов’язків прокурором та невиконання судового рішення, в якій </w:t>
      </w:r>
      <w:r w:rsidR="00890A73">
        <w:rPr>
          <w:rFonts w:ascii="Times New Roman" w:eastAsia="Calibri" w:hAnsi="Times New Roman" w:cs="Times New Roman"/>
          <w:color w:val="000000"/>
          <w:kern w:val="0"/>
          <w:sz w:val="28"/>
          <w:szCs w:val="28"/>
          <w14:ligatures w14:val="none"/>
        </w:rPr>
        <w:t>ОСОБА_1</w:t>
      </w:r>
      <w:r w:rsidR="00890A73">
        <w:rPr>
          <w:rFonts w:ascii="Times New Roman" w:eastAsia="Calibri" w:hAnsi="Times New Roman" w:cs="Times New Roman"/>
          <w:color w:val="000000"/>
          <w:kern w:val="0"/>
          <w:sz w:val="28"/>
          <w:szCs w:val="28"/>
          <w14:ligatures w14:val="none"/>
        </w:rPr>
        <w:t xml:space="preserve"> </w:t>
      </w:r>
      <w:r w:rsidR="00E17916">
        <w:rPr>
          <w:rFonts w:ascii="Times New Roman" w:eastAsia="Calibri" w:hAnsi="Times New Roman" w:cs="Times New Roman"/>
          <w:kern w:val="0"/>
          <w:sz w:val="28"/>
          <w:szCs w:val="28"/>
          <w14:ligatures w14:val="none"/>
        </w:rPr>
        <w:t xml:space="preserve">просила, зокрема, ініціювати перед Комісією питання про притягнення до дисциплінарної відповідальності прокурора </w:t>
      </w:r>
      <w:proofErr w:type="spellStart"/>
      <w:r w:rsidR="00E17916">
        <w:rPr>
          <w:rFonts w:ascii="Times New Roman" w:eastAsia="Calibri" w:hAnsi="Times New Roman" w:cs="Times New Roman"/>
          <w:kern w:val="0"/>
          <w:sz w:val="28"/>
          <w:szCs w:val="28"/>
          <w14:ligatures w14:val="none"/>
        </w:rPr>
        <w:t>Суховетрук</w:t>
      </w:r>
      <w:proofErr w:type="spellEnd"/>
      <w:r w:rsidR="00E17916">
        <w:rPr>
          <w:rFonts w:ascii="Times New Roman" w:eastAsia="Calibri" w:hAnsi="Times New Roman" w:cs="Times New Roman"/>
          <w:kern w:val="0"/>
          <w:sz w:val="28"/>
          <w:szCs w:val="28"/>
          <w14:ligatures w14:val="none"/>
        </w:rPr>
        <w:t xml:space="preserve"> І.І.; доручити виконання ухвали від 05.02.2026 іншому прокурору; забезпечити повторний розгляд заяви про кримінальне правопорушення; надати витяг з ЄРДР. </w:t>
      </w:r>
    </w:p>
    <w:p w14:paraId="5DC28CF4" w14:textId="245571BF" w:rsidR="002774FA" w:rsidRDefault="00E17916" w:rsidP="0025157E">
      <w:pPr>
        <w:widowControl w:val="0"/>
        <w:pBdr>
          <w:bottom w:val="single" w:sz="12" w:space="12" w:color="FFFFFF"/>
        </w:pBd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Також надано копію листа за підписом Антона Єфімова, у якому він зазначає, що звернення </w:t>
      </w:r>
      <w:r w:rsidR="00890A73">
        <w:rPr>
          <w:rFonts w:ascii="Times New Roman" w:eastAsia="Calibri" w:hAnsi="Times New Roman" w:cs="Times New Roman"/>
          <w:color w:val="000000"/>
          <w:kern w:val="0"/>
          <w:sz w:val="28"/>
          <w:szCs w:val="28"/>
          <w14:ligatures w14:val="none"/>
        </w:rPr>
        <w:t>ОСОБА_1</w:t>
      </w:r>
      <w:r w:rsidR="00890A73">
        <w:rPr>
          <w:rFonts w:ascii="Times New Roman" w:eastAsia="Calibri" w:hAnsi="Times New Roman" w:cs="Times New Roman"/>
          <w:color w:val="000000"/>
          <w:kern w:val="0"/>
          <w:sz w:val="28"/>
          <w:szCs w:val="28"/>
          <w14:ligatures w14:val="none"/>
        </w:rPr>
        <w:t xml:space="preserve"> </w:t>
      </w:r>
      <w:r>
        <w:rPr>
          <w:rFonts w:ascii="Times New Roman" w:hAnsi="Times New Roman"/>
          <w:sz w:val="28"/>
          <w:szCs w:val="28"/>
        </w:rPr>
        <w:t xml:space="preserve">щодо </w:t>
      </w:r>
      <w:r w:rsidR="00E5666F">
        <w:rPr>
          <w:rFonts w:ascii="Times New Roman" w:hAnsi="Times New Roman"/>
          <w:sz w:val="28"/>
          <w:szCs w:val="28"/>
        </w:rPr>
        <w:t xml:space="preserve">невнесення відомостей до ЄРДР на виконання ухвали від 05.02.2026 </w:t>
      </w:r>
      <w:r>
        <w:rPr>
          <w:rFonts w:ascii="Times New Roman" w:hAnsi="Times New Roman"/>
          <w:sz w:val="28"/>
          <w:szCs w:val="28"/>
        </w:rPr>
        <w:t xml:space="preserve">розглянуто, встановлено відсутність вказаної ухвали в ІС «СЕД» серед зареєстрованих документів, повідомлено про вирішення питання після отримання вказаної ухвали. </w:t>
      </w:r>
    </w:p>
    <w:p w14:paraId="7E58D4EE" w14:textId="6E1DC3C4" w:rsidR="005A06E9" w:rsidRDefault="00E17916" w:rsidP="005A06E9">
      <w:pPr>
        <w:widowControl w:val="0"/>
        <w:pBdr>
          <w:bottom w:val="single" w:sz="12" w:space="12" w:color="FFFFFF"/>
        </w:pBdr>
        <w:spacing w:after="0" w:line="240" w:lineRule="auto"/>
        <w:ind w:right="-1" w:firstLine="567"/>
        <w:jc w:val="both"/>
        <w:rPr>
          <w:rFonts w:ascii="Times New Roman" w:hAnsi="Times New Roman"/>
          <w:iCs/>
          <w:sz w:val="28"/>
          <w:szCs w:val="28"/>
        </w:rPr>
      </w:pPr>
      <w:r>
        <w:rPr>
          <w:rFonts w:ascii="Times New Roman" w:hAnsi="Times New Roman"/>
          <w:sz w:val="28"/>
          <w:szCs w:val="28"/>
        </w:rPr>
        <w:t xml:space="preserve">З наданих скаржницею копій документів неможливо встановити чи є вказаний лист відповіддю саме на скаргу </w:t>
      </w:r>
      <w:r w:rsidR="00890A73">
        <w:rPr>
          <w:rFonts w:ascii="Times New Roman" w:eastAsia="Calibri" w:hAnsi="Times New Roman" w:cs="Times New Roman"/>
          <w:color w:val="000000"/>
          <w:kern w:val="0"/>
          <w:sz w:val="28"/>
          <w:szCs w:val="28"/>
          <w14:ligatures w14:val="none"/>
        </w:rPr>
        <w:t>ОСОБА_1</w:t>
      </w:r>
      <w:r w:rsidR="00890A73">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kern w:val="0"/>
          <w:sz w:val="28"/>
          <w:szCs w:val="28"/>
          <w14:ligatures w14:val="none"/>
        </w:rPr>
        <w:t xml:space="preserve">щодо </w:t>
      </w:r>
      <w:r w:rsidRPr="00FA184F">
        <w:rPr>
          <w:rFonts w:ascii="Times New Roman" w:eastAsia="Calibri" w:hAnsi="Times New Roman" w:cs="Times New Roman"/>
          <w:b/>
          <w:bCs/>
          <w:i/>
          <w:iCs/>
          <w:kern w:val="0"/>
          <w:sz w:val="28"/>
          <w:szCs w:val="28"/>
          <w14:ligatures w14:val="none"/>
        </w:rPr>
        <w:t>неналежного виконання службових обов’язків прокурором та невиконання судового рішення</w:t>
      </w:r>
      <w:r w:rsidR="00E5666F">
        <w:rPr>
          <w:rFonts w:ascii="Times New Roman" w:eastAsia="Calibri" w:hAnsi="Times New Roman" w:cs="Times New Roman"/>
          <w:kern w:val="0"/>
          <w:sz w:val="28"/>
          <w:szCs w:val="28"/>
          <w14:ligatures w14:val="none"/>
        </w:rPr>
        <w:t>, адже з нього вбачається</w:t>
      </w:r>
      <w:r w:rsidR="00FA184F">
        <w:rPr>
          <w:rFonts w:ascii="Times New Roman" w:eastAsia="Calibri" w:hAnsi="Times New Roman" w:cs="Times New Roman"/>
          <w:kern w:val="0"/>
          <w:sz w:val="28"/>
          <w:szCs w:val="28"/>
          <w14:ligatures w14:val="none"/>
        </w:rPr>
        <w:t xml:space="preserve"> лише</w:t>
      </w:r>
      <w:r w:rsidR="00E5666F">
        <w:rPr>
          <w:rFonts w:ascii="Times New Roman" w:eastAsia="Calibri" w:hAnsi="Times New Roman" w:cs="Times New Roman"/>
          <w:kern w:val="0"/>
          <w:sz w:val="28"/>
          <w:szCs w:val="28"/>
          <w14:ligatures w14:val="none"/>
        </w:rPr>
        <w:t xml:space="preserve">, що відповідь надається на звернення щодо </w:t>
      </w:r>
      <w:r w:rsidR="00E5666F">
        <w:rPr>
          <w:rFonts w:ascii="Times New Roman" w:hAnsi="Times New Roman"/>
          <w:sz w:val="28"/>
          <w:szCs w:val="28"/>
        </w:rPr>
        <w:t>невнесення відомостей до ЄРДР на виконання ухвали від 05.02.2026</w:t>
      </w:r>
      <w:r w:rsidR="00FA184F">
        <w:rPr>
          <w:rFonts w:ascii="Times New Roman" w:hAnsi="Times New Roman"/>
          <w:sz w:val="28"/>
          <w:szCs w:val="28"/>
        </w:rPr>
        <w:t>. У той же час, ч</w:t>
      </w:r>
      <w:r w:rsidR="00E5666F">
        <w:rPr>
          <w:rFonts w:ascii="Times New Roman" w:hAnsi="Times New Roman"/>
          <w:sz w:val="28"/>
          <w:szCs w:val="28"/>
        </w:rPr>
        <w:t xml:space="preserve">лен Комісії не уповноважений самостійно встановлювати відповідність листування фізичних та/або юридичних осіб та </w:t>
      </w:r>
      <w:r w:rsidR="00E5666F" w:rsidRPr="00C10915">
        <w:rPr>
          <w:rFonts w:ascii="Times New Roman" w:hAnsi="Times New Roman"/>
          <w:iCs/>
          <w:sz w:val="28"/>
          <w:szCs w:val="28"/>
        </w:rPr>
        <w:t>орган</w:t>
      </w:r>
      <w:r w:rsidR="00E5666F">
        <w:rPr>
          <w:rFonts w:ascii="Times New Roman" w:hAnsi="Times New Roman"/>
          <w:iCs/>
          <w:sz w:val="28"/>
          <w:szCs w:val="28"/>
        </w:rPr>
        <w:t>ів</w:t>
      </w:r>
      <w:r w:rsidR="00E5666F" w:rsidRPr="00C10915">
        <w:rPr>
          <w:rFonts w:ascii="Times New Roman" w:hAnsi="Times New Roman"/>
          <w:iCs/>
          <w:sz w:val="28"/>
          <w:szCs w:val="28"/>
        </w:rPr>
        <w:t xml:space="preserve"> державної влади, </w:t>
      </w:r>
      <w:r w:rsidR="00D6249E">
        <w:rPr>
          <w:rFonts w:ascii="Times New Roman" w:hAnsi="Times New Roman"/>
          <w:iCs/>
          <w:sz w:val="28"/>
          <w:szCs w:val="28"/>
        </w:rPr>
        <w:t>ця інформація надається Комісії скаржником</w:t>
      </w:r>
      <w:r w:rsidR="00E5666F">
        <w:rPr>
          <w:rFonts w:ascii="Times New Roman" w:hAnsi="Times New Roman"/>
          <w:iCs/>
          <w:sz w:val="28"/>
          <w:szCs w:val="28"/>
        </w:rPr>
        <w:t xml:space="preserve">. </w:t>
      </w:r>
    </w:p>
    <w:p w14:paraId="37E501F0" w14:textId="77777777" w:rsidR="005A06E9" w:rsidRDefault="00E5666F" w:rsidP="005A06E9">
      <w:pPr>
        <w:widowControl w:val="0"/>
        <w:pBdr>
          <w:bottom w:val="single" w:sz="12" w:space="12" w:color="FFFFFF"/>
        </w:pBdr>
        <w:spacing w:after="0" w:line="240" w:lineRule="auto"/>
        <w:ind w:right="-1" w:firstLine="567"/>
        <w:jc w:val="both"/>
        <w:rPr>
          <w:rFonts w:ascii="Times New Roman" w:eastAsia="Calibri" w:hAnsi="Times New Roman" w:cs="Times New Roman"/>
          <w:sz w:val="28"/>
          <w:szCs w:val="28"/>
        </w:rPr>
      </w:pPr>
      <w:r w:rsidRPr="008E0432">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1 </w:t>
      </w:r>
      <w:r>
        <w:rPr>
          <w:rFonts w:ascii="Times New Roman" w:eastAsia="Calibri" w:hAnsi="Times New Roman" w:cs="Times New Roman"/>
          <w:sz w:val="28"/>
          <w:szCs w:val="28"/>
        </w:rPr>
        <w:t>ч.</w:t>
      </w:r>
      <w:r w:rsidRPr="008E0432">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Pr="008E0432">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w:t>
      </w:r>
      <w:r w:rsidRPr="008E0432">
        <w:rPr>
          <w:rFonts w:ascii="Times New Roman" w:eastAsia="Calibri" w:hAnsi="Times New Roman" w:cs="Times New Roman"/>
          <w:sz w:val="28"/>
          <w:szCs w:val="28"/>
        </w:rPr>
        <w:t xml:space="preserve"> 46 Закону № 1697-VII та </w:t>
      </w:r>
      <w:r>
        <w:rPr>
          <w:rFonts w:ascii="Times New Roman" w:eastAsia="Calibri" w:hAnsi="Times New Roman" w:cs="Times New Roman"/>
          <w:sz w:val="28"/>
          <w:szCs w:val="28"/>
        </w:rPr>
        <w:t>п.</w:t>
      </w:r>
      <w:r w:rsidRPr="008E0432">
        <w:rPr>
          <w:rFonts w:ascii="Times New Roman" w:eastAsia="Calibri" w:hAnsi="Times New Roman" w:cs="Times New Roman"/>
          <w:sz w:val="28"/>
          <w:szCs w:val="28"/>
        </w:rPr>
        <w:t xml:space="preserve"> 96 Положення про порядок роботи відповідно</w:t>
      </w:r>
      <w:r>
        <w:rPr>
          <w:rFonts w:ascii="Times New Roman" w:eastAsia="Calibri" w:hAnsi="Times New Roman" w:cs="Times New Roman"/>
          <w:sz w:val="28"/>
          <w:szCs w:val="28"/>
        </w:rPr>
        <w:t>го</w:t>
      </w:r>
      <w:r w:rsidRPr="008E0432">
        <w:rPr>
          <w:rFonts w:ascii="Times New Roman" w:eastAsia="Calibri" w:hAnsi="Times New Roman" w:cs="Times New Roman"/>
          <w:sz w:val="28"/>
          <w:szCs w:val="28"/>
        </w:rPr>
        <w:t xml:space="preserve"> органу, що здійснює дисциплінарне провадження, дисциплінарна скарга повинна містити відомості про факт </w:t>
      </w:r>
      <w:r w:rsidRPr="008E0432">
        <w:rPr>
          <w:rFonts w:ascii="Times New Roman" w:eastAsia="Calibri" w:hAnsi="Times New Roman" w:cs="Times New Roman"/>
          <w:sz w:val="28"/>
          <w:szCs w:val="28"/>
        </w:rPr>
        <w:lastRenderedPageBreak/>
        <w:t>вчинення прокурором дисциплінарного проступку, а також конкретні відомості про наявність ознак цього дисциплінарного проступку.</w:t>
      </w:r>
    </w:p>
    <w:p w14:paraId="3897F1DD" w14:textId="28F0C5E7" w:rsidR="00E5666F" w:rsidRPr="00E5666F" w:rsidRDefault="00E5666F" w:rsidP="005A06E9">
      <w:pPr>
        <w:widowControl w:val="0"/>
        <w:pBdr>
          <w:bottom w:val="single" w:sz="12" w:space="12" w:color="FFFFFF"/>
        </w:pBdr>
        <w:spacing w:after="0" w:line="240" w:lineRule="auto"/>
        <w:ind w:right="-1" w:firstLine="567"/>
        <w:jc w:val="both"/>
        <w:rPr>
          <w:rFonts w:ascii="Times New Roman" w:eastAsia="Calibri" w:hAnsi="Times New Roman" w:cs="Times New Roman"/>
          <w:sz w:val="28"/>
          <w:szCs w:val="28"/>
        </w:rPr>
      </w:pPr>
      <w:r w:rsidRPr="00024750">
        <w:rPr>
          <w:rFonts w:ascii="Times New Roman" w:eastAsia="Calibri" w:hAnsi="Times New Roman" w:cs="Times New Roman"/>
          <w:color w:val="000000"/>
          <w:kern w:val="0"/>
          <w:sz w:val="28"/>
          <w:szCs w:val="28"/>
          <w14:ligatures w14:val="none"/>
        </w:rPr>
        <w:t>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w:t>
      </w:r>
    </w:p>
    <w:p w14:paraId="17F50F9A" w14:textId="5D2C705F" w:rsidR="002774FA" w:rsidRDefault="00F21E86" w:rsidP="00E5666F">
      <w:pPr>
        <w:widowControl w:val="0"/>
        <w:pBdr>
          <w:bottom w:val="single" w:sz="12" w:space="12" w:color="FFFFFF"/>
        </w:pBdr>
        <w:spacing w:after="0" w:line="240" w:lineRule="auto"/>
        <w:ind w:right="-1" w:firstLine="567"/>
        <w:jc w:val="both"/>
        <w:rPr>
          <w:rFonts w:ascii="Times New Roman" w:hAnsi="Times New Roman"/>
          <w:sz w:val="28"/>
          <w:szCs w:val="28"/>
        </w:rPr>
      </w:pPr>
      <w:r w:rsidRPr="00F21E86">
        <w:rPr>
          <w:rFonts w:ascii="Times New Roman" w:hAnsi="Times New Roman"/>
          <w:sz w:val="28"/>
          <w:szCs w:val="28"/>
        </w:rPr>
        <w:t xml:space="preserve">Отже, </w:t>
      </w:r>
      <w:r w:rsidR="00CE0DB0">
        <w:rPr>
          <w:rFonts w:ascii="Times New Roman" w:hAnsi="Times New Roman"/>
          <w:sz w:val="28"/>
          <w:szCs w:val="28"/>
        </w:rPr>
        <w:t>фактів</w:t>
      </w:r>
      <w:r w:rsidR="00E5666F">
        <w:rPr>
          <w:rFonts w:ascii="Times New Roman" w:hAnsi="Times New Roman"/>
          <w:sz w:val="28"/>
          <w:szCs w:val="28"/>
        </w:rPr>
        <w:t xml:space="preserve"> </w:t>
      </w:r>
      <w:r w:rsidR="00B120E2" w:rsidRPr="00F21E86">
        <w:rPr>
          <w:rFonts w:ascii="Times New Roman" w:hAnsi="Times New Roman"/>
          <w:sz w:val="28"/>
          <w:szCs w:val="28"/>
        </w:rPr>
        <w:t>поруше</w:t>
      </w:r>
      <w:r w:rsidR="00CE0DB0">
        <w:rPr>
          <w:rFonts w:ascii="Times New Roman" w:hAnsi="Times New Roman"/>
          <w:sz w:val="28"/>
          <w:szCs w:val="28"/>
        </w:rPr>
        <w:t>ння</w:t>
      </w:r>
      <w:r w:rsidR="00B120E2" w:rsidRPr="00F21E86">
        <w:rPr>
          <w:rFonts w:ascii="Times New Roman" w:hAnsi="Times New Roman"/>
          <w:sz w:val="28"/>
          <w:szCs w:val="28"/>
        </w:rPr>
        <w:t xml:space="preserve"> </w:t>
      </w:r>
      <w:r w:rsidRPr="00F21E86">
        <w:rPr>
          <w:rFonts w:ascii="Times New Roman" w:hAnsi="Times New Roman"/>
          <w:sz w:val="28"/>
          <w:szCs w:val="28"/>
        </w:rPr>
        <w:t>прокурор</w:t>
      </w:r>
      <w:r w:rsidR="00E5666F">
        <w:rPr>
          <w:rFonts w:ascii="Times New Roman" w:hAnsi="Times New Roman"/>
          <w:sz w:val="28"/>
          <w:szCs w:val="28"/>
        </w:rPr>
        <w:t>ом</w:t>
      </w:r>
      <w:r w:rsidRPr="00F21E86">
        <w:rPr>
          <w:rFonts w:ascii="Times New Roman" w:hAnsi="Times New Roman"/>
          <w:sz w:val="28"/>
          <w:szCs w:val="28"/>
        </w:rPr>
        <w:t xml:space="preserve"> </w:t>
      </w:r>
      <w:r w:rsidR="00E5666F">
        <w:rPr>
          <w:rFonts w:ascii="Times New Roman" w:hAnsi="Times New Roman"/>
          <w:sz w:val="28"/>
          <w:szCs w:val="28"/>
        </w:rPr>
        <w:t>Єфімовим</w:t>
      </w:r>
      <w:r w:rsidRPr="00F21E86">
        <w:rPr>
          <w:rFonts w:ascii="Times New Roman" w:hAnsi="Times New Roman"/>
          <w:sz w:val="28"/>
          <w:szCs w:val="28"/>
        </w:rPr>
        <w:t xml:space="preserve"> </w:t>
      </w:r>
      <w:r w:rsidR="00E5666F">
        <w:rPr>
          <w:rFonts w:ascii="Times New Roman" w:hAnsi="Times New Roman"/>
          <w:sz w:val="28"/>
          <w:szCs w:val="28"/>
        </w:rPr>
        <w:t>А.А</w:t>
      </w:r>
      <w:r w:rsidRPr="00F21E86">
        <w:rPr>
          <w:rFonts w:ascii="Times New Roman" w:hAnsi="Times New Roman"/>
          <w:sz w:val="28"/>
          <w:szCs w:val="28"/>
        </w:rPr>
        <w:t xml:space="preserve">. </w:t>
      </w:r>
      <w:r w:rsidR="00B120E2" w:rsidRPr="00F21E86">
        <w:rPr>
          <w:rFonts w:ascii="Times New Roman" w:hAnsi="Times New Roman"/>
          <w:sz w:val="28"/>
          <w:szCs w:val="28"/>
        </w:rPr>
        <w:t>вимог Закону України «Про звернення громадян»</w:t>
      </w:r>
      <w:r w:rsidR="00B120E2">
        <w:rPr>
          <w:rFonts w:ascii="Times New Roman" w:hAnsi="Times New Roman"/>
          <w:sz w:val="28"/>
          <w:szCs w:val="28"/>
        </w:rPr>
        <w:t xml:space="preserve"> або </w:t>
      </w:r>
      <w:r w:rsidR="00B120E2" w:rsidRPr="00C10915">
        <w:rPr>
          <w:rFonts w:ascii="Times New Roman" w:hAnsi="Times New Roman"/>
          <w:iCs/>
          <w:sz w:val="28"/>
          <w:szCs w:val="28"/>
        </w:rPr>
        <w:t>Інструкції</w:t>
      </w:r>
      <w:r w:rsidR="00E5666F">
        <w:rPr>
          <w:rFonts w:ascii="Times New Roman" w:hAnsi="Times New Roman"/>
          <w:sz w:val="28"/>
          <w:szCs w:val="28"/>
        </w:rPr>
        <w:t xml:space="preserve"> </w:t>
      </w:r>
      <w:r w:rsidR="00CE0DB0">
        <w:rPr>
          <w:rFonts w:ascii="Times New Roman" w:hAnsi="Times New Roman"/>
          <w:sz w:val="28"/>
          <w:szCs w:val="28"/>
        </w:rPr>
        <w:t xml:space="preserve">в процесі розгляду скарги </w:t>
      </w:r>
      <w:r w:rsidRPr="00F21E86">
        <w:rPr>
          <w:rFonts w:ascii="Times New Roman" w:hAnsi="Times New Roman"/>
          <w:sz w:val="28"/>
          <w:szCs w:val="28"/>
        </w:rPr>
        <w:t>не встановлен</w:t>
      </w:r>
      <w:r w:rsidR="006F7029">
        <w:rPr>
          <w:rFonts w:ascii="Times New Roman" w:hAnsi="Times New Roman"/>
          <w:sz w:val="28"/>
          <w:szCs w:val="28"/>
        </w:rPr>
        <w:t>о</w:t>
      </w:r>
      <w:r w:rsidRPr="00F21E86">
        <w:rPr>
          <w:rFonts w:ascii="Times New Roman" w:hAnsi="Times New Roman"/>
          <w:sz w:val="28"/>
          <w:szCs w:val="28"/>
        </w:rPr>
        <w:t>.</w:t>
      </w:r>
    </w:p>
    <w:p w14:paraId="48B8FEAF" w14:textId="4E881713" w:rsidR="00F6285D" w:rsidRPr="00E5666F" w:rsidRDefault="00F6285D" w:rsidP="00E5666F">
      <w:pPr>
        <w:widowControl w:val="0"/>
        <w:pBdr>
          <w:bottom w:val="single" w:sz="12" w:space="12" w:color="FFFFFF"/>
        </w:pBdr>
        <w:spacing w:after="0" w:line="240" w:lineRule="auto"/>
        <w:ind w:right="-1" w:firstLine="567"/>
        <w:jc w:val="both"/>
        <w:rPr>
          <w:rFonts w:ascii="Times New Roman" w:eastAsia="Calibri" w:hAnsi="Times New Roman" w:cs="Times New Roman"/>
          <w:kern w:val="0"/>
          <w:sz w:val="28"/>
          <w:szCs w:val="28"/>
          <w14:ligatures w14:val="none"/>
        </w:rPr>
      </w:pPr>
      <w:r w:rsidRPr="00F6285D">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та додатки до неї не містять відомостей про наявність ознак дисциплінарн</w:t>
      </w:r>
      <w:r w:rsidR="004874B5">
        <w:rPr>
          <w:rFonts w:ascii="Times New Roman" w:eastAsia="Calibri" w:hAnsi="Times New Roman" w:cs="Times New Roman"/>
          <w:color w:val="000000"/>
          <w:kern w:val="0"/>
          <w:sz w:val="28"/>
          <w:szCs w:val="28"/>
          <w14:ligatures w14:val="none"/>
        </w:rPr>
        <w:t>ого</w:t>
      </w:r>
      <w:r w:rsidRPr="00F6285D">
        <w:rPr>
          <w:rFonts w:ascii="Times New Roman" w:eastAsia="Calibri" w:hAnsi="Times New Roman" w:cs="Times New Roman"/>
          <w:color w:val="000000"/>
          <w:kern w:val="0"/>
          <w:sz w:val="28"/>
          <w:szCs w:val="28"/>
          <w14:ligatures w14:val="none"/>
        </w:rPr>
        <w:t xml:space="preserve"> проступк</w:t>
      </w:r>
      <w:r w:rsidR="004874B5">
        <w:rPr>
          <w:rFonts w:ascii="Times New Roman" w:eastAsia="Calibri" w:hAnsi="Times New Roman" w:cs="Times New Roman"/>
          <w:color w:val="000000"/>
          <w:kern w:val="0"/>
          <w:sz w:val="28"/>
          <w:szCs w:val="28"/>
          <w14:ligatures w14:val="none"/>
        </w:rPr>
        <w:t>у</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4874B5">
        <w:rPr>
          <w:rFonts w:ascii="Times New Roman" w:hAnsi="Times New Roman"/>
          <w:sz w:val="28"/>
          <w:szCs w:val="28"/>
        </w:rPr>
        <w:t>ого</w:t>
      </w:r>
      <w:r w:rsidR="000E5363" w:rsidRPr="00912097">
        <w:rPr>
          <w:rFonts w:ascii="Times New Roman" w:hAnsi="Times New Roman"/>
          <w:sz w:val="28"/>
          <w:szCs w:val="28"/>
        </w:rPr>
        <w:t xml:space="preserve"> </w:t>
      </w:r>
      <w:r w:rsidR="00EB52AA">
        <w:rPr>
          <w:rFonts w:ascii="Times New Roman" w:hAnsi="Times New Roman"/>
          <w:sz w:val="28"/>
          <w:szCs w:val="28"/>
        </w:rPr>
        <w:t>п.</w:t>
      </w:r>
      <w:r w:rsidR="000E5363" w:rsidRPr="00912097">
        <w:rPr>
          <w:rFonts w:ascii="Times New Roman" w:hAnsi="Times New Roman"/>
          <w:sz w:val="28"/>
          <w:szCs w:val="28"/>
        </w:rPr>
        <w:t xml:space="preserve"> 1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вчинен</w:t>
      </w:r>
      <w:r w:rsidR="006F7029">
        <w:rPr>
          <w:rFonts w:ascii="Times New Roman" w:eastAsia="Calibri" w:hAnsi="Times New Roman" w:cs="Times New Roman"/>
          <w:color w:val="000000"/>
          <w:kern w:val="0"/>
          <w:sz w:val="28"/>
          <w:szCs w:val="28"/>
          <w14:ligatures w14:val="none"/>
        </w:rPr>
        <w:t>ого</w:t>
      </w:r>
      <w:r w:rsidRPr="00F6285D">
        <w:rPr>
          <w:rFonts w:ascii="Times New Roman" w:eastAsia="Calibri" w:hAnsi="Times New Roman" w:cs="Times New Roman"/>
          <w:color w:val="000000"/>
          <w:kern w:val="0"/>
          <w:sz w:val="28"/>
          <w:szCs w:val="28"/>
          <w14:ligatures w14:val="none"/>
        </w:rPr>
        <w:t xml:space="preserve"> прокурор</w:t>
      </w:r>
      <w:r w:rsidR="004874B5">
        <w:rPr>
          <w:rFonts w:ascii="Times New Roman" w:eastAsia="Calibri" w:hAnsi="Times New Roman" w:cs="Times New Roman"/>
          <w:color w:val="000000"/>
          <w:kern w:val="0"/>
          <w:sz w:val="28"/>
          <w:szCs w:val="28"/>
          <w14:ligatures w14:val="none"/>
        </w:rPr>
        <w:t>ами</w:t>
      </w:r>
      <w:r w:rsidRPr="00F6285D">
        <w:rPr>
          <w:rFonts w:ascii="Times New Roman" w:eastAsia="Calibri" w:hAnsi="Times New Roman" w:cs="Times New Roman"/>
          <w:color w:val="000000"/>
          <w:kern w:val="0"/>
          <w:sz w:val="28"/>
          <w:szCs w:val="28"/>
          <w14:ligatures w14:val="none"/>
        </w:rPr>
        <w:t xml:space="preserve"> </w:t>
      </w:r>
      <w:proofErr w:type="spellStart"/>
      <w:r w:rsidR="00E5666F" w:rsidRPr="00E5666F">
        <w:rPr>
          <w:rFonts w:ascii="Times New Roman" w:eastAsia="Calibri" w:hAnsi="Times New Roman" w:cs="Times New Roman"/>
          <w:kern w:val="0"/>
          <w:sz w:val="28"/>
          <w:szCs w:val="28"/>
          <w14:ligatures w14:val="none"/>
        </w:rPr>
        <w:t>Суховетрук</w:t>
      </w:r>
      <w:proofErr w:type="spellEnd"/>
      <w:r w:rsidR="00E5666F" w:rsidRPr="00E5666F">
        <w:rPr>
          <w:rFonts w:ascii="Times New Roman" w:eastAsia="Calibri" w:hAnsi="Times New Roman" w:cs="Times New Roman"/>
          <w:kern w:val="0"/>
          <w:sz w:val="28"/>
          <w:szCs w:val="28"/>
          <w14:ligatures w14:val="none"/>
        </w:rPr>
        <w:t xml:space="preserve"> І.І.</w:t>
      </w:r>
      <w:r w:rsidR="00CE0DB0">
        <w:rPr>
          <w:rFonts w:ascii="Times New Roman" w:eastAsia="Calibri" w:hAnsi="Times New Roman" w:cs="Times New Roman"/>
          <w:kern w:val="0"/>
          <w:sz w:val="28"/>
          <w:szCs w:val="28"/>
          <w14:ligatures w14:val="none"/>
        </w:rPr>
        <w:t>,</w:t>
      </w:r>
      <w:r w:rsidR="00E5666F" w:rsidRPr="00E5666F">
        <w:rPr>
          <w:rFonts w:ascii="Times New Roman" w:eastAsia="Calibri" w:hAnsi="Times New Roman" w:cs="Times New Roman"/>
          <w:kern w:val="0"/>
          <w:sz w:val="28"/>
          <w:szCs w:val="28"/>
          <w14:ligatures w14:val="none"/>
        </w:rPr>
        <w:t xml:space="preserve"> Єфімовим А.А.</w:t>
      </w:r>
      <w:r w:rsidR="00CE0DB0">
        <w:rPr>
          <w:rFonts w:ascii="Times New Roman" w:eastAsia="Calibri" w:hAnsi="Times New Roman" w:cs="Times New Roman"/>
          <w:kern w:val="0"/>
          <w:sz w:val="28"/>
          <w:szCs w:val="28"/>
          <w14:ligatures w14:val="none"/>
        </w:rPr>
        <w:t>, а отже у відношенні зазначених прокурорів необхідно в</w:t>
      </w:r>
      <w:r w:rsidR="00CE0DB0" w:rsidRPr="005E6081">
        <w:rPr>
          <w:rFonts w:ascii="Times New Roman" w:eastAsia="Calibri" w:hAnsi="Times New Roman" w:cs="Times New Roman"/>
          <w:kern w:val="0"/>
          <w:sz w:val="28"/>
          <w:szCs w:val="28"/>
          <w14:ligatures w14:val="none"/>
        </w:rPr>
        <w:t>ідмовити у відкритті дисциплінарного провадження</w:t>
      </w:r>
      <w:r w:rsidR="00CE0DB0">
        <w:rPr>
          <w:rFonts w:ascii="Times New Roman" w:eastAsia="Calibri" w:hAnsi="Times New Roman" w:cs="Times New Roman"/>
          <w:kern w:val="0"/>
          <w:sz w:val="28"/>
          <w:szCs w:val="28"/>
          <w14:ligatures w14:val="none"/>
        </w:rPr>
        <w:t>.</w:t>
      </w:r>
    </w:p>
    <w:p w14:paraId="2AA51C9B" w14:textId="77777777" w:rsidR="004874B5" w:rsidRDefault="008A106C" w:rsidP="004874B5">
      <w:pPr>
        <w:widowControl w:val="0"/>
        <w:pBdr>
          <w:bottom w:val="single" w:sz="12" w:space="12"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170D4823" w14:textId="77777777" w:rsidR="004874B5" w:rsidRPr="004874B5" w:rsidRDefault="004874B5" w:rsidP="004874B5">
      <w:pPr>
        <w:widowControl w:val="0"/>
        <w:pBdr>
          <w:bottom w:val="single" w:sz="12" w:space="12" w:color="FFFFFF"/>
        </w:pBdr>
        <w:spacing w:after="0" w:line="240" w:lineRule="auto"/>
        <w:ind w:right="-1" w:firstLine="567"/>
        <w:jc w:val="both"/>
        <w:rPr>
          <w:rFonts w:ascii="Times New Roman" w:hAnsi="Times New Roman"/>
          <w:sz w:val="12"/>
          <w:szCs w:val="12"/>
        </w:rPr>
      </w:pPr>
    </w:p>
    <w:p w14:paraId="120CC9CB" w14:textId="77777777" w:rsidR="00E5666F" w:rsidRDefault="009B3C20" w:rsidP="00E5666F">
      <w:pPr>
        <w:widowControl w:val="0"/>
        <w:pBdr>
          <w:bottom w:val="single" w:sz="12" w:space="12" w:color="FFFFFF"/>
        </w:pBdr>
        <w:spacing w:after="0" w:line="240" w:lineRule="auto"/>
        <w:ind w:right="-1" w:firstLine="567"/>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772E01A9" w14:textId="77777777" w:rsidR="00E5666F" w:rsidRPr="00E5666F" w:rsidRDefault="00E5666F" w:rsidP="00E5666F">
      <w:pPr>
        <w:widowControl w:val="0"/>
        <w:pBdr>
          <w:bottom w:val="single" w:sz="12" w:space="12" w:color="FFFFFF"/>
        </w:pBdr>
        <w:spacing w:after="0" w:line="240" w:lineRule="auto"/>
        <w:ind w:right="-1" w:firstLine="567"/>
        <w:jc w:val="center"/>
        <w:rPr>
          <w:rFonts w:ascii="Times New Roman" w:hAnsi="Times New Roman"/>
          <w:sz w:val="12"/>
          <w:szCs w:val="12"/>
        </w:rPr>
      </w:pPr>
    </w:p>
    <w:p w14:paraId="684B1EDA" w14:textId="3E30E825" w:rsidR="00E5666F" w:rsidRDefault="005E6081" w:rsidP="00E5666F">
      <w:pPr>
        <w:widowControl w:val="0"/>
        <w:pBdr>
          <w:bottom w:val="single" w:sz="12" w:space="12" w:color="FFFFFF"/>
        </w:pBdr>
        <w:spacing w:after="0" w:line="240" w:lineRule="auto"/>
        <w:ind w:right="-1" w:firstLine="567"/>
        <w:jc w:val="both"/>
        <w:rPr>
          <w:rFonts w:ascii="Times New Roman" w:hAnsi="Times New Roman"/>
          <w:sz w:val="28"/>
          <w:szCs w:val="28"/>
        </w:rPr>
      </w:pPr>
      <w:r w:rsidRPr="005E6081">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5666F" w:rsidRPr="005C557C">
        <w:rPr>
          <w:rFonts w:ascii="Times New Roman" w:eastAsia="Calibri" w:hAnsi="Times New Roman" w:cs="Times New Roman"/>
          <w:color w:val="000000"/>
          <w:kern w:val="0"/>
          <w:sz w:val="28"/>
          <w:szCs w:val="28"/>
          <w14:ligatures w14:val="none"/>
        </w:rPr>
        <w:t>Начальник</w:t>
      </w:r>
      <w:r w:rsidR="00E5666F">
        <w:rPr>
          <w:rFonts w:ascii="Times New Roman" w:eastAsia="Calibri" w:hAnsi="Times New Roman" w:cs="Times New Roman"/>
          <w:color w:val="000000"/>
          <w:kern w:val="0"/>
          <w:sz w:val="28"/>
          <w:szCs w:val="28"/>
          <w14:ligatures w14:val="none"/>
        </w:rPr>
        <w:t>а</w:t>
      </w:r>
      <w:r w:rsidR="00E5666F" w:rsidRPr="005C557C">
        <w:rPr>
          <w:rFonts w:ascii="Times New Roman" w:eastAsia="Calibri" w:hAnsi="Times New Roman" w:cs="Times New Roman"/>
          <w:color w:val="000000"/>
          <w:kern w:val="0"/>
          <w:sz w:val="28"/>
          <w:szCs w:val="28"/>
          <w14:ligatures w14:val="none"/>
        </w:rPr>
        <w:t xml:space="preserve"> відділу нагляду за додержанням законів органами Б</w:t>
      </w:r>
      <w:r w:rsidR="00E5666F">
        <w:rPr>
          <w:rFonts w:ascii="Times New Roman" w:eastAsia="Calibri" w:hAnsi="Times New Roman" w:cs="Times New Roman"/>
          <w:color w:val="000000"/>
          <w:kern w:val="0"/>
          <w:sz w:val="28"/>
          <w:szCs w:val="28"/>
          <w14:ligatures w14:val="none"/>
        </w:rPr>
        <w:t>юро економічної безпеки</w:t>
      </w:r>
      <w:r w:rsidR="00E5666F" w:rsidRPr="005C557C">
        <w:rPr>
          <w:rFonts w:ascii="Times New Roman" w:eastAsia="Calibri" w:hAnsi="Times New Roman" w:cs="Times New Roman"/>
          <w:color w:val="000000"/>
          <w:kern w:val="0"/>
          <w:sz w:val="28"/>
          <w:szCs w:val="28"/>
          <w14:ligatures w14:val="none"/>
        </w:rPr>
        <w:t xml:space="preserve"> України Київської міської прокуратури </w:t>
      </w:r>
      <w:proofErr w:type="spellStart"/>
      <w:r w:rsidR="00E5666F" w:rsidRPr="005C557C">
        <w:rPr>
          <w:rFonts w:ascii="Times New Roman" w:eastAsia="Calibri" w:hAnsi="Times New Roman" w:cs="Times New Roman"/>
          <w:color w:val="000000"/>
          <w:kern w:val="0"/>
          <w:sz w:val="28"/>
          <w:szCs w:val="28"/>
          <w14:ligatures w14:val="none"/>
        </w:rPr>
        <w:t>Суховетрук</w:t>
      </w:r>
      <w:proofErr w:type="spellEnd"/>
      <w:r w:rsidR="00E5666F" w:rsidRPr="005C557C">
        <w:rPr>
          <w:rFonts w:ascii="Times New Roman" w:eastAsia="Calibri" w:hAnsi="Times New Roman" w:cs="Times New Roman"/>
          <w:color w:val="000000"/>
          <w:kern w:val="0"/>
          <w:sz w:val="28"/>
          <w:szCs w:val="28"/>
          <w14:ligatures w14:val="none"/>
        </w:rPr>
        <w:t xml:space="preserve"> Ірин</w:t>
      </w:r>
      <w:r w:rsidR="00E5666F">
        <w:rPr>
          <w:rFonts w:ascii="Times New Roman" w:eastAsia="Calibri" w:hAnsi="Times New Roman" w:cs="Times New Roman"/>
          <w:color w:val="000000"/>
          <w:kern w:val="0"/>
          <w:sz w:val="28"/>
          <w:szCs w:val="28"/>
          <w14:ligatures w14:val="none"/>
        </w:rPr>
        <w:t>и</w:t>
      </w:r>
      <w:r w:rsidR="00E5666F" w:rsidRPr="005C557C">
        <w:rPr>
          <w:rFonts w:ascii="Times New Roman" w:eastAsia="Calibri" w:hAnsi="Times New Roman" w:cs="Times New Roman"/>
          <w:color w:val="000000"/>
          <w:kern w:val="0"/>
          <w:sz w:val="28"/>
          <w:szCs w:val="28"/>
          <w14:ligatures w14:val="none"/>
        </w:rPr>
        <w:t xml:space="preserve"> Ігорівн</w:t>
      </w:r>
      <w:r w:rsidR="00E5666F">
        <w:rPr>
          <w:rFonts w:ascii="Times New Roman" w:eastAsia="Calibri" w:hAnsi="Times New Roman" w:cs="Times New Roman"/>
          <w:color w:val="000000"/>
          <w:kern w:val="0"/>
          <w:sz w:val="28"/>
          <w:szCs w:val="28"/>
          <w14:ligatures w14:val="none"/>
        </w:rPr>
        <w:t xml:space="preserve">и та </w:t>
      </w:r>
      <w:r w:rsidR="00E5666F" w:rsidRPr="005C557C">
        <w:rPr>
          <w:rFonts w:ascii="Times New Roman" w:eastAsia="Calibri" w:hAnsi="Times New Roman" w:cs="Times New Roman"/>
          <w:color w:val="000000"/>
          <w:kern w:val="0"/>
          <w:sz w:val="28"/>
          <w:szCs w:val="28"/>
          <w14:ligatures w14:val="none"/>
        </w:rPr>
        <w:t>Заступник</w:t>
      </w:r>
      <w:r w:rsidR="00E5666F">
        <w:rPr>
          <w:rFonts w:ascii="Times New Roman" w:eastAsia="Calibri" w:hAnsi="Times New Roman" w:cs="Times New Roman"/>
          <w:color w:val="000000"/>
          <w:kern w:val="0"/>
          <w:sz w:val="28"/>
          <w:szCs w:val="28"/>
          <w14:ligatures w14:val="none"/>
        </w:rPr>
        <w:t>а</w:t>
      </w:r>
      <w:r w:rsidR="00E5666F" w:rsidRPr="005C557C">
        <w:rPr>
          <w:rFonts w:ascii="Times New Roman" w:eastAsia="Calibri" w:hAnsi="Times New Roman" w:cs="Times New Roman"/>
          <w:color w:val="000000"/>
          <w:kern w:val="0"/>
          <w:sz w:val="28"/>
          <w:szCs w:val="28"/>
          <w14:ligatures w14:val="none"/>
        </w:rPr>
        <w:t xml:space="preserve"> керівника Київської міської прокуратури Єфімов</w:t>
      </w:r>
      <w:r w:rsidR="00E5666F">
        <w:rPr>
          <w:rFonts w:ascii="Times New Roman" w:eastAsia="Calibri" w:hAnsi="Times New Roman" w:cs="Times New Roman"/>
          <w:color w:val="000000"/>
          <w:kern w:val="0"/>
          <w:sz w:val="28"/>
          <w:szCs w:val="28"/>
          <w14:ligatures w14:val="none"/>
        </w:rPr>
        <w:t>а</w:t>
      </w:r>
      <w:r w:rsidR="00E5666F" w:rsidRPr="005C557C">
        <w:rPr>
          <w:rFonts w:ascii="Times New Roman" w:eastAsia="Calibri" w:hAnsi="Times New Roman" w:cs="Times New Roman"/>
          <w:color w:val="000000"/>
          <w:kern w:val="0"/>
          <w:sz w:val="28"/>
          <w:szCs w:val="28"/>
          <w14:ligatures w14:val="none"/>
        </w:rPr>
        <w:t xml:space="preserve"> Антон</w:t>
      </w:r>
      <w:r w:rsidR="00E5666F">
        <w:rPr>
          <w:rFonts w:ascii="Times New Roman" w:eastAsia="Calibri" w:hAnsi="Times New Roman" w:cs="Times New Roman"/>
          <w:color w:val="000000"/>
          <w:kern w:val="0"/>
          <w:sz w:val="28"/>
          <w:szCs w:val="28"/>
          <w14:ligatures w14:val="none"/>
        </w:rPr>
        <w:t>а</w:t>
      </w:r>
      <w:r w:rsidR="00E5666F" w:rsidRPr="005C557C">
        <w:rPr>
          <w:rFonts w:ascii="Times New Roman" w:eastAsia="Calibri" w:hAnsi="Times New Roman" w:cs="Times New Roman"/>
          <w:color w:val="000000"/>
          <w:kern w:val="0"/>
          <w:sz w:val="28"/>
          <w:szCs w:val="28"/>
          <w14:ligatures w14:val="none"/>
        </w:rPr>
        <w:t xml:space="preserve"> Анатолійович</w:t>
      </w:r>
      <w:r w:rsidR="00E5666F">
        <w:rPr>
          <w:rFonts w:ascii="Times New Roman" w:eastAsia="Calibri" w:hAnsi="Times New Roman" w:cs="Times New Roman"/>
          <w:color w:val="000000"/>
          <w:kern w:val="0"/>
          <w:sz w:val="28"/>
          <w:szCs w:val="28"/>
          <w14:ligatures w14:val="none"/>
        </w:rPr>
        <w:t>а</w:t>
      </w:r>
      <w:r w:rsidRPr="005E6081">
        <w:rPr>
          <w:rFonts w:ascii="Times New Roman" w:eastAsia="Calibri" w:hAnsi="Times New Roman" w:cs="Times New Roman"/>
          <w:kern w:val="0"/>
          <w:sz w:val="28"/>
          <w:szCs w:val="28"/>
          <w14:ligatures w14:val="none"/>
        </w:rPr>
        <w:t>.</w:t>
      </w:r>
    </w:p>
    <w:p w14:paraId="739951C9" w14:textId="6EFC836F" w:rsidR="00B568B4" w:rsidRPr="00E5666F" w:rsidRDefault="005E6081" w:rsidP="00E5666F">
      <w:pPr>
        <w:widowControl w:val="0"/>
        <w:pBdr>
          <w:bottom w:val="single" w:sz="12" w:space="12" w:color="FFFFFF"/>
        </w:pBdr>
        <w:spacing w:after="0" w:line="240" w:lineRule="auto"/>
        <w:ind w:right="-1" w:firstLine="567"/>
        <w:jc w:val="both"/>
        <w:rPr>
          <w:rFonts w:ascii="Times New Roman" w:hAnsi="Times New Roman"/>
          <w:sz w:val="28"/>
          <w:szCs w:val="28"/>
        </w:rPr>
      </w:pPr>
      <w:r w:rsidRPr="005E6081">
        <w:rPr>
          <w:rFonts w:ascii="Times New Roman" w:eastAsia="Calibri" w:hAnsi="Times New Roman" w:cs="Times New Roman"/>
          <w:kern w:val="0"/>
          <w:sz w:val="28"/>
          <w:szCs w:val="28"/>
          <w14:ligatures w14:val="none"/>
        </w:rPr>
        <w:t>Рішення направити скаржниці та вищезазначеним прокурорам.</w:t>
      </w:r>
    </w:p>
    <w:p w14:paraId="772B5D1A" w14:textId="77777777" w:rsidR="005E6081" w:rsidRPr="0035606C" w:rsidRDefault="005E6081" w:rsidP="005E6081">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5E55" w14:textId="77777777" w:rsidR="00B94F15" w:rsidRDefault="00B94F15">
      <w:pPr>
        <w:spacing w:after="0" w:line="240" w:lineRule="auto"/>
      </w:pPr>
      <w:r>
        <w:separator/>
      </w:r>
    </w:p>
  </w:endnote>
  <w:endnote w:type="continuationSeparator" w:id="0">
    <w:p w14:paraId="7491E67B" w14:textId="77777777" w:rsidR="00B94F15" w:rsidRDefault="00B9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8DE2" w14:textId="77777777" w:rsidR="00B94F15" w:rsidRDefault="00B94F15">
      <w:pPr>
        <w:spacing w:after="0" w:line="240" w:lineRule="auto"/>
      </w:pPr>
      <w:r>
        <w:separator/>
      </w:r>
    </w:p>
  </w:footnote>
  <w:footnote w:type="continuationSeparator" w:id="0">
    <w:p w14:paraId="1D9D19FF" w14:textId="77777777" w:rsidR="00B94F15" w:rsidRDefault="00B9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2032487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464477">
    <w:abstractNumId w:val="4"/>
  </w:num>
  <w:num w:numId="3" w16cid:durableId="291715583">
    <w:abstractNumId w:val="2"/>
  </w:num>
  <w:num w:numId="4" w16cid:durableId="2126266082">
    <w:abstractNumId w:val="2"/>
  </w:num>
  <w:num w:numId="5" w16cid:durableId="2125223699">
    <w:abstractNumId w:val="0"/>
  </w:num>
  <w:num w:numId="6" w16cid:durableId="1774013142">
    <w:abstractNumId w:val="1"/>
  </w:num>
  <w:num w:numId="7" w16cid:durableId="791942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24750"/>
    <w:rsid w:val="00044D0F"/>
    <w:rsid w:val="000457EE"/>
    <w:rsid w:val="00061705"/>
    <w:rsid w:val="00077B41"/>
    <w:rsid w:val="00077DE3"/>
    <w:rsid w:val="00085239"/>
    <w:rsid w:val="00094543"/>
    <w:rsid w:val="000A4BAD"/>
    <w:rsid w:val="000C54B7"/>
    <w:rsid w:val="000C679D"/>
    <w:rsid w:val="000C7A9B"/>
    <w:rsid w:val="000D43B4"/>
    <w:rsid w:val="000E38FD"/>
    <w:rsid w:val="000E5363"/>
    <w:rsid w:val="000E7F14"/>
    <w:rsid w:val="000F3E31"/>
    <w:rsid w:val="000F70E9"/>
    <w:rsid w:val="001039DB"/>
    <w:rsid w:val="001242A7"/>
    <w:rsid w:val="00125402"/>
    <w:rsid w:val="00134CF2"/>
    <w:rsid w:val="00142C89"/>
    <w:rsid w:val="00145964"/>
    <w:rsid w:val="001562F7"/>
    <w:rsid w:val="001633A4"/>
    <w:rsid w:val="00171528"/>
    <w:rsid w:val="001736FD"/>
    <w:rsid w:val="001836BC"/>
    <w:rsid w:val="001865FE"/>
    <w:rsid w:val="001D526E"/>
    <w:rsid w:val="001F489B"/>
    <w:rsid w:val="001F4C4A"/>
    <w:rsid w:val="002238C1"/>
    <w:rsid w:val="00230038"/>
    <w:rsid w:val="002315AF"/>
    <w:rsid w:val="0024405A"/>
    <w:rsid w:val="0025157E"/>
    <w:rsid w:val="0025600F"/>
    <w:rsid w:val="00264743"/>
    <w:rsid w:val="002725B0"/>
    <w:rsid w:val="002774FA"/>
    <w:rsid w:val="00284C52"/>
    <w:rsid w:val="002A0BAA"/>
    <w:rsid w:val="002A2AEE"/>
    <w:rsid w:val="002C4931"/>
    <w:rsid w:val="002C75C7"/>
    <w:rsid w:val="002E500C"/>
    <w:rsid w:val="002E55FA"/>
    <w:rsid w:val="002F257C"/>
    <w:rsid w:val="003137F9"/>
    <w:rsid w:val="00316898"/>
    <w:rsid w:val="00321BF8"/>
    <w:rsid w:val="00341EAF"/>
    <w:rsid w:val="00355AE7"/>
    <w:rsid w:val="0035606C"/>
    <w:rsid w:val="00361193"/>
    <w:rsid w:val="003634C4"/>
    <w:rsid w:val="003723FB"/>
    <w:rsid w:val="0039052C"/>
    <w:rsid w:val="003B1F21"/>
    <w:rsid w:val="003C0344"/>
    <w:rsid w:val="003D6DDD"/>
    <w:rsid w:val="003E0440"/>
    <w:rsid w:val="003E3E34"/>
    <w:rsid w:val="003F0D61"/>
    <w:rsid w:val="00400990"/>
    <w:rsid w:val="004019E9"/>
    <w:rsid w:val="00415BDC"/>
    <w:rsid w:val="0042063F"/>
    <w:rsid w:val="00421091"/>
    <w:rsid w:val="004437EE"/>
    <w:rsid w:val="00446B75"/>
    <w:rsid w:val="0045034F"/>
    <w:rsid w:val="00457CCF"/>
    <w:rsid w:val="0048222B"/>
    <w:rsid w:val="0048368F"/>
    <w:rsid w:val="004874B5"/>
    <w:rsid w:val="004A1FEF"/>
    <w:rsid w:val="004B010E"/>
    <w:rsid w:val="004B19AE"/>
    <w:rsid w:val="004B5B4E"/>
    <w:rsid w:val="004C7E05"/>
    <w:rsid w:val="00524272"/>
    <w:rsid w:val="00535C94"/>
    <w:rsid w:val="0054284B"/>
    <w:rsid w:val="00543E1B"/>
    <w:rsid w:val="0055419C"/>
    <w:rsid w:val="005542B6"/>
    <w:rsid w:val="005955FD"/>
    <w:rsid w:val="005A06E9"/>
    <w:rsid w:val="005A3365"/>
    <w:rsid w:val="005A519F"/>
    <w:rsid w:val="005B4EB6"/>
    <w:rsid w:val="005C557C"/>
    <w:rsid w:val="005D3B9F"/>
    <w:rsid w:val="005E6081"/>
    <w:rsid w:val="005F437F"/>
    <w:rsid w:val="005F7E72"/>
    <w:rsid w:val="00602562"/>
    <w:rsid w:val="00663048"/>
    <w:rsid w:val="006668D4"/>
    <w:rsid w:val="00673976"/>
    <w:rsid w:val="006976CC"/>
    <w:rsid w:val="006B0464"/>
    <w:rsid w:val="006C3829"/>
    <w:rsid w:val="006E6625"/>
    <w:rsid w:val="006F7029"/>
    <w:rsid w:val="00702CCD"/>
    <w:rsid w:val="00712FE1"/>
    <w:rsid w:val="00754A4C"/>
    <w:rsid w:val="007647B0"/>
    <w:rsid w:val="00766864"/>
    <w:rsid w:val="00766F02"/>
    <w:rsid w:val="007673E7"/>
    <w:rsid w:val="007765A0"/>
    <w:rsid w:val="007774DA"/>
    <w:rsid w:val="00777827"/>
    <w:rsid w:val="007865C1"/>
    <w:rsid w:val="007964D8"/>
    <w:rsid w:val="0079799C"/>
    <w:rsid w:val="007B5CEC"/>
    <w:rsid w:val="007D4049"/>
    <w:rsid w:val="007E0B8F"/>
    <w:rsid w:val="007F547D"/>
    <w:rsid w:val="008166FA"/>
    <w:rsid w:val="00826094"/>
    <w:rsid w:val="00863A84"/>
    <w:rsid w:val="00873B90"/>
    <w:rsid w:val="00880AD2"/>
    <w:rsid w:val="00890A73"/>
    <w:rsid w:val="008A106C"/>
    <w:rsid w:val="008A575A"/>
    <w:rsid w:val="008B1269"/>
    <w:rsid w:val="008B23FB"/>
    <w:rsid w:val="008B2447"/>
    <w:rsid w:val="008B5570"/>
    <w:rsid w:val="008E65BB"/>
    <w:rsid w:val="00903CE4"/>
    <w:rsid w:val="009066A1"/>
    <w:rsid w:val="00910C58"/>
    <w:rsid w:val="00921F53"/>
    <w:rsid w:val="009239A9"/>
    <w:rsid w:val="00936B55"/>
    <w:rsid w:val="00941767"/>
    <w:rsid w:val="0096267C"/>
    <w:rsid w:val="00965AFE"/>
    <w:rsid w:val="009B3C20"/>
    <w:rsid w:val="009C76C0"/>
    <w:rsid w:val="009E01E9"/>
    <w:rsid w:val="009E3FA9"/>
    <w:rsid w:val="009F54E0"/>
    <w:rsid w:val="009F7C04"/>
    <w:rsid w:val="00A05E20"/>
    <w:rsid w:val="00A06A67"/>
    <w:rsid w:val="00A15E10"/>
    <w:rsid w:val="00A211A4"/>
    <w:rsid w:val="00A21766"/>
    <w:rsid w:val="00A4034F"/>
    <w:rsid w:val="00A41CF8"/>
    <w:rsid w:val="00A42487"/>
    <w:rsid w:val="00A82632"/>
    <w:rsid w:val="00A846AB"/>
    <w:rsid w:val="00A87BF1"/>
    <w:rsid w:val="00AA79AD"/>
    <w:rsid w:val="00AB0071"/>
    <w:rsid w:val="00AB0C5F"/>
    <w:rsid w:val="00AC73D5"/>
    <w:rsid w:val="00B066AD"/>
    <w:rsid w:val="00B120E2"/>
    <w:rsid w:val="00B16108"/>
    <w:rsid w:val="00B43079"/>
    <w:rsid w:val="00B4401D"/>
    <w:rsid w:val="00B5184E"/>
    <w:rsid w:val="00B55AB9"/>
    <w:rsid w:val="00B568B4"/>
    <w:rsid w:val="00B60212"/>
    <w:rsid w:val="00B723A9"/>
    <w:rsid w:val="00B76E33"/>
    <w:rsid w:val="00B94F15"/>
    <w:rsid w:val="00BA306A"/>
    <w:rsid w:val="00BC1B1F"/>
    <w:rsid w:val="00BC416A"/>
    <w:rsid w:val="00BC684A"/>
    <w:rsid w:val="00BF0BD6"/>
    <w:rsid w:val="00C01DCB"/>
    <w:rsid w:val="00C10915"/>
    <w:rsid w:val="00C4536E"/>
    <w:rsid w:val="00C72C17"/>
    <w:rsid w:val="00C9081E"/>
    <w:rsid w:val="00C913E4"/>
    <w:rsid w:val="00CC10FA"/>
    <w:rsid w:val="00CE0DB0"/>
    <w:rsid w:val="00CF2549"/>
    <w:rsid w:val="00CF2CBD"/>
    <w:rsid w:val="00CF5CD1"/>
    <w:rsid w:val="00D154E9"/>
    <w:rsid w:val="00D318FF"/>
    <w:rsid w:val="00D332FC"/>
    <w:rsid w:val="00D44783"/>
    <w:rsid w:val="00D6249E"/>
    <w:rsid w:val="00D63D8B"/>
    <w:rsid w:val="00D67FDB"/>
    <w:rsid w:val="00D7323E"/>
    <w:rsid w:val="00D73FD7"/>
    <w:rsid w:val="00D84291"/>
    <w:rsid w:val="00D942F9"/>
    <w:rsid w:val="00D979CC"/>
    <w:rsid w:val="00DC2404"/>
    <w:rsid w:val="00DD6261"/>
    <w:rsid w:val="00DE2D88"/>
    <w:rsid w:val="00DF2498"/>
    <w:rsid w:val="00E17916"/>
    <w:rsid w:val="00E4225C"/>
    <w:rsid w:val="00E5666F"/>
    <w:rsid w:val="00E64756"/>
    <w:rsid w:val="00E86E0B"/>
    <w:rsid w:val="00E86FC2"/>
    <w:rsid w:val="00EA28DA"/>
    <w:rsid w:val="00EA6040"/>
    <w:rsid w:val="00EB0CA8"/>
    <w:rsid w:val="00EB40AF"/>
    <w:rsid w:val="00EB52AA"/>
    <w:rsid w:val="00EC6BEA"/>
    <w:rsid w:val="00F042FE"/>
    <w:rsid w:val="00F21E86"/>
    <w:rsid w:val="00F30B49"/>
    <w:rsid w:val="00F3751E"/>
    <w:rsid w:val="00F4031E"/>
    <w:rsid w:val="00F4058B"/>
    <w:rsid w:val="00F6285D"/>
    <w:rsid w:val="00F6481E"/>
    <w:rsid w:val="00F72348"/>
    <w:rsid w:val="00F724A0"/>
    <w:rsid w:val="00F74C1E"/>
    <w:rsid w:val="00F92CB8"/>
    <w:rsid w:val="00FA184F"/>
    <w:rsid w:val="00FB33AB"/>
    <w:rsid w:val="00FC3A2D"/>
    <w:rsid w:val="00FC4429"/>
    <w:rsid w:val="00FD42DA"/>
    <w:rsid w:val="00FD75C9"/>
    <w:rsid w:val="00FE056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86"/>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 w:type="paragraph" w:styleId="af4">
    <w:name w:val="Body Text"/>
    <w:basedOn w:val="a"/>
    <w:link w:val="af5"/>
    <w:rsid w:val="00085239"/>
    <w:pPr>
      <w:spacing w:after="0" w:line="240" w:lineRule="auto"/>
      <w:jc w:val="both"/>
    </w:pPr>
    <w:rPr>
      <w:rFonts w:ascii="Times New Roman CYR" w:eastAsia="Times New Roman" w:hAnsi="Times New Roman CYR" w:cs="Times New Roman"/>
      <w:kern w:val="0"/>
      <w:sz w:val="28"/>
      <w:szCs w:val="20"/>
      <w:lang w:val="x-none" w:eastAsia="x-none"/>
      <w14:ligatures w14:val="none"/>
    </w:rPr>
  </w:style>
  <w:style w:type="character" w:customStyle="1" w:styleId="af5">
    <w:name w:val="Основний текст Знак"/>
    <w:basedOn w:val="a0"/>
    <w:link w:val="af4"/>
    <w:rsid w:val="00085239"/>
    <w:rPr>
      <w:rFonts w:ascii="Times New Roman CYR" w:eastAsia="Times New Roman" w:hAnsi="Times New Roman CYR" w:cs="Times New Roman"/>
      <w:kern w:val="0"/>
      <w:sz w:val="28"/>
      <w:szCs w:val="20"/>
      <w:lang w:val="x-none" w:eastAsia="x-none"/>
      <w14:ligatures w14:val="none"/>
    </w:rPr>
  </w:style>
  <w:style w:type="paragraph" w:styleId="af6">
    <w:name w:val="Normal (Web)"/>
    <w:basedOn w:val="a"/>
    <w:uiPriority w:val="99"/>
    <w:unhideWhenUsed/>
    <w:rsid w:val="0039052C"/>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566188607">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11077</Words>
  <Characters>6314</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2026-04-20T13:57:00Z</cp:lastPrinted>
  <dcterms:created xsi:type="dcterms:W3CDTF">2026-04-21T11:37:00Z</dcterms:created>
  <dcterms:modified xsi:type="dcterms:W3CDTF">2026-04-21T11:37:00Z</dcterms:modified>
</cp:coreProperties>
</file>