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35869AFE" w14:textId="2461BECA" w:rsidR="00667311" w:rsidRDefault="00DF1239" w:rsidP="00F827E6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3E9D901" w14:textId="77777777" w:rsidR="00014EBE" w:rsidRPr="00014EBE" w:rsidRDefault="00014EBE" w:rsidP="00014EBE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18"/>
          <w:szCs w:val="18"/>
          <w:lang w:eastAsia="uk-UA"/>
        </w:rPr>
      </w:pPr>
    </w:p>
    <w:p w14:paraId="5573EFD0" w14:textId="1E5B01D3" w:rsidR="00667311" w:rsidRPr="009927D0" w:rsidRDefault="00FE7D0D" w:rsidP="00BB43C5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val="en-US" w:eastAsia="uk-UA"/>
        </w:rPr>
        <w:t>1</w:t>
      </w:r>
      <w:r w:rsidR="009C3ED8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C3ED8">
        <w:rPr>
          <w:rFonts w:ascii="Times New Roman" w:hAnsi="Times New Roman"/>
          <w:b/>
          <w:kern w:val="28"/>
          <w:sz w:val="28"/>
          <w:szCs w:val="28"/>
          <w:lang w:eastAsia="uk-UA"/>
        </w:rPr>
        <w:t>березня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014E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E56939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9C3ED8">
        <w:rPr>
          <w:rFonts w:ascii="Times New Roman" w:hAnsi="Times New Roman"/>
          <w:b/>
          <w:kern w:val="28"/>
          <w:sz w:val="28"/>
          <w:szCs w:val="28"/>
          <w:lang w:eastAsia="uk-UA"/>
        </w:rPr>
        <w:t>97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BB43C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BB43C5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4CD2806" w14:textId="33D714F9" w:rsidR="00667311" w:rsidRDefault="0032608B" w:rsidP="00F827E6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047AF0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E56939">
        <w:rPr>
          <w:rFonts w:ascii="Times New Roman" w:hAnsi="Times New Roman"/>
          <w:sz w:val="28"/>
          <w:szCs w:val="28"/>
        </w:rPr>
        <w:t>відділу нагляду за додержанням законів органами Бюро економічної безпеки України Полтавської області</w:t>
      </w:r>
      <w:r w:rsidR="00CA20F2">
        <w:rPr>
          <w:rFonts w:ascii="Times New Roman" w:hAnsi="Times New Roman"/>
          <w:sz w:val="28"/>
          <w:szCs w:val="28"/>
        </w:rPr>
        <w:t xml:space="preserve"> </w:t>
      </w:r>
      <w:r w:rsidR="00E56939" w:rsidRPr="00E43133">
        <w:rPr>
          <w:rFonts w:ascii="Times New Roman" w:hAnsi="Times New Roman"/>
          <w:sz w:val="28"/>
          <w:szCs w:val="28"/>
        </w:rPr>
        <w:t>Савченко</w:t>
      </w:r>
      <w:r w:rsidR="00E43133" w:rsidRPr="00E43133">
        <w:rPr>
          <w:rFonts w:ascii="Times New Roman" w:hAnsi="Times New Roman"/>
          <w:sz w:val="28"/>
          <w:szCs w:val="28"/>
        </w:rPr>
        <w:t>м Олександром Івановичем</w:t>
      </w:r>
      <w:r w:rsidR="006B3F8A" w:rsidRPr="00E43133">
        <w:rPr>
          <w:rFonts w:ascii="Times New Roman" w:hAnsi="Times New Roman"/>
          <w:sz w:val="28"/>
          <w:szCs w:val="28"/>
        </w:rPr>
        <w:t xml:space="preserve"> </w:t>
      </w:r>
      <w:r w:rsidR="00A215B9" w:rsidRPr="00E43133">
        <w:rPr>
          <w:rFonts w:ascii="Times New Roman" w:hAnsi="Times New Roman"/>
          <w:sz w:val="28"/>
          <w:szCs w:val="28"/>
        </w:rPr>
        <w:t xml:space="preserve">(далі – прокурор </w:t>
      </w:r>
      <w:r w:rsidR="00E43133" w:rsidRPr="00E43133">
        <w:rPr>
          <w:rFonts w:ascii="Times New Roman" w:hAnsi="Times New Roman"/>
          <w:sz w:val="28"/>
          <w:szCs w:val="28"/>
        </w:rPr>
        <w:t>Савченко</w:t>
      </w:r>
      <w:r w:rsidR="00CA20F2" w:rsidRPr="00E43133">
        <w:rPr>
          <w:rFonts w:ascii="Times New Roman" w:hAnsi="Times New Roman"/>
          <w:sz w:val="28"/>
          <w:szCs w:val="28"/>
        </w:rPr>
        <w:t xml:space="preserve"> </w:t>
      </w:r>
      <w:r w:rsidR="00E43133" w:rsidRPr="00E43133">
        <w:rPr>
          <w:rFonts w:ascii="Times New Roman" w:hAnsi="Times New Roman"/>
          <w:sz w:val="28"/>
          <w:szCs w:val="28"/>
        </w:rPr>
        <w:t>О.І</w:t>
      </w:r>
      <w:r w:rsidR="00FE7D0D" w:rsidRPr="00E43133">
        <w:rPr>
          <w:rFonts w:ascii="Times New Roman" w:hAnsi="Times New Roman"/>
          <w:sz w:val="28"/>
          <w:szCs w:val="28"/>
        </w:rPr>
        <w:t>.</w:t>
      </w:r>
      <w:r w:rsidR="00537EB1">
        <w:rPr>
          <w:rFonts w:ascii="Times New Roman" w:hAnsi="Times New Roman"/>
          <w:sz w:val="28"/>
          <w:szCs w:val="28"/>
        </w:rPr>
        <w:t xml:space="preserve">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34F0AB12" w14:textId="77777777" w:rsidR="00014EBE" w:rsidRPr="00014EBE" w:rsidRDefault="00014EBE" w:rsidP="00014EB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6"/>
          <w:szCs w:val="6"/>
        </w:rPr>
      </w:pPr>
    </w:p>
    <w:p w14:paraId="064F4862" w14:textId="5AEDDDEE" w:rsidR="00667311" w:rsidRDefault="00AC0793" w:rsidP="00F827E6">
      <w:pPr>
        <w:pStyle w:val="a3"/>
        <w:tabs>
          <w:tab w:val="left" w:pos="567"/>
        </w:tabs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0A77E" w14:textId="77777777" w:rsidR="00014EBE" w:rsidRPr="00014EBE" w:rsidRDefault="00014EBE" w:rsidP="00014EBE">
      <w:pPr>
        <w:pStyle w:val="a3"/>
        <w:tabs>
          <w:tab w:val="left" w:pos="567"/>
        </w:tabs>
        <w:ind w:firstLine="567"/>
        <w:jc w:val="center"/>
        <w:rPr>
          <w:rFonts w:ascii="Times New Roman" w:hAnsi="Times New Roman"/>
          <w:b/>
          <w:sz w:val="6"/>
          <w:szCs w:val="6"/>
          <w:lang w:eastAsia="uk-UA"/>
        </w:rPr>
      </w:pPr>
    </w:p>
    <w:p w14:paraId="2833DD28" w14:textId="664973FE" w:rsidR="00422BCA" w:rsidRPr="00E56939" w:rsidRDefault="00422BCA" w:rsidP="00014E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AF0">
        <w:rPr>
          <w:rFonts w:ascii="Times New Roman" w:hAnsi="Times New Roman"/>
          <w:sz w:val="28"/>
          <w:szCs w:val="28"/>
        </w:rPr>
        <w:t xml:space="preserve">ОСОБА_1 </w:t>
      </w:r>
      <w:r w:rsidRPr="00C978C0">
        <w:rPr>
          <w:rFonts w:ascii="Times New Roman" w:hAnsi="Times New Roman"/>
          <w:sz w:val="28"/>
          <w:szCs w:val="28"/>
        </w:rPr>
        <w:t>(далі – скаржни</w:t>
      </w:r>
      <w:r w:rsidR="00CA20F2" w:rsidRPr="00C978C0">
        <w:rPr>
          <w:rFonts w:ascii="Times New Roman" w:hAnsi="Times New Roman"/>
          <w:sz w:val="28"/>
          <w:szCs w:val="28"/>
        </w:rPr>
        <w:t xml:space="preserve">ця, </w:t>
      </w:r>
      <w:r w:rsidR="00047AF0">
        <w:rPr>
          <w:rFonts w:ascii="Times New Roman" w:hAnsi="Times New Roman"/>
          <w:sz w:val="28"/>
          <w:szCs w:val="28"/>
        </w:rPr>
        <w:t>ОСОБА_1</w:t>
      </w:r>
      <w:r w:rsidRPr="00C978C0">
        <w:rPr>
          <w:rFonts w:ascii="Times New Roman" w:hAnsi="Times New Roman"/>
          <w:sz w:val="28"/>
          <w:szCs w:val="28"/>
        </w:rPr>
        <w:t xml:space="preserve">)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E43133" w:rsidRPr="00E43133">
        <w:rPr>
          <w:rFonts w:ascii="Times New Roman" w:hAnsi="Times New Roman"/>
          <w:sz w:val="28"/>
          <w:szCs w:val="28"/>
        </w:rPr>
        <w:t>Савченко</w:t>
      </w:r>
      <w:r w:rsidR="003D058A">
        <w:rPr>
          <w:rFonts w:ascii="Times New Roman" w:hAnsi="Times New Roman"/>
          <w:sz w:val="28"/>
          <w:szCs w:val="28"/>
        </w:rPr>
        <w:t>м</w:t>
      </w:r>
      <w:r w:rsidR="00E43133" w:rsidRPr="00E43133">
        <w:rPr>
          <w:rFonts w:ascii="Times New Roman" w:hAnsi="Times New Roman"/>
          <w:sz w:val="28"/>
          <w:szCs w:val="28"/>
        </w:rPr>
        <w:t xml:space="preserve"> О.І.</w:t>
      </w:r>
    </w:p>
    <w:p w14:paraId="68B819F3" w14:textId="7F969686" w:rsidR="00422BCA" w:rsidRPr="00CE24E2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9C3ED8">
        <w:rPr>
          <w:rFonts w:ascii="Times New Roman" w:hAnsi="Times New Roman"/>
          <w:sz w:val="28"/>
          <w:szCs w:val="28"/>
        </w:rPr>
        <w:t>09 березня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7D67DF14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>Вирішуючи питання щодо відкриття дисциплінарного провадження</w:t>
      </w:r>
      <w:r w:rsidR="003D058A">
        <w:rPr>
          <w:rFonts w:ascii="Times New Roman" w:hAnsi="Times New Roman"/>
          <w:sz w:val="28"/>
          <w:szCs w:val="28"/>
        </w:rPr>
        <w:t>,</w:t>
      </w:r>
      <w:r w:rsidRPr="00CE24E2">
        <w:rPr>
          <w:rFonts w:ascii="Times New Roman" w:hAnsi="Times New Roman"/>
          <w:sz w:val="28"/>
          <w:szCs w:val="28"/>
        </w:rPr>
        <w:t xml:space="preserve"> встановлено таке. </w:t>
      </w:r>
    </w:p>
    <w:p w14:paraId="1AAFF04A" w14:textId="77777777" w:rsidR="00ED2A77" w:rsidRPr="00CE24E2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7631B850" w:rsidR="00AD5695" w:rsidRPr="00AD5695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3FC075AF" w14:textId="76E8B95C" w:rsidR="003D058A" w:rsidRDefault="00667311" w:rsidP="003D058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межах кримінального провадження № </w:t>
      </w:r>
      <w:r w:rsidR="00047AF0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 xml:space="preserve"> від 20.06.2024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E56939">
        <w:rPr>
          <w:rFonts w:ascii="Times New Roman" w:hAnsi="Times New Roman"/>
          <w:color w:val="000000"/>
          <w:sz w:val="28"/>
          <w:szCs w:val="28"/>
        </w:rPr>
        <w:t xml:space="preserve">рокурором </w:t>
      </w:r>
      <w:r w:rsidR="00E56939" w:rsidRPr="00E43133">
        <w:rPr>
          <w:rFonts w:ascii="Times New Roman" w:hAnsi="Times New Roman"/>
          <w:sz w:val="28"/>
          <w:szCs w:val="28"/>
        </w:rPr>
        <w:t>Савченко</w:t>
      </w:r>
      <w:r w:rsidR="00E43133" w:rsidRPr="00E43133">
        <w:rPr>
          <w:rFonts w:ascii="Times New Roman" w:hAnsi="Times New Roman"/>
          <w:sz w:val="28"/>
          <w:szCs w:val="28"/>
        </w:rPr>
        <w:t>м О.І.</w:t>
      </w:r>
      <w:r w:rsidR="00E56939" w:rsidRPr="00E431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6939">
        <w:rPr>
          <w:rFonts w:ascii="Times New Roman" w:hAnsi="Times New Roman"/>
          <w:sz w:val="28"/>
          <w:szCs w:val="28"/>
        </w:rPr>
        <w:t xml:space="preserve">погоджено клопотання про обшук </w:t>
      </w:r>
      <w:r w:rsidR="003D058A">
        <w:rPr>
          <w:rFonts w:ascii="Times New Roman" w:hAnsi="Times New Roman"/>
          <w:sz w:val="28"/>
          <w:szCs w:val="28"/>
        </w:rPr>
        <w:t>у</w:t>
      </w:r>
      <w:r w:rsidR="00E56939">
        <w:rPr>
          <w:rFonts w:ascii="Times New Roman" w:hAnsi="Times New Roman"/>
          <w:sz w:val="28"/>
          <w:szCs w:val="28"/>
        </w:rPr>
        <w:t xml:space="preserve"> квартирі за адресою </w:t>
      </w:r>
      <w:r w:rsidR="00047AF0">
        <w:rPr>
          <w:rFonts w:ascii="Times New Roman" w:hAnsi="Times New Roman"/>
          <w:sz w:val="28"/>
          <w:szCs w:val="28"/>
        </w:rPr>
        <w:t>АДРЕСА_1</w:t>
      </w:r>
      <w:r w:rsidR="009C3ED8">
        <w:rPr>
          <w:rFonts w:ascii="Times New Roman" w:hAnsi="Times New Roman"/>
          <w:sz w:val="28"/>
          <w:szCs w:val="28"/>
        </w:rPr>
        <w:t xml:space="preserve">, </w:t>
      </w:r>
      <w:r w:rsidR="003D058A">
        <w:rPr>
          <w:rFonts w:ascii="Times New Roman" w:hAnsi="Times New Roman"/>
          <w:sz w:val="28"/>
          <w:szCs w:val="28"/>
        </w:rPr>
        <w:t xml:space="preserve">яка належить, у тому числі, і скаржниці. </w:t>
      </w:r>
      <w:r w:rsidR="003D058A" w:rsidRPr="003D058A">
        <w:rPr>
          <w:rFonts w:ascii="Times New Roman" w:hAnsi="Times New Roman"/>
          <w:sz w:val="28"/>
          <w:szCs w:val="28"/>
        </w:rPr>
        <w:t>25.12.2024 слідчий суддя надав дозвіл</w:t>
      </w:r>
      <w:r w:rsidR="003D058A">
        <w:rPr>
          <w:rFonts w:ascii="Times New Roman" w:hAnsi="Times New Roman"/>
          <w:sz w:val="28"/>
          <w:szCs w:val="28"/>
        </w:rPr>
        <w:t xml:space="preserve"> </w:t>
      </w:r>
      <w:r w:rsidR="009C3ED8">
        <w:rPr>
          <w:rFonts w:ascii="Times New Roman" w:hAnsi="Times New Roman"/>
          <w:sz w:val="28"/>
          <w:szCs w:val="28"/>
        </w:rPr>
        <w:t>на проведення обшуку</w:t>
      </w:r>
      <w:r w:rsidR="003D058A">
        <w:rPr>
          <w:rFonts w:ascii="Times New Roman" w:hAnsi="Times New Roman"/>
          <w:sz w:val="28"/>
          <w:szCs w:val="28"/>
        </w:rPr>
        <w:t>.</w:t>
      </w:r>
    </w:p>
    <w:p w14:paraId="77B29018" w14:textId="03F7428B" w:rsidR="00E43133" w:rsidRPr="00E56939" w:rsidRDefault="009C3ED8" w:rsidP="002348B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Вказане клопотання скаржниця вважає необґрунтованим</w:t>
      </w:r>
      <w:r w:rsidR="00870F9D">
        <w:rPr>
          <w:rFonts w:ascii="Times New Roman" w:hAnsi="Times New Roman"/>
          <w:sz w:val="28"/>
          <w:szCs w:val="28"/>
        </w:rPr>
        <w:t xml:space="preserve">, а обшук призвів до безпідставного та непропорційного втручання у приватну власність скаржниці. </w:t>
      </w:r>
    </w:p>
    <w:p w14:paraId="126EA722" w14:textId="759B9734" w:rsidR="007507C5" w:rsidRPr="00864B6B" w:rsidRDefault="009C3ED8" w:rsidP="004730A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333333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53318C">
        <w:rPr>
          <w:rFonts w:ascii="Times New Roman" w:hAnsi="Times New Roman"/>
          <w:color w:val="000000"/>
          <w:sz w:val="28"/>
          <w:szCs w:val="28"/>
        </w:rPr>
        <w:t>каржни</w:t>
      </w:r>
      <w:r w:rsidR="00804DF4">
        <w:rPr>
          <w:rFonts w:ascii="Times New Roman" w:hAnsi="Times New Roman"/>
          <w:color w:val="000000"/>
          <w:sz w:val="28"/>
          <w:szCs w:val="28"/>
        </w:rPr>
        <w:t>ця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 w:rsidR="0053318C"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</w:t>
      </w:r>
      <w:r w:rsidR="002348BA" w:rsidRPr="00E43133">
        <w:rPr>
          <w:rFonts w:ascii="Times New Roman" w:hAnsi="Times New Roman"/>
          <w:sz w:val="28"/>
          <w:szCs w:val="28"/>
        </w:rPr>
        <w:t>Савченко О.І.</w:t>
      </w:r>
      <w:r w:rsidR="002348BA" w:rsidRPr="00E431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допусти</w:t>
      </w:r>
      <w:r w:rsidR="002348BA">
        <w:rPr>
          <w:rFonts w:ascii="Times New Roman" w:hAnsi="Times New Roman"/>
          <w:sz w:val="28"/>
          <w:szCs w:val="28"/>
        </w:rPr>
        <w:t>в</w:t>
      </w:r>
      <w:r w:rsidR="005935C1"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CF1F64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та підлягає 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r w:rsidR="00CF1F64">
        <w:rPr>
          <w:rFonts w:ascii="Times New Roman" w:hAnsi="Times New Roman"/>
          <w:color w:val="000000"/>
          <w:sz w:val="28"/>
          <w:szCs w:val="28"/>
        </w:rPr>
        <w:t>п.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</w:t>
      </w:r>
      <w:r w:rsidRPr="009C3ED8">
        <w:rPr>
          <w:rFonts w:ascii="Times New Roman" w:hAnsi="Times New Roman"/>
          <w:sz w:val="28"/>
          <w:szCs w:val="28"/>
        </w:rPr>
        <w:t>Закону України «Про прокуратуру» від 14 жовтня 2014 року № 1697</w:t>
      </w:r>
      <w:r w:rsidR="00667311">
        <w:rPr>
          <w:rFonts w:ascii="Times New Roman" w:hAnsi="Times New Roman"/>
          <w:sz w:val="28"/>
          <w:szCs w:val="28"/>
        </w:rPr>
        <w:t>-</w:t>
      </w:r>
      <w:r w:rsidRPr="009C3ED8">
        <w:rPr>
          <w:rFonts w:ascii="Times New Roman" w:hAnsi="Times New Roman"/>
          <w:sz w:val="28"/>
          <w:szCs w:val="28"/>
        </w:rPr>
        <w:t>VII (далі – Закон № 1697</w:t>
      </w:r>
      <w:r w:rsidR="003D058A">
        <w:rPr>
          <w:rFonts w:ascii="Times New Roman" w:hAnsi="Times New Roman"/>
          <w:sz w:val="28"/>
          <w:szCs w:val="28"/>
        </w:rPr>
        <w:t>-</w:t>
      </w:r>
      <w:r w:rsidRPr="009C3ED8">
        <w:rPr>
          <w:rFonts w:ascii="Times New Roman" w:hAnsi="Times New Roman"/>
          <w:sz w:val="28"/>
          <w:szCs w:val="28"/>
        </w:rPr>
        <w:t>VII)</w:t>
      </w:r>
      <w:r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8808B4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07A7959" w14:textId="087F9153" w:rsidR="00864B6B" w:rsidRDefault="0053318C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804DF4">
        <w:rPr>
          <w:rFonts w:ascii="Times New Roman" w:hAnsi="Times New Roman"/>
          <w:sz w:val="28"/>
          <w:szCs w:val="28"/>
        </w:rPr>
        <w:t xml:space="preserve">долучено копії: </w:t>
      </w:r>
      <w:r w:rsidR="002348BA">
        <w:rPr>
          <w:rFonts w:ascii="Times New Roman" w:hAnsi="Times New Roman"/>
          <w:sz w:val="28"/>
          <w:szCs w:val="28"/>
        </w:rPr>
        <w:t xml:space="preserve">ухвал Київського районного суду м. Полтави від </w:t>
      </w:r>
      <w:r w:rsidR="005A1EF3">
        <w:rPr>
          <w:rFonts w:ascii="Times New Roman" w:hAnsi="Times New Roman"/>
          <w:sz w:val="28"/>
          <w:szCs w:val="28"/>
        </w:rPr>
        <w:t xml:space="preserve">23.12.2024, </w:t>
      </w:r>
      <w:r w:rsidR="002348BA">
        <w:rPr>
          <w:rFonts w:ascii="Times New Roman" w:hAnsi="Times New Roman"/>
          <w:sz w:val="28"/>
          <w:szCs w:val="28"/>
        </w:rPr>
        <w:t>25.12.2024; протоколу обшуку від 21.01.2025; висновку експертів</w:t>
      </w:r>
      <w:r w:rsidR="00870F9D">
        <w:rPr>
          <w:rFonts w:ascii="Times New Roman" w:hAnsi="Times New Roman"/>
          <w:sz w:val="28"/>
          <w:szCs w:val="28"/>
        </w:rPr>
        <w:t xml:space="preserve"> </w:t>
      </w:r>
      <w:r w:rsidR="002348BA">
        <w:rPr>
          <w:rFonts w:ascii="Times New Roman" w:hAnsi="Times New Roman"/>
          <w:sz w:val="28"/>
          <w:szCs w:val="28"/>
        </w:rPr>
        <w:t>№ 13020/17332 від 24.11.2025; висновку експерта № 13021 від 11.12.2025</w:t>
      </w:r>
      <w:r w:rsidR="00162BD9">
        <w:rPr>
          <w:rFonts w:ascii="Times New Roman" w:hAnsi="Times New Roman"/>
          <w:sz w:val="28"/>
          <w:szCs w:val="28"/>
        </w:rPr>
        <w:t>;</w:t>
      </w:r>
      <w:r w:rsidR="002348BA">
        <w:rPr>
          <w:rFonts w:ascii="Times New Roman" w:hAnsi="Times New Roman"/>
          <w:sz w:val="28"/>
          <w:szCs w:val="28"/>
        </w:rPr>
        <w:t xml:space="preserve"> ухвали Печерського районного суду м. Києва від 05.09.2025. </w:t>
      </w:r>
    </w:p>
    <w:p w14:paraId="5958552D" w14:textId="77777777" w:rsidR="00F874C5" w:rsidRDefault="00F874C5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4D7677E6" w:rsidR="00655DDD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07179E6" w14:textId="77777777" w:rsidR="00603987" w:rsidRPr="006C0278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7CB2EDB1" w14:textId="256F0EBB" w:rsidR="00AA7BAC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 w:rsidR="008D483A"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 w:rsidR="007B4880"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 w:rsidR="00AA7BAC"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6FB6AE13" w14:textId="77777777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6233129" w14:textId="5926D1B5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-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0FD079A" w14:textId="6E28AB68" w:rsidR="00446312" w:rsidRP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</w:t>
      </w:r>
      <w:r w:rsidR="00667311">
        <w:rPr>
          <w:rFonts w:ascii="Times New Roman" w:hAnsi="Times New Roman"/>
          <w:sz w:val="28"/>
          <w:szCs w:val="28"/>
        </w:rPr>
        <w:t>які</w:t>
      </w:r>
      <w:r w:rsidRPr="003406D9">
        <w:rPr>
          <w:rFonts w:ascii="Times New Roman" w:hAnsi="Times New Roman"/>
          <w:sz w:val="28"/>
          <w:szCs w:val="28"/>
        </w:rPr>
        <w:t xml:space="preserve">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15B896FA" w:rsidR="006B7DA7" w:rsidRP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>тако</w:t>
      </w:r>
      <w:r w:rsidR="00667311">
        <w:rPr>
          <w:rFonts w:ascii="Times New Roman" w:hAnsi="Times New Roman"/>
          <w:bCs/>
          <w:sz w:val="28"/>
          <w:szCs w:val="28"/>
        </w:rPr>
        <w:t>го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69ABCF1" w14:textId="158E9811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77777777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    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498B4A3E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03E7F478" w14:textId="72F69D6C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hyperlink r:id="rId9" w:anchor="n416" w:history="1">
        <w:r w:rsidRPr="00893861">
          <w:rPr>
            <w:rFonts w:ascii="Times New Roman" w:hAnsi="Times New Roman"/>
            <w:sz w:val="28"/>
            <w:szCs w:val="28"/>
          </w:rPr>
          <w:t>статтею 43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49A45E1" w14:textId="1B4C3F6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60704B">
          <w:rPr>
            <w:rFonts w:ascii="Times New Roman" w:hAnsi="Times New Roman"/>
            <w:sz w:val="28"/>
            <w:szCs w:val="28"/>
          </w:rPr>
          <w:t xml:space="preserve"> </w:t>
        </w:r>
        <w:r w:rsidRPr="00893861">
          <w:rPr>
            <w:rFonts w:ascii="Times New Roman" w:hAnsi="Times New Roman"/>
            <w:sz w:val="28"/>
            <w:szCs w:val="28"/>
          </w:rPr>
          <w:t>статтею 51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5D77C1F9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lastRenderedPageBreak/>
        <w:t xml:space="preserve">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4CF5CEA4" w14:textId="77777777" w:rsidR="004021A0" w:rsidRDefault="008B34FB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D3D270" w14:textId="23DB843C" w:rsidR="004021A0" w:rsidRDefault="00C978C0" w:rsidP="00C978C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>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472B040F" w14:textId="77777777" w:rsidR="00BD3220" w:rsidRPr="0035606C" w:rsidRDefault="00BD3220" w:rsidP="00BD32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606C">
        <w:rPr>
          <w:rFonts w:ascii="Times New Roman" w:hAnsi="Times New Roman"/>
          <w:bCs/>
          <w:color w:val="000000"/>
          <w:sz w:val="28"/>
          <w:szCs w:val="28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584792C2" w14:textId="77777777" w:rsidR="00BD3220" w:rsidRPr="0035606C" w:rsidRDefault="00BD3220" w:rsidP="00BD322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606C">
        <w:rPr>
          <w:rFonts w:ascii="Times New Roman" w:hAnsi="Times New Roman"/>
          <w:bCs/>
          <w:color w:val="000000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Pr="003560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35606C">
        <w:rPr>
          <w:rFonts w:ascii="Times New Roman" w:hAnsi="Times New Roman"/>
          <w:bCs/>
          <w:color w:val="000000"/>
          <w:sz w:val="28"/>
          <w:szCs w:val="28"/>
        </w:rPr>
        <w:t xml:space="preserve"> та іншими нормативно-правовими актами, за яке до нього може бути застосоване дисциплінарне стягнення.</w:t>
      </w:r>
    </w:p>
    <w:p w14:paraId="065A097F" w14:textId="75764A83" w:rsidR="00BD3220" w:rsidRPr="00014EBE" w:rsidRDefault="00BD3220" w:rsidP="00014EB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5606C">
        <w:rPr>
          <w:rFonts w:ascii="Times New Roman" w:hAnsi="Times New Roman"/>
          <w:color w:val="000000"/>
          <w:sz w:val="28"/>
          <w:szCs w:val="28"/>
          <w:lang w:eastAsia="uk-UA"/>
        </w:rPr>
        <w:t>Пунктом 21 Керівних принципів, що стосуються ролі осіб, які здійснюють судове переслідування, прийнятих восьмим Конгресом Організації Об’єднаних Націй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D1BE10A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C0CE617" w14:textId="13750301" w:rsidR="007B26B6" w:rsidRPr="00A25AC1" w:rsidRDefault="007B26B6" w:rsidP="00316AE8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47AF0">
        <w:rPr>
          <w:rFonts w:ascii="Times New Roman" w:hAnsi="Times New Roman"/>
          <w:sz w:val="28"/>
          <w:szCs w:val="28"/>
        </w:rPr>
        <w:t xml:space="preserve">ОСОБА_1 </w:t>
      </w:r>
      <w:r w:rsidR="00316AE8" w:rsidRPr="00A25AC1">
        <w:rPr>
          <w:rFonts w:ascii="Times New Roman" w:hAnsi="Times New Roman"/>
          <w:sz w:val="28"/>
          <w:szCs w:val="28"/>
        </w:rPr>
        <w:t xml:space="preserve">полягає у незгоді з клопотанням про обшук, погодженим прокурором Савченком О.І. та, фактично, </w:t>
      </w:r>
      <w:r w:rsidRPr="00A25AC1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</w:t>
      </w:r>
      <w:r w:rsidR="004021A0" w:rsidRPr="00A25AC1">
        <w:rPr>
          <w:rFonts w:ascii="Times New Roman" w:hAnsi="Times New Roman"/>
          <w:sz w:val="28"/>
          <w:szCs w:val="28"/>
        </w:rPr>
        <w:t>у межах кримінального процесу</w:t>
      </w:r>
      <w:r w:rsidRPr="00A25AC1">
        <w:rPr>
          <w:rFonts w:ascii="Times New Roman" w:hAnsi="Times New Roman"/>
          <w:sz w:val="28"/>
          <w:szCs w:val="28"/>
        </w:rPr>
        <w:t>.</w:t>
      </w:r>
    </w:p>
    <w:p w14:paraId="638B003E" w14:textId="468BA4B7" w:rsidR="00BD3220" w:rsidRDefault="00316AE8" w:rsidP="006B7D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незгоді із діяльністю прокурора в конкретному кримінальному провадженні</w:t>
      </w:r>
      <w:r w:rsidR="00BD3220" w:rsidRPr="00BD3220">
        <w:rPr>
          <w:rFonts w:ascii="Times New Roman" w:hAnsi="Times New Roman"/>
          <w:sz w:val="28"/>
          <w:szCs w:val="28"/>
        </w:rPr>
        <w:t xml:space="preserve"> для відкриття дисциплінарного провадження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2B8CB4B0" w14:textId="30FC31F5" w:rsidR="006B7DA7" w:rsidRPr="00792646" w:rsidRDefault="006B7DA7" w:rsidP="006B7DA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Як </w:t>
      </w:r>
      <w:r w:rsidR="00667311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же зазначено, </w:t>
      </w:r>
      <w:r w:rsidR="00E960C8">
        <w:rPr>
          <w:rFonts w:ascii="Times New Roman" w:hAnsi="Times New Roman"/>
          <w:sz w:val="28"/>
          <w:szCs w:val="28"/>
          <w:shd w:val="clear" w:color="auto" w:fill="FFFFFF"/>
        </w:rPr>
        <w:t>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Default="006B7DA7" w:rsidP="00E96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FA95CF" w14:textId="486636DC"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з вимогами </w:t>
      </w:r>
      <w:proofErr w:type="spellStart"/>
      <w:r w:rsidRPr="00E960C8">
        <w:rPr>
          <w:rFonts w:ascii="Times New Roman" w:hAnsi="Times New Roman"/>
          <w:bCs/>
          <w:sz w:val="28"/>
          <w:szCs w:val="28"/>
        </w:rPr>
        <w:t>ст</w:t>
      </w:r>
      <w:r w:rsidR="007F1C93">
        <w:rPr>
          <w:rFonts w:ascii="Times New Roman" w:hAnsi="Times New Roman"/>
          <w:bCs/>
          <w:sz w:val="28"/>
          <w:szCs w:val="28"/>
        </w:rPr>
        <w:t>.ст</w:t>
      </w:r>
      <w:proofErr w:type="spellEnd"/>
      <w:r w:rsidR="007F1C93">
        <w:rPr>
          <w:rFonts w:ascii="Times New Roman" w:hAnsi="Times New Roman"/>
          <w:bCs/>
          <w:sz w:val="28"/>
          <w:szCs w:val="28"/>
        </w:rPr>
        <w:t>.</w:t>
      </w:r>
      <w:r w:rsidRPr="00E960C8">
        <w:rPr>
          <w:rFonts w:ascii="Times New Roman" w:hAnsi="Times New Roman"/>
          <w:bCs/>
          <w:sz w:val="28"/>
          <w:szCs w:val="28"/>
        </w:rPr>
        <w:t xml:space="preserve"> 303–307 КПК України</w:t>
      </w:r>
      <w:r w:rsidR="00C978C0">
        <w:rPr>
          <w:rFonts w:ascii="Times New Roman" w:hAnsi="Times New Roman"/>
          <w:bCs/>
          <w:sz w:val="28"/>
          <w:szCs w:val="28"/>
        </w:rPr>
        <w:t>,</w:t>
      </w:r>
      <w:r w:rsidRPr="00E960C8">
        <w:rPr>
          <w:rFonts w:ascii="Times New Roman" w:hAnsi="Times New Roman"/>
          <w:bCs/>
          <w:sz w:val="28"/>
          <w:szCs w:val="28"/>
        </w:rPr>
        <w:t xml:space="preserve">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40522940" w14:textId="307A8AFC" w:rsid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</w:t>
      </w:r>
      <w:r w:rsidR="00667311">
        <w:rPr>
          <w:rFonts w:ascii="Times New Roman" w:hAnsi="Times New Roman"/>
          <w:bCs/>
          <w:sz w:val="28"/>
          <w:szCs w:val="28"/>
        </w:rPr>
        <w:t xml:space="preserve">ухвали </w:t>
      </w:r>
      <w:r w:rsidRPr="00E960C8">
        <w:rPr>
          <w:rFonts w:ascii="Times New Roman" w:hAnsi="Times New Roman"/>
          <w:bCs/>
          <w:sz w:val="28"/>
          <w:szCs w:val="28"/>
        </w:rPr>
        <w:t xml:space="preserve">не зазначено. </w:t>
      </w:r>
    </w:p>
    <w:p w14:paraId="175DB4F8" w14:textId="77777777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00F44518" w14:textId="77777777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32153767" w14:textId="2C207ABB" w:rsid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 xml:space="preserve">Основною підставою дисциплінарної скарги є </w:t>
      </w:r>
      <w:r>
        <w:rPr>
          <w:rFonts w:ascii="Times New Roman" w:hAnsi="Times New Roman"/>
          <w:sz w:val="28"/>
          <w:szCs w:val="28"/>
        </w:rPr>
        <w:t>погодження</w:t>
      </w:r>
      <w:r w:rsidRPr="00014EBE">
        <w:rPr>
          <w:rFonts w:ascii="Times New Roman" w:hAnsi="Times New Roman"/>
          <w:sz w:val="28"/>
          <w:szCs w:val="28"/>
        </w:rPr>
        <w:t xml:space="preserve"> прокурором клопотання про </w:t>
      </w:r>
      <w:r>
        <w:rPr>
          <w:rFonts w:ascii="Times New Roman" w:hAnsi="Times New Roman"/>
          <w:sz w:val="28"/>
          <w:szCs w:val="28"/>
        </w:rPr>
        <w:t xml:space="preserve">обшук, яке вона вважає </w:t>
      </w:r>
      <w:r w:rsidRPr="00014EBE">
        <w:rPr>
          <w:rFonts w:ascii="Times New Roman" w:hAnsi="Times New Roman"/>
          <w:sz w:val="28"/>
          <w:szCs w:val="28"/>
        </w:rPr>
        <w:t>необґрунтованим, а обшук призвів до безпідставного та непропорційного втручання у приватну власність скаржниці.</w:t>
      </w:r>
    </w:p>
    <w:p w14:paraId="6EE0435E" w14:textId="56155DEB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 xml:space="preserve">Проте вказане є складовою процесуальних прав учасників кримінального провадження і не може свідчити про невиконання чи неналежне виконання </w:t>
      </w:r>
      <w:r w:rsidR="003D058A">
        <w:rPr>
          <w:rFonts w:ascii="Times New Roman" w:hAnsi="Times New Roman"/>
          <w:sz w:val="28"/>
          <w:szCs w:val="28"/>
        </w:rPr>
        <w:t>прокурором</w:t>
      </w:r>
      <w:r w:rsidRPr="00014EBE">
        <w:rPr>
          <w:rFonts w:ascii="Times New Roman" w:hAnsi="Times New Roman"/>
          <w:sz w:val="28"/>
          <w:szCs w:val="28"/>
        </w:rPr>
        <w:t xml:space="preserve"> службових обов’язків. Не може вважатися аргументом та підставою для відкриття стосовно прокурора дисциплінарного провадження те, що він</w:t>
      </w:r>
      <w:r w:rsidR="00667311">
        <w:rPr>
          <w:rFonts w:ascii="Times New Roman" w:hAnsi="Times New Roman"/>
          <w:sz w:val="28"/>
          <w:szCs w:val="28"/>
        </w:rPr>
        <w:t>,</w:t>
      </w:r>
      <w:r w:rsidRPr="00014EBE">
        <w:rPr>
          <w:rFonts w:ascii="Times New Roman" w:hAnsi="Times New Roman"/>
          <w:sz w:val="28"/>
          <w:szCs w:val="28"/>
        </w:rPr>
        <w:t xml:space="preserve"> зберігаючи процесуальну самостійність та незалежність, керуючись наданими </w:t>
      </w:r>
      <w:r w:rsidR="003D058A">
        <w:rPr>
          <w:rFonts w:ascii="Times New Roman" w:hAnsi="Times New Roman"/>
          <w:sz w:val="28"/>
          <w:szCs w:val="28"/>
        </w:rPr>
        <w:t>йому</w:t>
      </w:r>
      <w:r w:rsidRPr="00014EBE">
        <w:rPr>
          <w:rFonts w:ascii="Times New Roman" w:hAnsi="Times New Roman"/>
          <w:sz w:val="28"/>
          <w:szCs w:val="28"/>
        </w:rPr>
        <w:t xml:space="preserve"> повноваженнями відповідно до ст. 36 КПК України, </w:t>
      </w:r>
      <w:r>
        <w:rPr>
          <w:rFonts w:ascii="Times New Roman" w:hAnsi="Times New Roman"/>
          <w:sz w:val="28"/>
          <w:szCs w:val="28"/>
        </w:rPr>
        <w:t>погодив</w:t>
      </w:r>
      <w:r w:rsidRPr="00014EBE">
        <w:rPr>
          <w:rFonts w:ascii="Times New Roman" w:hAnsi="Times New Roman"/>
          <w:sz w:val="28"/>
          <w:szCs w:val="28"/>
        </w:rPr>
        <w:t xml:space="preserve"> відповідне клопотання.</w:t>
      </w:r>
    </w:p>
    <w:p w14:paraId="2C855872" w14:textId="77777777" w:rsidR="00014EBE" w:rsidRPr="00014EBE" w:rsidRDefault="00014EBE" w:rsidP="00014EBE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Слід зазначити, що кримінальне провадження здійснюється на основі змагальності, а його сторони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України.</w:t>
      </w:r>
    </w:p>
    <w:p w14:paraId="41DAF10A" w14:textId="77777777" w:rsidR="005564FA" w:rsidRDefault="00014EBE" w:rsidP="005564FA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14EBE">
        <w:rPr>
          <w:rFonts w:ascii="Times New Roman" w:hAnsi="Times New Roman"/>
          <w:sz w:val="28"/>
          <w:szCs w:val="28"/>
        </w:rPr>
        <w:t>Зважаючи на викладене, твердження скаржни</w:t>
      </w:r>
      <w:r w:rsidR="003D058A">
        <w:rPr>
          <w:rFonts w:ascii="Times New Roman" w:hAnsi="Times New Roman"/>
          <w:sz w:val="28"/>
          <w:szCs w:val="28"/>
        </w:rPr>
        <w:t>ці</w:t>
      </w:r>
      <w:r w:rsidRPr="00014EBE">
        <w:rPr>
          <w:rFonts w:ascii="Times New Roman" w:hAnsi="Times New Roman"/>
          <w:sz w:val="28"/>
          <w:szCs w:val="28"/>
        </w:rPr>
        <w:t xml:space="preserve"> про невиконання чи неналежне виконання службових обов’язків прокурором </w:t>
      </w:r>
      <w:r>
        <w:rPr>
          <w:rFonts w:ascii="Times New Roman" w:hAnsi="Times New Roman"/>
          <w:sz w:val="28"/>
          <w:szCs w:val="28"/>
        </w:rPr>
        <w:t>Савченком О.І</w:t>
      </w:r>
      <w:r w:rsidRPr="00014EBE">
        <w:rPr>
          <w:rFonts w:ascii="Times New Roman" w:hAnsi="Times New Roman"/>
          <w:sz w:val="28"/>
          <w:szCs w:val="28"/>
        </w:rPr>
        <w:t xml:space="preserve">., яке полягає у </w:t>
      </w:r>
      <w:r>
        <w:rPr>
          <w:rFonts w:ascii="Times New Roman" w:hAnsi="Times New Roman"/>
          <w:sz w:val="28"/>
          <w:szCs w:val="28"/>
        </w:rPr>
        <w:t>погодженні</w:t>
      </w:r>
      <w:r w:rsidRPr="00014EBE">
        <w:rPr>
          <w:rFonts w:ascii="Times New Roman" w:hAnsi="Times New Roman"/>
          <w:sz w:val="28"/>
          <w:szCs w:val="28"/>
        </w:rPr>
        <w:t xml:space="preserve"> клопотання про </w:t>
      </w:r>
      <w:r>
        <w:rPr>
          <w:rFonts w:ascii="Times New Roman" w:hAnsi="Times New Roman"/>
          <w:sz w:val="28"/>
          <w:szCs w:val="28"/>
        </w:rPr>
        <w:t>обшук</w:t>
      </w:r>
      <w:r w:rsidRPr="00014EBE">
        <w:rPr>
          <w:rFonts w:ascii="Times New Roman" w:hAnsi="Times New Roman"/>
          <w:sz w:val="28"/>
          <w:szCs w:val="28"/>
        </w:rPr>
        <w:t>, є суб’єктивним та зводиться до власних тлумачень норм закону.</w:t>
      </w:r>
    </w:p>
    <w:p w14:paraId="253E56DA" w14:textId="77777777" w:rsidR="005564FA" w:rsidRDefault="005C47FB" w:rsidP="005564FA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>Скаржниця вважає, що проведений обшук квартири призвів до безпідставного та непропорційного втручання у приватну власність скаржниці.</w:t>
      </w:r>
    </w:p>
    <w:p w14:paraId="2ADEECF4" w14:textId="399BB367" w:rsidR="0009651E" w:rsidRPr="00A25AC1" w:rsidRDefault="005C47FB" w:rsidP="005564FA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 xml:space="preserve">З огляду на це слід зазначити, що </w:t>
      </w:r>
      <w:r w:rsidR="0009651E" w:rsidRPr="00A25AC1">
        <w:rPr>
          <w:rFonts w:ascii="Times New Roman" w:hAnsi="Times New Roman"/>
          <w:sz w:val="28"/>
          <w:szCs w:val="28"/>
        </w:rPr>
        <w:t xml:space="preserve">обшук проводиться у житлі чи іншому володінні особи, його метою є виявлення та фіксація відомостей про обставини вчинення кримінального правопорушення, відшукання знаряддя кримінального правопорушення або майна, яке було здобуте у результаті його вчинення, а також </w:t>
      </w:r>
      <w:r w:rsidR="0009651E" w:rsidRPr="00A25AC1">
        <w:rPr>
          <w:rFonts w:ascii="Times New Roman" w:hAnsi="Times New Roman"/>
          <w:sz w:val="28"/>
          <w:szCs w:val="28"/>
        </w:rPr>
        <w:lastRenderedPageBreak/>
        <w:t xml:space="preserve">встановлення місцезнаходження розшукуваних осіб. </w:t>
      </w:r>
    </w:p>
    <w:p w14:paraId="59B5EE40" w14:textId="440158E7" w:rsidR="005C47FB" w:rsidRPr="00A25AC1" w:rsidRDefault="005C47FB" w:rsidP="0009651E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>Обшук проводиться на підставі ухвали слідчого судді</w:t>
      </w:r>
      <w:r w:rsidR="0009651E" w:rsidRPr="00A25AC1">
        <w:rPr>
          <w:rFonts w:ascii="Times New Roman" w:hAnsi="Times New Roman"/>
          <w:sz w:val="28"/>
          <w:szCs w:val="28"/>
        </w:rPr>
        <w:t xml:space="preserve"> та лише у невідкладних випадках може бути проведений без ухвали. </w:t>
      </w:r>
    </w:p>
    <w:p w14:paraId="329695A6" w14:textId="3CF0903C" w:rsidR="005C47FB" w:rsidRPr="00A25AC1" w:rsidRDefault="0009651E" w:rsidP="0009651E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>З описаних скаржницею обставин не встановлено підстав стверджувати, що проведений у її квартирі обшук призвів до безпідставного та непропорційного втручання у її приватну власність.</w:t>
      </w:r>
    </w:p>
    <w:p w14:paraId="56A03E03" w14:textId="3B064398" w:rsidR="005C47FB" w:rsidRPr="00A25AC1" w:rsidRDefault="005C47FB" w:rsidP="0009651E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скаржниці на підставі припущень чи недостовірної інформації та ухвалювати рішення на підставі неперевірених обставин</w:t>
      </w:r>
      <w:r w:rsidR="0009651E" w:rsidRPr="00A25AC1">
        <w:rPr>
          <w:rFonts w:ascii="Times New Roman" w:hAnsi="Times New Roman"/>
          <w:sz w:val="28"/>
          <w:szCs w:val="28"/>
        </w:rPr>
        <w:t>.</w:t>
      </w:r>
    </w:p>
    <w:p w14:paraId="33C705EA" w14:textId="6F78F0FF" w:rsidR="0009651E" w:rsidRPr="00A25AC1" w:rsidRDefault="0009651E" w:rsidP="0009651E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25AC1">
        <w:rPr>
          <w:rFonts w:ascii="Times New Roman" w:hAnsi="Times New Roman"/>
          <w:sz w:val="28"/>
          <w:szCs w:val="28"/>
        </w:rPr>
        <w:t xml:space="preserve">Отже, дисциплінарна скарга </w:t>
      </w:r>
      <w:r w:rsidR="00047AF0">
        <w:rPr>
          <w:rFonts w:ascii="Times New Roman" w:hAnsi="Times New Roman"/>
          <w:sz w:val="28"/>
          <w:szCs w:val="28"/>
        </w:rPr>
        <w:t xml:space="preserve">ОСОБА_1 </w:t>
      </w:r>
      <w:r w:rsidRPr="00A25AC1">
        <w:rPr>
          <w:rFonts w:ascii="Times New Roman" w:hAnsi="Times New Roman"/>
          <w:sz w:val="28"/>
          <w:szCs w:val="28"/>
        </w:rPr>
        <w:t xml:space="preserve">не містить необхідних відомостей та </w:t>
      </w:r>
      <w:r w:rsidR="00F827E6" w:rsidRPr="00A25AC1">
        <w:rPr>
          <w:rFonts w:ascii="Times New Roman" w:hAnsi="Times New Roman"/>
          <w:sz w:val="28"/>
          <w:szCs w:val="28"/>
        </w:rPr>
        <w:t xml:space="preserve">достовірної інформації, яка була б підставою для ухвалення рішення про відкриття дисциплінарного провадження. </w:t>
      </w:r>
    </w:p>
    <w:p w14:paraId="32E0D6A6" w14:textId="7E7C614B" w:rsidR="004730AC" w:rsidRDefault="00B76651" w:rsidP="005564FA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 ознак дисциплінарного проступку в діях вказаного прокурора. Зазначене дозволяє дійти висновку про те, що скарга не містить відомостей про наявність ознак дисциплінарного проступку, передбаченого п. 1 </w:t>
      </w:r>
      <w:r w:rsidR="005564FA">
        <w:rPr>
          <w:rFonts w:ascii="Times New Roman" w:hAnsi="Times New Roman"/>
          <w:sz w:val="28"/>
          <w:szCs w:val="28"/>
        </w:rPr>
        <w:t xml:space="preserve"> </w:t>
      </w:r>
      <w:r w:rsidR="00BB43C5" w:rsidRPr="00912097">
        <w:rPr>
          <w:rFonts w:ascii="Times New Roman" w:hAnsi="Times New Roman"/>
          <w:sz w:val="28"/>
          <w:szCs w:val="28"/>
        </w:rPr>
        <w:t xml:space="preserve">ч. 1 ст. 43 Закону № 1697-VII, вчиненого прокурором </w:t>
      </w:r>
      <w:r w:rsidR="00C978C0" w:rsidRPr="00C978C0">
        <w:rPr>
          <w:rFonts w:ascii="Times New Roman" w:hAnsi="Times New Roman"/>
          <w:sz w:val="28"/>
          <w:szCs w:val="28"/>
        </w:rPr>
        <w:t>Савченком О.І.</w:t>
      </w:r>
    </w:p>
    <w:p w14:paraId="36537003" w14:textId="677D827F" w:rsidR="00667311" w:rsidRPr="00014EBE" w:rsidRDefault="00BB43C5" w:rsidP="005564FA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proofErr w:type="spellStart"/>
      <w:r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07C6A83F" w14:textId="77777777" w:rsidR="00B54097" w:rsidRDefault="00B54097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75DE0B5" w14:textId="6B3133B4" w:rsidR="00667311" w:rsidRDefault="00DE49BE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599970C8" w14:textId="77777777" w:rsidR="00B54097" w:rsidRDefault="00B54097" w:rsidP="00F827E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67D03E" w14:textId="77777777" w:rsidR="00014EBE" w:rsidRPr="00014EBE" w:rsidRDefault="00014EBE" w:rsidP="00014EBE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8"/>
          <w:szCs w:val="8"/>
        </w:rPr>
      </w:pPr>
    </w:p>
    <w:p w14:paraId="0CCF51D5" w14:textId="4D50CF4B" w:rsidR="00D16A4C" w:rsidRDefault="00A1314F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C978C0" w:rsidRPr="00C978C0">
        <w:rPr>
          <w:rFonts w:ascii="Times New Roman" w:hAnsi="Times New Roman"/>
          <w:sz w:val="28"/>
          <w:szCs w:val="28"/>
        </w:rPr>
        <w:t>відділу нагляду за додержанням законів органами Бюро економічної безпеки України Полтавської області Савченк</w:t>
      </w:r>
      <w:r w:rsidR="00C978C0">
        <w:rPr>
          <w:rFonts w:ascii="Times New Roman" w:hAnsi="Times New Roman"/>
          <w:sz w:val="28"/>
          <w:szCs w:val="28"/>
        </w:rPr>
        <w:t>а</w:t>
      </w:r>
      <w:r w:rsidR="00C978C0" w:rsidRPr="00C978C0">
        <w:rPr>
          <w:rFonts w:ascii="Times New Roman" w:hAnsi="Times New Roman"/>
          <w:sz w:val="28"/>
          <w:szCs w:val="28"/>
        </w:rPr>
        <w:t xml:space="preserve"> Олександр</w:t>
      </w:r>
      <w:r w:rsidR="00C978C0">
        <w:rPr>
          <w:rFonts w:ascii="Times New Roman" w:hAnsi="Times New Roman"/>
          <w:sz w:val="28"/>
          <w:szCs w:val="28"/>
        </w:rPr>
        <w:t>а</w:t>
      </w:r>
      <w:r w:rsidR="00C978C0" w:rsidRPr="00C978C0">
        <w:rPr>
          <w:rFonts w:ascii="Times New Roman" w:hAnsi="Times New Roman"/>
          <w:sz w:val="28"/>
          <w:szCs w:val="28"/>
        </w:rPr>
        <w:t xml:space="preserve"> Іванович</w:t>
      </w:r>
      <w:r w:rsidR="00C978C0">
        <w:rPr>
          <w:rFonts w:ascii="Times New Roman" w:hAnsi="Times New Roman"/>
          <w:sz w:val="28"/>
          <w:szCs w:val="28"/>
        </w:rPr>
        <w:t>а</w:t>
      </w:r>
      <w:r w:rsidR="00B76651">
        <w:rPr>
          <w:rFonts w:ascii="Times New Roman" w:hAnsi="Times New Roman"/>
          <w:sz w:val="28"/>
          <w:szCs w:val="28"/>
        </w:rPr>
        <w:t>.</w:t>
      </w:r>
    </w:p>
    <w:p w14:paraId="28437208" w14:textId="08830052" w:rsidR="003D2D7E" w:rsidRPr="00D16A4C" w:rsidRDefault="00020FC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3A77E8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A91118" w:rsidRDefault="00870CBC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032B3D24" w:rsidR="0049349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955F" w14:textId="77777777" w:rsidR="001E4356" w:rsidRDefault="001E4356" w:rsidP="00E32F4B">
      <w:pPr>
        <w:spacing w:after="0" w:line="240" w:lineRule="auto"/>
      </w:pPr>
      <w:r>
        <w:separator/>
      </w:r>
    </w:p>
  </w:endnote>
  <w:endnote w:type="continuationSeparator" w:id="0">
    <w:p w14:paraId="2C828042" w14:textId="77777777" w:rsidR="001E4356" w:rsidRDefault="001E4356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0F41" w14:textId="77777777" w:rsidR="001E4356" w:rsidRDefault="001E4356" w:rsidP="00E32F4B">
      <w:pPr>
        <w:spacing w:after="0" w:line="240" w:lineRule="auto"/>
      </w:pPr>
      <w:r>
        <w:separator/>
      </w:r>
    </w:p>
  </w:footnote>
  <w:footnote w:type="continuationSeparator" w:id="0">
    <w:p w14:paraId="6B90EFDD" w14:textId="77777777" w:rsidR="001E4356" w:rsidRDefault="001E4356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9536">
    <w:abstractNumId w:val="2"/>
  </w:num>
  <w:num w:numId="2" w16cid:durableId="1523520245">
    <w:abstractNumId w:val="4"/>
  </w:num>
  <w:num w:numId="3" w16cid:durableId="1327514758">
    <w:abstractNumId w:val="1"/>
  </w:num>
  <w:num w:numId="4" w16cid:durableId="2081558435">
    <w:abstractNumId w:val="0"/>
  </w:num>
  <w:num w:numId="5" w16cid:durableId="1227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0069"/>
    <w:rsid w:val="00014754"/>
    <w:rsid w:val="00014EBE"/>
    <w:rsid w:val="00017B1C"/>
    <w:rsid w:val="00020FC0"/>
    <w:rsid w:val="000218D0"/>
    <w:rsid w:val="00021E4A"/>
    <w:rsid w:val="00023822"/>
    <w:rsid w:val="000244D1"/>
    <w:rsid w:val="000248BF"/>
    <w:rsid w:val="000312E1"/>
    <w:rsid w:val="00032898"/>
    <w:rsid w:val="0003477D"/>
    <w:rsid w:val="000367C0"/>
    <w:rsid w:val="00040CE9"/>
    <w:rsid w:val="00042C81"/>
    <w:rsid w:val="00043611"/>
    <w:rsid w:val="0004491B"/>
    <w:rsid w:val="00047AF0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81498"/>
    <w:rsid w:val="00085FAF"/>
    <w:rsid w:val="00087365"/>
    <w:rsid w:val="00091A08"/>
    <w:rsid w:val="00092270"/>
    <w:rsid w:val="0009266A"/>
    <w:rsid w:val="0009651E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F4963"/>
    <w:rsid w:val="000F74C6"/>
    <w:rsid w:val="001033F0"/>
    <w:rsid w:val="00112FFA"/>
    <w:rsid w:val="0011363B"/>
    <w:rsid w:val="00115F02"/>
    <w:rsid w:val="0012038C"/>
    <w:rsid w:val="0012074C"/>
    <w:rsid w:val="001210A5"/>
    <w:rsid w:val="001220DF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130A"/>
    <w:rsid w:val="00152B89"/>
    <w:rsid w:val="00152FF8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A7F1A"/>
    <w:rsid w:val="001B28DE"/>
    <w:rsid w:val="001B75D3"/>
    <w:rsid w:val="001C051A"/>
    <w:rsid w:val="001C0CC9"/>
    <w:rsid w:val="001C39F7"/>
    <w:rsid w:val="001C41D0"/>
    <w:rsid w:val="001D6475"/>
    <w:rsid w:val="001D773C"/>
    <w:rsid w:val="001E0E48"/>
    <w:rsid w:val="001E33FB"/>
    <w:rsid w:val="001E3DCC"/>
    <w:rsid w:val="001E4356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47CF8"/>
    <w:rsid w:val="00255336"/>
    <w:rsid w:val="00255EB4"/>
    <w:rsid w:val="00260A4B"/>
    <w:rsid w:val="002669D5"/>
    <w:rsid w:val="00274475"/>
    <w:rsid w:val="00277695"/>
    <w:rsid w:val="00283287"/>
    <w:rsid w:val="00283C2B"/>
    <w:rsid w:val="0028534E"/>
    <w:rsid w:val="00286422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1DBC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16AE8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389C"/>
    <w:rsid w:val="00373108"/>
    <w:rsid w:val="0037674A"/>
    <w:rsid w:val="00377796"/>
    <w:rsid w:val="003824A7"/>
    <w:rsid w:val="0038565C"/>
    <w:rsid w:val="00396316"/>
    <w:rsid w:val="00397B0C"/>
    <w:rsid w:val="003A5A77"/>
    <w:rsid w:val="003A77E8"/>
    <w:rsid w:val="003B4862"/>
    <w:rsid w:val="003B6D87"/>
    <w:rsid w:val="003B70DB"/>
    <w:rsid w:val="003C021C"/>
    <w:rsid w:val="003C4D52"/>
    <w:rsid w:val="003C6CB2"/>
    <w:rsid w:val="003D058A"/>
    <w:rsid w:val="003D1EC9"/>
    <w:rsid w:val="003D2D7E"/>
    <w:rsid w:val="003D43B7"/>
    <w:rsid w:val="003E323C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42C0"/>
    <w:rsid w:val="00435421"/>
    <w:rsid w:val="00436359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52D0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564FA"/>
    <w:rsid w:val="00563B6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C47FB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0704B"/>
    <w:rsid w:val="006123E3"/>
    <w:rsid w:val="0061286C"/>
    <w:rsid w:val="00633333"/>
    <w:rsid w:val="00634773"/>
    <w:rsid w:val="006378A1"/>
    <w:rsid w:val="00640149"/>
    <w:rsid w:val="00645AB3"/>
    <w:rsid w:val="00645AF8"/>
    <w:rsid w:val="00647AAC"/>
    <w:rsid w:val="006507D0"/>
    <w:rsid w:val="0065143B"/>
    <w:rsid w:val="0065303E"/>
    <w:rsid w:val="00655DDD"/>
    <w:rsid w:val="00656D81"/>
    <w:rsid w:val="00661D78"/>
    <w:rsid w:val="006663A3"/>
    <w:rsid w:val="00666AD0"/>
    <w:rsid w:val="00667311"/>
    <w:rsid w:val="00677770"/>
    <w:rsid w:val="00683974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178"/>
    <w:rsid w:val="006F535C"/>
    <w:rsid w:val="006F76AA"/>
    <w:rsid w:val="00700A4E"/>
    <w:rsid w:val="00701DEC"/>
    <w:rsid w:val="00705929"/>
    <w:rsid w:val="00705D93"/>
    <w:rsid w:val="007079E9"/>
    <w:rsid w:val="00707BA4"/>
    <w:rsid w:val="00712A9E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6630"/>
    <w:rsid w:val="00787A6D"/>
    <w:rsid w:val="007933AC"/>
    <w:rsid w:val="0079489D"/>
    <w:rsid w:val="00795317"/>
    <w:rsid w:val="007962FB"/>
    <w:rsid w:val="007A4BDB"/>
    <w:rsid w:val="007A772B"/>
    <w:rsid w:val="007B223C"/>
    <w:rsid w:val="007B26B6"/>
    <w:rsid w:val="007B4880"/>
    <w:rsid w:val="007C2784"/>
    <w:rsid w:val="007D0A9F"/>
    <w:rsid w:val="007D3E81"/>
    <w:rsid w:val="007D5DF4"/>
    <w:rsid w:val="007E253D"/>
    <w:rsid w:val="007E391A"/>
    <w:rsid w:val="007E3D94"/>
    <w:rsid w:val="007E57E7"/>
    <w:rsid w:val="007E59A4"/>
    <w:rsid w:val="007E79BC"/>
    <w:rsid w:val="007F0C6F"/>
    <w:rsid w:val="007F1C93"/>
    <w:rsid w:val="00804DF4"/>
    <w:rsid w:val="008050E4"/>
    <w:rsid w:val="008058DD"/>
    <w:rsid w:val="00806085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0F9D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6535"/>
    <w:rsid w:val="008D0CA9"/>
    <w:rsid w:val="008D21F4"/>
    <w:rsid w:val="008D463B"/>
    <w:rsid w:val="008D483A"/>
    <w:rsid w:val="008D59A3"/>
    <w:rsid w:val="008E05ED"/>
    <w:rsid w:val="008E1CB4"/>
    <w:rsid w:val="008E254A"/>
    <w:rsid w:val="008E2B03"/>
    <w:rsid w:val="008E2FA3"/>
    <w:rsid w:val="008E31D7"/>
    <w:rsid w:val="008F46E5"/>
    <w:rsid w:val="008F4DDD"/>
    <w:rsid w:val="009000E7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3ED8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5AC1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7714"/>
    <w:rsid w:val="00AE0D9D"/>
    <w:rsid w:val="00AE314E"/>
    <w:rsid w:val="00AE49AF"/>
    <w:rsid w:val="00AE7911"/>
    <w:rsid w:val="00AF2411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409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76651"/>
    <w:rsid w:val="00B81C8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B2DB7"/>
    <w:rsid w:val="00BB43C5"/>
    <w:rsid w:val="00BC2198"/>
    <w:rsid w:val="00BC4266"/>
    <w:rsid w:val="00BC77E3"/>
    <w:rsid w:val="00BC7B28"/>
    <w:rsid w:val="00BD24CB"/>
    <w:rsid w:val="00BD2605"/>
    <w:rsid w:val="00BD3220"/>
    <w:rsid w:val="00BD5AB5"/>
    <w:rsid w:val="00BD636A"/>
    <w:rsid w:val="00BE77AC"/>
    <w:rsid w:val="00BF04FA"/>
    <w:rsid w:val="00BF2D75"/>
    <w:rsid w:val="00BF39B3"/>
    <w:rsid w:val="00BF69C9"/>
    <w:rsid w:val="00C02F8D"/>
    <w:rsid w:val="00C11811"/>
    <w:rsid w:val="00C15B2F"/>
    <w:rsid w:val="00C17904"/>
    <w:rsid w:val="00C2031F"/>
    <w:rsid w:val="00C25F46"/>
    <w:rsid w:val="00C3327E"/>
    <w:rsid w:val="00C366C4"/>
    <w:rsid w:val="00C41193"/>
    <w:rsid w:val="00C4139E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D6F8B"/>
    <w:rsid w:val="00CE2FBA"/>
    <w:rsid w:val="00CE39D2"/>
    <w:rsid w:val="00CE3E66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362F"/>
    <w:rsid w:val="00D9398A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C65"/>
    <w:rsid w:val="00E0222C"/>
    <w:rsid w:val="00E03DD0"/>
    <w:rsid w:val="00E04367"/>
    <w:rsid w:val="00E04B66"/>
    <w:rsid w:val="00E04D24"/>
    <w:rsid w:val="00E07006"/>
    <w:rsid w:val="00E11726"/>
    <w:rsid w:val="00E12981"/>
    <w:rsid w:val="00E14577"/>
    <w:rsid w:val="00E317A0"/>
    <w:rsid w:val="00E32F4B"/>
    <w:rsid w:val="00E36DF1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E37"/>
    <w:rsid w:val="00ED0923"/>
    <w:rsid w:val="00ED2484"/>
    <w:rsid w:val="00ED26D4"/>
    <w:rsid w:val="00ED2A77"/>
    <w:rsid w:val="00ED3CD8"/>
    <w:rsid w:val="00ED583E"/>
    <w:rsid w:val="00EE4408"/>
    <w:rsid w:val="00EF2244"/>
    <w:rsid w:val="00EF4FD4"/>
    <w:rsid w:val="00F0030D"/>
    <w:rsid w:val="00F012E3"/>
    <w:rsid w:val="00F04C02"/>
    <w:rsid w:val="00F062C5"/>
    <w:rsid w:val="00F14F5C"/>
    <w:rsid w:val="00F156B6"/>
    <w:rsid w:val="00F21090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27E6"/>
    <w:rsid w:val="00F83E74"/>
    <w:rsid w:val="00F874C5"/>
    <w:rsid w:val="00F87E66"/>
    <w:rsid w:val="00F9307E"/>
    <w:rsid w:val="00F95869"/>
    <w:rsid w:val="00FA019E"/>
    <w:rsid w:val="00FA1E94"/>
    <w:rsid w:val="00FA5511"/>
    <w:rsid w:val="00FB09CB"/>
    <w:rsid w:val="00FB16EC"/>
    <w:rsid w:val="00FB3E3C"/>
    <w:rsid w:val="00FB4F9C"/>
    <w:rsid w:val="00FB76CE"/>
    <w:rsid w:val="00FD10CC"/>
    <w:rsid w:val="00FD23B7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9689</Words>
  <Characters>5523</Characters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15182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2026-03-19T14:36:00Z</cp:lastPrinted>
  <dcterms:created xsi:type="dcterms:W3CDTF">2026-03-19T15:38:00Z</dcterms:created>
  <dcterms:modified xsi:type="dcterms:W3CDTF">2026-03-19T15:38:00Z</dcterms:modified>
</cp:coreProperties>
</file>