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6AA6B469" w:rsidR="00492C7A" w:rsidRPr="00D35EAF" w:rsidRDefault="00FB1427" w:rsidP="00843637">
      <w:pPr>
        <w:rPr>
          <w:rFonts w:ascii="Times New Roman" w:hAnsi="Times New Roman"/>
          <w:b/>
          <w:kern w:val="28"/>
          <w:sz w:val="28"/>
          <w:szCs w:val="28"/>
          <w:lang w:eastAsia="uk-UA"/>
        </w:rPr>
      </w:pPr>
      <w:r>
        <w:rPr>
          <w:rFonts w:ascii="Times New Roman" w:hAnsi="Times New Roman"/>
          <w:b/>
          <w:kern w:val="28"/>
          <w:sz w:val="28"/>
          <w:szCs w:val="28"/>
          <w:lang w:eastAsia="uk-UA"/>
        </w:rPr>
        <w:t>16</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березня</w:t>
      </w:r>
      <w:r w:rsidR="00843637" w:rsidRPr="00E840C7">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843637" w:rsidRPr="00D35EAF">
        <w:rPr>
          <w:rFonts w:ascii="Times New Roman" w:hAnsi="Times New Roman"/>
          <w:b/>
          <w:kern w:val="28"/>
          <w:sz w:val="28"/>
          <w:szCs w:val="28"/>
          <w:lang w:eastAsia="uk-UA"/>
        </w:rPr>
        <w:t>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w:t>
      </w:r>
      <w:r w:rsidR="003F6B33">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843637" w:rsidRPr="00D35EAF">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1</w:t>
      </w:r>
      <w:r>
        <w:rPr>
          <w:rFonts w:ascii="Times New Roman" w:hAnsi="Times New Roman"/>
          <w:b/>
          <w:kern w:val="28"/>
          <w:sz w:val="28"/>
          <w:szCs w:val="28"/>
          <w:lang w:eastAsia="uk-UA"/>
        </w:rPr>
        <w:t>90</w:t>
      </w:r>
      <w:r w:rsidR="00843637" w:rsidRPr="00D35EAF">
        <w:rPr>
          <w:rFonts w:ascii="Times New Roman" w:hAnsi="Times New Roman"/>
          <w:b/>
          <w:kern w:val="28"/>
          <w:sz w:val="28"/>
          <w:szCs w:val="28"/>
          <w:lang w:eastAsia="uk-UA"/>
        </w:rPr>
        <w:t>дс-2</w:t>
      </w:r>
      <w:r w:rsidR="00276D22">
        <w:rPr>
          <w:rFonts w:ascii="Times New Roman" w:hAnsi="Times New Roman"/>
          <w:b/>
          <w:kern w:val="28"/>
          <w:sz w:val="28"/>
          <w:szCs w:val="28"/>
          <w:lang w:eastAsia="uk-UA"/>
        </w:rPr>
        <w:t>6</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405BE7EF"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F29EA">
        <w:rPr>
          <w:rFonts w:ascii="Times New Roman" w:hAnsi="Times New Roman"/>
          <w:sz w:val="28"/>
          <w:szCs w:val="28"/>
        </w:rPr>
        <w:t xml:space="preserve">адвоката </w:t>
      </w:r>
      <w:r w:rsidR="00717106">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r w:rsidR="00CE100B">
        <w:rPr>
          <w:rFonts w:ascii="Times New Roman" w:hAnsi="Times New Roman"/>
          <w:sz w:val="28"/>
          <w:szCs w:val="28"/>
        </w:rPr>
        <w:t>Доброславської окружної прокуратури Одеської області Рябоконь Інни Леонідівни</w:t>
      </w:r>
      <w:r w:rsidR="00225470">
        <w:rPr>
          <w:rFonts w:ascii="Times New Roman" w:hAnsi="Times New Roman"/>
          <w:sz w:val="28"/>
          <w:szCs w:val="28"/>
        </w:rPr>
        <w:t xml:space="preserve"> (далі – прокурор </w:t>
      </w:r>
      <w:r w:rsidR="00CE100B">
        <w:rPr>
          <w:rFonts w:ascii="Times New Roman" w:hAnsi="Times New Roman"/>
          <w:sz w:val="28"/>
          <w:szCs w:val="28"/>
        </w:rPr>
        <w:t>Рябоконь І</w:t>
      </w:r>
      <w:r w:rsidR="00DF29EA">
        <w:rPr>
          <w:rFonts w:ascii="Times New Roman" w:hAnsi="Times New Roman"/>
          <w:sz w:val="28"/>
          <w:szCs w:val="28"/>
        </w:rPr>
        <w:t>.</w:t>
      </w:r>
      <w:r w:rsidR="00CE100B">
        <w:rPr>
          <w:rFonts w:ascii="Times New Roman" w:hAnsi="Times New Roman"/>
          <w:sz w:val="28"/>
          <w:szCs w:val="28"/>
        </w:rPr>
        <w:t>Л</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073DFFC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8A77D3">
        <w:rPr>
          <w:rFonts w:ascii="Times New Roman" w:hAnsi="Times New Roman"/>
          <w:sz w:val="28"/>
          <w:szCs w:val="28"/>
        </w:rPr>
        <w:t xml:space="preserve">адвоката </w:t>
      </w:r>
      <w:r w:rsidR="00717106">
        <w:rPr>
          <w:rFonts w:ascii="Times New Roman" w:hAnsi="Times New Roman"/>
          <w:sz w:val="28"/>
          <w:szCs w:val="28"/>
        </w:rPr>
        <w:t xml:space="preserve">ОСОБА_1 </w:t>
      </w:r>
      <w:r w:rsidR="008A77D3">
        <w:rPr>
          <w:rFonts w:ascii="Times New Roman" w:hAnsi="Times New Roman"/>
          <w:sz w:val="28"/>
          <w:szCs w:val="28"/>
        </w:rPr>
        <w:t xml:space="preserve">(далі – скаржник)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r w:rsidR="00CE100B">
        <w:rPr>
          <w:rFonts w:ascii="Times New Roman" w:hAnsi="Times New Roman"/>
          <w:sz w:val="28"/>
          <w:szCs w:val="28"/>
        </w:rPr>
        <w:t>Рябоконь І.Л</w:t>
      </w:r>
      <w:r w:rsidR="00724F05" w:rsidRPr="00D35EAF">
        <w:rPr>
          <w:rFonts w:ascii="Times New Roman" w:hAnsi="Times New Roman"/>
          <w:sz w:val="28"/>
          <w:szCs w:val="28"/>
        </w:rPr>
        <w:t>.</w:t>
      </w:r>
    </w:p>
    <w:p w14:paraId="1026768B" w14:textId="6F5E0D60"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B53DEB">
        <w:rPr>
          <w:rFonts w:ascii="Times New Roman" w:hAnsi="Times New Roman"/>
          <w:sz w:val="28"/>
          <w:szCs w:val="28"/>
        </w:rPr>
        <w:t>05</w:t>
      </w:r>
      <w:r w:rsidRPr="00D35EAF">
        <w:rPr>
          <w:rFonts w:ascii="Times New Roman" w:hAnsi="Times New Roman"/>
          <w:sz w:val="28"/>
          <w:szCs w:val="28"/>
        </w:rPr>
        <w:t xml:space="preserve"> </w:t>
      </w:r>
      <w:r w:rsidR="00B53DEB">
        <w:rPr>
          <w:rFonts w:ascii="Times New Roman" w:hAnsi="Times New Roman"/>
          <w:sz w:val="28"/>
          <w:szCs w:val="28"/>
        </w:rPr>
        <w:t>березня</w:t>
      </w:r>
      <w:r w:rsidRPr="00D35EAF">
        <w:rPr>
          <w:rFonts w:ascii="Times New Roman" w:hAnsi="Times New Roman"/>
          <w:sz w:val="28"/>
          <w:szCs w:val="28"/>
        </w:rPr>
        <w:t xml:space="preserve"> 202</w:t>
      </w:r>
      <w:r w:rsidR="00B53DEB">
        <w:rPr>
          <w:rFonts w:ascii="Times New Roman" w:hAnsi="Times New Roman"/>
          <w:sz w:val="28"/>
          <w:szCs w:val="28"/>
        </w:rPr>
        <w:t>6</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C9EFE08" w14:textId="47E6C92B" w:rsidR="00331AF8" w:rsidRDefault="00411732" w:rsidP="00B23F0E">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B23F0E">
        <w:rPr>
          <w:rFonts w:ascii="Times New Roman" w:hAnsi="Times New Roman"/>
          <w:sz w:val="28"/>
          <w:szCs w:val="28"/>
        </w:rPr>
        <w:t>за процесуального керівництва прокурора Рябоконь І.Л</w:t>
      </w:r>
      <w:r w:rsidR="00B23F0E" w:rsidRPr="00D35EAF">
        <w:rPr>
          <w:rFonts w:ascii="Times New Roman" w:hAnsi="Times New Roman"/>
          <w:sz w:val="28"/>
          <w:szCs w:val="28"/>
        </w:rPr>
        <w:t>.</w:t>
      </w:r>
      <w:r w:rsidR="00B23F0E">
        <w:rPr>
          <w:rFonts w:ascii="Times New Roman" w:hAnsi="Times New Roman"/>
          <w:sz w:val="28"/>
          <w:szCs w:val="28"/>
        </w:rPr>
        <w:t xml:space="preserve"> слідчим відділенням поліції № 4 Одеського районного управління поліції № 2 ГУ</w:t>
      </w:r>
      <w:r w:rsidR="00F0120F">
        <w:rPr>
          <w:rFonts w:ascii="Times New Roman" w:hAnsi="Times New Roman"/>
          <w:sz w:val="28"/>
          <w:szCs w:val="28"/>
        </w:rPr>
        <w:t>Н</w:t>
      </w:r>
      <w:r w:rsidR="00B23F0E">
        <w:rPr>
          <w:rFonts w:ascii="Times New Roman" w:hAnsi="Times New Roman"/>
          <w:sz w:val="28"/>
          <w:szCs w:val="28"/>
        </w:rPr>
        <w:t>П в Одеській області</w:t>
      </w:r>
      <w:r w:rsidR="00331AF8">
        <w:rPr>
          <w:rFonts w:ascii="Times New Roman" w:hAnsi="Times New Roman"/>
          <w:sz w:val="28"/>
          <w:szCs w:val="28"/>
        </w:rPr>
        <w:t xml:space="preserve"> проводилося досудове розслідування у кримінальному провадженні № </w:t>
      </w:r>
      <w:r w:rsidR="00717106">
        <w:rPr>
          <w:rFonts w:ascii="Times New Roman" w:hAnsi="Times New Roman"/>
          <w:sz w:val="28"/>
          <w:szCs w:val="28"/>
        </w:rPr>
        <w:t>(конфіденційна інформація)</w:t>
      </w:r>
      <w:r w:rsidR="00331AF8">
        <w:rPr>
          <w:rFonts w:ascii="Times New Roman" w:hAnsi="Times New Roman"/>
          <w:sz w:val="28"/>
          <w:szCs w:val="28"/>
        </w:rPr>
        <w:t xml:space="preserve"> від 27 липня 2025 року за ознаками кримінального правопорушення, передбаченого частиною першою статті 115 </w:t>
      </w:r>
      <w:r w:rsidR="00331AF8">
        <w:rPr>
          <w:rFonts w:ascii="Times New Roman" w:hAnsi="Times New Roman"/>
          <w:sz w:val="28"/>
          <w:szCs w:val="28"/>
        </w:rPr>
        <w:br/>
        <w:t xml:space="preserve">КК України. Обвинувальний акт у ньому </w:t>
      </w:r>
      <w:r w:rsidR="00CE068F">
        <w:rPr>
          <w:rFonts w:ascii="Times New Roman" w:hAnsi="Times New Roman"/>
          <w:sz w:val="28"/>
          <w:szCs w:val="28"/>
        </w:rPr>
        <w:t xml:space="preserve">стосовно обвинуваченої </w:t>
      </w:r>
      <w:r w:rsidR="00717106">
        <w:rPr>
          <w:rFonts w:ascii="Times New Roman" w:hAnsi="Times New Roman"/>
          <w:sz w:val="28"/>
          <w:szCs w:val="28"/>
        </w:rPr>
        <w:t xml:space="preserve">ОСОБА_2 </w:t>
      </w:r>
      <w:r w:rsidR="00331AF8">
        <w:rPr>
          <w:rFonts w:ascii="Times New Roman" w:hAnsi="Times New Roman"/>
          <w:sz w:val="28"/>
          <w:szCs w:val="28"/>
        </w:rPr>
        <w:t>наразі розглядається у Доброславському районному суді Одеської області. Державне обвинувачення підтримує також прокурор Рябоконь І.Л</w:t>
      </w:r>
      <w:r w:rsidR="00331AF8" w:rsidRPr="00D35EAF">
        <w:rPr>
          <w:rFonts w:ascii="Times New Roman" w:hAnsi="Times New Roman"/>
          <w:sz w:val="28"/>
          <w:szCs w:val="28"/>
        </w:rPr>
        <w:t>.</w:t>
      </w:r>
    </w:p>
    <w:p w14:paraId="7FDD3307" w14:textId="60AB0FBF" w:rsidR="00B23F0E" w:rsidRDefault="00331AF8" w:rsidP="00B23F0E">
      <w:pPr>
        <w:spacing w:after="0" w:line="240" w:lineRule="auto"/>
        <w:ind w:firstLine="567"/>
        <w:jc w:val="both"/>
        <w:rPr>
          <w:rFonts w:ascii="Times New Roman" w:hAnsi="Times New Roman"/>
          <w:sz w:val="28"/>
          <w:szCs w:val="28"/>
        </w:rPr>
      </w:pPr>
      <w:r>
        <w:rPr>
          <w:rFonts w:ascii="Times New Roman" w:hAnsi="Times New Roman"/>
          <w:sz w:val="28"/>
          <w:szCs w:val="28"/>
        </w:rPr>
        <w:t>17 лютого 2026 року сторона захисту звернулас</w:t>
      </w:r>
      <w:r w:rsidR="00ED3A52">
        <w:rPr>
          <w:rFonts w:ascii="Times New Roman" w:hAnsi="Times New Roman"/>
          <w:sz w:val="28"/>
          <w:szCs w:val="28"/>
        </w:rPr>
        <w:t>я</w:t>
      </w:r>
      <w:r>
        <w:rPr>
          <w:rFonts w:ascii="Times New Roman" w:hAnsi="Times New Roman"/>
          <w:sz w:val="28"/>
          <w:szCs w:val="28"/>
        </w:rPr>
        <w:t xml:space="preserve"> до вказаного вище суду </w:t>
      </w:r>
      <w:r w:rsidR="00CE068F">
        <w:rPr>
          <w:rFonts w:ascii="Times New Roman" w:hAnsi="Times New Roman"/>
          <w:sz w:val="28"/>
          <w:szCs w:val="28"/>
        </w:rPr>
        <w:br/>
      </w:r>
      <w:r>
        <w:rPr>
          <w:rFonts w:ascii="Times New Roman" w:hAnsi="Times New Roman"/>
          <w:sz w:val="28"/>
          <w:szCs w:val="28"/>
        </w:rPr>
        <w:t>із заявою про відвід прокурора Рябоконь І.Л</w:t>
      </w:r>
      <w:r w:rsidRPr="00D35EAF">
        <w:rPr>
          <w:rFonts w:ascii="Times New Roman" w:hAnsi="Times New Roman"/>
          <w:sz w:val="28"/>
          <w:szCs w:val="28"/>
        </w:rPr>
        <w:t>.</w:t>
      </w:r>
      <w:r>
        <w:rPr>
          <w:rFonts w:ascii="Times New Roman" w:hAnsi="Times New Roman"/>
          <w:sz w:val="28"/>
          <w:szCs w:val="28"/>
        </w:rPr>
        <w:t xml:space="preserve"> від її участі як державного обвинувача</w:t>
      </w:r>
      <w:r w:rsidR="009E710A">
        <w:rPr>
          <w:rFonts w:ascii="Times New Roman" w:hAnsi="Times New Roman"/>
          <w:sz w:val="28"/>
          <w:szCs w:val="28"/>
        </w:rPr>
        <w:t xml:space="preserve">, яка </w:t>
      </w:r>
      <w:r w:rsidR="00976C37">
        <w:rPr>
          <w:rFonts w:ascii="Times New Roman" w:hAnsi="Times New Roman"/>
          <w:sz w:val="28"/>
          <w:szCs w:val="28"/>
        </w:rPr>
        <w:t>до</w:t>
      </w:r>
      <w:r w:rsidR="009E710A">
        <w:rPr>
          <w:rFonts w:ascii="Times New Roman" w:hAnsi="Times New Roman"/>
          <w:sz w:val="28"/>
          <w:szCs w:val="28"/>
        </w:rPr>
        <w:t xml:space="preserve"> теперішн</w:t>
      </w:r>
      <w:r w:rsidR="00976C37">
        <w:rPr>
          <w:rFonts w:ascii="Times New Roman" w:hAnsi="Times New Roman"/>
          <w:sz w:val="28"/>
          <w:szCs w:val="28"/>
        </w:rPr>
        <w:t>ього</w:t>
      </w:r>
      <w:r w:rsidR="009E710A">
        <w:rPr>
          <w:rFonts w:ascii="Times New Roman" w:hAnsi="Times New Roman"/>
          <w:sz w:val="28"/>
          <w:szCs w:val="28"/>
        </w:rPr>
        <w:t xml:space="preserve"> час</w:t>
      </w:r>
      <w:r w:rsidR="00976C37">
        <w:rPr>
          <w:rFonts w:ascii="Times New Roman" w:hAnsi="Times New Roman"/>
          <w:sz w:val="28"/>
          <w:szCs w:val="28"/>
        </w:rPr>
        <w:t>у</w:t>
      </w:r>
      <w:r w:rsidR="009E710A">
        <w:rPr>
          <w:rFonts w:ascii="Times New Roman" w:hAnsi="Times New Roman"/>
          <w:sz w:val="28"/>
          <w:szCs w:val="28"/>
        </w:rPr>
        <w:t xml:space="preserve"> </w:t>
      </w:r>
      <w:r w:rsidR="00A43EB3">
        <w:rPr>
          <w:rFonts w:ascii="Times New Roman" w:hAnsi="Times New Roman"/>
          <w:sz w:val="28"/>
          <w:szCs w:val="28"/>
        </w:rPr>
        <w:t>перебуває</w:t>
      </w:r>
      <w:r w:rsidR="009E710A">
        <w:rPr>
          <w:rFonts w:ascii="Times New Roman" w:hAnsi="Times New Roman"/>
          <w:sz w:val="28"/>
          <w:szCs w:val="28"/>
        </w:rPr>
        <w:t xml:space="preserve"> на розгляді суду</w:t>
      </w:r>
      <w:r>
        <w:rPr>
          <w:rFonts w:ascii="Times New Roman" w:hAnsi="Times New Roman"/>
          <w:sz w:val="28"/>
          <w:szCs w:val="28"/>
        </w:rPr>
        <w:t>.</w:t>
      </w:r>
    </w:p>
    <w:p w14:paraId="6853B0BA" w14:textId="01189F75" w:rsidR="00331AF8" w:rsidRDefault="00331AF8" w:rsidP="00B23F0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станом на 26 лютого 2026 року, у сторони захисту виникли додаткові факти, які, на її думку, підтверджують </w:t>
      </w:r>
      <w:r w:rsidR="00B52CC8">
        <w:rPr>
          <w:rFonts w:ascii="Times New Roman" w:hAnsi="Times New Roman"/>
          <w:sz w:val="28"/>
          <w:szCs w:val="28"/>
        </w:rPr>
        <w:t>обґрунтовані</w:t>
      </w:r>
      <w:r>
        <w:rPr>
          <w:rFonts w:ascii="Times New Roman" w:hAnsi="Times New Roman"/>
          <w:sz w:val="28"/>
          <w:szCs w:val="28"/>
        </w:rPr>
        <w:t xml:space="preserve"> сумніви</w:t>
      </w:r>
      <w:r w:rsidR="00B52CC8">
        <w:rPr>
          <w:rFonts w:ascii="Times New Roman" w:hAnsi="Times New Roman"/>
          <w:sz w:val="28"/>
          <w:szCs w:val="28"/>
        </w:rPr>
        <w:t xml:space="preserve"> в </w:t>
      </w:r>
      <w:r w:rsidR="00B52CC8">
        <w:rPr>
          <w:rFonts w:ascii="Times New Roman" w:hAnsi="Times New Roman"/>
          <w:sz w:val="28"/>
          <w:szCs w:val="28"/>
        </w:rPr>
        <w:lastRenderedPageBreak/>
        <w:t>неупередженості прокурора Рябоконь І.Л</w:t>
      </w:r>
      <w:r w:rsidR="00B52CC8" w:rsidRPr="00D35EAF">
        <w:rPr>
          <w:rFonts w:ascii="Times New Roman" w:hAnsi="Times New Roman"/>
          <w:sz w:val="28"/>
          <w:szCs w:val="28"/>
        </w:rPr>
        <w:t>.</w:t>
      </w:r>
      <w:r w:rsidR="00B52CC8">
        <w:rPr>
          <w:rFonts w:ascii="Times New Roman" w:hAnsi="Times New Roman"/>
          <w:sz w:val="28"/>
          <w:szCs w:val="28"/>
        </w:rPr>
        <w:t xml:space="preserve">, а саме – суб’єктивне, негативне ставлення </w:t>
      </w:r>
      <w:r w:rsidR="00976C37">
        <w:rPr>
          <w:rFonts w:ascii="Times New Roman" w:hAnsi="Times New Roman"/>
          <w:sz w:val="28"/>
          <w:szCs w:val="28"/>
        </w:rPr>
        <w:t xml:space="preserve">її </w:t>
      </w:r>
      <w:r w:rsidR="00B52CC8">
        <w:rPr>
          <w:rFonts w:ascii="Times New Roman" w:hAnsi="Times New Roman"/>
          <w:sz w:val="28"/>
          <w:szCs w:val="28"/>
        </w:rPr>
        <w:t xml:space="preserve">до захисника обвинуваченої </w:t>
      </w:r>
      <w:r w:rsidR="00717106">
        <w:rPr>
          <w:rFonts w:ascii="Times New Roman" w:hAnsi="Times New Roman"/>
          <w:sz w:val="28"/>
          <w:szCs w:val="28"/>
        </w:rPr>
        <w:t>ОСОБА_2</w:t>
      </w:r>
      <w:r w:rsidR="00B52CC8">
        <w:rPr>
          <w:rFonts w:ascii="Times New Roman" w:hAnsi="Times New Roman"/>
          <w:sz w:val="28"/>
          <w:szCs w:val="28"/>
        </w:rPr>
        <w:t xml:space="preserve"> – адвоката </w:t>
      </w:r>
      <w:r w:rsidR="00717106">
        <w:rPr>
          <w:rFonts w:ascii="Times New Roman" w:hAnsi="Times New Roman"/>
          <w:sz w:val="28"/>
          <w:szCs w:val="28"/>
        </w:rPr>
        <w:t>ОСОБА_1</w:t>
      </w:r>
      <w:r w:rsidR="00B52CC8">
        <w:rPr>
          <w:rFonts w:ascii="Times New Roman" w:hAnsi="Times New Roman"/>
          <w:sz w:val="28"/>
          <w:szCs w:val="28"/>
        </w:rPr>
        <w:t>.</w:t>
      </w:r>
    </w:p>
    <w:p w14:paraId="1FE0C3D3" w14:textId="39714674" w:rsidR="00453945" w:rsidRDefault="00453945" w:rsidP="00453945">
      <w:pPr>
        <w:spacing w:after="0" w:line="240" w:lineRule="auto"/>
        <w:ind w:firstLine="567"/>
        <w:jc w:val="both"/>
        <w:rPr>
          <w:rFonts w:ascii="Times New Roman" w:hAnsi="Times New Roman"/>
          <w:sz w:val="28"/>
          <w:szCs w:val="28"/>
        </w:rPr>
      </w:pPr>
      <w:r>
        <w:rPr>
          <w:rFonts w:ascii="Times New Roman" w:hAnsi="Times New Roman"/>
          <w:sz w:val="28"/>
          <w:szCs w:val="28"/>
        </w:rPr>
        <w:t>Так, за результатами розгляду скарг</w:t>
      </w:r>
      <w:r w:rsidR="00892706">
        <w:rPr>
          <w:rFonts w:ascii="Times New Roman" w:hAnsi="Times New Roman"/>
          <w:sz w:val="28"/>
          <w:szCs w:val="28"/>
        </w:rPr>
        <w:t>и</w:t>
      </w:r>
      <w:r>
        <w:rPr>
          <w:rFonts w:ascii="Times New Roman" w:hAnsi="Times New Roman"/>
          <w:sz w:val="28"/>
          <w:szCs w:val="28"/>
        </w:rPr>
        <w:t xml:space="preserve"> прокурора Рябоконь І.Л. рішенням дисциплінарної палати </w:t>
      </w:r>
      <w:r w:rsidR="00CE70BA">
        <w:rPr>
          <w:rFonts w:ascii="Times New Roman" w:hAnsi="Times New Roman"/>
          <w:sz w:val="28"/>
          <w:szCs w:val="28"/>
        </w:rPr>
        <w:t>К</w:t>
      </w:r>
      <w:r>
        <w:rPr>
          <w:rFonts w:ascii="Times New Roman" w:hAnsi="Times New Roman"/>
          <w:sz w:val="28"/>
          <w:szCs w:val="28"/>
        </w:rPr>
        <w:t xml:space="preserve">валіфікаційно-дисциплінарної комісії адвокатури Одеської області від 17 лютого 2026 року відмовлено в порушенні дисциплінарної справи стосовно адвоката </w:t>
      </w:r>
      <w:r w:rsidR="00717106">
        <w:rPr>
          <w:rFonts w:ascii="Times New Roman" w:hAnsi="Times New Roman"/>
          <w:sz w:val="28"/>
          <w:szCs w:val="28"/>
        </w:rPr>
        <w:t xml:space="preserve">ОСОБА_1 </w:t>
      </w:r>
      <w:r>
        <w:rPr>
          <w:rFonts w:ascii="Times New Roman" w:hAnsi="Times New Roman"/>
          <w:sz w:val="28"/>
          <w:szCs w:val="28"/>
        </w:rPr>
        <w:t>у зв’язку з відсутністю в його діях ознак дисциплінарного проступку.</w:t>
      </w:r>
    </w:p>
    <w:p w14:paraId="19B10535" w14:textId="17F061FF"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3F41AE">
        <w:rPr>
          <w:rFonts w:ascii="Times New Roman" w:hAnsi="Times New Roman"/>
          <w:sz w:val="28"/>
          <w:szCs w:val="28"/>
        </w:rPr>
        <w:t xml:space="preserve">прокурора </w:t>
      </w:r>
      <w:r w:rsidR="008F15C7">
        <w:rPr>
          <w:rFonts w:ascii="Times New Roman" w:hAnsi="Times New Roman"/>
          <w:sz w:val="28"/>
          <w:szCs w:val="28"/>
        </w:rPr>
        <w:t>Рябоконь І.Л</w:t>
      </w:r>
      <w:r w:rsidR="00242B63">
        <w:rPr>
          <w:rFonts w:ascii="Times New Roman" w:hAnsi="Times New Roman"/>
          <w:sz w:val="28"/>
          <w:szCs w:val="28"/>
        </w:rPr>
        <w:t xml:space="preserve">. </w:t>
      </w:r>
      <w:r w:rsidR="00612002">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w:t>
      </w:r>
      <w:r w:rsidR="00892706">
        <w:rPr>
          <w:rFonts w:ascii="Times New Roman" w:hAnsi="Times New Roman"/>
          <w:sz w:val="28"/>
          <w:szCs w:val="28"/>
        </w:rPr>
        <w:t xml:space="preserve">невиконанням чи неналежним виконанням службових обов’язків та </w:t>
      </w:r>
      <w:r w:rsidR="000F7386" w:rsidRPr="00292B6B">
        <w:rPr>
          <w:rFonts w:ascii="Times New Roman" w:hAnsi="Times New Roman"/>
          <w:sz w:val="28"/>
          <w:szCs w:val="28"/>
          <w:shd w:val="clear" w:color="auto" w:fill="FFFFFF"/>
        </w:rPr>
        <w:t>вчинення</w:t>
      </w:r>
      <w:r w:rsidR="000F7386">
        <w:rPr>
          <w:rFonts w:ascii="Times New Roman" w:hAnsi="Times New Roman"/>
          <w:sz w:val="28"/>
          <w:szCs w:val="28"/>
          <w:shd w:val="clear" w:color="auto" w:fill="FFFFFF"/>
        </w:rPr>
        <w:t>м</w:t>
      </w:r>
      <w:r w:rsidR="000F7386" w:rsidRPr="00292B6B">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76C37">
        <w:rPr>
          <w:rFonts w:ascii="Times New Roman" w:hAnsi="Times New Roman"/>
          <w:sz w:val="28"/>
          <w:szCs w:val="28"/>
          <w:shd w:val="clear" w:color="auto" w:fill="FFFFFF"/>
        </w:rPr>
        <w:t xml:space="preserve"> на підставі пунктів 1, 5 частини першої статті 43 </w:t>
      </w:r>
      <w:r w:rsidR="00976C37">
        <w:rPr>
          <w:rFonts w:ascii="Times New Roman" w:hAnsi="Times New Roman"/>
          <w:sz w:val="28"/>
          <w:szCs w:val="28"/>
        </w:rPr>
        <w:t>Закону України «Про прокуратуру»</w:t>
      </w:r>
      <w:r w:rsidR="00976C37" w:rsidRPr="006C2126">
        <w:rPr>
          <w:rFonts w:ascii="Times New Roman" w:hAnsi="Times New Roman"/>
          <w:sz w:val="28"/>
          <w:szCs w:val="28"/>
        </w:rPr>
        <w:t xml:space="preserve"> </w:t>
      </w:r>
      <w:r w:rsidR="00976C37">
        <w:rPr>
          <w:rFonts w:ascii="Times New Roman" w:hAnsi="Times New Roman"/>
          <w:sz w:val="28"/>
          <w:szCs w:val="28"/>
        </w:rPr>
        <w:t xml:space="preserve">від </w:t>
      </w:r>
      <w:r w:rsidR="00976C37">
        <w:rPr>
          <w:rFonts w:ascii="Times New Roman" w:hAnsi="Times New Roman"/>
          <w:sz w:val="28"/>
          <w:szCs w:val="28"/>
        </w:rPr>
        <w:br/>
        <w:t>14 жовтня 2014 року № 1697-VІІ (далі – Закон № 1697-VІІ)</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350A22D1" w:rsidR="00843637" w:rsidRPr="00AE4671" w:rsidRDefault="0056322B" w:rsidP="00024AC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76697E">
        <w:rPr>
          <w:rFonts w:ascii="Times New Roman" w:hAnsi="Times New Roman"/>
          <w:sz w:val="28"/>
          <w:szCs w:val="28"/>
        </w:rPr>
        <w:t xml:space="preserve"> ухвали Південного міського суду Одеської області від </w:t>
      </w:r>
      <w:r w:rsidR="00CE70BA">
        <w:rPr>
          <w:rFonts w:ascii="Times New Roman" w:hAnsi="Times New Roman"/>
          <w:sz w:val="28"/>
          <w:szCs w:val="28"/>
        </w:rPr>
        <w:t>2</w:t>
      </w:r>
      <w:r w:rsidR="0076697E">
        <w:rPr>
          <w:rFonts w:ascii="Times New Roman" w:hAnsi="Times New Roman"/>
          <w:sz w:val="28"/>
          <w:szCs w:val="28"/>
        </w:rPr>
        <w:t>4.1</w:t>
      </w:r>
      <w:r w:rsidR="00CE70BA">
        <w:rPr>
          <w:rFonts w:ascii="Times New Roman" w:hAnsi="Times New Roman"/>
          <w:sz w:val="28"/>
          <w:szCs w:val="28"/>
        </w:rPr>
        <w:t>1</w:t>
      </w:r>
      <w:r w:rsidR="0076697E">
        <w:rPr>
          <w:rFonts w:ascii="Times New Roman" w:hAnsi="Times New Roman"/>
          <w:sz w:val="28"/>
          <w:szCs w:val="28"/>
        </w:rPr>
        <w:t>.2025</w:t>
      </w:r>
      <w:r w:rsidR="00CE70BA">
        <w:rPr>
          <w:rFonts w:ascii="Times New Roman" w:hAnsi="Times New Roman"/>
          <w:sz w:val="28"/>
          <w:szCs w:val="28"/>
        </w:rPr>
        <w:t xml:space="preserve"> у справі № </w:t>
      </w:r>
      <w:r w:rsidR="00717106">
        <w:rPr>
          <w:rFonts w:ascii="Times New Roman" w:hAnsi="Times New Roman"/>
          <w:sz w:val="28"/>
          <w:szCs w:val="28"/>
        </w:rPr>
        <w:t>(конфіденційна інформація)</w:t>
      </w:r>
      <w:r w:rsidR="00CE70BA">
        <w:rPr>
          <w:rFonts w:ascii="Times New Roman" w:hAnsi="Times New Roman"/>
          <w:sz w:val="28"/>
          <w:szCs w:val="28"/>
        </w:rPr>
        <w:t>; ухвали Південного міського суду Одеської області від 24.11.2025 у справі № </w:t>
      </w:r>
      <w:r w:rsidR="00717106">
        <w:rPr>
          <w:rFonts w:ascii="Times New Roman" w:hAnsi="Times New Roman"/>
          <w:sz w:val="28"/>
          <w:szCs w:val="28"/>
        </w:rPr>
        <w:t>(конфіденційна інформація)</w:t>
      </w:r>
      <w:r w:rsidR="00CE70BA">
        <w:rPr>
          <w:rFonts w:ascii="Times New Roman" w:hAnsi="Times New Roman"/>
          <w:sz w:val="28"/>
          <w:szCs w:val="28"/>
        </w:rPr>
        <w:t>; лист</w:t>
      </w:r>
      <w:r w:rsidR="000E2817">
        <w:rPr>
          <w:rFonts w:ascii="Times New Roman" w:hAnsi="Times New Roman"/>
          <w:sz w:val="28"/>
          <w:szCs w:val="28"/>
        </w:rPr>
        <w:t>а</w:t>
      </w:r>
      <w:r w:rsidR="00CE70BA">
        <w:rPr>
          <w:rFonts w:ascii="Times New Roman" w:hAnsi="Times New Roman"/>
          <w:sz w:val="28"/>
          <w:szCs w:val="28"/>
        </w:rPr>
        <w:t xml:space="preserve"> Кваліфікаційно-дисциплінарної комісії адвокатури Одеської області від 11.11.2025 з додатками</w:t>
      </w:r>
      <w:r w:rsidR="00F35457">
        <w:rPr>
          <w:rFonts w:ascii="Times New Roman" w:hAnsi="Times New Roman"/>
          <w:sz w:val="28"/>
          <w:szCs w:val="28"/>
        </w:rPr>
        <w:t>;</w:t>
      </w:r>
      <w:r w:rsidR="00CE70BA">
        <w:rPr>
          <w:rFonts w:ascii="Times New Roman" w:hAnsi="Times New Roman"/>
          <w:sz w:val="28"/>
          <w:szCs w:val="28"/>
        </w:rPr>
        <w:t xml:space="preserve"> рішення Кваліфікаційно-дисциплінарної комісії адвокатури Одеської області від 17.02.2026</w:t>
      </w:r>
      <w:r w:rsidR="0076697E">
        <w:rPr>
          <w:rFonts w:ascii="Times New Roman" w:hAnsi="Times New Roman"/>
          <w:sz w:val="28"/>
          <w:szCs w:val="28"/>
        </w:rPr>
        <w:t xml:space="preserve">; </w:t>
      </w:r>
      <w:r w:rsidR="00024ACE">
        <w:rPr>
          <w:rFonts w:ascii="Times New Roman" w:hAnsi="Times New Roman"/>
          <w:sz w:val="28"/>
          <w:szCs w:val="28"/>
        </w:rPr>
        <w:t>документів, які підтверджують повноваження скаржника</w:t>
      </w:r>
      <w:r w:rsidR="003B6E4A">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 xml:space="preserve">є забезпечення швидкого, повного та неупередженого розслідування і судового </w:t>
      </w:r>
      <w:r w:rsidRPr="0005661F">
        <w:rPr>
          <w:rFonts w:ascii="Times New Roman" w:hAnsi="Times New Roman"/>
          <w:sz w:val="28"/>
          <w:szCs w:val="28"/>
        </w:rPr>
        <w:lastRenderedPageBreak/>
        <w:t>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w:t>
      </w:r>
      <w:r w:rsidRPr="0089523E">
        <w:rPr>
          <w:rFonts w:ascii="Times New Roman" w:hAnsi="Times New Roman"/>
          <w:bCs/>
          <w:sz w:val="28"/>
          <w:szCs w:val="28"/>
        </w:rPr>
        <w:lastRenderedPageBreak/>
        <w:t xml:space="preserve">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AC7F3E">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9DCB015" w14:textId="04A045BE" w:rsidR="00492C7A" w:rsidRPr="00D35EAF" w:rsidRDefault="002C7FEA" w:rsidP="00BE438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68DD3D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12002">
        <w:rPr>
          <w:rFonts w:ascii="Times New Roman" w:hAnsi="Times New Roman"/>
          <w:sz w:val="28"/>
          <w:szCs w:val="28"/>
        </w:rPr>
        <w:t xml:space="preserve">адвоката </w:t>
      </w:r>
      <w:r w:rsidR="00717106">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612002">
        <w:rPr>
          <w:rFonts w:ascii="Times New Roman" w:hAnsi="Times New Roman"/>
          <w:sz w:val="28"/>
          <w:szCs w:val="28"/>
        </w:rPr>
        <w:t xml:space="preserve">а </w:t>
      </w:r>
      <w:r w:rsidR="000F7805">
        <w:rPr>
          <w:rFonts w:ascii="Times New Roman" w:hAnsi="Times New Roman"/>
          <w:sz w:val="28"/>
          <w:szCs w:val="28"/>
        </w:rPr>
        <w:t>Рябоконь І.Л</w:t>
      </w:r>
      <w:r w:rsidR="00612002">
        <w:rPr>
          <w:rFonts w:ascii="Times New Roman" w:hAnsi="Times New Roman"/>
          <w:sz w:val="28"/>
          <w:szCs w:val="28"/>
        </w:rPr>
        <w:t>.</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62E080D3"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0F7805">
        <w:rPr>
          <w:rFonts w:ascii="Times New Roman" w:hAnsi="Times New Roman"/>
          <w:sz w:val="28"/>
          <w:szCs w:val="28"/>
        </w:rPr>
        <w:t>Рябоконь І.Л</w:t>
      </w:r>
      <w:r w:rsidR="00612002">
        <w:rPr>
          <w:rFonts w:ascii="Times New Roman" w:hAnsi="Times New Roman"/>
          <w:sz w:val="28"/>
          <w:szCs w:val="28"/>
        </w:rPr>
        <w:t>.</w:t>
      </w:r>
      <w:r w:rsidR="00612002"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0F7805">
        <w:rPr>
          <w:rFonts w:ascii="Times New Roman" w:hAnsi="Times New Roman"/>
          <w:sz w:val="28"/>
          <w:szCs w:val="28"/>
        </w:rPr>
        <w:t>її</w:t>
      </w:r>
      <w:r w:rsidRPr="00D35EAF">
        <w:rPr>
          <w:rFonts w:ascii="Times New Roman" w:hAnsi="Times New Roman"/>
          <w:sz w:val="28"/>
          <w:szCs w:val="28"/>
        </w:rPr>
        <w:t xml:space="preserve"> дій до скарги не долучено.</w:t>
      </w:r>
    </w:p>
    <w:p w14:paraId="66985F1C" w14:textId="761DBCF5"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BE438A">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r w:rsidR="000F7805">
        <w:rPr>
          <w:rFonts w:ascii="Times New Roman" w:hAnsi="Times New Roman"/>
          <w:sz w:val="28"/>
          <w:szCs w:val="28"/>
        </w:rPr>
        <w:t>Рябоконь І.Л</w:t>
      </w:r>
      <w:r w:rsidR="00612002">
        <w:rPr>
          <w:rFonts w:ascii="Times New Roman" w:hAnsi="Times New Roman"/>
          <w:sz w:val="28"/>
          <w:szCs w:val="28"/>
        </w:rPr>
        <w:t>.</w:t>
      </w:r>
      <w:r w:rsidR="00612002"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62CCE36A"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612002">
        <w:rPr>
          <w:rFonts w:ascii="Times New Roman" w:hAnsi="Times New Roman"/>
          <w:sz w:val="28"/>
          <w:szCs w:val="28"/>
        </w:rPr>
        <w:t xml:space="preserve">адвокат </w:t>
      </w:r>
      <w:r w:rsidR="00717106">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w:t>
      </w:r>
      <w:r w:rsidR="00BE438A">
        <w:rPr>
          <w:rFonts w:ascii="Times New Roman" w:hAnsi="Times New Roman"/>
          <w:sz w:val="28"/>
          <w:szCs w:val="28"/>
        </w:rPr>
        <w:t>/діями</w:t>
      </w:r>
      <w:r w:rsidR="006E0CD9" w:rsidRPr="00D35EAF">
        <w:rPr>
          <w:rFonts w:ascii="Times New Roman" w:hAnsi="Times New Roman"/>
          <w:sz w:val="28"/>
          <w:szCs w:val="28"/>
        </w:rPr>
        <w:t xml:space="preserve"> прокурор</w:t>
      </w:r>
      <w:r w:rsidR="007B3D4F">
        <w:rPr>
          <w:rFonts w:ascii="Times New Roman" w:hAnsi="Times New Roman"/>
          <w:sz w:val="28"/>
          <w:szCs w:val="28"/>
        </w:rPr>
        <w:t>а</w:t>
      </w:r>
      <w:r w:rsidR="00744F76" w:rsidRPr="00744F76">
        <w:rPr>
          <w:rFonts w:ascii="Times New Roman" w:hAnsi="Times New Roman"/>
          <w:sz w:val="28"/>
          <w:szCs w:val="28"/>
        </w:rPr>
        <w:t xml:space="preserve"> </w:t>
      </w:r>
      <w:r w:rsidR="00744F76">
        <w:rPr>
          <w:rFonts w:ascii="Times New Roman" w:hAnsi="Times New Roman"/>
          <w:sz w:val="28"/>
          <w:szCs w:val="28"/>
        </w:rPr>
        <w:t>Рябоконь І.Л.</w:t>
      </w:r>
      <w:r w:rsidR="006E0CD9" w:rsidRPr="00D35EAF">
        <w:rPr>
          <w:rFonts w:ascii="Times New Roman" w:hAnsi="Times New Roman"/>
          <w:sz w:val="28"/>
          <w:szCs w:val="28"/>
        </w:rPr>
        <w:t>, як</w:t>
      </w:r>
      <w:r w:rsidR="00744F76">
        <w:rPr>
          <w:rFonts w:ascii="Times New Roman" w:hAnsi="Times New Roman"/>
          <w:sz w:val="28"/>
          <w:szCs w:val="28"/>
        </w:rPr>
        <w:t>а</w:t>
      </w:r>
      <w:r w:rsidR="006E0CD9" w:rsidRPr="00D35EAF">
        <w:rPr>
          <w:rFonts w:ascii="Times New Roman" w:hAnsi="Times New Roman"/>
          <w:sz w:val="28"/>
          <w:szCs w:val="28"/>
        </w:rPr>
        <w:t xml:space="preserve"> здійсню</w:t>
      </w:r>
      <w:r w:rsidR="00326550">
        <w:rPr>
          <w:rFonts w:ascii="Times New Roman" w:hAnsi="Times New Roman"/>
          <w:sz w:val="28"/>
          <w:szCs w:val="28"/>
        </w:rPr>
        <w:t>ва</w:t>
      </w:r>
      <w:r w:rsidR="00744F76">
        <w:rPr>
          <w:rFonts w:ascii="Times New Roman" w:hAnsi="Times New Roman"/>
          <w:sz w:val="28"/>
          <w:szCs w:val="28"/>
        </w:rPr>
        <w:t>ла</w:t>
      </w:r>
      <w:r w:rsidR="006E0CD9" w:rsidRPr="00D35EAF">
        <w:rPr>
          <w:rFonts w:ascii="Times New Roman" w:hAnsi="Times New Roman"/>
          <w:sz w:val="28"/>
          <w:szCs w:val="28"/>
        </w:rPr>
        <w:t xml:space="preserve"> процесуальне керівництво досудовим розслідуванням у кримінальн</w:t>
      </w:r>
      <w:r w:rsidR="00326550">
        <w:rPr>
          <w:rFonts w:ascii="Times New Roman" w:hAnsi="Times New Roman"/>
          <w:sz w:val="28"/>
          <w:szCs w:val="28"/>
        </w:rPr>
        <w:t>ому</w:t>
      </w:r>
      <w:r w:rsidR="006E0CD9" w:rsidRPr="00D35EAF">
        <w:rPr>
          <w:rFonts w:ascii="Times New Roman" w:hAnsi="Times New Roman"/>
          <w:sz w:val="28"/>
          <w:szCs w:val="28"/>
        </w:rPr>
        <w:t xml:space="preserve"> провадженн</w:t>
      </w:r>
      <w:r w:rsidR="00326550">
        <w:rPr>
          <w:rFonts w:ascii="Times New Roman" w:hAnsi="Times New Roman"/>
          <w:sz w:val="28"/>
          <w:szCs w:val="28"/>
        </w:rPr>
        <w:t>і</w:t>
      </w:r>
      <w:r w:rsidR="00AE4671">
        <w:rPr>
          <w:rFonts w:ascii="Times New Roman" w:hAnsi="Times New Roman"/>
          <w:sz w:val="28"/>
          <w:szCs w:val="28"/>
        </w:rPr>
        <w:t xml:space="preserve"> </w:t>
      </w:r>
      <w:r w:rsidR="000F7805">
        <w:rPr>
          <w:rFonts w:ascii="Times New Roman" w:hAnsi="Times New Roman"/>
          <w:sz w:val="28"/>
          <w:szCs w:val="28"/>
        </w:rPr>
        <w:t>№ </w:t>
      </w:r>
      <w:r w:rsidR="00717106">
        <w:rPr>
          <w:rFonts w:ascii="Times New Roman" w:hAnsi="Times New Roman"/>
          <w:sz w:val="28"/>
          <w:szCs w:val="28"/>
        </w:rPr>
        <w:t xml:space="preserve">(конфіденційна інформація) </w:t>
      </w:r>
      <w:r w:rsidR="00326550">
        <w:rPr>
          <w:rFonts w:ascii="Times New Roman" w:hAnsi="Times New Roman"/>
          <w:sz w:val="28"/>
          <w:szCs w:val="28"/>
        </w:rPr>
        <w:t>та підтримує державне обвинувачення у ньому</w:t>
      </w:r>
      <w:r w:rsidR="006E0CD9" w:rsidRPr="00D35EAF">
        <w:rPr>
          <w:rFonts w:ascii="Times New Roman" w:hAnsi="Times New Roman"/>
          <w:sz w:val="28"/>
          <w:szCs w:val="28"/>
        </w:rPr>
        <w:t xml:space="preserve">. </w:t>
      </w:r>
    </w:p>
    <w:p w14:paraId="14CF88FD" w14:textId="077DB0FE"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w:t>
      </w:r>
      <w:r w:rsidR="002E0CDF" w:rsidRPr="00D35EAF">
        <w:rPr>
          <w:rFonts w:ascii="Times New Roman" w:hAnsi="Times New Roman"/>
          <w:sz w:val="28"/>
          <w:szCs w:val="28"/>
        </w:rPr>
        <w:t xml:space="preserve"> не може свідчити 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6FC2993B"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Згідно з усталеною судовою практикою у справах, що виникають </w:t>
      </w:r>
      <w:r w:rsidR="003057D4">
        <w:rPr>
          <w:rFonts w:ascii="Times New Roman" w:eastAsia="Times New Roman" w:hAnsi="Times New Roman"/>
          <w:sz w:val="28"/>
          <w:szCs w:val="28"/>
          <w:lang w:eastAsia="uk-UA"/>
        </w:rPr>
        <w:t>і</w:t>
      </w:r>
      <w:r w:rsidRPr="00171B6E">
        <w:rPr>
          <w:rFonts w:ascii="Times New Roman" w:eastAsia="Times New Roman" w:hAnsi="Times New Roman"/>
          <w:sz w:val="28"/>
          <w:szCs w:val="28"/>
          <w:lang w:eastAsia="uk-UA"/>
        </w:rPr>
        <w:t xml:space="preserve">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w:t>
      </w:r>
      <w:r w:rsidR="007469D4">
        <w:rPr>
          <w:rFonts w:ascii="Times New Roman" w:eastAsia="Times New Roman" w:hAnsi="Times New Roman"/>
          <w:sz w:val="28"/>
          <w:szCs w:val="28"/>
          <w:lang w:eastAsia="uk-UA"/>
        </w:rPr>
        <w:t>меж</w:t>
      </w:r>
      <w:r w:rsidRPr="00171B6E">
        <w:rPr>
          <w:rFonts w:ascii="Times New Roman" w:eastAsia="Times New Roman" w:hAnsi="Times New Roman"/>
          <w:sz w:val="28"/>
          <w:szCs w:val="28"/>
          <w:lang w:eastAsia="uk-UA"/>
        </w:rPr>
        <w:t xml:space="preserve">ах виконання ним спеціальних повноважень або завідомо неякісне, із порушенням норм законодавства та </w:t>
      </w:r>
      <w:r w:rsidRPr="00171B6E">
        <w:rPr>
          <w:rFonts w:ascii="Times New Roman" w:eastAsia="Times New Roman" w:hAnsi="Times New Roman"/>
          <w:sz w:val="28"/>
          <w:szCs w:val="28"/>
          <w:lang w:eastAsia="uk-UA"/>
        </w:rPr>
        <w:lastRenderedPageBreak/>
        <w:t xml:space="preserve">правил професійної етики, виконання прокурором посадових обов’язків, </w:t>
      </w:r>
      <w:r w:rsidR="00BE438A">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що тягне за собою настання негативних наслідків (рішення Касаційного адміністративного суду у складі Верховного </w:t>
      </w:r>
      <w:r w:rsidR="00C22324">
        <w:rPr>
          <w:rFonts w:ascii="Times New Roman" w:eastAsia="Times New Roman" w:hAnsi="Times New Roman"/>
          <w:sz w:val="28"/>
          <w:szCs w:val="28"/>
          <w:lang w:eastAsia="uk-UA"/>
        </w:rPr>
        <w:t>С</w:t>
      </w:r>
      <w:r w:rsidRPr="00171B6E">
        <w:rPr>
          <w:rFonts w:ascii="Times New Roman" w:eastAsia="Times New Roman" w:hAnsi="Times New Roman"/>
          <w:sz w:val="28"/>
          <w:szCs w:val="28"/>
          <w:lang w:eastAsia="uk-UA"/>
        </w:rPr>
        <w:t>уду від 12.07.2018 № 9901/565/18).</w:t>
      </w:r>
    </w:p>
    <w:p w14:paraId="760958D1" w14:textId="170D2E1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w:t>
      </w:r>
      <w:r w:rsidR="00BE438A">
        <w:rPr>
          <w:rFonts w:ascii="Times New Roman" w:eastAsia="Times New Roman" w:hAnsi="Times New Roman"/>
          <w:sz w:val="28"/>
          <w:szCs w:val="28"/>
          <w:lang w:eastAsia="uk-UA"/>
        </w:rPr>
        <w:t xml:space="preserve"> (як і кожен з її членів)</w:t>
      </w:r>
      <w:r w:rsidRPr="00171B6E">
        <w:rPr>
          <w:rFonts w:ascii="Times New Roman" w:eastAsia="Times New Roman" w:hAnsi="Times New Roman"/>
          <w:sz w:val="28"/>
          <w:szCs w:val="28"/>
          <w:lang w:eastAsia="uk-UA"/>
        </w:rPr>
        <w:t>,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640B0AD3"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Як зазначено </w:t>
      </w:r>
      <w:r w:rsidR="001B2AB0">
        <w:rPr>
          <w:rFonts w:ascii="Times New Roman" w:eastAsia="Times New Roman" w:hAnsi="Times New Roman"/>
          <w:sz w:val="28"/>
          <w:szCs w:val="28"/>
          <w:lang w:eastAsia="uk-UA"/>
        </w:rPr>
        <w:t>в</w:t>
      </w:r>
      <w:r w:rsidRPr="00171B6E">
        <w:rPr>
          <w:rFonts w:ascii="Times New Roman" w:eastAsia="Times New Roman" w:hAnsi="Times New Roman"/>
          <w:sz w:val="28"/>
          <w:szCs w:val="28"/>
          <w:lang w:eastAsia="uk-UA"/>
        </w:rPr>
        <w:t xml:space="preserve"> рішенні Касаційного адміністративного суду у складі Верховного Суду від 21 червня 2018 року у справі № 9901/486/18 Комісія </w:t>
      </w:r>
      <w:r w:rsidR="00BE438A">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не повинна вирішувати питання кримінального провадження, яке здійсню</w:t>
      </w:r>
      <w:r w:rsidR="00CE3073">
        <w:rPr>
          <w:rFonts w:ascii="Times New Roman" w:eastAsia="Times New Roman" w:hAnsi="Times New Roman"/>
          <w:sz w:val="28"/>
          <w:szCs w:val="28"/>
          <w:lang w:eastAsia="uk-UA"/>
        </w:rPr>
        <w:t>є</w:t>
      </w:r>
      <w:r w:rsidRPr="00171B6E">
        <w:rPr>
          <w:rFonts w:ascii="Times New Roman" w:eastAsia="Times New Roman" w:hAnsi="Times New Roman"/>
          <w:sz w:val="28"/>
          <w:szCs w:val="28"/>
          <w:lang w:eastAsia="uk-UA"/>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w:t>
      </w:r>
      <w:r w:rsidR="00250138">
        <w:rPr>
          <w:rFonts w:ascii="Times New Roman" w:eastAsia="Times New Roman" w:hAnsi="Times New Roman"/>
          <w:sz w:val="28"/>
          <w:szCs w:val="28"/>
          <w:lang w:eastAsia="uk-UA"/>
        </w:rPr>
        <w:t>,</w:t>
      </w:r>
      <w:r w:rsidRPr="00171B6E">
        <w:rPr>
          <w:rFonts w:ascii="Times New Roman" w:eastAsia="Times New Roman" w:hAnsi="Times New Roman"/>
          <w:sz w:val="28"/>
          <w:szCs w:val="28"/>
          <w:lang w:eastAsia="uk-UA"/>
        </w:rPr>
        <w:t xml:space="preserve"> та наявності або відсутності в їх</w:t>
      </w:r>
      <w:r w:rsidR="00F978CE">
        <w:rPr>
          <w:rFonts w:ascii="Times New Roman" w:eastAsia="Times New Roman" w:hAnsi="Times New Roman"/>
          <w:sz w:val="28"/>
          <w:szCs w:val="28"/>
          <w:lang w:eastAsia="uk-UA"/>
        </w:rPr>
        <w:t>ніх</w:t>
      </w:r>
      <w:r w:rsidRPr="00171B6E">
        <w:rPr>
          <w:rFonts w:ascii="Times New Roman" w:eastAsia="Times New Roman" w:hAnsi="Times New Roman"/>
          <w:sz w:val="28"/>
          <w:szCs w:val="28"/>
          <w:lang w:eastAsia="uk-UA"/>
        </w:rPr>
        <w:t xml:space="preserve"> діях складу дисциплінарного проступку.</w:t>
      </w:r>
    </w:p>
    <w:p w14:paraId="66D28DDF" w14:textId="2898D4D6" w:rsidR="00326550" w:rsidRDefault="00326550" w:rsidP="00171B6E">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Окрім цього, подана</w:t>
      </w:r>
      <w:r w:rsidRPr="00326550">
        <w:rPr>
          <w:rFonts w:ascii="Times New Roman" w:hAnsi="Times New Roman"/>
          <w:sz w:val="28"/>
          <w:szCs w:val="28"/>
        </w:rPr>
        <w:t xml:space="preserve"> </w:t>
      </w:r>
      <w:r>
        <w:rPr>
          <w:rFonts w:ascii="Times New Roman" w:hAnsi="Times New Roman"/>
          <w:sz w:val="28"/>
          <w:szCs w:val="28"/>
        </w:rPr>
        <w:t>заява про відвід прокурора Рябоконь І.Л</w:t>
      </w:r>
      <w:r w:rsidRPr="00D35EAF">
        <w:rPr>
          <w:rFonts w:ascii="Times New Roman" w:hAnsi="Times New Roman"/>
          <w:sz w:val="28"/>
          <w:szCs w:val="28"/>
        </w:rPr>
        <w:t>.</w:t>
      </w:r>
      <w:r>
        <w:rPr>
          <w:rFonts w:ascii="Times New Roman" w:hAnsi="Times New Roman"/>
          <w:sz w:val="28"/>
          <w:szCs w:val="28"/>
        </w:rPr>
        <w:t xml:space="preserve"> від її участі як державного обвинувача у кримінальному провадженні на теперішній час судом не розглянута та сама по собі не може свідчити про встановлений факт протиправних дій прокурора.</w:t>
      </w:r>
    </w:p>
    <w:p w14:paraId="212D4469" w14:textId="3ACE91C2" w:rsidR="00326550" w:rsidRDefault="00326550" w:rsidP="00171B6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рішення дисциплінарної палати Кваліфікаційно-дисциплінарної комісії адвокатури Одеської області від 17 лютого 2026 року про відмову в порушенні дисциплінарної справи стосовно адвоката </w:t>
      </w:r>
      <w:r w:rsidR="00717106">
        <w:rPr>
          <w:rFonts w:ascii="Times New Roman" w:hAnsi="Times New Roman"/>
          <w:sz w:val="28"/>
          <w:szCs w:val="28"/>
        </w:rPr>
        <w:t xml:space="preserve">ОСОБА_1 </w:t>
      </w:r>
      <w:r>
        <w:rPr>
          <w:rFonts w:ascii="Times New Roman" w:hAnsi="Times New Roman"/>
          <w:sz w:val="28"/>
          <w:szCs w:val="28"/>
        </w:rPr>
        <w:t>у зв’язку з відсутністю в його діях ознак дисциплінарного проступку свідчить про відсутність встановлених порушень адвоката, а не прокурора.</w:t>
      </w:r>
    </w:p>
    <w:p w14:paraId="0FD0875C" w14:textId="0DCC7348" w:rsidR="00D20916" w:rsidRPr="00171B6E" w:rsidRDefault="007F7E01"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 xml:space="preserve">Що стосується долучених </w:t>
      </w:r>
      <w:r w:rsidR="00D20916">
        <w:rPr>
          <w:rFonts w:ascii="Times New Roman" w:hAnsi="Times New Roman"/>
          <w:sz w:val="28"/>
          <w:szCs w:val="28"/>
        </w:rPr>
        <w:t xml:space="preserve">ухвал Південного міського суду Одеської області від 24.11.2025, то у них зазначається, що матеріали, якими адвокат </w:t>
      </w:r>
      <w:r w:rsidR="00717106">
        <w:rPr>
          <w:rFonts w:ascii="Times New Roman" w:hAnsi="Times New Roman"/>
          <w:sz w:val="28"/>
          <w:szCs w:val="28"/>
        </w:rPr>
        <w:t xml:space="preserve">ОСОБА_1 </w:t>
      </w:r>
      <w:r w:rsidR="00D20916">
        <w:rPr>
          <w:rFonts w:ascii="Times New Roman" w:hAnsi="Times New Roman"/>
          <w:sz w:val="28"/>
          <w:szCs w:val="28"/>
        </w:rPr>
        <w:t xml:space="preserve">підтверджує викладені у його заяві обставини, не вказують на беззаперечну наявність будь-якої упередженості прокурора Рябоконь І.Л. під час здійснення досудового розслідування у кримінальному провадженні. Разом з тим, з метою уникнення сумнівів в неупередженості прокурора, </w:t>
      </w:r>
      <w:r w:rsidR="003B69AF">
        <w:rPr>
          <w:rFonts w:ascii="Times New Roman" w:hAnsi="Times New Roman"/>
          <w:sz w:val="28"/>
          <w:szCs w:val="28"/>
        </w:rPr>
        <w:t xml:space="preserve">суд </w:t>
      </w:r>
      <w:r w:rsidR="00D20916">
        <w:rPr>
          <w:rFonts w:ascii="Times New Roman" w:hAnsi="Times New Roman"/>
          <w:sz w:val="28"/>
          <w:szCs w:val="28"/>
        </w:rPr>
        <w:t>вважав, що заява про відвід може бути задоволена.</w:t>
      </w:r>
    </w:p>
    <w:p w14:paraId="473301EE" w14:textId="54C64084"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w:t>
      </w:r>
      <w:r w:rsidR="0061778B">
        <w:rPr>
          <w:rFonts w:ascii="Times New Roman" w:eastAsia="Times New Roman" w:hAnsi="Times New Roman"/>
          <w:sz w:val="28"/>
          <w:szCs w:val="28"/>
          <w:lang w:eastAsia="uk-UA"/>
        </w:rPr>
        <w:t>,</w:t>
      </w:r>
      <w:r w:rsidRPr="00171B6E">
        <w:rPr>
          <w:rFonts w:ascii="Times New Roman" w:eastAsia="Times New Roman" w:hAnsi="Times New Roman"/>
          <w:sz w:val="28"/>
          <w:szCs w:val="28"/>
          <w:lang w:eastAsia="uk-UA"/>
        </w:rPr>
        <w:t xml:space="preserve"> </w:t>
      </w:r>
      <w:r w:rsidR="0061778B">
        <w:rPr>
          <w:rFonts w:ascii="Times New Roman" w:eastAsia="Times New Roman" w:hAnsi="Times New Roman"/>
          <w:sz w:val="28"/>
          <w:szCs w:val="28"/>
          <w:lang w:eastAsia="uk-UA"/>
        </w:rPr>
        <w:t>о</w:t>
      </w:r>
      <w:r w:rsidRPr="00171B6E">
        <w:rPr>
          <w:rFonts w:ascii="Times New Roman" w:eastAsia="Times New Roman" w:hAnsi="Times New Roman"/>
          <w:sz w:val="28"/>
          <w:szCs w:val="28"/>
          <w:lang w:eastAsia="uk-UA"/>
        </w:rPr>
        <w:t>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w:t>
      </w:r>
      <w:r w:rsidRPr="00171B6E">
        <w:rPr>
          <w:rFonts w:ascii="Times New Roman" w:eastAsia="Times New Roman" w:hAnsi="Times New Roman"/>
          <w:sz w:val="28"/>
          <w:szCs w:val="28"/>
          <w:lang w:eastAsia="uk-UA"/>
        </w:rPr>
        <w:lastRenderedPageBreak/>
        <w:t>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BE81D97" w14:textId="4A3C0358"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Pr>
          <w:rFonts w:ascii="Times New Roman" w:hAnsi="Times New Roman"/>
          <w:sz w:val="28"/>
          <w:szCs w:val="28"/>
          <w:shd w:val="clear" w:color="auto" w:fill="FFFFFF"/>
        </w:rPr>
        <w:t>о</w:t>
      </w:r>
      <w:r w:rsidR="004A4030">
        <w:rPr>
          <w:rFonts w:ascii="Times New Roman" w:hAnsi="Times New Roman"/>
          <w:sz w:val="28"/>
          <w:szCs w:val="28"/>
          <w:shd w:val="clear" w:color="auto" w:fill="FFFFFF"/>
        </w:rPr>
        <w:t xml:space="preserve">м </w:t>
      </w:r>
      <w:r w:rsidRPr="00E23322">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2C3FB14" w14:textId="77777777"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3840435" w14:textId="54CDC066" w:rsidR="00716AF7" w:rsidRPr="00E23322" w:rsidRDefault="00716AF7" w:rsidP="00716AF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Pr="00E23322">
        <w:rPr>
          <w:rFonts w:ascii="Times New Roman" w:hAnsi="Times New Roman"/>
          <w:sz w:val="28"/>
          <w:szCs w:val="28"/>
        </w:rPr>
        <w:t>прокурор</w:t>
      </w:r>
      <w:r>
        <w:rPr>
          <w:rFonts w:ascii="Times New Roman" w:hAnsi="Times New Roman"/>
          <w:sz w:val="28"/>
          <w:szCs w:val="28"/>
        </w:rPr>
        <w:t>о</w:t>
      </w:r>
      <w:r w:rsidRPr="00E23322">
        <w:rPr>
          <w:rFonts w:ascii="Times New Roman" w:hAnsi="Times New Roman"/>
          <w:sz w:val="28"/>
          <w:szCs w:val="28"/>
        </w:rPr>
        <w:t xml:space="preserve">м </w:t>
      </w:r>
      <w:r w:rsidR="006C2143">
        <w:rPr>
          <w:rFonts w:ascii="Times New Roman" w:hAnsi="Times New Roman"/>
          <w:sz w:val="28"/>
          <w:szCs w:val="28"/>
        </w:rPr>
        <w:t>Рябоконь І.Л.</w:t>
      </w:r>
      <w:r w:rsidR="006C2143" w:rsidRPr="00D35EAF">
        <w:rPr>
          <w:rFonts w:ascii="Times New Roman" w:hAnsi="Times New Roman"/>
          <w:sz w:val="28"/>
          <w:szCs w:val="28"/>
        </w:rPr>
        <w:t xml:space="preserve"> </w:t>
      </w:r>
      <w:r w:rsidRPr="00E23322">
        <w:rPr>
          <w:rFonts w:ascii="Times New Roman" w:hAnsi="Times New Roman"/>
          <w:sz w:val="28"/>
          <w:szCs w:val="28"/>
          <w:shd w:val="clear" w:color="auto" w:fill="FFFFFF"/>
        </w:rPr>
        <w:t>будь-якої із зазначених вище дій.</w:t>
      </w:r>
    </w:p>
    <w:p w14:paraId="7A09CC7D" w14:textId="6EE56205"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r w:rsidR="006C2143">
        <w:rPr>
          <w:rFonts w:ascii="Times New Roman" w:hAnsi="Times New Roman"/>
          <w:sz w:val="28"/>
          <w:szCs w:val="28"/>
        </w:rPr>
        <w:t>Рябоконь І.Л.</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судового </w:t>
      </w:r>
      <w:r w:rsidRPr="006C2143">
        <w:rPr>
          <w:rFonts w:ascii="Times New Roman" w:hAnsi="Times New Roman"/>
          <w:sz w:val="28"/>
          <w:szCs w:val="28"/>
        </w:rPr>
        <w:t xml:space="preserve">розгляду </w:t>
      </w:r>
      <w:r w:rsidR="00A31AD7">
        <w:rPr>
          <w:rFonts w:ascii="Times New Roman" w:hAnsi="Times New Roman"/>
          <w:sz w:val="28"/>
          <w:szCs w:val="28"/>
        </w:rPr>
        <w:t>кримінального провадження</w:t>
      </w:r>
      <w:r w:rsidR="005B47A6" w:rsidRPr="006C2143">
        <w:rPr>
          <w:rFonts w:ascii="Times New Roman" w:hAnsi="Times New Roman"/>
          <w:sz w:val="28"/>
          <w:szCs w:val="28"/>
        </w:rPr>
        <w:t xml:space="preserve"> </w:t>
      </w:r>
      <w:r w:rsidRPr="00693101">
        <w:rPr>
          <w:rFonts w:ascii="Times New Roman" w:hAnsi="Times New Roman"/>
          <w:sz w:val="28"/>
          <w:szCs w:val="28"/>
        </w:rPr>
        <w:t>є суб’єктивн</w:t>
      </w:r>
      <w:r w:rsidR="00A31AD7">
        <w:rPr>
          <w:rFonts w:ascii="Times New Roman" w:hAnsi="Times New Roman"/>
          <w:sz w:val="28"/>
          <w:szCs w:val="28"/>
        </w:rPr>
        <w:t>им</w:t>
      </w:r>
      <w:r w:rsidRPr="00693101">
        <w:rPr>
          <w:rFonts w:ascii="Times New Roman" w:hAnsi="Times New Roman"/>
          <w:sz w:val="28"/>
          <w:szCs w:val="28"/>
        </w:rPr>
        <w:t>.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w:t>
      </w:r>
      <w:r w:rsidRPr="00693101">
        <w:rPr>
          <w:rFonts w:ascii="Times New Roman" w:hAnsi="Times New Roman"/>
          <w:sz w:val="28"/>
          <w:szCs w:val="28"/>
        </w:rPr>
        <w:lastRenderedPageBreak/>
        <w:t xml:space="preserve">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3B7E166"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6C2143">
        <w:rPr>
          <w:rFonts w:ascii="Times New Roman" w:hAnsi="Times New Roman"/>
          <w:sz w:val="28"/>
          <w:szCs w:val="28"/>
        </w:rPr>
        <w:t>прокурора Доброславської окружної прокуратури Одеської області Рябоконь Інни Леонідівни</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0F019692" w:rsidR="001B12FC" w:rsidRPr="00D35EAF" w:rsidRDefault="00843637" w:rsidP="00716AF7">
      <w:pPr>
        <w:spacing w:after="0" w:line="240" w:lineRule="auto"/>
        <w:jc w:val="both"/>
        <w:rPr>
          <w:rFonts w:ascii="Times New Roman" w:hAnsi="Times New Roman"/>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35EAF" w:rsidSect="007B6EC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48D2" w14:textId="77777777" w:rsidR="00976C47" w:rsidRDefault="00976C47" w:rsidP="006C0F80">
      <w:pPr>
        <w:spacing w:after="0" w:line="240" w:lineRule="auto"/>
      </w:pPr>
      <w:r>
        <w:separator/>
      </w:r>
    </w:p>
  </w:endnote>
  <w:endnote w:type="continuationSeparator" w:id="0">
    <w:p w14:paraId="64ECB95A" w14:textId="77777777" w:rsidR="00976C47" w:rsidRDefault="00976C47"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9801" w14:textId="77777777" w:rsidR="00976C47" w:rsidRDefault="00976C47" w:rsidP="006C0F80">
      <w:pPr>
        <w:spacing w:after="0" w:line="240" w:lineRule="auto"/>
      </w:pPr>
      <w:r>
        <w:separator/>
      </w:r>
    </w:p>
  </w:footnote>
  <w:footnote w:type="continuationSeparator" w:id="0">
    <w:p w14:paraId="5663107F" w14:textId="77777777" w:rsidR="00976C47" w:rsidRDefault="00976C47"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02BE3"/>
    <w:rsid w:val="000237F5"/>
    <w:rsid w:val="00024ACE"/>
    <w:rsid w:val="0004259C"/>
    <w:rsid w:val="00045B04"/>
    <w:rsid w:val="00051B58"/>
    <w:rsid w:val="000536B7"/>
    <w:rsid w:val="00060104"/>
    <w:rsid w:val="000604D0"/>
    <w:rsid w:val="00065B9E"/>
    <w:rsid w:val="000753F0"/>
    <w:rsid w:val="000A196E"/>
    <w:rsid w:val="000D6518"/>
    <w:rsid w:val="000E2817"/>
    <w:rsid w:val="000F22CF"/>
    <w:rsid w:val="000F6B8D"/>
    <w:rsid w:val="000F7386"/>
    <w:rsid w:val="000F7805"/>
    <w:rsid w:val="001035D9"/>
    <w:rsid w:val="001103A1"/>
    <w:rsid w:val="001138EA"/>
    <w:rsid w:val="001147B7"/>
    <w:rsid w:val="00135EB3"/>
    <w:rsid w:val="001417FF"/>
    <w:rsid w:val="0015664A"/>
    <w:rsid w:val="00160494"/>
    <w:rsid w:val="00161F39"/>
    <w:rsid w:val="00171B6E"/>
    <w:rsid w:val="0017261F"/>
    <w:rsid w:val="0019507F"/>
    <w:rsid w:val="001A5D82"/>
    <w:rsid w:val="001B12FC"/>
    <w:rsid w:val="001B2AB0"/>
    <w:rsid w:val="001C186B"/>
    <w:rsid w:val="001C43D9"/>
    <w:rsid w:val="001D1BAE"/>
    <w:rsid w:val="001D2B56"/>
    <w:rsid w:val="001E623B"/>
    <w:rsid w:val="00206CBC"/>
    <w:rsid w:val="0022034E"/>
    <w:rsid w:val="002212CC"/>
    <w:rsid w:val="002214D6"/>
    <w:rsid w:val="00225470"/>
    <w:rsid w:val="00231FFC"/>
    <w:rsid w:val="002371EB"/>
    <w:rsid w:val="00242B63"/>
    <w:rsid w:val="002444CE"/>
    <w:rsid w:val="00250138"/>
    <w:rsid w:val="00263511"/>
    <w:rsid w:val="00263E3F"/>
    <w:rsid w:val="00276D22"/>
    <w:rsid w:val="002B2BB2"/>
    <w:rsid w:val="002B3C41"/>
    <w:rsid w:val="002C0885"/>
    <w:rsid w:val="002C7FEA"/>
    <w:rsid w:val="002D6114"/>
    <w:rsid w:val="002E0CDF"/>
    <w:rsid w:val="002E30D7"/>
    <w:rsid w:val="002E6156"/>
    <w:rsid w:val="002F1813"/>
    <w:rsid w:val="003057D4"/>
    <w:rsid w:val="00326550"/>
    <w:rsid w:val="00330E2C"/>
    <w:rsid w:val="00331724"/>
    <w:rsid w:val="00331AF8"/>
    <w:rsid w:val="00345645"/>
    <w:rsid w:val="00361F40"/>
    <w:rsid w:val="00362307"/>
    <w:rsid w:val="00367177"/>
    <w:rsid w:val="0037293B"/>
    <w:rsid w:val="003750E8"/>
    <w:rsid w:val="00386433"/>
    <w:rsid w:val="0039002F"/>
    <w:rsid w:val="003936C3"/>
    <w:rsid w:val="003A0077"/>
    <w:rsid w:val="003A1EA6"/>
    <w:rsid w:val="003B69AF"/>
    <w:rsid w:val="003B6E4A"/>
    <w:rsid w:val="003C3014"/>
    <w:rsid w:val="003F2D0A"/>
    <w:rsid w:val="003F41AE"/>
    <w:rsid w:val="003F6B33"/>
    <w:rsid w:val="00405121"/>
    <w:rsid w:val="00411732"/>
    <w:rsid w:val="00427611"/>
    <w:rsid w:val="00432BE3"/>
    <w:rsid w:val="00433FF3"/>
    <w:rsid w:val="00453945"/>
    <w:rsid w:val="0046236C"/>
    <w:rsid w:val="00462E83"/>
    <w:rsid w:val="004777FA"/>
    <w:rsid w:val="004802C0"/>
    <w:rsid w:val="004824F2"/>
    <w:rsid w:val="00484C07"/>
    <w:rsid w:val="004912AF"/>
    <w:rsid w:val="00492C7A"/>
    <w:rsid w:val="004A08BB"/>
    <w:rsid w:val="004A4030"/>
    <w:rsid w:val="004B37E7"/>
    <w:rsid w:val="004B4291"/>
    <w:rsid w:val="004D0E0F"/>
    <w:rsid w:val="004E3761"/>
    <w:rsid w:val="004E6131"/>
    <w:rsid w:val="004F4C7F"/>
    <w:rsid w:val="005105FC"/>
    <w:rsid w:val="00510F6B"/>
    <w:rsid w:val="00514C5D"/>
    <w:rsid w:val="005338C2"/>
    <w:rsid w:val="005367C3"/>
    <w:rsid w:val="00536AE8"/>
    <w:rsid w:val="00542752"/>
    <w:rsid w:val="0056322B"/>
    <w:rsid w:val="00567528"/>
    <w:rsid w:val="00586516"/>
    <w:rsid w:val="00593144"/>
    <w:rsid w:val="005B3901"/>
    <w:rsid w:val="005B47A6"/>
    <w:rsid w:val="005B79B5"/>
    <w:rsid w:val="005C29BF"/>
    <w:rsid w:val="005C3020"/>
    <w:rsid w:val="005D03B5"/>
    <w:rsid w:val="005D390B"/>
    <w:rsid w:val="005D757E"/>
    <w:rsid w:val="005D768C"/>
    <w:rsid w:val="005E4946"/>
    <w:rsid w:val="005F50BC"/>
    <w:rsid w:val="005F6F76"/>
    <w:rsid w:val="00602F4F"/>
    <w:rsid w:val="00612002"/>
    <w:rsid w:val="0061778B"/>
    <w:rsid w:val="00631F8A"/>
    <w:rsid w:val="00637F74"/>
    <w:rsid w:val="0064018E"/>
    <w:rsid w:val="006441B5"/>
    <w:rsid w:val="0065004D"/>
    <w:rsid w:val="00652620"/>
    <w:rsid w:val="00655635"/>
    <w:rsid w:val="00657351"/>
    <w:rsid w:val="00680963"/>
    <w:rsid w:val="00682B30"/>
    <w:rsid w:val="00683178"/>
    <w:rsid w:val="00683C0F"/>
    <w:rsid w:val="006869E8"/>
    <w:rsid w:val="006913E5"/>
    <w:rsid w:val="00693101"/>
    <w:rsid w:val="00696DC4"/>
    <w:rsid w:val="006A0607"/>
    <w:rsid w:val="006A580B"/>
    <w:rsid w:val="006B32EA"/>
    <w:rsid w:val="006C0F80"/>
    <w:rsid w:val="006C143D"/>
    <w:rsid w:val="006C2143"/>
    <w:rsid w:val="006C494F"/>
    <w:rsid w:val="006D6583"/>
    <w:rsid w:val="006D79BD"/>
    <w:rsid w:val="006E0CD9"/>
    <w:rsid w:val="006E11D4"/>
    <w:rsid w:val="006F3CEF"/>
    <w:rsid w:val="006F40A8"/>
    <w:rsid w:val="007124E6"/>
    <w:rsid w:val="00713E7F"/>
    <w:rsid w:val="00716AF7"/>
    <w:rsid w:val="00717106"/>
    <w:rsid w:val="00722216"/>
    <w:rsid w:val="00724A2B"/>
    <w:rsid w:val="00724F05"/>
    <w:rsid w:val="00734F05"/>
    <w:rsid w:val="00737DBA"/>
    <w:rsid w:val="007420E5"/>
    <w:rsid w:val="00744F76"/>
    <w:rsid w:val="007458AB"/>
    <w:rsid w:val="007469D4"/>
    <w:rsid w:val="00755953"/>
    <w:rsid w:val="0076697E"/>
    <w:rsid w:val="0078760F"/>
    <w:rsid w:val="007930A5"/>
    <w:rsid w:val="00796068"/>
    <w:rsid w:val="007B3D4F"/>
    <w:rsid w:val="007B6ECB"/>
    <w:rsid w:val="007B7BCC"/>
    <w:rsid w:val="007E28E0"/>
    <w:rsid w:val="007E331E"/>
    <w:rsid w:val="007F7E01"/>
    <w:rsid w:val="00833521"/>
    <w:rsid w:val="00835AB5"/>
    <w:rsid w:val="00843637"/>
    <w:rsid w:val="008461E8"/>
    <w:rsid w:val="008765A8"/>
    <w:rsid w:val="00880338"/>
    <w:rsid w:val="00886D8C"/>
    <w:rsid w:val="00892706"/>
    <w:rsid w:val="00895E19"/>
    <w:rsid w:val="00897EAC"/>
    <w:rsid w:val="008A68A2"/>
    <w:rsid w:val="008A77D3"/>
    <w:rsid w:val="008D46FD"/>
    <w:rsid w:val="008E4EF0"/>
    <w:rsid w:val="008F15C7"/>
    <w:rsid w:val="0090652D"/>
    <w:rsid w:val="00921117"/>
    <w:rsid w:val="00923FF0"/>
    <w:rsid w:val="00924414"/>
    <w:rsid w:val="00945278"/>
    <w:rsid w:val="009477AF"/>
    <w:rsid w:val="00950882"/>
    <w:rsid w:val="00960A5D"/>
    <w:rsid w:val="00961DC7"/>
    <w:rsid w:val="00976C37"/>
    <w:rsid w:val="00976C47"/>
    <w:rsid w:val="009B05CE"/>
    <w:rsid w:val="009B0CD4"/>
    <w:rsid w:val="009B4442"/>
    <w:rsid w:val="009C45E4"/>
    <w:rsid w:val="009C5A84"/>
    <w:rsid w:val="009E710A"/>
    <w:rsid w:val="009F116D"/>
    <w:rsid w:val="009F5725"/>
    <w:rsid w:val="009F7057"/>
    <w:rsid w:val="00A05210"/>
    <w:rsid w:val="00A05892"/>
    <w:rsid w:val="00A0774D"/>
    <w:rsid w:val="00A07BC6"/>
    <w:rsid w:val="00A15180"/>
    <w:rsid w:val="00A20461"/>
    <w:rsid w:val="00A24F1B"/>
    <w:rsid w:val="00A31AD7"/>
    <w:rsid w:val="00A36438"/>
    <w:rsid w:val="00A43EB3"/>
    <w:rsid w:val="00A5044D"/>
    <w:rsid w:val="00A51FB6"/>
    <w:rsid w:val="00A55934"/>
    <w:rsid w:val="00A705CF"/>
    <w:rsid w:val="00A84A4C"/>
    <w:rsid w:val="00A93F96"/>
    <w:rsid w:val="00AA5C95"/>
    <w:rsid w:val="00AA5D0D"/>
    <w:rsid w:val="00AC1DB8"/>
    <w:rsid w:val="00AC5CD7"/>
    <w:rsid w:val="00AE43C4"/>
    <w:rsid w:val="00AE4671"/>
    <w:rsid w:val="00AF3DDC"/>
    <w:rsid w:val="00AF471F"/>
    <w:rsid w:val="00AF49A4"/>
    <w:rsid w:val="00B01C1C"/>
    <w:rsid w:val="00B058B3"/>
    <w:rsid w:val="00B06FE1"/>
    <w:rsid w:val="00B201C6"/>
    <w:rsid w:val="00B2024E"/>
    <w:rsid w:val="00B208B1"/>
    <w:rsid w:val="00B23F0E"/>
    <w:rsid w:val="00B25687"/>
    <w:rsid w:val="00B4274E"/>
    <w:rsid w:val="00B52118"/>
    <w:rsid w:val="00B52CC8"/>
    <w:rsid w:val="00B5305D"/>
    <w:rsid w:val="00B53DEB"/>
    <w:rsid w:val="00B60A09"/>
    <w:rsid w:val="00B75D2C"/>
    <w:rsid w:val="00B8177E"/>
    <w:rsid w:val="00BB22DB"/>
    <w:rsid w:val="00BB33FA"/>
    <w:rsid w:val="00BB4BC3"/>
    <w:rsid w:val="00BC3903"/>
    <w:rsid w:val="00BD53D4"/>
    <w:rsid w:val="00BE1F46"/>
    <w:rsid w:val="00BE438A"/>
    <w:rsid w:val="00BE7A85"/>
    <w:rsid w:val="00BF25F3"/>
    <w:rsid w:val="00C22324"/>
    <w:rsid w:val="00C27DB2"/>
    <w:rsid w:val="00C87355"/>
    <w:rsid w:val="00CB69EC"/>
    <w:rsid w:val="00CD384F"/>
    <w:rsid w:val="00CD413A"/>
    <w:rsid w:val="00CD4FDB"/>
    <w:rsid w:val="00CE068F"/>
    <w:rsid w:val="00CE100B"/>
    <w:rsid w:val="00CE3073"/>
    <w:rsid w:val="00CE70BA"/>
    <w:rsid w:val="00CF6497"/>
    <w:rsid w:val="00D00414"/>
    <w:rsid w:val="00D07804"/>
    <w:rsid w:val="00D14531"/>
    <w:rsid w:val="00D20916"/>
    <w:rsid w:val="00D249A1"/>
    <w:rsid w:val="00D35EAF"/>
    <w:rsid w:val="00D4548A"/>
    <w:rsid w:val="00D515E1"/>
    <w:rsid w:val="00D6009F"/>
    <w:rsid w:val="00D6750F"/>
    <w:rsid w:val="00D82465"/>
    <w:rsid w:val="00D83D89"/>
    <w:rsid w:val="00D85773"/>
    <w:rsid w:val="00D91440"/>
    <w:rsid w:val="00DB2979"/>
    <w:rsid w:val="00DC29D9"/>
    <w:rsid w:val="00DC37BC"/>
    <w:rsid w:val="00DE630D"/>
    <w:rsid w:val="00DF29EA"/>
    <w:rsid w:val="00DF7A2A"/>
    <w:rsid w:val="00E026F4"/>
    <w:rsid w:val="00E07B36"/>
    <w:rsid w:val="00E46012"/>
    <w:rsid w:val="00E530AD"/>
    <w:rsid w:val="00E55ABA"/>
    <w:rsid w:val="00E73198"/>
    <w:rsid w:val="00E83073"/>
    <w:rsid w:val="00E840C7"/>
    <w:rsid w:val="00E874B4"/>
    <w:rsid w:val="00E87BE9"/>
    <w:rsid w:val="00E93BA1"/>
    <w:rsid w:val="00EA5E14"/>
    <w:rsid w:val="00EC4CF5"/>
    <w:rsid w:val="00ED2565"/>
    <w:rsid w:val="00ED31AB"/>
    <w:rsid w:val="00ED32E6"/>
    <w:rsid w:val="00ED3A52"/>
    <w:rsid w:val="00EE18AF"/>
    <w:rsid w:val="00F0120F"/>
    <w:rsid w:val="00F01B74"/>
    <w:rsid w:val="00F078ED"/>
    <w:rsid w:val="00F13B29"/>
    <w:rsid w:val="00F21FAB"/>
    <w:rsid w:val="00F31F10"/>
    <w:rsid w:val="00F35457"/>
    <w:rsid w:val="00F67165"/>
    <w:rsid w:val="00F91FFF"/>
    <w:rsid w:val="00F978CE"/>
    <w:rsid w:val="00FA0E74"/>
    <w:rsid w:val="00FA12AC"/>
    <w:rsid w:val="00FB1427"/>
    <w:rsid w:val="00FC66A9"/>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12250</Words>
  <Characters>6984</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Федюк Юрій Петрович</cp:lastModifiedBy>
  <cp:revision>4</cp:revision>
  <cp:lastPrinted>2026-03-10T13:55:00Z</cp:lastPrinted>
  <dcterms:created xsi:type="dcterms:W3CDTF">2026-03-10T15:00:00Z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2025-08-12T05:58:41Z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36faf31f-a39d-454a-9341-6e74635749c2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