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C642"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eastAsia="uk-UA"/>
        </w:rPr>
        <w:drawing>
          <wp:inline distT="0" distB="0" distL="0" distR="0" wp14:anchorId="2BE55CBD" wp14:editId="19239C0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845A79F" w14:textId="77777777" w:rsidR="00660DA6" w:rsidRPr="00660DA6" w:rsidRDefault="00660DA6" w:rsidP="00660DA6">
      <w:pPr>
        <w:pStyle w:val="a8"/>
        <w:jc w:val="center"/>
        <w:rPr>
          <w:rFonts w:ascii="Times New Roman" w:hAnsi="Times New Roman"/>
          <w:b/>
          <w:sz w:val="10"/>
        </w:rPr>
      </w:pPr>
    </w:p>
    <w:p w14:paraId="633C49D7"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1AE99719" w14:textId="77777777" w:rsidR="00660DA6" w:rsidRPr="00660DA6" w:rsidRDefault="00660DA6" w:rsidP="00660DA6">
      <w:pPr>
        <w:spacing w:after="0" w:line="240" w:lineRule="auto"/>
        <w:ind w:left="84"/>
        <w:rPr>
          <w:rFonts w:ascii="Times New Roman" w:hAnsi="Times New Roman"/>
          <w:kern w:val="28"/>
          <w:szCs w:val="28"/>
          <w:lang w:eastAsia="uk-UA"/>
        </w:rPr>
      </w:pPr>
    </w:p>
    <w:p w14:paraId="0E565355" w14:textId="77777777" w:rsidR="00660DA6" w:rsidRPr="00660DA6" w:rsidRDefault="00660DA6" w:rsidP="00660DA6">
      <w:pPr>
        <w:spacing w:after="0" w:line="240" w:lineRule="auto"/>
        <w:ind w:left="84"/>
        <w:rPr>
          <w:rFonts w:ascii="Times New Roman" w:hAnsi="Times New Roman"/>
          <w:kern w:val="28"/>
          <w:szCs w:val="28"/>
          <w:lang w:eastAsia="uk-UA"/>
        </w:rPr>
      </w:pPr>
    </w:p>
    <w:p w14:paraId="20C78EAA"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Р І Ш Е Н Н Я</w:t>
      </w:r>
    </w:p>
    <w:p w14:paraId="22B8DEBC"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75CD972D" w14:textId="77777777" w:rsidTr="00D464E1">
        <w:tc>
          <w:tcPr>
            <w:tcW w:w="3400" w:type="dxa"/>
            <w:hideMark/>
          </w:tcPr>
          <w:p w14:paraId="29459702" w14:textId="49FBEC78" w:rsidR="0079489D" w:rsidRPr="00AC7F3E" w:rsidRDefault="009923E5" w:rsidP="004D006B">
            <w:pPr>
              <w:spacing w:after="0" w:line="240" w:lineRule="auto"/>
              <w:ind w:left="-109"/>
              <w:rPr>
                <w:rFonts w:ascii="Times New Roman" w:hAnsi="Times New Roman"/>
                <w:b/>
                <w:sz w:val="28"/>
                <w:szCs w:val="28"/>
              </w:rPr>
            </w:pPr>
            <w:r>
              <w:rPr>
                <w:rFonts w:ascii="Times New Roman" w:hAnsi="Times New Roman"/>
                <w:b/>
                <w:sz w:val="28"/>
                <w:szCs w:val="28"/>
              </w:rPr>
              <w:t>21</w:t>
            </w:r>
            <w:r w:rsidR="004C04A6">
              <w:rPr>
                <w:rFonts w:ascii="Times New Roman" w:hAnsi="Times New Roman"/>
                <w:b/>
                <w:sz w:val="28"/>
                <w:szCs w:val="28"/>
              </w:rPr>
              <w:t xml:space="preserve"> </w:t>
            </w:r>
            <w:r>
              <w:rPr>
                <w:rFonts w:ascii="Times New Roman" w:hAnsi="Times New Roman"/>
                <w:b/>
                <w:sz w:val="28"/>
                <w:szCs w:val="28"/>
              </w:rPr>
              <w:t>січня</w:t>
            </w:r>
            <w:r w:rsidR="00836A6E" w:rsidRPr="00AC7F3E">
              <w:rPr>
                <w:rFonts w:ascii="Times New Roman" w:hAnsi="Times New Roman"/>
                <w:b/>
                <w:sz w:val="28"/>
                <w:szCs w:val="28"/>
              </w:rPr>
              <w:t xml:space="preserve"> </w:t>
            </w:r>
            <w:r w:rsidR="0079489D" w:rsidRPr="00AC7F3E">
              <w:rPr>
                <w:rFonts w:ascii="Times New Roman" w:hAnsi="Times New Roman"/>
                <w:b/>
                <w:sz w:val="28"/>
                <w:szCs w:val="28"/>
              </w:rPr>
              <w:t>202</w:t>
            </w:r>
            <w:r>
              <w:rPr>
                <w:rFonts w:ascii="Times New Roman" w:hAnsi="Times New Roman"/>
                <w:b/>
                <w:sz w:val="28"/>
                <w:szCs w:val="28"/>
              </w:rPr>
              <w:t>6</w:t>
            </w:r>
            <w:r w:rsidR="0079489D" w:rsidRPr="00AC7F3E">
              <w:rPr>
                <w:rFonts w:ascii="Times New Roman" w:hAnsi="Times New Roman"/>
                <w:b/>
                <w:sz w:val="28"/>
                <w:szCs w:val="28"/>
              </w:rPr>
              <w:t xml:space="preserve"> року</w:t>
            </w:r>
          </w:p>
        </w:tc>
        <w:tc>
          <w:tcPr>
            <w:tcW w:w="3180" w:type="dxa"/>
            <w:hideMark/>
          </w:tcPr>
          <w:p w14:paraId="6DBEF0DB" w14:textId="77777777"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hideMark/>
          </w:tcPr>
          <w:p w14:paraId="512AE630" w14:textId="2CBFA033" w:rsidR="0079489D" w:rsidRPr="00AC7F3E" w:rsidRDefault="0079489D" w:rsidP="0028256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 </w:t>
            </w:r>
            <w:r w:rsidR="009923E5">
              <w:rPr>
                <w:rFonts w:ascii="Times New Roman" w:hAnsi="Times New Roman"/>
                <w:b/>
                <w:sz w:val="28"/>
                <w:szCs w:val="28"/>
              </w:rPr>
              <w:t>19</w:t>
            </w:r>
            <w:r w:rsidRPr="00AC7F3E">
              <w:rPr>
                <w:rFonts w:ascii="Times New Roman" w:hAnsi="Times New Roman"/>
                <w:b/>
                <w:sz w:val="28"/>
                <w:szCs w:val="28"/>
              </w:rPr>
              <w:t>дс-2</w:t>
            </w:r>
            <w:r w:rsidR="009923E5">
              <w:rPr>
                <w:rFonts w:ascii="Times New Roman" w:hAnsi="Times New Roman"/>
                <w:b/>
                <w:sz w:val="28"/>
                <w:szCs w:val="28"/>
              </w:rPr>
              <w:t>6</w:t>
            </w:r>
          </w:p>
        </w:tc>
      </w:tr>
    </w:tbl>
    <w:p w14:paraId="6B2D8E15" w14:textId="77777777" w:rsidR="0079489D" w:rsidRPr="00AC7F3E" w:rsidRDefault="0079489D" w:rsidP="0079489D">
      <w:pPr>
        <w:spacing w:after="120" w:line="240" w:lineRule="auto"/>
        <w:rPr>
          <w:rFonts w:ascii="Times New Roman" w:hAnsi="Times New Roman"/>
          <w:b/>
          <w:sz w:val="28"/>
          <w:szCs w:val="28"/>
          <w:lang w:eastAsia="uk-UA"/>
        </w:rPr>
      </w:pPr>
    </w:p>
    <w:p w14:paraId="4DB0BBD5"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1022AC21"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1D3227FC" w14:textId="77777777" w:rsidR="0079489D" w:rsidRPr="00AC7F3E" w:rsidRDefault="0079489D" w:rsidP="0079489D">
      <w:pPr>
        <w:spacing w:after="0" w:line="240" w:lineRule="auto"/>
        <w:contextualSpacing/>
        <w:rPr>
          <w:rFonts w:ascii="Times New Roman" w:hAnsi="Times New Roman"/>
          <w:b/>
          <w:sz w:val="28"/>
          <w:szCs w:val="28"/>
          <w:lang w:eastAsia="uk-UA"/>
        </w:rPr>
      </w:pPr>
    </w:p>
    <w:p w14:paraId="2834B8A7" w14:textId="65F92A29" w:rsidR="001A637B" w:rsidRDefault="001A637B" w:rsidP="001A637B">
      <w:pPr>
        <w:pStyle w:val="a3"/>
        <w:tabs>
          <w:tab w:val="left" w:pos="567"/>
        </w:tabs>
        <w:ind w:firstLine="567"/>
        <w:jc w:val="both"/>
        <w:rPr>
          <w:rFonts w:ascii="Times New Roman" w:hAnsi="Times New Roman"/>
          <w:sz w:val="28"/>
          <w:szCs w:val="28"/>
        </w:rPr>
      </w:pPr>
      <w:r w:rsidRPr="00766A0F">
        <w:rPr>
          <w:rFonts w:ascii="Times New Roman" w:hAnsi="Times New Roman"/>
          <w:sz w:val="28"/>
          <w:szCs w:val="28"/>
        </w:rPr>
        <w:t xml:space="preserve">Член </w:t>
      </w:r>
      <w:r w:rsidR="00F14DF1" w:rsidRPr="00766A0F">
        <w:rPr>
          <w:rFonts w:ascii="Times New Roman" w:hAnsi="Times New Roman"/>
          <w:sz w:val="28"/>
          <w:szCs w:val="28"/>
        </w:rPr>
        <w:t xml:space="preserve">Кваліфікаційно-дисциплінарної комісії прокурорів </w:t>
      </w:r>
      <w:r w:rsidR="00D41A7D">
        <w:rPr>
          <w:rFonts w:ascii="Times New Roman" w:hAnsi="Times New Roman"/>
          <w:sz w:val="28"/>
          <w:szCs w:val="28"/>
        </w:rPr>
        <w:t>Коваль К.П</w:t>
      </w:r>
      <w:r w:rsidRPr="00766A0F">
        <w:rPr>
          <w:rFonts w:ascii="Times New Roman" w:hAnsi="Times New Roman"/>
          <w:sz w:val="28"/>
          <w:szCs w:val="28"/>
        </w:rPr>
        <w:t xml:space="preserve">., розглянувши дисциплінарну скаргу </w:t>
      </w:r>
      <w:r w:rsidR="00025C4E">
        <w:rPr>
          <w:rFonts w:ascii="Times New Roman" w:hAnsi="Times New Roman"/>
          <w:sz w:val="28"/>
          <w:szCs w:val="28"/>
        </w:rPr>
        <w:t>ОСОБА_1</w:t>
      </w:r>
      <w:r w:rsidR="009923E5">
        <w:rPr>
          <w:rFonts w:ascii="Times New Roman" w:hAnsi="Times New Roman"/>
          <w:sz w:val="28"/>
          <w:szCs w:val="28"/>
        </w:rPr>
        <w:t xml:space="preserve"> </w:t>
      </w:r>
      <w:r w:rsidRPr="00766A0F">
        <w:rPr>
          <w:rFonts w:ascii="Times New Roman" w:hAnsi="Times New Roman"/>
          <w:sz w:val="28"/>
          <w:szCs w:val="28"/>
        </w:rPr>
        <w:t xml:space="preserve">стосовно </w:t>
      </w:r>
      <w:r w:rsidR="0028256D" w:rsidRPr="00003C8B">
        <w:rPr>
          <w:rFonts w:ascii="Times New Roman" w:hAnsi="Times New Roman"/>
          <w:bCs/>
          <w:sz w:val="28"/>
          <w:szCs w:val="28"/>
        </w:rPr>
        <w:t>прокурор</w:t>
      </w:r>
      <w:r w:rsidR="0028256D">
        <w:rPr>
          <w:rFonts w:ascii="Times New Roman" w:hAnsi="Times New Roman"/>
          <w:bCs/>
          <w:sz w:val="28"/>
          <w:szCs w:val="28"/>
        </w:rPr>
        <w:t>а</w:t>
      </w:r>
      <w:r w:rsidR="0028256D" w:rsidRPr="00003C8B">
        <w:rPr>
          <w:rFonts w:ascii="Times New Roman" w:hAnsi="Times New Roman"/>
          <w:bCs/>
          <w:sz w:val="28"/>
          <w:szCs w:val="28"/>
        </w:rPr>
        <w:t xml:space="preserve"> </w:t>
      </w:r>
      <w:r w:rsidR="009923E5">
        <w:rPr>
          <w:rFonts w:ascii="Times New Roman" w:hAnsi="Times New Roman"/>
          <w:bCs/>
          <w:sz w:val="28"/>
          <w:szCs w:val="28"/>
        </w:rPr>
        <w:t xml:space="preserve">Звягельської окружної прокуратури Житомирської області </w:t>
      </w:r>
      <w:r w:rsidR="009923E5">
        <w:rPr>
          <w:rFonts w:ascii="Times New Roman" w:hAnsi="Times New Roman"/>
          <w:sz w:val="28"/>
          <w:szCs w:val="28"/>
        </w:rPr>
        <w:t>Польової Оксани Олександрівни</w:t>
      </w:r>
      <w:r w:rsidR="009923E5" w:rsidRPr="00766A0F">
        <w:rPr>
          <w:rFonts w:ascii="Times New Roman" w:hAnsi="Times New Roman"/>
          <w:sz w:val="28"/>
          <w:szCs w:val="28"/>
        </w:rPr>
        <w:t xml:space="preserve"> </w:t>
      </w:r>
      <w:r w:rsidR="0028256D" w:rsidRPr="00ED52B0">
        <w:rPr>
          <w:rFonts w:ascii="Times New Roman" w:hAnsi="Times New Roman"/>
          <w:sz w:val="28"/>
          <w:szCs w:val="28"/>
        </w:rPr>
        <w:t xml:space="preserve">(далі – прокурор </w:t>
      </w:r>
      <w:r w:rsidR="009923E5">
        <w:rPr>
          <w:rFonts w:ascii="Times New Roman" w:hAnsi="Times New Roman"/>
          <w:bCs/>
          <w:sz w:val="28"/>
          <w:szCs w:val="28"/>
        </w:rPr>
        <w:t>Польова О.О</w:t>
      </w:r>
      <w:r w:rsidR="0028256D">
        <w:rPr>
          <w:rFonts w:ascii="Times New Roman" w:hAnsi="Times New Roman"/>
          <w:sz w:val="28"/>
          <w:szCs w:val="28"/>
        </w:rPr>
        <w:t>.</w:t>
      </w:r>
      <w:r w:rsidR="0028256D" w:rsidRPr="00ED52B0">
        <w:rPr>
          <w:rFonts w:ascii="Times New Roman" w:hAnsi="Times New Roman"/>
          <w:sz w:val="28"/>
          <w:szCs w:val="28"/>
        </w:rPr>
        <w:t>)</w:t>
      </w:r>
      <w:r w:rsidRPr="00766A0F">
        <w:rPr>
          <w:rFonts w:ascii="Times New Roman" w:hAnsi="Times New Roman"/>
          <w:sz w:val="28"/>
          <w:szCs w:val="28"/>
        </w:rPr>
        <w:t>,</w:t>
      </w:r>
    </w:p>
    <w:p w14:paraId="099CAACC" w14:textId="77777777" w:rsidR="0028256D" w:rsidRPr="006C5D13" w:rsidRDefault="0028256D" w:rsidP="001A637B">
      <w:pPr>
        <w:pStyle w:val="a3"/>
        <w:tabs>
          <w:tab w:val="left" w:pos="567"/>
        </w:tabs>
        <w:ind w:firstLine="567"/>
        <w:jc w:val="both"/>
        <w:rPr>
          <w:rFonts w:ascii="Times New Roman" w:hAnsi="Times New Roman"/>
          <w:sz w:val="28"/>
          <w:szCs w:val="28"/>
        </w:rPr>
      </w:pPr>
    </w:p>
    <w:p w14:paraId="5A511C90" w14:textId="77777777" w:rsidR="001A637B" w:rsidRPr="006C5D13" w:rsidRDefault="001A637B" w:rsidP="008635B3">
      <w:pPr>
        <w:tabs>
          <w:tab w:val="left" w:pos="0"/>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Pr="006C5D13">
        <w:rPr>
          <w:rFonts w:ascii="Times New Roman" w:hAnsi="Times New Roman"/>
          <w:b/>
          <w:noProof/>
          <w:sz w:val="28"/>
          <w:szCs w:val="28"/>
          <w:lang w:eastAsia="uk-UA"/>
        </w:rPr>
        <w:t>СТАНОВИ</w:t>
      </w:r>
      <w:r w:rsidR="00D41A7D">
        <w:rPr>
          <w:rFonts w:ascii="Times New Roman" w:hAnsi="Times New Roman"/>
          <w:b/>
          <w:noProof/>
          <w:sz w:val="28"/>
          <w:szCs w:val="28"/>
          <w:lang w:eastAsia="uk-UA"/>
        </w:rPr>
        <w:t>ЛА</w:t>
      </w:r>
      <w:r w:rsidRPr="006C5D13">
        <w:rPr>
          <w:rFonts w:ascii="Times New Roman" w:hAnsi="Times New Roman"/>
          <w:b/>
          <w:noProof/>
          <w:sz w:val="28"/>
          <w:szCs w:val="28"/>
          <w:lang w:eastAsia="uk-UA"/>
        </w:rPr>
        <w:t>:</w:t>
      </w:r>
    </w:p>
    <w:p w14:paraId="74C1B2F3" w14:textId="77777777" w:rsidR="001A637B" w:rsidRPr="006C5D13" w:rsidRDefault="001A637B" w:rsidP="001A637B">
      <w:pPr>
        <w:tabs>
          <w:tab w:val="left" w:pos="567"/>
        </w:tabs>
        <w:spacing w:after="0" w:line="240" w:lineRule="auto"/>
        <w:ind w:firstLine="567"/>
        <w:contextualSpacing/>
        <w:jc w:val="center"/>
        <w:rPr>
          <w:rFonts w:ascii="Times New Roman" w:hAnsi="Times New Roman"/>
          <w:b/>
          <w:noProof/>
          <w:sz w:val="28"/>
          <w:szCs w:val="28"/>
          <w:lang w:eastAsia="uk-UA"/>
        </w:rPr>
      </w:pPr>
    </w:p>
    <w:p w14:paraId="45FB1108" w14:textId="70EF097B" w:rsidR="001A637B" w:rsidRPr="0083631D" w:rsidRDefault="00C67C0D" w:rsidP="001A637B">
      <w:pPr>
        <w:pStyle w:val="a3"/>
        <w:tabs>
          <w:tab w:val="left" w:pos="567"/>
        </w:tabs>
        <w:ind w:firstLine="567"/>
        <w:jc w:val="both"/>
        <w:rPr>
          <w:rFonts w:ascii="Times New Roman" w:hAnsi="Times New Roman"/>
          <w:sz w:val="28"/>
          <w:szCs w:val="28"/>
        </w:rPr>
      </w:pPr>
      <w:r>
        <w:rPr>
          <w:rFonts w:ascii="Times New Roman" w:hAnsi="Times New Roman"/>
          <w:sz w:val="28"/>
          <w:szCs w:val="28"/>
        </w:rPr>
        <w:t>Д</w:t>
      </w:r>
      <w:r w:rsidR="001A637B" w:rsidRPr="000A4EF6">
        <w:rPr>
          <w:rFonts w:ascii="Times New Roman" w:hAnsi="Times New Roman"/>
          <w:sz w:val="28"/>
          <w:szCs w:val="28"/>
        </w:rPr>
        <w:t xml:space="preserve">о </w:t>
      </w:r>
      <w:r w:rsidR="00F14DF1">
        <w:rPr>
          <w:rFonts w:ascii="Times New Roman" w:hAnsi="Times New Roman"/>
          <w:sz w:val="28"/>
          <w:szCs w:val="28"/>
        </w:rPr>
        <w:t>Кваліфікаційно-дисциплінарної комісії прокурорів (далі –</w:t>
      </w:r>
      <w:r w:rsidR="00D41A7D">
        <w:rPr>
          <w:rFonts w:ascii="Times New Roman" w:hAnsi="Times New Roman"/>
          <w:sz w:val="28"/>
          <w:szCs w:val="28"/>
        </w:rPr>
        <w:t xml:space="preserve"> </w:t>
      </w:r>
      <w:r w:rsidR="00F14DF1">
        <w:rPr>
          <w:rFonts w:ascii="Times New Roman" w:hAnsi="Times New Roman"/>
          <w:sz w:val="28"/>
          <w:szCs w:val="28"/>
        </w:rPr>
        <w:t>Комісія)</w:t>
      </w:r>
      <w:r w:rsidR="00F14DF1" w:rsidRPr="00AC7F3E">
        <w:rPr>
          <w:rFonts w:ascii="Times New Roman" w:hAnsi="Times New Roman"/>
          <w:sz w:val="28"/>
          <w:szCs w:val="28"/>
        </w:rPr>
        <w:t xml:space="preserve"> </w:t>
      </w:r>
      <w:r w:rsidR="001A637B" w:rsidRPr="000A4EF6">
        <w:rPr>
          <w:rFonts w:ascii="Times New Roman" w:hAnsi="Times New Roman"/>
          <w:sz w:val="28"/>
          <w:szCs w:val="28"/>
        </w:rPr>
        <w:t xml:space="preserve">надійшла дисциплінарна скарга </w:t>
      </w:r>
      <w:r w:rsidR="00025C4E">
        <w:rPr>
          <w:rFonts w:ascii="Times New Roman" w:hAnsi="Times New Roman"/>
          <w:sz w:val="28"/>
          <w:szCs w:val="28"/>
        </w:rPr>
        <w:t xml:space="preserve">ОСОБА_1 </w:t>
      </w:r>
      <w:r w:rsidR="002307CB">
        <w:rPr>
          <w:rFonts w:ascii="Times New Roman" w:hAnsi="Times New Roman"/>
          <w:sz w:val="28"/>
          <w:szCs w:val="28"/>
        </w:rPr>
        <w:t>(далі –</w:t>
      </w:r>
      <w:r w:rsidR="00D41A7D">
        <w:rPr>
          <w:rFonts w:ascii="Times New Roman" w:hAnsi="Times New Roman"/>
          <w:sz w:val="28"/>
          <w:szCs w:val="28"/>
        </w:rPr>
        <w:t xml:space="preserve"> </w:t>
      </w:r>
      <w:r w:rsidR="002307CB">
        <w:rPr>
          <w:rFonts w:ascii="Times New Roman" w:hAnsi="Times New Roman"/>
          <w:sz w:val="28"/>
          <w:szCs w:val="28"/>
        </w:rPr>
        <w:t>скаржни</w:t>
      </w:r>
      <w:r w:rsidR="004175DE">
        <w:rPr>
          <w:rFonts w:ascii="Times New Roman" w:hAnsi="Times New Roman"/>
          <w:sz w:val="28"/>
          <w:szCs w:val="28"/>
        </w:rPr>
        <w:t>ц</w:t>
      </w:r>
      <w:r w:rsidR="0028256D">
        <w:rPr>
          <w:rFonts w:ascii="Times New Roman" w:hAnsi="Times New Roman"/>
          <w:sz w:val="28"/>
          <w:szCs w:val="28"/>
        </w:rPr>
        <w:t>я</w:t>
      </w:r>
      <w:r w:rsidR="002307CB">
        <w:rPr>
          <w:rFonts w:ascii="Times New Roman" w:hAnsi="Times New Roman"/>
          <w:sz w:val="28"/>
          <w:szCs w:val="28"/>
        </w:rPr>
        <w:t xml:space="preserve">) </w:t>
      </w:r>
      <w:r w:rsidR="001A637B" w:rsidRPr="000A4EF6">
        <w:rPr>
          <w:rFonts w:ascii="Times New Roman" w:hAnsi="Times New Roman"/>
          <w:sz w:val="28"/>
          <w:szCs w:val="28"/>
        </w:rPr>
        <w:t xml:space="preserve">про вчинення дисциплінарного проступку прокурором </w:t>
      </w:r>
      <w:r w:rsidR="009923E5">
        <w:rPr>
          <w:rFonts w:ascii="Times New Roman" w:hAnsi="Times New Roman"/>
          <w:bCs/>
          <w:sz w:val="28"/>
          <w:szCs w:val="28"/>
        </w:rPr>
        <w:t>Польовою О.О</w:t>
      </w:r>
      <w:r w:rsidR="001A637B" w:rsidRPr="0083631D">
        <w:rPr>
          <w:rFonts w:ascii="Times New Roman" w:hAnsi="Times New Roman"/>
          <w:sz w:val="28"/>
          <w:szCs w:val="28"/>
        </w:rPr>
        <w:t>.</w:t>
      </w:r>
    </w:p>
    <w:p w14:paraId="4BC94A61" w14:textId="23C187EA" w:rsidR="001A637B" w:rsidRPr="000A4EF6" w:rsidRDefault="001A637B" w:rsidP="001A637B">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 xml:space="preserve">Скарга передана мені, члену </w:t>
      </w:r>
      <w:r w:rsidR="00F14DF1">
        <w:rPr>
          <w:rFonts w:ascii="Times New Roman" w:hAnsi="Times New Roman"/>
          <w:sz w:val="28"/>
          <w:szCs w:val="28"/>
        </w:rPr>
        <w:t>Комісії</w:t>
      </w:r>
      <w:r w:rsidRPr="000A4EF6">
        <w:rPr>
          <w:rFonts w:ascii="Times New Roman" w:hAnsi="Times New Roman"/>
          <w:sz w:val="28"/>
          <w:szCs w:val="28"/>
        </w:rPr>
        <w:t xml:space="preserve"> </w:t>
      </w:r>
      <w:r w:rsidR="00D41A7D">
        <w:rPr>
          <w:rFonts w:ascii="Times New Roman" w:hAnsi="Times New Roman"/>
          <w:sz w:val="28"/>
          <w:szCs w:val="28"/>
        </w:rPr>
        <w:t>Коваль К.П</w:t>
      </w:r>
      <w:r w:rsidRPr="000A4EF6">
        <w:rPr>
          <w:rFonts w:ascii="Times New Roman" w:hAnsi="Times New Roman"/>
          <w:sz w:val="28"/>
          <w:szCs w:val="28"/>
        </w:rPr>
        <w:t>. (протокол авто</w:t>
      </w:r>
      <w:r>
        <w:rPr>
          <w:rFonts w:ascii="Times New Roman" w:hAnsi="Times New Roman"/>
          <w:sz w:val="28"/>
          <w:szCs w:val="28"/>
        </w:rPr>
        <w:t xml:space="preserve">матичного </w:t>
      </w:r>
      <w:r w:rsidRPr="000A4EF6">
        <w:rPr>
          <w:rFonts w:ascii="Times New Roman" w:hAnsi="Times New Roman"/>
          <w:sz w:val="28"/>
          <w:szCs w:val="28"/>
        </w:rPr>
        <w:t xml:space="preserve">розподілу від </w:t>
      </w:r>
      <w:r w:rsidR="009923E5">
        <w:rPr>
          <w:rFonts w:ascii="Times New Roman" w:hAnsi="Times New Roman"/>
          <w:sz w:val="28"/>
          <w:szCs w:val="28"/>
        </w:rPr>
        <w:t>1</w:t>
      </w:r>
      <w:r w:rsidR="0028256D">
        <w:rPr>
          <w:rFonts w:ascii="Times New Roman" w:hAnsi="Times New Roman"/>
          <w:sz w:val="28"/>
          <w:szCs w:val="28"/>
        </w:rPr>
        <w:t>2</w:t>
      </w:r>
      <w:r w:rsidRPr="000A4EF6">
        <w:rPr>
          <w:rFonts w:ascii="Times New Roman" w:hAnsi="Times New Roman"/>
          <w:sz w:val="28"/>
          <w:szCs w:val="28"/>
        </w:rPr>
        <w:t xml:space="preserve"> </w:t>
      </w:r>
      <w:r w:rsidR="00766A0F">
        <w:rPr>
          <w:rFonts w:ascii="Times New Roman" w:hAnsi="Times New Roman"/>
          <w:sz w:val="28"/>
          <w:szCs w:val="28"/>
        </w:rPr>
        <w:t>січ</w:t>
      </w:r>
      <w:r w:rsidR="00F14DF1">
        <w:rPr>
          <w:rFonts w:ascii="Times New Roman" w:hAnsi="Times New Roman"/>
          <w:sz w:val="28"/>
          <w:szCs w:val="28"/>
        </w:rPr>
        <w:t>ня</w:t>
      </w:r>
      <w:r w:rsidRPr="000A4EF6">
        <w:rPr>
          <w:rFonts w:ascii="Times New Roman" w:hAnsi="Times New Roman"/>
          <w:sz w:val="28"/>
          <w:szCs w:val="28"/>
        </w:rPr>
        <w:t xml:space="preserve"> 202</w:t>
      </w:r>
      <w:r w:rsidR="009923E5">
        <w:rPr>
          <w:rFonts w:ascii="Times New Roman" w:hAnsi="Times New Roman"/>
          <w:sz w:val="28"/>
          <w:szCs w:val="28"/>
        </w:rPr>
        <w:t>6</w:t>
      </w:r>
      <w:r w:rsidR="00D41A7D">
        <w:rPr>
          <w:rFonts w:ascii="Times New Roman" w:hAnsi="Times New Roman"/>
          <w:sz w:val="28"/>
          <w:szCs w:val="28"/>
        </w:rPr>
        <w:t xml:space="preserve"> </w:t>
      </w:r>
      <w:r w:rsidRPr="000A4EF6">
        <w:rPr>
          <w:rFonts w:ascii="Times New Roman" w:hAnsi="Times New Roman"/>
          <w:sz w:val="28"/>
          <w:szCs w:val="28"/>
        </w:rPr>
        <w:t xml:space="preserve">року). </w:t>
      </w:r>
    </w:p>
    <w:p w14:paraId="0437495A" w14:textId="77777777" w:rsidR="001A637B" w:rsidRPr="000A4EF6"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sidRPr="000A4EF6">
        <w:rPr>
          <w:rFonts w:ascii="Times New Roman" w:hAnsi="Times New Roman"/>
          <w:sz w:val="28"/>
          <w:szCs w:val="28"/>
        </w:rPr>
        <w:t xml:space="preserve">Вирішуючи питання щодо відкриття дисциплінарного провадження встановлено таке. </w:t>
      </w:r>
    </w:p>
    <w:p w14:paraId="5805BA91" w14:textId="77777777" w:rsidR="001A637B" w:rsidRPr="006C5D13"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ab/>
      </w:r>
    </w:p>
    <w:p w14:paraId="6ED32158" w14:textId="77777777" w:rsidR="002307CB" w:rsidRDefault="001A637B" w:rsidP="00D267D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b/>
          <w:sz w:val="28"/>
          <w:szCs w:val="28"/>
        </w:rPr>
        <w:t>Зміст</w:t>
      </w:r>
      <w:r w:rsidRPr="006C5D13">
        <w:rPr>
          <w:rFonts w:ascii="Times New Roman" w:hAnsi="Times New Roman"/>
          <w:b/>
          <w:sz w:val="28"/>
          <w:szCs w:val="28"/>
        </w:rPr>
        <w:t xml:space="preserve"> скарг</w:t>
      </w:r>
      <w:r>
        <w:rPr>
          <w:rFonts w:ascii="Times New Roman" w:hAnsi="Times New Roman"/>
          <w:b/>
          <w:sz w:val="28"/>
          <w:szCs w:val="28"/>
        </w:rPr>
        <w:t>и</w:t>
      </w:r>
    </w:p>
    <w:p w14:paraId="42DE6F4D" w14:textId="6C09D6C9" w:rsidR="009923E5" w:rsidRDefault="00E47EF8" w:rsidP="00296152">
      <w:pPr>
        <w:pStyle w:val="a3"/>
        <w:tabs>
          <w:tab w:val="left" w:pos="567"/>
        </w:tabs>
        <w:ind w:firstLine="567"/>
        <w:jc w:val="both"/>
        <w:rPr>
          <w:rFonts w:ascii="Times New Roman" w:hAnsi="Times New Roman"/>
          <w:bCs/>
          <w:sz w:val="28"/>
          <w:szCs w:val="28"/>
        </w:rPr>
      </w:pPr>
      <w:r>
        <w:rPr>
          <w:rFonts w:ascii="Times New Roman" w:hAnsi="Times New Roman"/>
          <w:sz w:val="28"/>
          <w:szCs w:val="28"/>
        </w:rPr>
        <w:t>С</w:t>
      </w:r>
      <w:r w:rsidR="002307CB" w:rsidRPr="00296152">
        <w:rPr>
          <w:rFonts w:ascii="Times New Roman" w:hAnsi="Times New Roman"/>
          <w:sz w:val="28"/>
          <w:szCs w:val="28"/>
        </w:rPr>
        <w:t>кар</w:t>
      </w:r>
      <w:r>
        <w:rPr>
          <w:rFonts w:ascii="Times New Roman" w:hAnsi="Times New Roman"/>
          <w:sz w:val="28"/>
          <w:szCs w:val="28"/>
        </w:rPr>
        <w:t>жницею</w:t>
      </w:r>
      <w:r w:rsidR="002307CB" w:rsidRPr="00296152">
        <w:rPr>
          <w:rFonts w:ascii="Times New Roman" w:hAnsi="Times New Roman"/>
          <w:sz w:val="28"/>
          <w:szCs w:val="28"/>
        </w:rPr>
        <w:t xml:space="preserve"> зазначено, що</w:t>
      </w:r>
      <w:r w:rsidR="00801BE2" w:rsidRPr="00296152">
        <w:rPr>
          <w:rFonts w:ascii="Times New Roman" w:hAnsi="Times New Roman"/>
          <w:sz w:val="28"/>
          <w:szCs w:val="28"/>
        </w:rPr>
        <w:t xml:space="preserve"> </w:t>
      </w:r>
      <w:r>
        <w:rPr>
          <w:rFonts w:ascii="Times New Roman" w:hAnsi="Times New Roman"/>
          <w:sz w:val="28"/>
          <w:szCs w:val="28"/>
        </w:rPr>
        <w:t xml:space="preserve">01 грудня 2025 року </w:t>
      </w:r>
      <w:r w:rsidRPr="00ED52B0">
        <w:rPr>
          <w:rFonts w:ascii="Times New Roman" w:hAnsi="Times New Roman"/>
          <w:sz w:val="28"/>
          <w:szCs w:val="28"/>
        </w:rPr>
        <w:t xml:space="preserve">прокурор </w:t>
      </w:r>
      <w:r>
        <w:rPr>
          <w:rFonts w:ascii="Times New Roman" w:hAnsi="Times New Roman"/>
          <w:bCs/>
          <w:sz w:val="28"/>
          <w:szCs w:val="28"/>
        </w:rPr>
        <w:t>Польова О.О. умисно не виконала вимоги статті 214 Кримінального процесуального кодексу (далі – КПК) України</w:t>
      </w:r>
      <w:r w:rsidR="00634BC4">
        <w:rPr>
          <w:rFonts w:ascii="Times New Roman" w:hAnsi="Times New Roman"/>
          <w:bCs/>
          <w:sz w:val="28"/>
          <w:szCs w:val="28"/>
        </w:rPr>
        <w:t>, оскільки не внесла відомості за поданою нею усною заявою на особистому прийомі про вчинене кримінальне правопорушення працівником поліції, передбачене статтями 365 та 256 Кримінального кодексу України.</w:t>
      </w:r>
    </w:p>
    <w:p w14:paraId="46C3D41D" w14:textId="2E8E5A83" w:rsidR="009923E5" w:rsidRDefault="003236BF" w:rsidP="00296152">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Зазначені дії прокурора свідчать про приховування вчиненого слідчим поліції злочину, порушення права заявниці на вчасне подання доказів та затягування досудового розслідування з метою уникнення винними особами </w:t>
      </w:r>
      <w:r w:rsidR="007C2C79">
        <w:rPr>
          <w:rFonts w:ascii="Times New Roman" w:hAnsi="Times New Roman"/>
          <w:sz w:val="28"/>
          <w:szCs w:val="28"/>
        </w:rPr>
        <w:br/>
      </w:r>
      <w:r w:rsidR="003D5A62">
        <w:rPr>
          <w:rFonts w:ascii="Times New Roman" w:hAnsi="Times New Roman"/>
          <w:sz w:val="28"/>
          <w:szCs w:val="28"/>
        </w:rPr>
        <w:t xml:space="preserve">від </w:t>
      </w:r>
      <w:r>
        <w:rPr>
          <w:rFonts w:ascii="Times New Roman" w:hAnsi="Times New Roman"/>
          <w:sz w:val="28"/>
          <w:szCs w:val="28"/>
        </w:rPr>
        <w:t>кримінальної відповідальності.</w:t>
      </w:r>
    </w:p>
    <w:p w14:paraId="1A5A235A" w14:textId="1827CDDC" w:rsidR="00E7740A" w:rsidRDefault="00E7740A" w:rsidP="00852D02">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У зв’язку з наведеним</w:t>
      </w:r>
      <w:r w:rsidR="007B06A5">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xml:space="preserve"> скаржни</w:t>
      </w:r>
      <w:r w:rsidR="004175DE">
        <w:rPr>
          <w:rFonts w:ascii="Times New Roman" w:hAnsi="Times New Roman"/>
          <w:color w:val="000000"/>
          <w:spacing w:val="-2"/>
          <w:sz w:val="28"/>
          <w:szCs w:val="28"/>
          <w:shd w:val="clear" w:color="auto" w:fill="FFFFFF"/>
        </w:rPr>
        <w:t>ця</w:t>
      </w:r>
      <w:r>
        <w:rPr>
          <w:rFonts w:ascii="Times New Roman" w:hAnsi="Times New Roman"/>
          <w:color w:val="000000"/>
          <w:spacing w:val="-2"/>
          <w:sz w:val="28"/>
          <w:szCs w:val="28"/>
          <w:shd w:val="clear" w:color="auto" w:fill="FFFFFF"/>
        </w:rPr>
        <w:t xml:space="preserve"> вважає, що в діях </w:t>
      </w:r>
      <w:r w:rsidR="00852D02">
        <w:rPr>
          <w:rFonts w:ascii="Times New Roman" w:hAnsi="Times New Roman"/>
          <w:sz w:val="28"/>
          <w:szCs w:val="28"/>
        </w:rPr>
        <w:t xml:space="preserve">прокурора </w:t>
      </w:r>
      <w:r w:rsidR="009923E5">
        <w:rPr>
          <w:rFonts w:ascii="Times New Roman" w:hAnsi="Times New Roman"/>
          <w:sz w:val="28"/>
          <w:szCs w:val="28"/>
        </w:rPr>
        <w:t>Польової О.О</w:t>
      </w:r>
      <w:r w:rsidR="00852D02">
        <w:rPr>
          <w:rFonts w:ascii="Times New Roman" w:hAnsi="Times New Roman"/>
          <w:sz w:val="28"/>
          <w:szCs w:val="28"/>
        </w:rPr>
        <w:t xml:space="preserve">. </w:t>
      </w:r>
      <w:r>
        <w:rPr>
          <w:rFonts w:ascii="Times New Roman" w:hAnsi="Times New Roman"/>
          <w:color w:val="000000"/>
          <w:spacing w:val="-2"/>
          <w:sz w:val="28"/>
          <w:szCs w:val="28"/>
          <w:shd w:val="clear" w:color="auto" w:fill="FFFFFF"/>
        </w:rPr>
        <w:t>містяться ознаки дисциплінарного проступку та в</w:t>
      </w:r>
      <w:r w:rsidR="009923E5">
        <w:rPr>
          <w:rFonts w:ascii="Times New Roman" w:hAnsi="Times New Roman"/>
          <w:color w:val="000000"/>
          <w:spacing w:val="-2"/>
          <w:sz w:val="28"/>
          <w:szCs w:val="28"/>
          <w:shd w:val="clear" w:color="auto" w:fill="FFFFFF"/>
        </w:rPr>
        <w:t>о</w:t>
      </w:r>
      <w:r>
        <w:rPr>
          <w:rFonts w:ascii="Times New Roman" w:hAnsi="Times New Roman"/>
          <w:color w:val="000000"/>
          <w:spacing w:val="-2"/>
          <w:sz w:val="28"/>
          <w:szCs w:val="28"/>
          <w:shd w:val="clear" w:color="auto" w:fill="FFFFFF"/>
        </w:rPr>
        <w:t>н</w:t>
      </w:r>
      <w:r w:rsidR="009923E5">
        <w:rPr>
          <w:rFonts w:ascii="Times New Roman" w:hAnsi="Times New Roman"/>
          <w:color w:val="000000"/>
          <w:spacing w:val="-2"/>
          <w:sz w:val="28"/>
          <w:szCs w:val="28"/>
          <w:shd w:val="clear" w:color="auto" w:fill="FFFFFF"/>
        </w:rPr>
        <w:t>а</w:t>
      </w:r>
      <w:r>
        <w:rPr>
          <w:rFonts w:ascii="Times New Roman" w:hAnsi="Times New Roman"/>
          <w:color w:val="000000"/>
          <w:spacing w:val="-2"/>
          <w:sz w:val="28"/>
          <w:szCs w:val="28"/>
          <w:shd w:val="clear" w:color="auto" w:fill="FFFFFF"/>
        </w:rPr>
        <w:t xml:space="preserve"> підлягає притягненню до дисциплінарної відповідальності за </w:t>
      </w:r>
      <w:r w:rsidR="004175DE">
        <w:rPr>
          <w:rFonts w:ascii="Times New Roman" w:hAnsi="Times New Roman"/>
          <w:color w:val="000000"/>
          <w:spacing w:val="-2"/>
          <w:sz w:val="28"/>
          <w:szCs w:val="28"/>
          <w:shd w:val="clear" w:color="auto" w:fill="FFFFFF"/>
        </w:rPr>
        <w:t xml:space="preserve">невиконання чи неналежне виконання </w:t>
      </w:r>
      <w:r w:rsidR="004175DE">
        <w:rPr>
          <w:rFonts w:ascii="Times New Roman" w:hAnsi="Times New Roman"/>
          <w:color w:val="000000"/>
          <w:spacing w:val="-2"/>
          <w:sz w:val="28"/>
          <w:szCs w:val="28"/>
          <w:shd w:val="clear" w:color="auto" w:fill="FFFFFF"/>
        </w:rPr>
        <w:lastRenderedPageBreak/>
        <w:t>службових обов’язків</w:t>
      </w:r>
      <w:r w:rsidR="009923E5">
        <w:rPr>
          <w:rFonts w:ascii="Times New Roman" w:hAnsi="Times New Roman"/>
          <w:color w:val="000000"/>
          <w:spacing w:val="-2"/>
          <w:sz w:val="28"/>
          <w:szCs w:val="28"/>
          <w:shd w:val="clear" w:color="auto" w:fill="FFFFFF"/>
        </w:rPr>
        <w:t xml:space="preserve"> та</w:t>
      </w:r>
      <w:r w:rsidR="004175DE">
        <w:rPr>
          <w:rFonts w:ascii="Times New Roman" w:hAnsi="Times New Roman"/>
          <w:color w:val="000000"/>
          <w:spacing w:val="-2"/>
          <w:sz w:val="28"/>
          <w:szCs w:val="28"/>
          <w:shd w:val="clear" w:color="auto" w:fill="FFFFFF"/>
        </w:rPr>
        <w:t xml:space="preserve"> </w:t>
      </w:r>
      <w:r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9923E5">
        <w:rPr>
          <w:rFonts w:ascii="Times New Roman" w:hAnsi="Times New Roman"/>
          <w:sz w:val="28"/>
          <w:szCs w:val="28"/>
          <w:shd w:val="clear" w:color="auto" w:fill="FFFFFF"/>
        </w:rPr>
        <w:t xml:space="preserve"> </w:t>
      </w:r>
      <w:r>
        <w:rPr>
          <w:rFonts w:ascii="Times New Roman" w:hAnsi="Times New Roman"/>
          <w:color w:val="000000"/>
          <w:spacing w:val="-2"/>
          <w:sz w:val="28"/>
          <w:szCs w:val="28"/>
          <w:shd w:val="clear" w:color="auto" w:fill="FFFFFF"/>
        </w:rPr>
        <w:t>на підставі пункт</w:t>
      </w:r>
      <w:r w:rsidR="00296152">
        <w:rPr>
          <w:rFonts w:ascii="Times New Roman" w:hAnsi="Times New Roman"/>
          <w:color w:val="000000"/>
          <w:spacing w:val="-2"/>
          <w:sz w:val="28"/>
          <w:szCs w:val="28"/>
          <w:shd w:val="clear" w:color="auto" w:fill="FFFFFF"/>
        </w:rPr>
        <w:t>ів</w:t>
      </w:r>
      <w:r>
        <w:rPr>
          <w:rFonts w:ascii="Times New Roman" w:hAnsi="Times New Roman"/>
          <w:color w:val="000000"/>
          <w:spacing w:val="-2"/>
          <w:sz w:val="28"/>
          <w:szCs w:val="28"/>
          <w:shd w:val="clear" w:color="auto" w:fill="FFFFFF"/>
        </w:rPr>
        <w:t xml:space="preserve"> </w:t>
      </w:r>
      <w:r w:rsidR="004175DE">
        <w:rPr>
          <w:rFonts w:ascii="Times New Roman" w:hAnsi="Times New Roman"/>
          <w:color w:val="000000"/>
          <w:spacing w:val="-2"/>
          <w:sz w:val="28"/>
          <w:szCs w:val="28"/>
          <w:shd w:val="clear" w:color="auto" w:fill="FFFFFF"/>
        </w:rPr>
        <w:t xml:space="preserve">1, </w:t>
      </w:r>
      <w:r>
        <w:rPr>
          <w:rFonts w:ascii="Times New Roman" w:hAnsi="Times New Roman"/>
          <w:color w:val="000000"/>
          <w:spacing w:val="-2"/>
          <w:sz w:val="28"/>
          <w:szCs w:val="28"/>
          <w:shd w:val="clear" w:color="auto" w:fill="FFFFFF"/>
        </w:rPr>
        <w:t>5</w:t>
      </w:r>
      <w:r w:rsidR="009923E5">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 xml:space="preserve">частини першої статті 43 </w:t>
      </w:r>
      <w:r w:rsidR="003248F1">
        <w:rPr>
          <w:rFonts w:ascii="Times New Roman" w:hAnsi="Times New Roman"/>
          <w:sz w:val="28"/>
          <w:szCs w:val="28"/>
        </w:rPr>
        <w:t xml:space="preserve">Закону України «Про прокуратуру» </w:t>
      </w:r>
      <w:r w:rsidR="003248F1">
        <w:rPr>
          <w:rFonts w:ascii="Times New Roman" w:hAnsi="Times New Roman"/>
          <w:color w:val="000000"/>
          <w:spacing w:val="-2"/>
          <w:sz w:val="28"/>
          <w:szCs w:val="28"/>
          <w:shd w:val="clear" w:color="auto" w:fill="FFFFFF"/>
        </w:rPr>
        <w:t xml:space="preserve">від 14 жовтня 2014 року </w:t>
      </w:r>
      <w:r w:rsidR="003248F1" w:rsidRPr="0054413E">
        <w:rPr>
          <w:rFonts w:ascii="Times New Roman" w:hAnsi="Times New Roman"/>
          <w:color w:val="000000"/>
          <w:spacing w:val="-2"/>
          <w:sz w:val="28"/>
          <w:szCs w:val="28"/>
          <w:shd w:val="clear" w:color="auto" w:fill="FFFFFF"/>
        </w:rPr>
        <w:t>№</w:t>
      </w:r>
      <w:r w:rsidR="009923E5">
        <w:rPr>
          <w:rFonts w:ascii="Times New Roman" w:hAnsi="Times New Roman"/>
          <w:color w:val="000000"/>
          <w:spacing w:val="-2"/>
          <w:sz w:val="28"/>
          <w:szCs w:val="28"/>
          <w:shd w:val="clear" w:color="auto" w:fill="FFFFFF"/>
        </w:rPr>
        <w:t> </w:t>
      </w:r>
      <w:r w:rsidR="003248F1" w:rsidRPr="00DC5A30">
        <w:rPr>
          <w:rFonts w:ascii="Times New Roman" w:hAnsi="Times New Roman"/>
          <w:color w:val="000000"/>
          <w:spacing w:val="-2"/>
          <w:sz w:val="28"/>
          <w:szCs w:val="28"/>
          <w:shd w:val="clear" w:color="auto" w:fill="FFFFFF"/>
        </w:rPr>
        <w:t>1697-</w:t>
      </w:r>
      <w:r w:rsidR="003248F1" w:rsidRPr="0054413E">
        <w:rPr>
          <w:rFonts w:ascii="Times New Roman" w:hAnsi="Times New Roman"/>
          <w:color w:val="000000"/>
          <w:spacing w:val="-2"/>
          <w:sz w:val="28"/>
          <w:szCs w:val="28"/>
          <w:shd w:val="clear" w:color="auto" w:fill="FFFFFF"/>
          <w:lang w:val="en-US"/>
        </w:rPr>
        <w:t>VII</w:t>
      </w:r>
      <w:r w:rsidR="003248F1" w:rsidRPr="00DC5A30">
        <w:rPr>
          <w:rFonts w:ascii="Times New Roman" w:hAnsi="Times New Roman"/>
          <w:color w:val="000000"/>
          <w:spacing w:val="-2"/>
          <w:sz w:val="28"/>
          <w:szCs w:val="28"/>
          <w:shd w:val="clear" w:color="auto" w:fill="FFFFFF"/>
        </w:rPr>
        <w:t xml:space="preserve"> (далі – Закон </w:t>
      </w:r>
      <w:r w:rsidR="003248F1" w:rsidRPr="0054413E">
        <w:rPr>
          <w:rFonts w:ascii="Times New Roman" w:hAnsi="Times New Roman"/>
          <w:color w:val="000000"/>
          <w:spacing w:val="-2"/>
          <w:sz w:val="28"/>
          <w:szCs w:val="28"/>
          <w:shd w:val="clear" w:color="auto" w:fill="FFFFFF"/>
        </w:rPr>
        <w:t>№</w:t>
      </w:r>
      <w:r w:rsidR="003248F1" w:rsidRPr="00DC5A30">
        <w:rPr>
          <w:rFonts w:ascii="Times New Roman" w:hAnsi="Times New Roman"/>
          <w:color w:val="000000"/>
          <w:spacing w:val="-2"/>
          <w:sz w:val="28"/>
          <w:szCs w:val="28"/>
          <w:shd w:val="clear" w:color="auto" w:fill="FFFFFF"/>
        </w:rPr>
        <w:t xml:space="preserve"> 1697-</w:t>
      </w:r>
      <w:r w:rsidR="003248F1" w:rsidRPr="0054413E">
        <w:rPr>
          <w:rFonts w:ascii="Times New Roman" w:hAnsi="Times New Roman"/>
          <w:color w:val="000000"/>
          <w:spacing w:val="-2"/>
          <w:sz w:val="28"/>
          <w:szCs w:val="28"/>
          <w:shd w:val="clear" w:color="auto" w:fill="FFFFFF"/>
          <w:lang w:val="en-US"/>
        </w:rPr>
        <w:t>VII</w:t>
      </w:r>
      <w:r w:rsidR="003248F1" w:rsidRPr="0054413E">
        <w:rPr>
          <w:rFonts w:ascii="Times New Roman" w:hAnsi="Times New Roman"/>
          <w:color w:val="000000"/>
          <w:spacing w:val="-2"/>
          <w:sz w:val="28"/>
          <w:szCs w:val="28"/>
          <w:shd w:val="clear" w:color="auto" w:fill="FFFFFF"/>
        </w:rPr>
        <w:t>)</w:t>
      </w:r>
      <w:r w:rsidR="00852D02">
        <w:rPr>
          <w:rFonts w:ascii="Times New Roman" w:hAnsi="Times New Roman"/>
          <w:color w:val="000000"/>
          <w:spacing w:val="-2"/>
          <w:sz w:val="28"/>
          <w:szCs w:val="28"/>
          <w:shd w:val="clear" w:color="auto" w:fill="FFFFFF"/>
        </w:rPr>
        <w:t>.</w:t>
      </w:r>
    </w:p>
    <w:p w14:paraId="0F0AF5A3" w14:textId="77777777" w:rsidR="00852D02" w:rsidRPr="00852D02" w:rsidRDefault="00852D02" w:rsidP="00852D02">
      <w:pPr>
        <w:widowControl w:val="0"/>
        <w:spacing w:after="0" w:line="240" w:lineRule="auto"/>
        <w:ind w:firstLine="567"/>
        <w:jc w:val="both"/>
        <w:rPr>
          <w:rFonts w:ascii="Times New Roman" w:hAnsi="Times New Roman"/>
          <w:color w:val="000000"/>
          <w:spacing w:val="-2"/>
          <w:sz w:val="28"/>
          <w:szCs w:val="28"/>
          <w:shd w:val="clear" w:color="auto" w:fill="FFFFFF"/>
        </w:rPr>
      </w:pPr>
    </w:p>
    <w:p w14:paraId="327E1BB3" w14:textId="77777777" w:rsidR="001A637B" w:rsidRDefault="001A637B" w:rsidP="001A637B">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 xml:space="preserve">Щодо встановлених </w:t>
      </w:r>
      <w:r>
        <w:rPr>
          <w:rFonts w:ascii="Times New Roman" w:hAnsi="Times New Roman"/>
          <w:b/>
          <w:sz w:val="28"/>
          <w:szCs w:val="28"/>
        </w:rPr>
        <w:t>фактичних даних</w:t>
      </w:r>
    </w:p>
    <w:p w14:paraId="2AF95F52" w14:textId="7C749AE1" w:rsidR="00852D02" w:rsidRPr="00E15F46" w:rsidRDefault="00852D02" w:rsidP="009E5BD5">
      <w:pPr>
        <w:widowControl w:val="0"/>
        <w:tabs>
          <w:tab w:val="left" w:pos="567"/>
          <w:tab w:val="left" w:pos="851"/>
        </w:tabs>
        <w:spacing w:after="0" w:line="240" w:lineRule="auto"/>
        <w:ind w:firstLine="567"/>
        <w:contextualSpacing/>
        <w:jc w:val="both"/>
        <w:rPr>
          <w:rFonts w:ascii="Times New Roman" w:hAnsi="Times New Roman"/>
          <w:sz w:val="28"/>
          <w:szCs w:val="28"/>
        </w:rPr>
      </w:pPr>
      <w:r w:rsidRPr="00D571E9">
        <w:rPr>
          <w:rFonts w:ascii="Times New Roman" w:hAnsi="Times New Roman"/>
          <w:sz w:val="28"/>
          <w:szCs w:val="28"/>
        </w:rPr>
        <w:t xml:space="preserve">До дисциплінарної скарги додано </w:t>
      </w:r>
      <w:r>
        <w:rPr>
          <w:rFonts w:ascii="Times New Roman" w:hAnsi="Times New Roman"/>
          <w:sz w:val="28"/>
          <w:szCs w:val="28"/>
        </w:rPr>
        <w:t>копі</w:t>
      </w:r>
      <w:r w:rsidR="007C2C79">
        <w:rPr>
          <w:rFonts w:ascii="Times New Roman" w:hAnsi="Times New Roman"/>
          <w:sz w:val="28"/>
          <w:szCs w:val="28"/>
        </w:rPr>
        <w:t>ї</w:t>
      </w:r>
      <w:r w:rsidR="00C60B26">
        <w:rPr>
          <w:rFonts w:ascii="Times New Roman" w:hAnsi="Times New Roman"/>
          <w:sz w:val="28"/>
          <w:szCs w:val="28"/>
        </w:rPr>
        <w:t>:</w:t>
      </w:r>
      <w:r w:rsidR="007C2C79">
        <w:rPr>
          <w:rFonts w:ascii="Times New Roman" w:hAnsi="Times New Roman"/>
          <w:sz w:val="28"/>
          <w:szCs w:val="28"/>
        </w:rPr>
        <w:t xml:space="preserve"> </w:t>
      </w:r>
      <w:r w:rsidR="00FC3AFE">
        <w:rPr>
          <w:rFonts w:ascii="Times New Roman" w:hAnsi="Times New Roman"/>
          <w:sz w:val="28"/>
          <w:szCs w:val="28"/>
        </w:rPr>
        <w:t xml:space="preserve">супровідного листа </w:t>
      </w:r>
      <w:r w:rsidR="00FC3AFE">
        <w:rPr>
          <w:rFonts w:ascii="Times New Roman" w:hAnsi="Times New Roman"/>
          <w:bCs/>
          <w:sz w:val="28"/>
          <w:szCs w:val="28"/>
        </w:rPr>
        <w:t xml:space="preserve">Звягельської окружної прокуратури Житомирської області </w:t>
      </w:r>
      <w:r w:rsidR="00FC3AFE">
        <w:rPr>
          <w:rFonts w:ascii="Times New Roman" w:hAnsi="Times New Roman"/>
          <w:sz w:val="28"/>
          <w:szCs w:val="28"/>
        </w:rPr>
        <w:t xml:space="preserve">від 23.12.2025 № 54.84-5640вих-25 про перенаправлення заяви </w:t>
      </w:r>
      <w:r w:rsidR="00025C4E">
        <w:rPr>
          <w:rFonts w:ascii="Times New Roman" w:hAnsi="Times New Roman"/>
          <w:sz w:val="28"/>
          <w:szCs w:val="28"/>
        </w:rPr>
        <w:t xml:space="preserve">ОСОБА_1 </w:t>
      </w:r>
      <w:r w:rsidR="00FC3AFE">
        <w:rPr>
          <w:rFonts w:ascii="Times New Roman" w:hAnsi="Times New Roman"/>
          <w:sz w:val="28"/>
          <w:szCs w:val="28"/>
        </w:rPr>
        <w:t xml:space="preserve">до Територіального управління Державного бюро розслідувань, розташованого у місті Хмельницькому, </w:t>
      </w:r>
      <w:r w:rsidR="003D5A62">
        <w:rPr>
          <w:rFonts w:ascii="Times New Roman" w:hAnsi="Times New Roman"/>
          <w:sz w:val="28"/>
          <w:szCs w:val="28"/>
        </w:rPr>
        <w:br/>
      </w:r>
      <w:r w:rsidR="00FC3AFE">
        <w:rPr>
          <w:rFonts w:ascii="Times New Roman" w:hAnsi="Times New Roman"/>
          <w:sz w:val="28"/>
          <w:szCs w:val="28"/>
        </w:rPr>
        <w:t>для прийняття рішення в порядку статті 214 КПК України</w:t>
      </w:r>
      <w:r w:rsidR="007C2C79">
        <w:rPr>
          <w:rFonts w:ascii="Times New Roman" w:hAnsi="Times New Roman"/>
          <w:sz w:val="28"/>
          <w:szCs w:val="28"/>
        </w:rPr>
        <w:t xml:space="preserve"> та конверта; </w:t>
      </w:r>
      <w:r w:rsidR="00C60B26">
        <w:rPr>
          <w:rFonts w:ascii="Times New Roman" w:hAnsi="Times New Roman"/>
          <w:sz w:val="28"/>
          <w:szCs w:val="28"/>
        </w:rPr>
        <w:br/>
      </w:r>
      <w:r w:rsidR="007C2C79">
        <w:rPr>
          <w:rFonts w:ascii="Times New Roman" w:hAnsi="Times New Roman"/>
          <w:sz w:val="28"/>
          <w:szCs w:val="28"/>
          <w:lang w:val="en-US"/>
        </w:rPr>
        <w:t>DVD</w:t>
      </w:r>
      <w:r w:rsidR="007C2C79" w:rsidRPr="007C2C79">
        <w:rPr>
          <w:rFonts w:ascii="Times New Roman" w:hAnsi="Times New Roman"/>
          <w:sz w:val="28"/>
          <w:szCs w:val="28"/>
        </w:rPr>
        <w:t>-</w:t>
      </w:r>
      <w:r w:rsidR="007C2C79">
        <w:rPr>
          <w:rFonts w:ascii="Times New Roman" w:hAnsi="Times New Roman"/>
          <w:sz w:val="28"/>
          <w:szCs w:val="28"/>
          <w:lang w:val="en-US"/>
        </w:rPr>
        <w:t>R</w:t>
      </w:r>
      <w:r w:rsidR="007C2C79" w:rsidRPr="007C2C79">
        <w:rPr>
          <w:rFonts w:ascii="Times New Roman" w:hAnsi="Times New Roman"/>
          <w:sz w:val="28"/>
          <w:szCs w:val="28"/>
        </w:rPr>
        <w:t xml:space="preserve"> </w:t>
      </w:r>
      <w:r w:rsidR="007C2C79">
        <w:rPr>
          <w:rFonts w:ascii="Times New Roman" w:hAnsi="Times New Roman"/>
          <w:sz w:val="28"/>
          <w:szCs w:val="28"/>
        </w:rPr>
        <w:t>диска з відеозаписом (Відео 1, Відео 2)</w:t>
      </w:r>
      <w:r w:rsidR="00FC3AFE">
        <w:rPr>
          <w:rFonts w:ascii="Times New Roman" w:hAnsi="Times New Roman"/>
          <w:sz w:val="28"/>
          <w:szCs w:val="28"/>
        </w:rPr>
        <w:t>.</w:t>
      </w:r>
    </w:p>
    <w:p w14:paraId="3BCA9698" w14:textId="77777777" w:rsidR="001A637B" w:rsidRDefault="001A637B" w:rsidP="001A637B">
      <w:pPr>
        <w:widowControl w:val="0"/>
        <w:tabs>
          <w:tab w:val="left" w:pos="0"/>
          <w:tab w:val="left" w:pos="851"/>
        </w:tabs>
        <w:spacing w:after="0" w:line="240" w:lineRule="auto"/>
        <w:ind w:firstLine="567"/>
        <w:contextualSpacing/>
        <w:jc w:val="both"/>
        <w:rPr>
          <w:rFonts w:ascii="Times New Roman" w:hAnsi="Times New Roman"/>
          <w:b/>
          <w:sz w:val="28"/>
          <w:szCs w:val="28"/>
        </w:rPr>
      </w:pPr>
    </w:p>
    <w:p w14:paraId="66001BD5" w14:textId="77777777" w:rsidR="001A637B" w:rsidRDefault="001A637B" w:rsidP="001A637B">
      <w:pPr>
        <w:widowControl w:val="0"/>
        <w:tabs>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Щодо джерел права, які підлягають застосуванню</w:t>
      </w:r>
    </w:p>
    <w:p w14:paraId="6152EA8D"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Частиною 2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4FD17F6"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3C8D120F"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AFA8D30"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90725B5"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323E5E3B"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ст</w:t>
      </w:r>
      <w:r>
        <w:rPr>
          <w:rFonts w:ascii="Times New Roman" w:hAnsi="Times New Roman"/>
          <w:sz w:val="28"/>
          <w:szCs w:val="28"/>
        </w:rPr>
        <w:t>атті</w:t>
      </w:r>
      <w:r w:rsidRPr="00B847E1">
        <w:rPr>
          <w:rFonts w:ascii="Times New Roman" w:hAnsi="Times New Roman"/>
          <w:sz w:val="28"/>
          <w:szCs w:val="28"/>
        </w:rPr>
        <w:t xml:space="preserve"> 214 КПК України слідчий, дізнавач, прокурор невідкладно, але не пізніше 24 годин після подання заяви, повідомлення про вчинене кримінальне правопорушення, зобов’язаний внести відповідні відомості до ЄРДР, розпочати розслідування та через 24 години з моменту внесення таких відомостей надати заявнику витяг з ЄРДР.</w:t>
      </w:r>
    </w:p>
    <w:p w14:paraId="1DB1D03B"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498E3642"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lastRenderedPageBreak/>
        <w:t xml:space="preserve">Частиною 5 цієї ж статті передбачено необхідність внесення обов’язкових відомостей до ЄРДР щодо особи та обставин вчиненого кримінального правопорушення. </w:t>
      </w:r>
    </w:p>
    <w:p w14:paraId="6FC45F1C"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Згідно із вимогами ст</w:t>
      </w:r>
      <w:r>
        <w:rPr>
          <w:rFonts w:ascii="Times New Roman" w:hAnsi="Times New Roman"/>
          <w:sz w:val="28"/>
          <w:szCs w:val="28"/>
        </w:rPr>
        <w:t>атті</w:t>
      </w:r>
      <w:r w:rsidRPr="00B847E1">
        <w:rPr>
          <w:rFonts w:ascii="Times New Roman" w:hAnsi="Times New Roman"/>
          <w:sz w:val="28"/>
          <w:szCs w:val="28"/>
        </w:rPr>
        <w:t xml:space="preserve"> 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невнесенні відомостей про кримінальне правопорушення до ЄРДР після отримання заяви чи повідомлення про кримінальне правопорушення, у неповерненні тимчасово вилученого майна згідно з вимогами ст</w:t>
      </w:r>
      <w:r>
        <w:rPr>
          <w:rFonts w:ascii="Times New Roman" w:hAnsi="Times New Roman"/>
          <w:sz w:val="28"/>
          <w:szCs w:val="28"/>
        </w:rPr>
        <w:t>атті</w:t>
      </w:r>
      <w:r w:rsidRPr="00B847E1">
        <w:rPr>
          <w:rFonts w:ascii="Times New Roman" w:hAnsi="Times New Roman"/>
          <w:sz w:val="28"/>
          <w:szCs w:val="28"/>
        </w:rPr>
        <w:t xml:space="preserve"> 169 цього Кодексу, а також у нездійсненні інших процесуальних дій, які він зобов’язаний вчинити у визначений цим Кодексом строк, може бути оскаржена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5B81ACE8"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D32450"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7724D758"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5B663358"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 xml:space="preserve">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w:t>
      </w:r>
      <w:r w:rsidRPr="00B847E1">
        <w:rPr>
          <w:rFonts w:ascii="Times New Roman" w:hAnsi="Times New Roman"/>
          <w:sz w:val="28"/>
          <w:szCs w:val="28"/>
        </w:rPr>
        <w:lastRenderedPageBreak/>
        <w:t>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7ACC91DA"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15046510"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w:t>
      </w:r>
      <w:r>
        <w:rPr>
          <w:rFonts w:ascii="Times New Roman" w:hAnsi="Times New Roman"/>
          <w:sz w:val="28"/>
          <w:szCs w:val="28"/>
        </w:rPr>
        <w:t xml:space="preserve"> червня </w:t>
      </w:r>
      <w:r w:rsidRPr="00B847E1">
        <w:rPr>
          <w:rFonts w:ascii="Times New Roman" w:hAnsi="Times New Roman"/>
          <w:sz w:val="28"/>
          <w:szCs w:val="28"/>
        </w:rPr>
        <w:t>2018</w:t>
      </w:r>
      <w:r>
        <w:rPr>
          <w:rFonts w:ascii="Times New Roman" w:hAnsi="Times New Roman"/>
          <w:sz w:val="28"/>
          <w:szCs w:val="28"/>
        </w:rPr>
        <w:t xml:space="preserve"> року</w:t>
      </w:r>
      <w:r w:rsidRPr="00B847E1">
        <w:rPr>
          <w:rFonts w:ascii="Times New Roman" w:hAnsi="Times New Roman"/>
          <w:sz w:val="28"/>
          <w:szCs w:val="28"/>
        </w:rPr>
        <w:t xml:space="preserve"> (справа №</w:t>
      </w:r>
      <w:r>
        <w:rPr>
          <w:rFonts w:ascii="Times New Roman" w:hAnsi="Times New Roman"/>
          <w:sz w:val="28"/>
          <w:szCs w:val="28"/>
        </w:rPr>
        <w:t> </w:t>
      </w:r>
      <w:r w:rsidRPr="00B847E1">
        <w:rPr>
          <w:rFonts w:ascii="Times New Roman" w:hAnsi="Times New Roman"/>
          <w:sz w:val="28"/>
          <w:szCs w:val="28"/>
        </w:rPr>
        <w:t xml:space="preserve">9901/486/18) зазначено, що Комісія </w:t>
      </w:r>
      <w:r>
        <w:rPr>
          <w:rFonts w:ascii="Times New Roman" w:hAnsi="Times New Roman"/>
          <w:sz w:val="28"/>
          <w:szCs w:val="28"/>
        </w:rPr>
        <w:br/>
      </w:r>
      <w:r w:rsidRPr="00B847E1">
        <w:rPr>
          <w:rFonts w:ascii="Times New Roman" w:hAnsi="Times New Roman"/>
          <w:sz w:val="28"/>
          <w:szCs w:val="28"/>
        </w:rPr>
        <w:t>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4A5DCDE"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A172A7B"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75C597DB"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385FB155"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A22DE9F"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36C36450"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00EC0FC8"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B262067"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0B60AD5"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lastRenderedPageBreak/>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w:t>
      </w:r>
      <w:r>
        <w:rPr>
          <w:rFonts w:ascii="Times New Roman" w:hAnsi="Times New Roman"/>
          <w:sz w:val="28"/>
          <w:szCs w:val="28"/>
        </w:rPr>
        <w:t xml:space="preserve"> квітня </w:t>
      </w:r>
      <w:r w:rsidRPr="00B847E1">
        <w:rPr>
          <w:rFonts w:ascii="Times New Roman" w:hAnsi="Times New Roman"/>
          <w:sz w:val="28"/>
          <w:szCs w:val="28"/>
        </w:rPr>
        <w:t>2017</w:t>
      </w:r>
      <w:r>
        <w:rPr>
          <w:rFonts w:ascii="Times New Roman" w:hAnsi="Times New Roman"/>
          <w:sz w:val="28"/>
          <w:szCs w:val="28"/>
        </w:rPr>
        <w:t xml:space="preserve"> року</w:t>
      </w:r>
      <w:r w:rsidRPr="00B847E1">
        <w:rPr>
          <w:rFonts w:ascii="Times New Roman" w:hAnsi="Times New Roman"/>
          <w:sz w:val="28"/>
          <w:szCs w:val="28"/>
        </w:rPr>
        <w:t xml:space="preserve">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62CA2C53"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011346AC"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Pr>
          <w:rFonts w:ascii="Times New Roman" w:hAnsi="Times New Roman"/>
          <w:sz w:val="28"/>
          <w:szCs w:val="28"/>
        </w:rPr>
        <w:t>ункт</w:t>
      </w:r>
      <w:r w:rsidRPr="00B847E1">
        <w:rPr>
          <w:rFonts w:ascii="Times New Roman" w:hAnsi="Times New Roman"/>
          <w:sz w:val="28"/>
          <w:szCs w:val="28"/>
        </w:rPr>
        <w:t xml:space="preserve"> 7 Положення).</w:t>
      </w:r>
    </w:p>
    <w:p w14:paraId="5B8ADD3E"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цього Закону.</w:t>
      </w:r>
    </w:p>
    <w:p w14:paraId="79568C88" w14:textId="77777777" w:rsidR="00377CC7"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0FA4C977" w14:textId="77777777" w:rsidR="00377CC7" w:rsidRDefault="00377CC7" w:rsidP="00377CC7">
      <w:pPr>
        <w:pStyle w:val="a3"/>
        <w:ind w:firstLine="567"/>
        <w:jc w:val="both"/>
        <w:rPr>
          <w:rFonts w:ascii="Times New Roman" w:hAnsi="Times New Roman"/>
          <w:sz w:val="28"/>
          <w:szCs w:val="28"/>
        </w:rPr>
      </w:pPr>
    </w:p>
    <w:p w14:paraId="4B4C66CA" w14:textId="77777777" w:rsidR="001A637B" w:rsidRPr="00D53DAF" w:rsidRDefault="001A637B" w:rsidP="001A637B">
      <w:pPr>
        <w:pStyle w:val="rvps2"/>
        <w:shd w:val="clear" w:color="auto" w:fill="FFFFFF"/>
        <w:spacing w:before="0" w:beforeAutospacing="0" w:after="0" w:afterAutospacing="0"/>
        <w:ind w:firstLine="567"/>
        <w:jc w:val="both"/>
        <w:rPr>
          <w:b/>
          <w:sz w:val="28"/>
          <w:szCs w:val="28"/>
          <w:lang w:val="uk-UA"/>
        </w:rPr>
      </w:pPr>
      <w:r w:rsidRPr="00D53DAF">
        <w:rPr>
          <w:b/>
          <w:sz w:val="28"/>
          <w:szCs w:val="28"/>
          <w:lang w:val="uk-UA"/>
        </w:rPr>
        <w:t>Оцінка встановлених обставин та мотиви прийнятого рішення</w:t>
      </w:r>
    </w:p>
    <w:p w14:paraId="4D103DA1" w14:textId="77777777" w:rsidR="003C6488" w:rsidRPr="00AD0945" w:rsidRDefault="003C6488" w:rsidP="003C648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D0945">
        <w:rPr>
          <w:rFonts w:ascii="Times New Roman" w:hAnsi="Times New Roman"/>
          <w:sz w:val="28"/>
          <w:szCs w:val="28"/>
          <w:lang w:eastAsia="ru-RU"/>
        </w:rPr>
        <w:t>Д</w:t>
      </w:r>
      <w:r w:rsidRPr="00AD0945">
        <w:rPr>
          <w:rFonts w:ascii="Times New Roman" w:hAnsi="Times New Roman"/>
          <w:spacing w:val="-2"/>
          <w:sz w:val="28"/>
          <w:szCs w:val="28"/>
          <w:shd w:val="clear" w:color="auto" w:fill="FFFFFF"/>
        </w:rPr>
        <w:t>исциплінарному проступку, як і будь</w:t>
      </w:r>
      <w:r w:rsidR="0041781D">
        <w:rPr>
          <w:rFonts w:ascii="Times New Roman" w:hAnsi="Times New Roman"/>
          <w:spacing w:val="-2"/>
          <w:sz w:val="28"/>
          <w:szCs w:val="28"/>
          <w:shd w:val="clear" w:color="auto" w:fill="FFFFFF"/>
        </w:rPr>
        <w:t>-</w:t>
      </w:r>
      <w:r w:rsidRPr="00AD0945">
        <w:rPr>
          <w:rFonts w:ascii="Times New Roman" w:hAnsi="Times New Roman"/>
          <w:spacing w:val="-2"/>
          <w:sz w:val="28"/>
          <w:szCs w:val="28"/>
          <w:shd w:val="clear" w:color="auto" w:fill="FFFFFF"/>
        </w:rPr>
        <w:t xml:space="preserve">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w:t>
      </w:r>
      <w:r w:rsidR="00F50A85">
        <w:rPr>
          <w:rFonts w:ascii="Times New Roman" w:hAnsi="Times New Roman"/>
          <w:spacing w:val="-2"/>
          <w:sz w:val="28"/>
          <w:szCs w:val="28"/>
          <w:shd w:val="clear" w:color="auto" w:fill="FFFFFF"/>
        </w:rPr>
        <w:br/>
      </w:r>
      <w:r w:rsidRPr="00AD0945">
        <w:rPr>
          <w:rFonts w:ascii="Times New Roman" w:hAnsi="Times New Roman"/>
          <w:spacing w:val="-2"/>
          <w:sz w:val="28"/>
          <w:szCs w:val="28"/>
          <w:shd w:val="clear" w:color="auto" w:fill="FFFFFF"/>
        </w:rPr>
        <w:t xml:space="preserve">(за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03193910" w14:textId="77777777" w:rsidR="003C6488" w:rsidRPr="00AD0945" w:rsidRDefault="003C6488" w:rsidP="003C648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D0945">
        <w:rPr>
          <w:rFonts w:ascii="Times New Roman" w:hAnsi="Times New Roman"/>
          <w:sz w:val="28"/>
          <w:szCs w:val="28"/>
        </w:rPr>
        <w:t xml:space="preserve">У 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0" w:name="_Hlk134609924"/>
      <w:r w:rsidRPr="00AD0945">
        <w:rPr>
          <w:rFonts w:ascii="Times New Roman" w:hAnsi="Times New Roman"/>
          <w:sz w:val="28"/>
          <w:szCs w:val="28"/>
        </w:rPr>
        <w:t>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14:paraId="6DEE6A10" w14:textId="77777777" w:rsidR="00B53D05" w:rsidRDefault="003C6488" w:rsidP="00F50A8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D0945">
        <w:rPr>
          <w:rFonts w:ascii="Times New Roman" w:hAnsi="Times New Roman"/>
          <w:sz w:val="28"/>
          <w:szCs w:val="28"/>
        </w:rPr>
        <w:t>Разом з тим, скаржни</w:t>
      </w:r>
      <w:r w:rsidR="00B53D05">
        <w:rPr>
          <w:rFonts w:ascii="Times New Roman" w:hAnsi="Times New Roman"/>
          <w:sz w:val="28"/>
          <w:szCs w:val="28"/>
        </w:rPr>
        <w:t>цею</w:t>
      </w:r>
      <w:r w:rsidRPr="00AD0945">
        <w:rPr>
          <w:rFonts w:ascii="Times New Roman" w:hAnsi="Times New Roman"/>
          <w:sz w:val="28"/>
          <w:szCs w:val="28"/>
        </w:rPr>
        <w:t xml:space="preserve"> не надано документального підтвердження оскарження у встановленому законом порядку дій (бездіяльності) безпосередньо прокурора </w:t>
      </w:r>
      <w:r w:rsidR="00B53D05">
        <w:rPr>
          <w:rFonts w:ascii="Times New Roman" w:hAnsi="Times New Roman"/>
          <w:sz w:val="28"/>
          <w:szCs w:val="28"/>
        </w:rPr>
        <w:t xml:space="preserve">Польової О.О. </w:t>
      </w:r>
    </w:p>
    <w:p w14:paraId="3F16421F" w14:textId="3E0EB038" w:rsidR="00F50A85" w:rsidRDefault="00F50A85" w:rsidP="00F50A8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F50A85">
        <w:rPr>
          <w:rFonts w:ascii="Times New Roman" w:hAnsi="Times New Roman"/>
          <w:sz w:val="28"/>
          <w:szCs w:val="28"/>
        </w:rPr>
        <w:t>Окрім того, додані до скарги документи не містять відомостей якими підтверджено, що заявни</w:t>
      </w:r>
      <w:r>
        <w:rPr>
          <w:rFonts w:ascii="Times New Roman" w:hAnsi="Times New Roman"/>
          <w:sz w:val="28"/>
          <w:szCs w:val="28"/>
        </w:rPr>
        <w:t>ця</w:t>
      </w:r>
      <w:r w:rsidRPr="00F50A85">
        <w:rPr>
          <w:rFonts w:ascii="Times New Roman" w:hAnsi="Times New Roman"/>
          <w:sz w:val="28"/>
          <w:szCs w:val="28"/>
        </w:rPr>
        <w:t xml:space="preserve"> оскаржи</w:t>
      </w:r>
      <w:r>
        <w:rPr>
          <w:rFonts w:ascii="Times New Roman" w:hAnsi="Times New Roman"/>
          <w:sz w:val="28"/>
          <w:szCs w:val="28"/>
        </w:rPr>
        <w:t>ла</w:t>
      </w:r>
      <w:r w:rsidRPr="00F50A85">
        <w:rPr>
          <w:rFonts w:ascii="Times New Roman" w:hAnsi="Times New Roman"/>
          <w:sz w:val="28"/>
          <w:szCs w:val="28"/>
        </w:rPr>
        <w:t xml:space="preserve"> дії прокурор</w:t>
      </w:r>
      <w:r>
        <w:rPr>
          <w:rFonts w:ascii="Times New Roman" w:hAnsi="Times New Roman"/>
          <w:sz w:val="28"/>
          <w:szCs w:val="28"/>
        </w:rPr>
        <w:t>а</w:t>
      </w:r>
      <w:r w:rsidRPr="00F50A85">
        <w:rPr>
          <w:rFonts w:ascii="Times New Roman" w:hAnsi="Times New Roman"/>
          <w:sz w:val="28"/>
          <w:szCs w:val="28"/>
        </w:rPr>
        <w:t xml:space="preserve"> до прокурора вищого рівня, і яким було встановлено пр</w:t>
      </w:r>
      <w:r>
        <w:rPr>
          <w:rFonts w:ascii="Times New Roman" w:hAnsi="Times New Roman"/>
          <w:sz w:val="28"/>
          <w:szCs w:val="28"/>
        </w:rPr>
        <w:t>оти</w:t>
      </w:r>
      <w:r w:rsidRPr="00F50A85">
        <w:rPr>
          <w:rFonts w:ascii="Times New Roman" w:hAnsi="Times New Roman"/>
          <w:sz w:val="28"/>
          <w:szCs w:val="28"/>
        </w:rPr>
        <w:t>правну поведінку саме прокурор</w:t>
      </w:r>
      <w:r>
        <w:rPr>
          <w:rFonts w:ascii="Times New Roman" w:hAnsi="Times New Roman"/>
          <w:sz w:val="28"/>
          <w:szCs w:val="28"/>
        </w:rPr>
        <w:t>а</w:t>
      </w:r>
      <w:r w:rsidRPr="00F50A85">
        <w:rPr>
          <w:rFonts w:ascii="Times New Roman" w:hAnsi="Times New Roman"/>
          <w:sz w:val="28"/>
          <w:szCs w:val="28"/>
        </w:rPr>
        <w:t xml:space="preserve"> </w:t>
      </w:r>
      <w:r w:rsidR="00B53D05">
        <w:rPr>
          <w:rFonts w:ascii="Times New Roman" w:hAnsi="Times New Roman"/>
          <w:sz w:val="28"/>
          <w:szCs w:val="28"/>
        </w:rPr>
        <w:t xml:space="preserve">Польової О.О. </w:t>
      </w:r>
      <w:r w:rsidRPr="00F50A85">
        <w:rPr>
          <w:rFonts w:ascii="Times New Roman" w:hAnsi="Times New Roman"/>
          <w:sz w:val="28"/>
          <w:szCs w:val="28"/>
        </w:rPr>
        <w:t xml:space="preserve">під час </w:t>
      </w:r>
      <w:r w:rsidR="00B53D05">
        <w:rPr>
          <w:rFonts w:ascii="Times New Roman" w:hAnsi="Times New Roman"/>
          <w:sz w:val="28"/>
          <w:szCs w:val="28"/>
        </w:rPr>
        <w:t>розгляду заяви про вчинення кримінального правопорушення</w:t>
      </w:r>
      <w:r w:rsidRPr="00F50A85">
        <w:rPr>
          <w:rFonts w:ascii="Times New Roman" w:hAnsi="Times New Roman"/>
          <w:sz w:val="28"/>
          <w:szCs w:val="28"/>
        </w:rPr>
        <w:t>.</w:t>
      </w:r>
    </w:p>
    <w:p w14:paraId="53F37E0C" w14:textId="77777777" w:rsidR="0054180B" w:rsidRDefault="00F50A85" w:rsidP="00E07225">
      <w:pPr>
        <w:pBdr>
          <w:bottom w:val="single" w:sz="12" w:space="12" w:color="FFFFFF"/>
        </w:pBdr>
        <w:spacing w:after="0" w:line="240" w:lineRule="auto"/>
        <w:ind w:firstLine="567"/>
        <w:contextualSpacing/>
        <w:jc w:val="both"/>
        <w:rPr>
          <w:rFonts w:ascii="Times New Roman" w:hAnsi="Times New Roman"/>
          <w:sz w:val="28"/>
          <w:szCs w:val="28"/>
        </w:rPr>
      </w:pPr>
      <w:r w:rsidRPr="00F50A85">
        <w:rPr>
          <w:rFonts w:ascii="Times New Roman" w:hAnsi="Times New Roman"/>
          <w:sz w:val="28"/>
          <w:szCs w:val="28"/>
        </w:rPr>
        <w:lastRenderedPageBreak/>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3F376395" w14:textId="77777777" w:rsidR="0054180B" w:rsidRDefault="00F50A85" w:rsidP="0054180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4AF42112" w14:textId="77777777" w:rsidR="0054180B" w:rsidRDefault="00F50A85" w:rsidP="0054180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12A5967E" w14:textId="31A7D9B4" w:rsidR="0054180B" w:rsidRDefault="00F50A85" w:rsidP="0054180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031BD">
        <w:rPr>
          <w:rFonts w:ascii="Times New Roman" w:hAnsi="Times New Roman"/>
          <w:sz w:val="28"/>
          <w:szCs w:val="28"/>
        </w:rPr>
        <w:t>Зважаючи на викладене, твердження скаржни</w:t>
      </w:r>
      <w:r>
        <w:rPr>
          <w:rFonts w:ascii="Times New Roman" w:hAnsi="Times New Roman"/>
          <w:sz w:val="28"/>
          <w:szCs w:val="28"/>
        </w:rPr>
        <w:t>ці</w:t>
      </w:r>
      <w:r w:rsidRPr="006031BD">
        <w:rPr>
          <w:rFonts w:ascii="Times New Roman" w:hAnsi="Times New Roman"/>
          <w:sz w:val="28"/>
          <w:szCs w:val="28"/>
        </w:rPr>
        <w:t xml:space="preserve"> про невиконання чи неналежне виконання службових обов’язків прокурор</w:t>
      </w:r>
      <w:r>
        <w:rPr>
          <w:rFonts w:ascii="Times New Roman" w:hAnsi="Times New Roman"/>
          <w:sz w:val="28"/>
          <w:szCs w:val="28"/>
        </w:rPr>
        <w:t>о</w:t>
      </w:r>
      <w:r w:rsidRPr="006031BD">
        <w:rPr>
          <w:rFonts w:ascii="Times New Roman" w:hAnsi="Times New Roman"/>
          <w:sz w:val="28"/>
          <w:szCs w:val="28"/>
        </w:rPr>
        <w:t xml:space="preserve">м </w:t>
      </w:r>
      <w:r w:rsidR="00B53D05">
        <w:rPr>
          <w:rFonts w:ascii="Times New Roman" w:hAnsi="Times New Roman"/>
          <w:sz w:val="28"/>
          <w:szCs w:val="28"/>
        </w:rPr>
        <w:t xml:space="preserve">Польовою О.О. </w:t>
      </w:r>
      <w:r w:rsidR="0078479B">
        <w:rPr>
          <w:rFonts w:ascii="Times New Roman" w:hAnsi="Times New Roman"/>
          <w:sz w:val="28"/>
          <w:szCs w:val="28"/>
        </w:rPr>
        <w:t xml:space="preserve">не підкріпленими доказами, </w:t>
      </w:r>
      <w:r w:rsidRPr="006031BD">
        <w:rPr>
          <w:rFonts w:ascii="Times New Roman" w:hAnsi="Times New Roman"/>
          <w:sz w:val="28"/>
          <w:szCs w:val="28"/>
        </w:rPr>
        <w:t>є</w:t>
      </w:r>
      <w:r w:rsidR="003E4A93" w:rsidRPr="00E85462">
        <w:rPr>
          <w:rFonts w:ascii="Times New Roman" w:hAnsi="Times New Roman"/>
          <w:sz w:val="28"/>
          <w:szCs w:val="28"/>
        </w:rPr>
        <w:t xml:space="preserve"> </w:t>
      </w:r>
      <w:r w:rsidR="0078479B">
        <w:rPr>
          <w:rFonts w:ascii="Times New Roman" w:hAnsi="Times New Roman"/>
          <w:sz w:val="28"/>
          <w:szCs w:val="28"/>
        </w:rPr>
        <w:t>припущення</w:t>
      </w:r>
      <w:r w:rsidR="00B53101">
        <w:rPr>
          <w:rFonts w:ascii="Times New Roman" w:hAnsi="Times New Roman"/>
          <w:sz w:val="28"/>
          <w:szCs w:val="28"/>
        </w:rPr>
        <w:t>м</w:t>
      </w:r>
      <w:r w:rsidRPr="006031BD">
        <w:rPr>
          <w:rFonts w:ascii="Times New Roman" w:hAnsi="Times New Roman"/>
          <w:sz w:val="28"/>
          <w:szCs w:val="28"/>
        </w:rPr>
        <w:t xml:space="preserve">. </w:t>
      </w:r>
    </w:p>
    <w:p w14:paraId="758B2946" w14:textId="4EE355A6" w:rsidR="0054180B" w:rsidRDefault="00F50A85" w:rsidP="0054180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F50A85">
        <w:rPr>
          <w:rFonts w:ascii="Times New Roman" w:hAnsi="Times New Roman"/>
          <w:sz w:val="28"/>
          <w:szCs w:val="28"/>
        </w:rPr>
        <w:t>Щодо доводів скаржни</w:t>
      </w:r>
      <w:r>
        <w:rPr>
          <w:rFonts w:ascii="Times New Roman" w:hAnsi="Times New Roman"/>
          <w:sz w:val="28"/>
          <w:szCs w:val="28"/>
        </w:rPr>
        <w:t>ці</w:t>
      </w:r>
      <w:r w:rsidRPr="00F50A85">
        <w:rPr>
          <w:rFonts w:ascii="Times New Roman" w:hAnsi="Times New Roman"/>
          <w:sz w:val="28"/>
          <w:szCs w:val="28"/>
        </w:rPr>
        <w:t xml:space="preserve"> про вчинення прокурором </w:t>
      </w:r>
      <w:r w:rsidR="00B53D05">
        <w:rPr>
          <w:rFonts w:ascii="Times New Roman" w:hAnsi="Times New Roman"/>
          <w:sz w:val="28"/>
          <w:szCs w:val="28"/>
        </w:rPr>
        <w:t xml:space="preserve">Польовою О.О. </w:t>
      </w:r>
      <w:r w:rsidRPr="00F50A85">
        <w:rPr>
          <w:rFonts w:ascii="Times New Roman" w:hAnsi="Times New Roman"/>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bookmarkEnd w:id="0"/>
    </w:p>
    <w:p w14:paraId="76BB69E6" w14:textId="77777777" w:rsidR="0054180B" w:rsidRDefault="003B4A31" w:rsidP="0054180B">
      <w:pPr>
        <w:widowControl w:val="0"/>
        <w:pBdr>
          <w:bottom w:val="single" w:sz="12" w:space="12" w:color="FFFFFF"/>
        </w:pBdr>
        <w:spacing w:after="0" w:line="240" w:lineRule="auto"/>
        <w:ind w:firstLine="567"/>
        <w:contextualSpacing/>
        <w:jc w:val="both"/>
        <w:rPr>
          <w:rFonts w:ascii="Times New Roman" w:eastAsia="Times New Roman" w:hAnsi="Times New Roman"/>
          <w:color w:val="000000"/>
          <w:sz w:val="28"/>
          <w:szCs w:val="28"/>
          <w:lang w:eastAsia="uk-UA"/>
        </w:rPr>
      </w:pPr>
      <w:r w:rsidRPr="00923914">
        <w:rPr>
          <w:rFonts w:ascii="Times New Roman" w:eastAsia="Times New Roman" w:hAnsi="Times New Roman"/>
          <w:color w:val="000000"/>
          <w:sz w:val="28"/>
          <w:szCs w:val="28"/>
          <w:lang w:eastAsia="uk-UA"/>
        </w:rPr>
        <w:t xml:space="preserve">Відповідно до усталеної практики Комісії, до </w:t>
      </w:r>
      <w:r w:rsidR="0054180B">
        <w:rPr>
          <w:rFonts w:ascii="Times New Roman" w:eastAsia="Times New Roman" w:hAnsi="Times New Roman"/>
          <w:color w:val="000000"/>
          <w:sz w:val="28"/>
          <w:szCs w:val="28"/>
          <w:lang w:eastAsia="uk-UA"/>
        </w:rPr>
        <w:t xml:space="preserve">зазначених вище </w:t>
      </w:r>
      <w:r w:rsidRPr="00923914">
        <w:rPr>
          <w:rFonts w:ascii="Times New Roman" w:eastAsia="Times New Roman" w:hAnsi="Times New Roman"/>
          <w:color w:val="000000"/>
          <w:sz w:val="28"/>
          <w:szCs w:val="28"/>
          <w:lang w:eastAsia="uk-UA"/>
        </w:rPr>
        <w:t>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052B789" w14:textId="701BB00B" w:rsidR="007976C6" w:rsidRDefault="0054180B" w:rsidP="0054180B">
      <w:pPr>
        <w:widowControl w:val="0"/>
        <w:pBdr>
          <w:bottom w:val="single" w:sz="12" w:space="12" w:color="FFFFFF"/>
        </w:pBdr>
        <w:spacing w:after="0" w:line="240" w:lineRule="auto"/>
        <w:ind w:firstLine="567"/>
        <w:contextualSpacing/>
        <w:jc w:val="both"/>
        <w:rPr>
          <w:rFonts w:ascii="Times New Roman" w:hAnsi="Times New Roman"/>
          <w:color w:val="000000"/>
          <w:sz w:val="28"/>
          <w:szCs w:val="28"/>
          <w:shd w:val="clear" w:color="auto" w:fill="FFFFFF"/>
        </w:rPr>
      </w:pPr>
      <w:r w:rsidRPr="0054180B">
        <w:rPr>
          <w:rFonts w:ascii="Times New Roman" w:eastAsia="Times New Roman" w:hAnsi="Times New Roman"/>
          <w:color w:val="000000"/>
          <w:sz w:val="28"/>
          <w:szCs w:val="28"/>
          <w:lang w:eastAsia="uk-UA"/>
        </w:rPr>
        <w:t xml:space="preserve">У дисциплінарній скарзі не наведено жодних доводів щодо вчинення </w:t>
      </w:r>
      <w:r w:rsidRPr="0054180B">
        <w:rPr>
          <w:rFonts w:ascii="Times New Roman" w:eastAsia="Times New Roman" w:hAnsi="Times New Roman"/>
          <w:color w:val="000000"/>
          <w:sz w:val="28"/>
          <w:szCs w:val="28"/>
          <w:lang w:eastAsia="uk-UA"/>
        </w:rPr>
        <w:lastRenderedPageBreak/>
        <w:t xml:space="preserve">прокурором </w:t>
      </w:r>
      <w:r w:rsidR="00B53D05">
        <w:rPr>
          <w:rFonts w:ascii="Times New Roman" w:hAnsi="Times New Roman"/>
          <w:sz w:val="28"/>
          <w:szCs w:val="28"/>
        </w:rPr>
        <w:t xml:space="preserve">Польовою О.О. </w:t>
      </w:r>
      <w:r w:rsidRPr="0054180B">
        <w:rPr>
          <w:rFonts w:ascii="Times New Roman" w:eastAsia="Times New Roman" w:hAnsi="Times New Roman"/>
          <w:color w:val="000000"/>
          <w:sz w:val="28"/>
          <w:szCs w:val="28"/>
          <w:lang w:eastAsia="uk-UA"/>
        </w:rPr>
        <w:t>будь-якої із вищезазначених дій</w:t>
      </w:r>
      <w:r w:rsidR="007976C6">
        <w:rPr>
          <w:rFonts w:ascii="Times New Roman" w:hAnsi="Times New Roman"/>
          <w:sz w:val="28"/>
          <w:szCs w:val="28"/>
        </w:rPr>
        <w:t>.</w:t>
      </w:r>
      <w:r w:rsidR="007976C6" w:rsidRPr="007976C6">
        <w:rPr>
          <w:rFonts w:ascii="Times New Roman" w:hAnsi="Times New Roman"/>
          <w:color w:val="000000"/>
          <w:sz w:val="28"/>
          <w:szCs w:val="28"/>
          <w:shd w:val="clear" w:color="auto" w:fill="FFFFFF"/>
        </w:rPr>
        <w:t xml:space="preserve"> </w:t>
      </w:r>
    </w:p>
    <w:p w14:paraId="40B0D7A4" w14:textId="77777777" w:rsidR="0078479B" w:rsidRDefault="0078479B" w:rsidP="001A637B">
      <w:pPr>
        <w:widowControl w:val="0"/>
        <w:pBdr>
          <w:bottom w:val="single" w:sz="12" w:space="12" w:color="FFFFFF"/>
        </w:pBdr>
        <w:spacing w:after="0" w:line="240" w:lineRule="auto"/>
        <w:ind w:firstLine="567"/>
        <w:jc w:val="both"/>
        <w:rPr>
          <w:rFonts w:ascii="Times New Roman" w:hAnsi="Times New Roman"/>
          <w:sz w:val="28"/>
          <w:szCs w:val="28"/>
        </w:rPr>
      </w:pPr>
      <w:r w:rsidRPr="0078479B">
        <w:rPr>
          <w:rFonts w:ascii="Times New Roman" w:hAnsi="Times New Roman"/>
          <w:sz w:val="28"/>
          <w:szCs w:val="28"/>
        </w:rPr>
        <w:t>Інших відомостей в обґрунтування підстав для притягнення прокурора до дисциплінарної відповідальності у скарзі не наведено.</w:t>
      </w:r>
    </w:p>
    <w:p w14:paraId="3A7707CA" w14:textId="085BB163" w:rsidR="001A637B" w:rsidRDefault="001A637B" w:rsidP="001A637B">
      <w:pPr>
        <w:widowControl w:val="0"/>
        <w:pBdr>
          <w:bottom w:val="single" w:sz="12" w:space="12" w:color="FFFFFF"/>
        </w:pBdr>
        <w:spacing w:after="0" w:line="240" w:lineRule="auto"/>
        <w:ind w:firstLine="567"/>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F14DF1" w:rsidRPr="002F4314">
        <w:rPr>
          <w:rFonts w:ascii="Times New Roman" w:hAnsi="Times New Roman"/>
          <w:sz w:val="28"/>
          <w:szCs w:val="28"/>
        </w:rPr>
        <w:t xml:space="preserve">як член </w:t>
      </w:r>
      <w:r w:rsidR="00F14DF1">
        <w:rPr>
          <w:rFonts w:ascii="Times New Roman" w:hAnsi="Times New Roman"/>
          <w:sz w:val="28"/>
          <w:szCs w:val="28"/>
        </w:rPr>
        <w:t>КДКП</w:t>
      </w:r>
      <w:r w:rsidRPr="002F4314">
        <w:rPr>
          <w:rFonts w:ascii="Times New Roman" w:hAnsi="Times New Roman"/>
          <w:sz w:val="28"/>
          <w:szCs w:val="28"/>
        </w:rPr>
        <w:t>, дійш</w:t>
      </w:r>
      <w:r w:rsidR="00A83A40">
        <w:rPr>
          <w:rFonts w:ascii="Times New Roman" w:hAnsi="Times New Roman"/>
          <w:sz w:val="28"/>
          <w:szCs w:val="28"/>
        </w:rPr>
        <w:t>ла</w:t>
      </w:r>
      <w:r w:rsidRPr="002F4314">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00B53D05">
        <w:rPr>
          <w:rFonts w:ascii="Times New Roman" w:hAnsi="Times New Roman"/>
          <w:sz w:val="28"/>
          <w:szCs w:val="28"/>
        </w:rPr>
        <w:t>Польовою О.О</w:t>
      </w:r>
      <w:r>
        <w:rPr>
          <w:rFonts w:ascii="Times New Roman" w:hAnsi="Times New Roman"/>
          <w:sz w:val="28"/>
          <w:szCs w:val="28"/>
        </w:rPr>
        <w:t>.</w:t>
      </w:r>
      <w:r w:rsidRPr="002F4314">
        <w:rPr>
          <w:rFonts w:ascii="Times New Roman" w:hAnsi="Times New Roman"/>
          <w:sz w:val="28"/>
          <w:szCs w:val="28"/>
        </w:rPr>
        <w:t xml:space="preserve"> </w:t>
      </w:r>
    </w:p>
    <w:p w14:paraId="0372A6DB" w14:textId="2FFC9B64" w:rsidR="001A637B" w:rsidRDefault="0078479B" w:rsidP="001A637B">
      <w:pPr>
        <w:widowControl w:val="0"/>
        <w:pBdr>
          <w:bottom w:val="single" w:sz="12" w:space="12" w:color="FFFFFF"/>
        </w:pBdr>
        <w:spacing w:after="0" w:line="240" w:lineRule="auto"/>
        <w:ind w:firstLine="567"/>
        <w:jc w:val="both"/>
        <w:rPr>
          <w:rFonts w:ascii="Times New Roman" w:hAnsi="Times New Roman"/>
          <w:b/>
          <w:sz w:val="28"/>
          <w:szCs w:val="28"/>
        </w:rPr>
      </w:pPr>
      <w:r w:rsidRPr="0078479B">
        <w:rPr>
          <w:rFonts w:ascii="Times New Roman" w:hAnsi="Times New Roman"/>
          <w:sz w:val="28"/>
          <w:szCs w:val="28"/>
        </w:rPr>
        <w:t xml:space="preserve">Таким чином, встановивши наявність підстав для відмови у відкритті дисциплінарного провадження, </w:t>
      </w:r>
      <w:r>
        <w:rPr>
          <w:rFonts w:ascii="Times New Roman" w:hAnsi="Times New Roman"/>
          <w:sz w:val="28"/>
          <w:szCs w:val="28"/>
        </w:rPr>
        <w:t>к</w:t>
      </w:r>
      <w:r w:rsidR="001A637B">
        <w:rPr>
          <w:rFonts w:ascii="Times New Roman" w:hAnsi="Times New Roman"/>
          <w:sz w:val="28"/>
          <w:szCs w:val="28"/>
        </w:rPr>
        <w:t>еруючись статтями 44 </w:t>
      </w:r>
      <w:r w:rsidR="001A637B" w:rsidRPr="002F4314">
        <w:rPr>
          <w:rFonts w:ascii="Times New Roman" w:hAnsi="Times New Roman"/>
          <w:sz w:val="28"/>
          <w:szCs w:val="28"/>
        </w:rPr>
        <w:t>–</w:t>
      </w:r>
      <w:r w:rsidR="001A637B">
        <w:rPr>
          <w:rFonts w:ascii="Times New Roman" w:hAnsi="Times New Roman"/>
          <w:sz w:val="28"/>
          <w:szCs w:val="28"/>
        </w:rPr>
        <w:t> </w:t>
      </w:r>
      <w:r w:rsidR="001A637B" w:rsidRPr="002F4314">
        <w:rPr>
          <w:rFonts w:ascii="Times New Roman" w:hAnsi="Times New Roman"/>
          <w:sz w:val="28"/>
          <w:szCs w:val="28"/>
        </w:rPr>
        <w:t>46 Закону України «Про прокуратуру», пунктами 28, 98 Положення про порядок роботи в</w:t>
      </w:r>
      <w:r w:rsidR="001A637B">
        <w:rPr>
          <w:rFonts w:ascii="Times New Roman" w:hAnsi="Times New Roman"/>
          <w:sz w:val="28"/>
          <w:szCs w:val="28"/>
        </w:rPr>
        <w:t xml:space="preserve">ідповідного органу, що здійснює </w:t>
      </w:r>
      <w:r w:rsidR="001A637B" w:rsidRPr="002F4314">
        <w:rPr>
          <w:rFonts w:ascii="Times New Roman" w:hAnsi="Times New Roman"/>
          <w:sz w:val="28"/>
          <w:szCs w:val="28"/>
        </w:rPr>
        <w:t xml:space="preserve">дисциплінарне провадження,  </w:t>
      </w:r>
    </w:p>
    <w:p w14:paraId="6077C432" w14:textId="77777777" w:rsidR="001A637B" w:rsidRPr="00EF2244" w:rsidRDefault="001A637B" w:rsidP="00FC3A22">
      <w:pPr>
        <w:widowControl w:val="0"/>
        <w:tabs>
          <w:tab w:val="left" w:pos="851"/>
        </w:tabs>
        <w:spacing w:after="0" w:line="240" w:lineRule="auto"/>
        <w:contextualSpacing/>
        <w:jc w:val="center"/>
        <w:rPr>
          <w:rFonts w:ascii="Times New Roman" w:hAnsi="Times New Roman"/>
          <w:b/>
          <w:sz w:val="28"/>
          <w:szCs w:val="28"/>
        </w:rPr>
      </w:pPr>
      <w:r w:rsidRPr="00EF2244">
        <w:rPr>
          <w:rFonts w:ascii="Times New Roman" w:hAnsi="Times New Roman"/>
          <w:b/>
          <w:sz w:val="28"/>
          <w:szCs w:val="28"/>
        </w:rPr>
        <w:t xml:space="preserve">В И Р І Ш И </w:t>
      </w:r>
      <w:r w:rsidR="00AA7060">
        <w:rPr>
          <w:rFonts w:ascii="Times New Roman" w:hAnsi="Times New Roman"/>
          <w:b/>
          <w:sz w:val="28"/>
          <w:szCs w:val="28"/>
        </w:rPr>
        <w:t>Л А</w:t>
      </w:r>
      <w:r w:rsidRPr="00EF2244">
        <w:rPr>
          <w:rFonts w:ascii="Times New Roman" w:hAnsi="Times New Roman"/>
          <w:b/>
          <w:sz w:val="28"/>
          <w:szCs w:val="28"/>
        </w:rPr>
        <w:t>:</w:t>
      </w:r>
    </w:p>
    <w:p w14:paraId="6DAEAB8C" w14:textId="77777777" w:rsidR="001A637B" w:rsidRPr="007E79BC" w:rsidRDefault="001A637B" w:rsidP="001A637B">
      <w:pPr>
        <w:widowControl w:val="0"/>
        <w:tabs>
          <w:tab w:val="left" w:pos="851"/>
        </w:tabs>
        <w:spacing w:after="0" w:line="240" w:lineRule="auto"/>
        <w:ind w:firstLine="567"/>
        <w:contextualSpacing/>
        <w:jc w:val="both"/>
        <w:rPr>
          <w:rFonts w:ascii="Times New Roman" w:hAnsi="Times New Roman"/>
          <w:color w:val="00B0F0"/>
          <w:sz w:val="28"/>
          <w:szCs w:val="28"/>
        </w:rPr>
      </w:pPr>
    </w:p>
    <w:p w14:paraId="60F7FD96" w14:textId="0F8EFE67" w:rsidR="001A637B" w:rsidRPr="00040CE9" w:rsidRDefault="001A637B" w:rsidP="00BA2835">
      <w:pPr>
        <w:widowControl w:val="0"/>
        <w:tabs>
          <w:tab w:val="left" w:pos="851"/>
        </w:tabs>
        <w:spacing w:after="0" w:line="240" w:lineRule="auto"/>
        <w:ind w:firstLine="567"/>
        <w:contextualSpacing/>
        <w:jc w:val="both"/>
        <w:rPr>
          <w:rFonts w:ascii="Times New Roman" w:hAnsi="Times New Roman"/>
          <w:sz w:val="28"/>
          <w:szCs w:val="28"/>
        </w:rPr>
      </w:pPr>
      <w:r w:rsidRPr="00040CE9">
        <w:rPr>
          <w:rFonts w:ascii="Times New Roman" w:hAnsi="Times New Roman"/>
          <w:sz w:val="28"/>
          <w:szCs w:val="28"/>
        </w:rPr>
        <w:t xml:space="preserve">Відмовити у відкритті дисциплінарного провадження стосовно </w:t>
      </w:r>
      <w:r w:rsidR="00B53D05" w:rsidRPr="00003C8B">
        <w:rPr>
          <w:rFonts w:ascii="Times New Roman" w:hAnsi="Times New Roman"/>
          <w:bCs/>
          <w:sz w:val="28"/>
          <w:szCs w:val="28"/>
        </w:rPr>
        <w:t>прокурор</w:t>
      </w:r>
      <w:r w:rsidR="00B53D05">
        <w:rPr>
          <w:rFonts w:ascii="Times New Roman" w:hAnsi="Times New Roman"/>
          <w:bCs/>
          <w:sz w:val="28"/>
          <w:szCs w:val="28"/>
        </w:rPr>
        <w:t>а</w:t>
      </w:r>
      <w:r w:rsidR="00B53D05" w:rsidRPr="00003C8B">
        <w:rPr>
          <w:rFonts w:ascii="Times New Roman" w:hAnsi="Times New Roman"/>
          <w:bCs/>
          <w:sz w:val="28"/>
          <w:szCs w:val="28"/>
        </w:rPr>
        <w:t xml:space="preserve"> </w:t>
      </w:r>
      <w:r w:rsidR="00B53D05">
        <w:rPr>
          <w:rFonts w:ascii="Times New Roman" w:hAnsi="Times New Roman"/>
          <w:bCs/>
          <w:sz w:val="28"/>
          <w:szCs w:val="28"/>
        </w:rPr>
        <w:t xml:space="preserve">Звягельської окружної прокуратури Житомирської області </w:t>
      </w:r>
      <w:r w:rsidR="00B53D05">
        <w:rPr>
          <w:rFonts w:ascii="Times New Roman" w:hAnsi="Times New Roman"/>
          <w:sz w:val="28"/>
          <w:szCs w:val="28"/>
        </w:rPr>
        <w:t>Польової Оксани Олександрівни</w:t>
      </w:r>
      <w:r w:rsidRPr="00040CE9">
        <w:rPr>
          <w:rFonts w:ascii="Times New Roman" w:hAnsi="Times New Roman"/>
          <w:sz w:val="28"/>
          <w:szCs w:val="28"/>
        </w:rPr>
        <w:t>.</w:t>
      </w:r>
    </w:p>
    <w:p w14:paraId="24C85AB5" w14:textId="65861C29" w:rsidR="00923914" w:rsidRDefault="00923914" w:rsidP="00BA2835">
      <w:pPr>
        <w:pBdr>
          <w:bottom w:val="single" w:sz="12" w:space="12" w:color="FFFFFF"/>
        </w:pBdr>
        <w:spacing w:after="0" w:line="240" w:lineRule="auto"/>
        <w:ind w:firstLine="567"/>
        <w:jc w:val="both"/>
        <w:rPr>
          <w:rFonts w:ascii="Times New Roman" w:eastAsia="Times New Roman" w:hAnsi="Times New Roman"/>
          <w:spacing w:val="-2"/>
          <w:sz w:val="28"/>
          <w:szCs w:val="28"/>
          <w:lang w:eastAsia="ru-RU"/>
        </w:rPr>
      </w:pPr>
      <w:r w:rsidRPr="00666FDF">
        <w:rPr>
          <w:rFonts w:ascii="Times New Roman" w:eastAsia="Times New Roman" w:hAnsi="Times New Roman"/>
          <w:spacing w:val="-2"/>
          <w:sz w:val="28"/>
          <w:szCs w:val="28"/>
          <w:lang w:eastAsia="ru-RU"/>
        </w:rPr>
        <w:t>Рішення направити особ</w:t>
      </w:r>
      <w:r>
        <w:rPr>
          <w:rFonts w:ascii="Times New Roman" w:eastAsia="Times New Roman" w:hAnsi="Times New Roman"/>
          <w:spacing w:val="-2"/>
          <w:sz w:val="28"/>
          <w:szCs w:val="28"/>
          <w:lang w:eastAsia="ru-RU"/>
        </w:rPr>
        <w:t>і, яка подала</w:t>
      </w:r>
      <w:r w:rsidRPr="00666FDF">
        <w:rPr>
          <w:rFonts w:ascii="Times New Roman" w:eastAsia="Times New Roman" w:hAnsi="Times New Roman"/>
          <w:spacing w:val="-2"/>
          <w:sz w:val="28"/>
          <w:szCs w:val="28"/>
          <w:lang w:eastAsia="ru-RU"/>
        </w:rPr>
        <w:t xml:space="preserve"> дисциплінарну скаргу, та </w:t>
      </w:r>
      <w:r w:rsidR="00B53D05">
        <w:rPr>
          <w:rFonts w:ascii="Times New Roman" w:eastAsia="Times New Roman" w:hAnsi="Times New Roman"/>
          <w:spacing w:val="-2"/>
          <w:sz w:val="28"/>
          <w:szCs w:val="28"/>
          <w:lang w:eastAsia="ru-RU"/>
        </w:rPr>
        <w:t xml:space="preserve">вищезазначеному </w:t>
      </w:r>
      <w:r w:rsidRPr="00666FDF">
        <w:rPr>
          <w:rFonts w:ascii="Times New Roman" w:eastAsia="Times New Roman" w:hAnsi="Times New Roman"/>
          <w:spacing w:val="-2"/>
          <w:sz w:val="28"/>
          <w:szCs w:val="28"/>
          <w:lang w:eastAsia="ru-RU"/>
        </w:rPr>
        <w:t>прокурор</w:t>
      </w:r>
      <w:r>
        <w:rPr>
          <w:rFonts w:ascii="Times New Roman" w:eastAsia="Times New Roman" w:hAnsi="Times New Roman"/>
          <w:spacing w:val="-2"/>
          <w:sz w:val="28"/>
          <w:szCs w:val="28"/>
          <w:lang w:eastAsia="ru-RU"/>
        </w:rPr>
        <w:t>у</w:t>
      </w:r>
      <w:r w:rsidRPr="00666FDF">
        <w:rPr>
          <w:rFonts w:ascii="Times New Roman" w:eastAsia="Times New Roman" w:hAnsi="Times New Roman"/>
          <w:spacing w:val="-2"/>
          <w:sz w:val="28"/>
          <w:szCs w:val="28"/>
          <w:lang w:eastAsia="ru-RU"/>
        </w:rPr>
        <w:t>.</w:t>
      </w:r>
    </w:p>
    <w:p w14:paraId="354C84DB" w14:textId="77777777" w:rsidR="001A637B" w:rsidRPr="00B000CB" w:rsidRDefault="001A637B" w:rsidP="001A637B">
      <w:pPr>
        <w:widowControl w:val="0"/>
        <w:tabs>
          <w:tab w:val="left" w:pos="851"/>
        </w:tabs>
        <w:spacing w:after="0" w:line="240" w:lineRule="auto"/>
        <w:contextualSpacing/>
        <w:jc w:val="both"/>
        <w:rPr>
          <w:rFonts w:ascii="Times New Roman" w:hAnsi="Times New Roman"/>
          <w:sz w:val="28"/>
          <w:szCs w:val="28"/>
        </w:rPr>
      </w:pPr>
    </w:p>
    <w:p w14:paraId="53919AC0" w14:textId="77777777" w:rsidR="001A637B" w:rsidRPr="00EB0B3D" w:rsidRDefault="001A637B" w:rsidP="001A637B">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Pr>
          <w:rFonts w:ascii="Times New Roman" w:hAnsi="Times New Roman"/>
          <w:b/>
          <w:sz w:val="28"/>
          <w:szCs w:val="28"/>
        </w:rPr>
        <w:t>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54180B">
        <w:rPr>
          <w:rFonts w:ascii="Times New Roman" w:hAnsi="Times New Roman"/>
          <w:b/>
          <w:sz w:val="28"/>
          <w:szCs w:val="28"/>
        </w:rPr>
        <w:t xml:space="preserve">   </w:t>
      </w:r>
      <w:r w:rsidR="00AA7060">
        <w:rPr>
          <w:rFonts w:ascii="Times New Roman" w:hAnsi="Times New Roman"/>
          <w:b/>
          <w:sz w:val="28"/>
          <w:szCs w:val="28"/>
        </w:rPr>
        <w:t>Катерина КОВАЛЬ</w:t>
      </w:r>
    </w:p>
    <w:p w14:paraId="13EAA5BF" w14:textId="77777777" w:rsidR="00F438CB" w:rsidRPr="00AC7F3E" w:rsidRDefault="00F438CB" w:rsidP="001A637B">
      <w:pPr>
        <w:pStyle w:val="a3"/>
        <w:tabs>
          <w:tab w:val="left" w:pos="567"/>
        </w:tabs>
        <w:ind w:firstLine="567"/>
        <w:jc w:val="both"/>
        <w:rPr>
          <w:rFonts w:ascii="Times New Roman" w:hAnsi="Times New Roman"/>
          <w:b/>
          <w:sz w:val="28"/>
          <w:szCs w:val="28"/>
        </w:rPr>
      </w:pPr>
    </w:p>
    <w:sectPr w:rsidR="00F438CB" w:rsidRPr="00AC7F3E" w:rsidSect="003D5A6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7E78" w14:textId="77777777" w:rsidR="006576D6" w:rsidRDefault="006576D6" w:rsidP="00E32F4B">
      <w:pPr>
        <w:spacing w:after="0" w:line="240" w:lineRule="auto"/>
      </w:pPr>
      <w:r>
        <w:separator/>
      </w:r>
    </w:p>
  </w:endnote>
  <w:endnote w:type="continuationSeparator" w:id="0">
    <w:p w14:paraId="1C8863A5" w14:textId="77777777" w:rsidR="006576D6" w:rsidRDefault="006576D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34BF" w14:textId="77777777" w:rsidR="006576D6" w:rsidRDefault="006576D6" w:rsidP="00E32F4B">
      <w:pPr>
        <w:spacing w:after="0" w:line="240" w:lineRule="auto"/>
      </w:pPr>
      <w:r>
        <w:separator/>
      </w:r>
    </w:p>
  </w:footnote>
  <w:footnote w:type="continuationSeparator" w:id="0">
    <w:p w14:paraId="31054589" w14:textId="77777777" w:rsidR="006576D6" w:rsidRDefault="006576D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E745B5F" w14:textId="77777777" w:rsidR="00E32F4B" w:rsidRDefault="00E32F4B">
        <w:pPr>
          <w:pStyle w:val="a8"/>
          <w:jc w:val="center"/>
        </w:pPr>
        <w:r>
          <w:fldChar w:fldCharType="begin"/>
        </w:r>
        <w:r>
          <w:instrText>PAGE   \* MERGEFORMAT</w:instrText>
        </w:r>
        <w:r>
          <w:fldChar w:fldCharType="separate"/>
        </w:r>
        <w:r w:rsidR="00034649" w:rsidRPr="00034649">
          <w:rPr>
            <w:noProof/>
            <w:lang w:val="ru-RU"/>
          </w:rPr>
          <w:t>6</w:t>
        </w:r>
        <w:r>
          <w:fldChar w:fldCharType="end"/>
        </w:r>
      </w:p>
    </w:sdtContent>
  </w:sdt>
  <w:p w14:paraId="10E212EC"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49718789">
    <w:abstractNumId w:val="1"/>
  </w:num>
  <w:num w:numId="2" w16cid:durableId="1425220592">
    <w:abstractNumId w:val="2"/>
  </w:num>
  <w:num w:numId="3" w16cid:durableId="63907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094E"/>
    <w:rsid w:val="00002414"/>
    <w:rsid w:val="00005F79"/>
    <w:rsid w:val="00013E9B"/>
    <w:rsid w:val="0001695A"/>
    <w:rsid w:val="00020C63"/>
    <w:rsid w:val="000218D0"/>
    <w:rsid w:val="00021E4A"/>
    <w:rsid w:val="00023822"/>
    <w:rsid w:val="000244D1"/>
    <w:rsid w:val="00025C4E"/>
    <w:rsid w:val="000312E1"/>
    <w:rsid w:val="00032898"/>
    <w:rsid w:val="00034649"/>
    <w:rsid w:val="0003477D"/>
    <w:rsid w:val="00040CE9"/>
    <w:rsid w:val="00042C81"/>
    <w:rsid w:val="00043611"/>
    <w:rsid w:val="00044134"/>
    <w:rsid w:val="00050210"/>
    <w:rsid w:val="000514ED"/>
    <w:rsid w:val="00055750"/>
    <w:rsid w:val="000566B3"/>
    <w:rsid w:val="00060180"/>
    <w:rsid w:val="00061E56"/>
    <w:rsid w:val="000623D1"/>
    <w:rsid w:val="0006440C"/>
    <w:rsid w:val="00066EE3"/>
    <w:rsid w:val="00072463"/>
    <w:rsid w:val="00073FED"/>
    <w:rsid w:val="00077F07"/>
    <w:rsid w:val="00087365"/>
    <w:rsid w:val="00092270"/>
    <w:rsid w:val="000A0401"/>
    <w:rsid w:val="000A4EF6"/>
    <w:rsid w:val="000B0344"/>
    <w:rsid w:val="000B1C9A"/>
    <w:rsid w:val="000B276E"/>
    <w:rsid w:val="000B46E1"/>
    <w:rsid w:val="000B5193"/>
    <w:rsid w:val="000B543B"/>
    <w:rsid w:val="000D4954"/>
    <w:rsid w:val="000E1DDF"/>
    <w:rsid w:val="000E2954"/>
    <w:rsid w:val="000E2970"/>
    <w:rsid w:val="000E2BA8"/>
    <w:rsid w:val="000E4EB4"/>
    <w:rsid w:val="000E54AE"/>
    <w:rsid w:val="000E7FF6"/>
    <w:rsid w:val="000F4963"/>
    <w:rsid w:val="00100AEB"/>
    <w:rsid w:val="001033F0"/>
    <w:rsid w:val="0010609D"/>
    <w:rsid w:val="00112FFA"/>
    <w:rsid w:val="0011363B"/>
    <w:rsid w:val="001157B5"/>
    <w:rsid w:val="0012038C"/>
    <w:rsid w:val="001210A5"/>
    <w:rsid w:val="001220DF"/>
    <w:rsid w:val="00123300"/>
    <w:rsid w:val="001320DF"/>
    <w:rsid w:val="00135B87"/>
    <w:rsid w:val="00141E41"/>
    <w:rsid w:val="00143328"/>
    <w:rsid w:val="00145155"/>
    <w:rsid w:val="00146EBB"/>
    <w:rsid w:val="00147DE5"/>
    <w:rsid w:val="00152B89"/>
    <w:rsid w:val="00154580"/>
    <w:rsid w:val="001629E0"/>
    <w:rsid w:val="001675C2"/>
    <w:rsid w:val="0017014F"/>
    <w:rsid w:val="001706F8"/>
    <w:rsid w:val="00172F58"/>
    <w:rsid w:val="00175CDD"/>
    <w:rsid w:val="001813E2"/>
    <w:rsid w:val="00192F85"/>
    <w:rsid w:val="00193CC7"/>
    <w:rsid w:val="001A41AC"/>
    <w:rsid w:val="001A637B"/>
    <w:rsid w:val="001A6986"/>
    <w:rsid w:val="001A79D6"/>
    <w:rsid w:val="001B28DE"/>
    <w:rsid w:val="001C4627"/>
    <w:rsid w:val="001D6475"/>
    <w:rsid w:val="001D773C"/>
    <w:rsid w:val="001D7CE9"/>
    <w:rsid w:val="001E0244"/>
    <w:rsid w:val="001E2655"/>
    <w:rsid w:val="001E33FB"/>
    <w:rsid w:val="001E3DCC"/>
    <w:rsid w:val="001E629C"/>
    <w:rsid w:val="0020022D"/>
    <w:rsid w:val="00203759"/>
    <w:rsid w:val="00206797"/>
    <w:rsid w:val="002124F9"/>
    <w:rsid w:val="00220F75"/>
    <w:rsid w:val="00222AE4"/>
    <w:rsid w:val="002242C6"/>
    <w:rsid w:val="0022705D"/>
    <w:rsid w:val="002307CB"/>
    <w:rsid w:val="00230DFB"/>
    <w:rsid w:val="00231CED"/>
    <w:rsid w:val="002330AB"/>
    <w:rsid w:val="002365D1"/>
    <w:rsid w:val="0024273A"/>
    <w:rsid w:val="00243851"/>
    <w:rsid w:val="002448F4"/>
    <w:rsid w:val="00244F27"/>
    <w:rsid w:val="00250AA4"/>
    <w:rsid w:val="0025329B"/>
    <w:rsid w:val="00255336"/>
    <w:rsid w:val="002669D5"/>
    <w:rsid w:val="002761CF"/>
    <w:rsid w:val="0028256D"/>
    <w:rsid w:val="00283287"/>
    <w:rsid w:val="00283C2B"/>
    <w:rsid w:val="0028534E"/>
    <w:rsid w:val="00287C24"/>
    <w:rsid w:val="002923C2"/>
    <w:rsid w:val="00296152"/>
    <w:rsid w:val="002A38EB"/>
    <w:rsid w:val="002A6DAF"/>
    <w:rsid w:val="002B1093"/>
    <w:rsid w:val="002B1589"/>
    <w:rsid w:val="002B2BE1"/>
    <w:rsid w:val="002B304E"/>
    <w:rsid w:val="002B342B"/>
    <w:rsid w:val="002B6879"/>
    <w:rsid w:val="002C3271"/>
    <w:rsid w:val="002C598B"/>
    <w:rsid w:val="002E6DD8"/>
    <w:rsid w:val="002F1921"/>
    <w:rsid w:val="002F3C1A"/>
    <w:rsid w:val="002F41E3"/>
    <w:rsid w:val="002F4314"/>
    <w:rsid w:val="002F43BB"/>
    <w:rsid w:val="002F5744"/>
    <w:rsid w:val="002F78D6"/>
    <w:rsid w:val="003007B0"/>
    <w:rsid w:val="00301E3A"/>
    <w:rsid w:val="00303B9C"/>
    <w:rsid w:val="00305D49"/>
    <w:rsid w:val="003119DF"/>
    <w:rsid w:val="00312946"/>
    <w:rsid w:val="003236BF"/>
    <w:rsid w:val="003248F1"/>
    <w:rsid w:val="0032608B"/>
    <w:rsid w:val="0033421C"/>
    <w:rsid w:val="00341B9C"/>
    <w:rsid w:val="00341ED6"/>
    <w:rsid w:val="00341FE8"/>
    <w:rsid w:val="00344956"/>
    <w:rsid w:val="003508B9"/>
    <w:rsid w:val="0035166E"/>
    <w:rsid w:val="00351B90"/>
    <w:rsid w:val="0035318B"/>
    <w:rsid w:val="00353CF9"/>
    <w:rsid w:val="00354105"/>
    <w:rsid w:val="00355D58"/>
    <w:rsid w:val="003562AE"/>
    <w:rsid w:val="00357118"/>
    <w:rsid w:val="0036254D"/>
    <w:rsid w:val="00372371"/>
    <w:rsid w:val="003736D1"/>
    <w:rsid w:val="0037674A"/>
    <w:rsid w:val="00377796"/>
    <w:rsid w:val="00377CC7"/>
    <w:rsid w:val="003824A7"/>
    <w:rsid w:val="00384D84"/>
    <w:rsid w:val="003878B0"/>
    <w:rsid w:val="00396316"/>
    <w:rsid w:val="003A0955"/>
    <w:rsid w:val="003A09E1"/>
    <w:rsid w:val="003A710E"/>
    <w:rsid w:val="003B4A31"/>
    <w:rsid w:val="003B6D87"/>
    <w:rsid w:val="003C4D52"/>
    <w:rsid w:val="003C6488"/>
    <w:rsid w:val="003C7EA2"/>
    <w:rsid w:val="003D18E0"/>
    <w:rsid w:val="003D43B7"/>
    <w:rsid w:val="003D5A62"/>
    <w:rsid w:val="003E4A93"/>
    <w:rsid w:val="003F0337"/>
    <w:rsid w:val="003F362B"/>
    <w:rsid w:val="003F3682"/>
    <w:rsid w:val="003F45F2"/>
    <w:rsid w:val="003F6470"/>
    <w:rsid w:val="003F6830"/>
    <w:rsid w:val="00403EE7"/>
    <w:rsid w:val="0040775D"/>
    <w:rsid w:val="00412EDF"/>
    <w:rsid w:val="004130D7"/>
    <w:rsid w:val="00414648"/>
    <w:rsid w:val="00417481"/>
    <w:rsid w:val="004175DE"/>
    <w:rsid w:val="0041781D"/>
    <w:rsid w:val="00421AF0"/>
    <w:rsid w:val="00424D48"/>
    <w:rsid w:val="00431EA2"/>
    <w:rsid w:val="004357A5"/>
    <w:rsid w:val="004434EE"/>
    <w:rsid w:val="00443DDF"/>
    <w:rsid w:val="00443F4B"/>
    <w:rsid w:val="00446608"/>
    <w:rsid w:val="00456B2C"/>
    <w:rsid w:val="00456D29"/>
    <w:rsid w:val="00456F1E"/>
    <w:rsid w:val="004630DF"/>
    <w:rsid w:val="00463B46"/>
    <w:rsid w:val="0046707A"/>
    <w:rsid w:val="00471054"/>
    <w:rsid w:val="0047486A"/>
    <w:rsid w:val="00475B93"/>
    <w:rsid w:val="0047678B"/>
    <w:rsid w:val="00482A79"/>
    <w:rsid w:val="004915EE"/>
    <w:rsid w:val="00493490"/>
    <w:rsid w:val="0049601A"/>
    <w:rsid w:val="004A0112"/>
    <w:rsid w:val="004A4F4C"/>
    <w:rsid w:val="004B73B2"/>
    <w:rsid w:val="004C04A6"/>
    <w:rsid w:val="004C1319"/>
    <w:rsid w:val="004D006B"/>
    <w:rsid w:val="004D3A71"/>
    <w:rsid w:val="004D3AC3"/>
    <w:rsid w:val="004D3EB8"/>
    <w:rsid w:val="004E06E7"/>
    <w:rsid w:val="004E0AA6"/>
    <w:rsid w:val="004E3137"/>
    <w:rsid w:val="00515715"/>
    <w:rsid w:val="00517664"/>
    <w:rsid w:val="0052081F"/>
    <w:rsid w:val="00521C0A"/>
    <w:rsid w:val="0052350F"/>
    <w:rsid w:val="005236C0"/>
    <w:rsid w:val="00523D6E"/>
    <w:rsid w:val="00524C36"/>
    <w:rsid w:val="0052667E"/>
    <w:rsid w:val="00526787"/>
    <w:rsid w:val="00526F07"/>
    <w:rsid w:val="00531045"/>
    <w:rsid w:val="00533389"/>
    <w:rsid w:val="00534064"/>
    <w:rsid w:val="00535E75"/>
    <w:rsid w:val="00540850"/>
    <w:rsid w:val="005414B9"/>
    <w:rsid w:val="0054180B"/>
    <w:rsid w:val="00541BBC"/>
    <w:rsid w:val="00544B20"/>
    <w:rsid w:val="00545BE6"/>
    <w:rsid w:val="00552370"/>
    <w:rsid w:val="00552DF4"/>
    <w:rsid w:val="005540ED"/>
    <w:rsid w:val="005556A4"/>
    <w:rsid w:val="00565926"/>
    <w:rsid w:val="00566335"/>
    <w:rsid w:val="005732B3"/>
    <w:rsid w:val="00585FB3"/>
    <w:rsid w:val="005929A4"/>
    <w:rsid w:val="0059556F"/>
    <w:rsid w:val="0059672D"/>
    <w:rsid w:val="00597003"/>
    <w:rsid w:val="005A172B"/>
    <w:rsid w:val="005A4449"/>
    <w:rsid w:val="005A7B5F"/>
    <w:rsid w:val="005C052A"/>
    <w:rsid w:val="005C0E1D"/>
    <w:rsid w:val="005C121F"/>
    <w:rsid w:val="005C3193"/>
    <w:rsid w:val="005D605E"/>
    <w:rsid w:val="005E2E0C"/>
    <w:rsid w:val="005E43AC"/>
    <w:rsid w:val="005E4523"/>
    <w:rsid w:val="005E60A7"/>
    <w:rsid w:val="005F6FCA"/>
    <w:rsid w:val="005F7F5D"/>
    <w:rsid w:val="00603104"/>
    <w:rsid w:val="00617056"/>
    <w:rsid w:val="00623DC7"/>
    <w:rsid w:val="006255CE"/>
    <w:rsid w:val="00627708"/>
    <w:rsid w:val="00633333"/>
    <w:rsid w:val="00634BC4"/>
    <w:rsid w:val="006378A1"/>
    <w:rsid w:val="00641711"/>
    <w:rsid w:val="00645AF8"/>
    <w:rsid w:val="00647AAC"/>
    <w:rsid w:val="006507D0"/>
    <w:rsid w:val="0065143B"/>
    <w:rsid w:val="0065303E"/>
    <w:rsid w:val="00655525"/>
    <w:rsid w:val="00656D81"/>
    <w:rsid w:val="006576D6"/>
    <w:rsid w:val="00660DA6"/>
    <w:rsid w:val="0066238F"/>
    <w:rsid w:val="00677770"/>
    <w:rsid w:val="0068010B"/>
    <w:rsid w:val="00694836"/>
    <w:rsid w:val="006A1904"/>
    <w:rsid w:val="006A1ED3"/>
    <w:rsid w:val="006A608D"/>
    <w:rsid w:val="006B2630"/>
    <w:rsid w:val="006B2BCF"/>
    <w:rsid w:val="006B431C"/>
    <w:rsid w:val="006B6044"/>
    <w:rsid w:val="006C0363"/>
    <w:rsid w:val="006C5D13"/>
    <w:rsid w:val="006C5EC7"/>
    <w:rsid w:val="006D49D3"/>
    <w:rsid w:val="006D5AEE"/>
    <w:rsid w:val="006D7113"/>
    <w:rsid w:val="006D74D1"/>
    <w:rsid w:val="006E025E"/>
    <w:rsid w:val="006E5D77"/>
    <w:rsid w:val="006E6F92"/>
    <w:rsid w:val="006F4348"/>
    <w:rsid w:val="006F49FF"/>
    <w:rsid w:val="006F535C"/>
    <w:rsid w:val="00700A4E"/>
    <w:rsid w:val="00701DEC"/>
    <w:rsid w:val="007079E9"/>
    <w:rsid w:val="00707BA4"/>
    <w:rsid w:val="0072598B"/>
    <w:rsid w:val="00725C65"/>
    <w:rsid w:val="0072759E"/>
    <w:rsid w:val="0073072C"/>
    <w:rsid w:val="00730846"/>
    <w:rsid w:val="00733C6D"/>
    <w:rsid w:val="00737958"/>
    <w:rsid w:val="007424AB"/>
    <w:rsid w:val="0074257A"/>
    <w:rsid w:val="00745DE6"/>
    <w:rsid w:val="007511AA"/>
    <w:rsid w:val="007547B2"/>
    <w:rsid w:val="00762E2D"/>
    <w:rsid w:val="0076537F"/>
    <w:rsid w:val="00766A0F"/>
    <w:rsid w:val="0077108B"/>
    <w:rsid w:val="00771F52"/>
    <w:rsid w:val="00773BB6"/>
    <w:rsid w:val="00783610"/>
    <w:rsid w:val="0078479B"/>
    <w:rsid w:val="00787A6D"/>
    <w:rsid w:val="0079489D"/>
    <w:rsid w:val="007976C6"/>
    <w:rsid w:val="007A4BDB"/>
    <w:rsid w:val="007B06A5"/>
    <w:rsid w:val="007B223C"/>
    <w:rsid w:val="007C2784"/>
    <w:rsid w:val="007C2C79"/>
    <w:rsid w:val="007D0A9F"/>
    <w:rsid w:val="007D2651"/>
    <w:rsid w:val="007D3E81"/>
    <w:rsid w:val="007E1E2E"/>
    <w:rsid w:val="007E3D94"/>
    <w:rsid w:val="007E59A4"/>
    <w:rsid w:val="007E6E5C"/>
    <w:rsid w:val="007E79BC"/>
    <w:rsid w:val="007F0C6F"/>
    <w:rsid w:val="007F3F39"/>
    <w:rsid w:val="00801BE2"/>
    <w:rsid w:val="00803162"/>
    <w:rsid w:val="00804D06"/>
    <w:rsid w:val="008058DD"/>
    <w:rsid w:val="00806085"/>
    <w:rsid w:val="0081688A"/>
    <w:rsid w:val="008201E4"/>
    <w:rsid w:val="00823140"/>
    <w:rsid w:val="008244E4"/>
    <w:rsid w:val="008246EC"/>
    <w:rsid w:val="00825791"/>
    <w:rsid w:val="00830782"/>
    <w:rsid w:val="00831C44"/>
    <w:rsid w:val="008357D7"/>
    <w:rsid w:val="00836A6E"/>
    <w:rsid w:val="008408B7"/>
    <w:rsid w:val="00840EE3"/>
    <w:rsid w:val="00852D02"/>
    <w:rsid w:val="008635B3"/>
    <w:rsid w:val="008642A5"/>
    <w:rsid w:val="00865EB8"/>
    <w:rsid w:val="00870CBC"/>
    <w:rsid w:val="00874C2B"/>
    <w:rsid w:val="008801C2"/>
    <w:rsid w:val="00886BAA"/>
    <w:rsid w:val="00894D28"/>
    <w:rsid w:val="0089757A"/>
    <w:rsid w:val="008A05DF"/>
    <w:rsid w:val="008A08F8"/>
    <w:rsid w:val="008A3056"/>
    <w:rsid w:val="008A5A4E"/>
    <w:rsid w:val="008C2313"/>
    <w:rsid w:val="008C61B3"/>
    <w:rsid w:val="008C6535"/>
    <w:rsid w:val="008D0CA9"/>
    <w:rsid w:val="008D21F4"/>
    <w:rsid w:val="008D568F"/>
    <w:rsid w:val="008D59A3"/>
    <w:rsid w:val="008E254A"/>
    <w:rsid w:val="009000E7"/>
    <w:rsid w:val="00905DC1"/>
    <w:rsid w:val="00907592"/>
    <w:rsid w:val="009177FF"/>
    <w:rsid w:val="00923914"/>
    <w:rsid w:val="00926B77"/>
    <w:rsid w:val="00926CF0"/>
    <w:rsid w:val="00926EB0"/>
    <w:rsid w:val="009377ED"/>
    <w:rsid w:val="00941AC4"/>
    <w:rsid w:val="00943C5B"/>
    <w:rsid w:val="00944E5F"/>
    <w:rsid w:val="0094630C"/>
    <w:rsid w:val="009470D2"/>
    <w:rsid w:val="00950284"/>
    <w:rsid w:val="00953052"/>
    <w:rsid w:val="009560C8"/>
    <w:rsid w:val="00957126"/>
    <w:rsid w:val="00962B9C"/>
    <w:rsid w:val="00965265"/>
    <w:rsid w:val="00975351"/>
    <w:rsid w:val="009923E5"/>
    <w:rsid w:val="009929EF"/>
    <w:rsid w:val="009A12AE"/>
    <w:rsid w:val="009A21E6"/>
    <w:rsid w:val="009A478A"/>
    <w:rsid w:val="009B4BF7"/>
    <w:rsid w:val="009C1DCD"/>
    <w:rsid w:val="009C27F5"/>
    <w:rsid w:val="009C4891"/>
    <w:rsid w:val="009C690A"/>
    <w:rsid w:val="009D6AD4"/>
    <w:rsid w:val="009D6FEF"/>
    <w:rsid w:val="009D7092"/>
    <w:rsid w:val="009E5BD5"/>
    <w:rsid w:val="009E6189"/>
    <w:rsid w:val="009F0B38"/>
    <w:rsid w:val="009F0C2F"/>
    <w:rsid w:val="009F27D8"/>
    <w:rsid w:val="009F4421"/>
    <w:rsid w:val="009F4CAE"/>
    <w:rsid w:val="009F776B"/>
    <w:rsid w:val="00A05EA5"/>
    <w:rsid w:val="00A068BC"/>
    <w:rsid w:val="00A10110"/>
    <w:rsid w:val="00A1233A"/>
    <w:rsid w:val="00A1314F"/>
    <w:rsid w:val="00A16C39"/>
    <w:rsid w:val="00A2513B"/>
    <w:rsid w:val="00A26AB7"/>
    <w:rsid w:val="00A320D7"/>
    <w:rsid w:val="00A33632"/>
    <w:rsid w:val="00A4065C"/>
    <w:rsid w:val="00A41C21"/>
    <w:rsid w:val="00A4214A"/>
    <w:rsid w:val="00A50538"/>
    <w:rsid w:val="00A513CF"/>
    <w:rsid w:val="00A53468"/>
    <w:rsid w:val="00A56BB0"/>
    <w:rsid w:val="00A57ED1"/>
    <w:rsid w:val="00A6401C"/>
    <w:rsid w:val="00A65F38"/>
    <w:rsid w:val="00A82284"/>
    <w:rsid w:val="00A83A40"/>
    <w:rsid w:val="00A85013"/>
    <w:rsid w:val="00A91DF2"/>
    <w:rsid w:val="00A92C14"/>
    <w:rsid w:val="00A94FA0"/>
    <w:rsid w:val="00AA3957"/>
    <w:rsid w:val="00AA7060"/>
    <w:rsid w:val="00AA72FE"/>
    <w:rsid w:val="00AB39D6"/>
    <w:rsid w:val="00AC0793"/>
    <w:rsid w:val="00AC16D3"/>
    <w:rsid w:val="00AC3B8C"/>
    <w:rsid w:val="00AC51F2"/>
    <w:rsid w:val="00AC7F3E"/>
    <w:rsid w:val="00AD2238"/>
    <w:rsid w:val="00AD289D"/>
    <w:rsid w:val="00AD36B4"/>
    <w:rsid w:val="00AD7714"/>
    <w:rsid w:val="00AE0D9D"/>
    <w:rsid w:val="00AE49AF"/>
    <w:rsid w:val="00AE7911"/>
    <w:rsid w:val="00B05162"/>
    <w:rsid w:val="00B0551C"/>
    <w:rsid w:val="00B07215"/>
    <w:rsid w:val="00B119B1"/>
    <w:rsid w:val="00B17552"/>
    <w:rsid w:val="00B32216"/>
    <w:rsid w:val="00B3290E"/>
    <w:rsid w:val="00B3433C"/>
    <w:rsid w:val="00B405B2"/>
    <w:rsid w:val="00B40A1B"/>
    <w:rsid w:val="00B41806"/>
    <w:rsid w:val="00B42506"/>
    <w:rsid w:val="00B42BCD"/>
    <w:rsid w:val="00B42CD6"/>
    <w:rsid w:val="00B45F86"/>
    <w:rsid w:val="00B461EB"/>
    <w:rsid w:val="00B53101"/>
    <w:rsid w:val="00B53BAB"/>
    <w:rsid w:val="00B53D05"/>
    <w:rsid w:val="00B55B70"/>
    <w:rsid w:val="00B60F7A"/>
    <w:rsid w:val="00B6631F"/>
    <w:rsid w:val="00B66482"/>
    <w:rsid w:val="00B678F1"/>
    <w:rsid w:val="00B70C6B"/>
    <w:rsid w:val="00B729B7"/>
    <w:rsid w:val="00B72E41"/>
    <w:rsid w:val="00B732B4"/>
    <w:rsid w:val="00B7642F"/>
    <w:rsid w:val="00B80BA1"/>
    <w:rsid w:val="00B86056"/>
    <w:rsid w:val="00B8712B"/>
    <w:rsid w:val="00B937B3"/>
    <w:rsid w:val="00B942CB"/>
    <w:rsid w:val="00BA0C0B"/>
    <w:rsid w:val="00BA2835"/>
    <w:rsid w:val="00BA3A23"/>
    <w:rsid w:val="00BA4AA8"/>
    <w:rsid w:val="00BA4CF7"/>
    <w:rsid w:val="00BA7DFA"/>
    <w:rsid w:val="00BC07B2"/>
    <w:rsid w:val="00BC2198"/>
    <w:rsid w:val="00BC4266"/>
    <w:rsid w:val="00BC7B28"/>
    <w:rsid w:val="00BD24CB"/>
    <w:rsid w:val="00BD2605"/>
    <w:rsid w:val="00BD4749"/>
    <w:rsid w:val="00BD5AB5"/>
    <w:rsid w:val="00BE6995"/>
    <w:rsid w:val="00BF2D75"/>
    <w:rsid w:val="00BF553D"/>
    <w:rsid w:val="00C02F8D"/>
    <w:rsid w:val="00C03F28"/>
    <w:rsid w:val="00C11811"/>
    <w:rsid w:val="00C17904"/>
    <w:rsid w:val="00C2031F"/>
    <w:rsid w:val="00C2152C"/>
    <w:rsid w:val="00C312DC"/>
    <w:rsid w:val="00C3327E"/>
    <w:rsid w:val="00C35438"/>
    <w:rsid w:val="00C35F08"/>
    <w:rsid w:val="00C37919"/>
    <w:rsid w:val="00C46489"/>
    <w:rsid w:val="00C5469D"/>
    <w:rsid w:val="00C54824"/>
    <w:rsid w:val="00C60B26"/>
    <w:rsid w:val="00C60EC3"/>
    <w:rsid w:val="00C61D17"/>
    <w:rsid w:val="00C6427F"/>
    <w:rsid w:val="00C673B0"/>
    <w:rsid w:val="00C67C0D"/>
    <w:rsid w:val="00C67D5A"/>
    <w:rsid w:val="00C700E8"/>
    <w:rsid w:val="00C72165"/>
    <w:rsid w:val="00C72408"/>
    <w:rsid w:val="00C74060"/>
    <w:rsid w:val="00C7700B"/>
    <w:rsid w:val="00C776B3"/>
    <w:rsid w:val="00C80D57"/>
    <w:rsid w:val="00C82535"/>
    <w:rsid w:val="00C8526C"/>
    <w:rsid w:val="00C944D8"/>
    <w:rsid w:val="00C95436"/>
    <w:rsid w:val="00C96287"/>
    <w:rsid w:val="00CC2670"/>
    <w:rsid w:val="00CC2EAF"/>
    <w:rsid w:val="00CC6B09"/>
    <w:rsid w:val="00CD39E5"/>
    <w:rsid w:val="00CD6F8B"/>
    <w:rsid w:val="00CF1D6A"/>
    <w:rsid w:val="00CF6224"/>
    <w:rsid w:val="00CF7F81"/>
    <w:rsid w:val="00D0015E"/>
    <w:rsid w:val="00D04D30"/>
    <w:rsid w:val="00D16031"/>
    <w:rsid w:val="00D21E20"/>
    <w:rsid w:val="00D2387E"/>
    <w:rsid w:val="00D267DA"/>
    <w:rsid w:val="00D30E1B"/>
    <w:rsid w:val="00D3437E"/>
    <w:rsid w:val="00D40CE3"/>
    <w:rsid w:val="00D41A7D"/>
    <w:rsid w:val="00D464E1"/>
    <w:rsid w:val="00D53DAF"/>
    <w:rsid w:val="00D61D68"/>
    <w:rsid w:val="00D61EB0"/>
    <w:rsid w:val="00D667E8"/>
    <w:rsid w:val="00D6716F"/>
    <w:rsid w:val="00D70E4F"/>
    <w:rsid w:val="00D72AD0"/>
    <w:rsid w:val="00D72C09"/>
    <w:rsid w:val="00D72CDF"/>
    <w:rsid w:val="00D739AE"/>
    <w:rsid w:val="00D745F1"/>
    <w:rsid w:val="00D77108"/>
    <w:rsid w:val="00D92A72"/>
    <w:rsid w:val="00D9383F"/>
    <w:rsid w:val="00DA0B22"/>
    <w:rsid w:val="00DA2A6F"/>
    <w:rsid w:val="00DA485E"/>
    <w:rsid w:val="00DC5333"/>
    <w:rsid w:val="00DC65BD"/>
    <w:rsid w:val="00DD5C64"/>
    <w:rsid w:val="00DE29C6"/>
    <w:rsid w:val="00DE2B66"/>
    <w:rsid w:val="00DE49BE"/>
    <w:rsid w:val="00DF107B"/>
    <w:rsid w:val="00DF1B8E"/>
    <w:rsid w:val="00DF25C0"/>
    <w:rsid w:val="00DF4369"/>
    <w:rsid w:val="00E00C73"/>
    <w:rsid w:val="00E0222C"/>
    <w:rsid w:val="00E04B66"/>
    <w:rsid w:val="00E07006"/>
    <w:rsid w:val="00E07225"/>
    <w:rsid w:val="00E11726"/>
    <w:rsid w:val="00E12981"/>
    <w:rsid w:val="00E14577"/>
    <w:rsid w:val="00E15F46"/>
    <w:rsid w:val="00E1641A"/>
    <w:rsid w:val="00E251CB"/>
    <w:rsid w:val="00E32F4B"/>
    <w:rsid w:val="00E33AC4"/>
    <w:rsid w:val="00E36DF1"/>
    <w:rsid w:val="00E42680"/>
    <w:rsid w:val="00E47EF8"/>
    <w:rsid w:val="00E50AC5"/>
    <w:rsid w:val="00E51C6E"/>
    <w:rsid w:val="00E52446"/>
    <w:rsid w:val="00E5394E"/>
    <w:rsid w:val="00E55150"/>
    <w:rsid w:val="00E63F31"/>
    <w:rsid w:val="00E66293"/>
    <w:rsid w:val="00E67A2A"/>
    <w:rsid w:val="00E72732"/>
    <w:rsid w:val="00E72A19"/>
    <w:rsid w:val="00E73DB6"/>
    <w:rsid w:val="00E7740A"/>
    <w:rsid w:val="00E80D54"/>
    <w:rsid w:val="00E8289B"/>
    <w:rsid w:val="00E83E23"/>
    <w:rsid w:val="00E849F9"/>
    <w:rsid w:val="00E87BDD"/>
    <w:rsid w:val="00E90C83"/>
    <w:rsid w:val="00EA01A0"/>
    <w:rsid w:val="00EA436D"/>
    <w:rsid w:val="00EB0082"/>
    <w:rsid w:val="00EB0B3D"/>
    <w:rsid w:val="00EC0E68"/>
    <w:rsid w:val="00EC2B56"/>
    <w:rsid w:val="00ED0923"/>
    <w:rsid w:val="00ED09D9"/>
    <w:rsid w:val="00ED26D4"/>
    <w:rsid w:val="00EE4408"/>
    <w:rsid w:val="00EF2244"/>
    <w:rsid w:val="00F0030D"/>
    <w:rsid w:val="00F012E3"/>
    <w:rsid w:val="00F05009"/>
    <w:rsid w:val="00F131EB"/>
    <w:rsid w:val="00F14DF1"/>
    <w:rsid w:val="00F17BD7"/>
    <w:rsid w:val="00F21090"/>
    <w:rsid w:val="00F222C2"/>
    <w:rsid w:val="00F22F72"/>
    <w:rsid w:val="00F310BA"/>
    <w:rsid w:val="00F32417"/>
    <w:rsid w:val="00F42FB9"/>
    <w:rsid w:val="00F438CB"/>
    <w:rsid w:val="00F4773F"/>
    <w:rsid w:val="00F50A85"/>
    <w:rsid w:val="00F54DB6"/>
    <w:rsid w:val="00F55A0F"/>
    <w:rsid w:val="00F6230A"/>
    <w:rsid w:val="00F64230"/>
    <w:rsid w:val="00F675EC"/>
    <w:rsid w:val="00F73CD8"/>
    <w:rsid w:val="00F77ABE"/>
    <w:rsid w:val="00F83E74"/>
    <w:rsid w:val="00F8460A"/>
    <w:rsid w:val="00F85E44"/>
    <w:rsid w:val="00F940D9"/>
    <w:rsid w:val="00F95869"/>
    <w:rsid w:val="00FA019E"/>
    <w:rsid w:val="00FA1E94"/>
    <w:rsid w:val="00FB3E3C"/>
    <w:rsid w:val="00FB4F9C"/>
    <w:rsid w:val="00FB76CE"/>
    <w:rsid w:val="00FC3A22"/>
    <w:rsid w:val="00FC3AFE"/>
    <w:rsid w:val="00FC6DB9"/>
    <w:rsid w:val="00FD10CC"/>
    <w:rsid w:val="00FD23B7"/>
    <w:rsid w:val="00FD3F44"/>
    <w:rsid w:val="00FE534C"/>
    <w:rsid w:val="00FE5BD3"/>
    <w:rsid w:val="00FE73DA"/>
    <w:rsid w:val="00FF3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D0E67"/>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51535527">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A00A-6176-4430-9915-80BDFB04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10675</Words>
  <Characters>6085</Characters>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2025-01-16T10:34:00Z</cp:lastPrinted>
  <dcterms:created xsi:type="dcterms:W3CDTF">2026-01-22T10:31:00Z</dcterms:created>
  <dcterms:modified xsi:type="dcterms:W3CDTF">2026-01-22T10:32:00Z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2026-01-14T08:59:48Z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e8ba92dc-dd26-43e8-9220-03bdd1417163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