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253E" w14:textId="77777777" w:rsidR="00BB3F6F" w:rsidRPr="00BB3F6F" w:rsidRDefault="00BB3F6F" w:rsidP="00BB3F6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6"/>
          <w:szCs w:val="20"/>
          <w:lang w:eastAsia="ru-RU"/>
          <w14:ligatures w14:val="none"/>
        </w:rPr>
      </w:pPr>
      <w:r w:rsidRPr="00BB3F6F">
        <w:rPr>
          <w:rFonts w:ascii="Times New Roman" w:eastAsia="Times New Roman" w:hAnsi="Times New Roman" w:cs="Times New Roman"/>
          <w:noProof/>
          <w:color w:val="000000"/>
          <w:kern w:val="0"/>
          <w:sz w:val="19"/>
          <w:szCs w:val="20"/>
          <w:lang w:val="ru-RU" w:eastAsia="ru-RU"/>
          <w14:ligatures w14:val="none"/>
        </w:rPr>
        <w:drawing>
          <wp:inline distT="0" distB="0" distL="0" distR="0" wp14:anchorId="1B57BB70" wp14:editId="0FBE6F96">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2A5B68F" w14:textId="77777777" w:rsidR="00BB3F6F" w:rsidRPr="00BB3F6F" w:rsidRDefault="00BB3F6F" w:rsidP="00BB3F6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4A59492A" w14:textId="77777777" w:rsidR="00BB3F6F" w:rsidRPr="00BB3F6F" w:rsidRDefault="00BB3F6F" w:rsidP="00BB3F6F">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BB3F6F">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BB3F6F">
        <w:rPr>
          <w:rFonts w:ascii="Times New Roman" w:eastAsia="Times New Roman" w:hAnsi="Times New Roman" w:cs="Times New Roman"/>
          <w:bCs/>
          <w:color w:val="000000"/>
          <w:kern w:val="28"/>
          <w:sz w:val="36"/>
          <w:szCs w:val="32"/>
          <w:lang w:eastAsia="ru-RU"/>
          <w14:ligatures w14:val="none"/>
        </w:rPr>
        <w:br/>
        <w:t>КОМІСІЯ ПРОКУРОРІВ</w:t>
      </w:r>
    </w:p>
    <w:p w14:paraId="5E58B975" w14:textId="77777777" w:rsidR="00BB3F6F" w:rsidRPr="00BB3F6F" w:rsidRDefault="00BB3F6F" w:rsidP="00BB3F6F">
      <w:pPr>
        <w:spacing w:after="0" w:line="240" w:lineRule="auto"/>
        <w:rPr>
          <w:rFonts w:ascii="Times New Roman" w:eastAsia="Times New Roman" w:hAnsi="Times New Roman" w:cs="Times New Roman"/>
          <w:color w:val="000000"/>
          <w:kern w:val="28"/>
          <w:sz w:val="28"/>
          <w:szCs w:val="28"/>
          <w:lang w:eastAsia="uk-UA"/>
          <w14:ligatures w14:val="none"/>
        </w:rPr>
      </w:pPr>
    </w:p>
    <w:p w14:paraId="0CCF983F" w14:textId="77777777" w:rsidR="00BB3F6F" w:rsidRPr="00BB3F6F" w:rsidRDefault="00BB3F6F" w:rsidP="00BB3F6F">
      <w:pPr>
        <w:spacing w:after="0" w:line="240" w:lineRule="auto"/>
        <w:rPr>
          <w:rFonts w:ascii="Times New Roman" w:eastAsia="Times New Roman" w:hAnsi="Times New Roman" w:cs="Times New Roman"/>
          <w:color w:val="000000"/>
          <w:kern w:val="28"/>
          <w:sz w:val="28"/>
          <w:szCs w:val="28"/>
          <w:lang w:eastAsia="uk-UA"/>
          <w14:ligatures w14:val="none"/>
        </w:rPr>
      </w:pPr>
    </w:p>
    <w:p w14:paraId="13105B17" w14:textId="77777777" w:rsidR="00BB3F6F" w:rsidRPr="00BB3F6F" w:rsidRDefault="00BB3F6F" w:rsidP="00BB3F6F">
      <w:pPr>
        <w:spacing w:after="0" w:line="240" w:lineRule="auto"/>
        <w:jc w:val="center"/>
        <w:rPr>
          <w:rFonts w:ascii="Times New Roman" w:eastAsia="Times New Roman" w:hAnsi="Times New Roman" w:cs="Times New Roman"/>
          <w:b/>
          <w:color w:val="000000"/>
          <w:kern w:val="28"/>
          <w:sz w:val="28"/>
          <w:szCs w:val="28"/>
          <w:lang w:eastAsia="uk-UA"/>
          <w14:ligatures w14:val="none"/>
        </w:rPr>
      </w:pPr>
      <w:r w:rsidRPr="00BB3F6F">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BB3F6F">
        <w:rPr>
          <w:rFonts w:ascii="Times New Roman" w:eastAsia="Times New Roman" w:hAnsi="Times New Roman" w:cs="Times New Roman"/>
          <w:b/>
          <w:color w:val="000000"/>
          <w:kern w:val="28"/>
          <w:sz w:val="28"/>
          <w:szCs w:val="28"/>
          <w:lang w:eastAsia="uk-UA"/>
          <w14:ligatures w14:val="none"/>
        </w:rPr>
        <w:t>Н</w:t>
      </w:r>
      <w:proofErr w:type="spellEnd"/>
      <w:r w:rsidRPr="00BB3F6F">
        <w:rPr>
          <w:rFonts w:ascii="Times New Roman" w:eastAsia="Times New Roman" w:hAnsi="Times New Roman" w:cs="Times New Roman"/>
          <w:b/>
          <w:color w:val="000000"/>
          <w:kern w:val="28"/>
          <w:sz w:val="28"/>
          <w:szCs w:val="28"/>
          <w:lang w:eastAsia="uk-UA"/>
          <w14:ligatures w14:val="none"/>
        </w:rPr>
        <w:t xml:space="preserve"> Я</w:t>
      </w:r>
    </w:p>
    <w:p w14:paraId="75834FA7" w14:textId="77777777" w:rsidR="00BB3F6F" w:rsidRPr="00BB3F6F" w:rsidRDefault="00BB3F6F" w:rsidP="00BB3F6F">
      <w:pPr>
        <w:spacing w:after="0" w:line="240" w:lineRule="auto"/>
        <w:jc w:val="center"/>
        <w:rPr>
          <w:rFonts w:ascii="Times New Roman" w:eastAsia="Times New Roman" w:hAnsi="Times New Roman" w:cs="Times New Roman"/>
          <w:b/>
          <w:color w:val="000000"/>
          <w:kern w:val="28"/>
          <w:sz w:val="28"/>
          <w:szCs w:val="28"/>
          <w:lang w:eastAsia="uk-UA"/>
          <w14:ligatures w14:val="none"/>
        </w:rPr>
      </w:pPr>
    </w:p>
    <w:p w14:paraId="4993B2C0" w14:textId="77777777" w:rsidR="00BB3F6F" w:rsidRPr="00BB3F6F" w:rsidRDefault="00BB3F6F" w:rsidP="00BB3F6F">
      <w:pPr>
        <w:spacing w:after="0" w:line="240" w:lineRule="auto"/>
        <w:jc w:val="center"/>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BB3F6F" w:rsidRPr="00BB3F6F" w14:paraId="3F67DAB4" w14:textId="77777777" w:rsidTr="004C3FE4">
        <w:trPr>
          <w:trHeight w:val="460"/>
        </w:trPr>
        <w:tc>
          <w:tcPr>
            <w:tcW w:w="1765" w:type="pct"/>
            <w:hideMark/>
          </w:tcPr>
          <w:p w14:paraId="423D5DF8" w14:textId="77777777" w:rsidR="00BB3F6F" w:rsidRPr="00BB3F6F" w:rsidRDefault="00BB3F6F" w:rsidP="00BB3F6F">
            <w:pPr>
              <w:spacing w:after="0" w:line="240" w:lineRule="auto"/>
              <w:jc w:val="both"/>
              <w:rPr>
                <w:rFonts w:ascii="Times New Roman" w:eastAsia="Times New Roman" w:hAnsi="Times New Roman" w:cs="Times New Roman"/>
                <w:b/>
                <w:color w:val="000000"/>
                <w:sz w:val="28"/>
                <w:lang w:eastAsia="ru-RU"/>
              </w:rPr>
            </w:pPr>
            <w:r w:rsidRPr="00BB3F6F">
              <w:rPr>
                <w:rFonts w:ascii="Times New Roman" w:eastAsia="Times New Roman" w:hAnsi="Times New Roman" w:cs="Times New Roman"/>
                <w:b/>
                <w:color w:val="000000"/>
                <w:sz w:val="28"/>
                <w:lang w:eastAsia="ru-RU"/>
              </w:rPr>
              <w:t>16 березня 2026 року</w:t>
            </w:r>
          </w:p>
        </w:tc>
        <w:tc>
          <w:tcPr>
            <w:tcW w:w="1471" w:type="pct"/>
            <w:hideMark/>
          </w:tcPr>
          <w:p w14:paraId="474AD45A" w14:textId="77777777" w:rsidR="00BB3F6F" w:rsidRPr="00BB3F6F" w:rsidRDefault="00BB3F6F" w:rsidP="00BB3F6F">
            <w:pPr>
              <w:spacing w:after="0" w:line="240" w:lineRule="auto"/>
              <w:jc w:val="center"/>
              <w:rPr>
                <w:rFonts w:ascii="Times New Roman" w:eastAsia="Times New Roman" w:hAnsi="Times New Roman" w:cs="Times New Roman"/>
                <w:b/>
                <w:color w:val="000000"/>
                <w:sz w:val="28"/>
                <w:lang w:eastAsia="ru-RU"/>
              </w:rPr>
            </w:pPr>
            <w:r w:rsidRPr="00BB3F6F">
              <w:rPr>
                <w:rFonts w:ascii="Times New Roman" w:eastAsia="Times New Roman" w:hAnsi="Times New Roman" w:cs="Times New Roman"/>
                <w:b/>
                <w:color w:val="000000"/>
                <w:sz w:val="28"/>
                <w:lang w:eastAsia="ru-RU"/>
              </w:rPr>
              <w:t>Київ</w:t>
            </w:r>
          </w:p>
        </w:tc>
        <w:tc>
          <w:tcPr>
            <w:tcW w:w="1764" w:type="pct"/>
            <w:hideMark/>
          </w:tcPr>
          <w:p w14:paraId="1CC151B2" w14:textId="77777777" w:rsidR="00BB3F6F" w:rsidRPr="00BB3F6F" w:rsidRDefault="00BB3F6F" w:rsidP="00BB3F6F">
            <w:pPr>
              <w:spacing w:after="0" w:line="240" w:lineRule="auto"/>
              <w:ind w:firstLine="567"/>
              <w:jc w:val="right"/>
              <w:rPr>
                <w:rFonts w:ascii="Times New Roman" w:eastAsia="Times New Roman" w:hAnsi="Times New Roman" w:cs="Times New Roman"/>
                <w:b/>
                <w:color w:val="000000"/>
                <w:sz w:val="28"/>
                <w:lang w:eastAsia="ru-RU"/>
              </w:rPr>
            </w:pPr>
            <w:r w:rsidRPr="00BB3F6F">
              <w:rPr>
                <w:rFonts w:ascii="Times New Roman" w:eastAsia="Times New Roman" w:hAnsi="Times New Roman" w:cs="Times New Roman"/>
                <w:b/>
                <w:color w:val="000000"/>
                <w:sz w:val="28"/>
                <w:lang w:eastAsia="ru-RU"/>
              </w:rPr>
              <w:t xml:space="preserve">            № 189дс-26</w:t>
            </w:r>
          </w:p>
        </w:tc>
      </w:tr>
    </w:tbl>
    <w:p w14:paraId="0E3DF858" w14:textId="77777777" w:rsidR="00BB3F6F" w:rsidRPr="00BB3F6F" w:rsidRDefault="00BB3F6F" w:rsidP="00BB3F6F">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7A6D1059" w14:textId="77777777" w:rsidR="00BB3F6F" w:rsidRPr="00BB3F6F" w:rsidRDefault="00BB3F6F" w:rsidP="00BB3F6F">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BB3F6F">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45191201" w14:textId="77777777" w:rsidR="00BB3F6F" w:rsidRPr="00BB3F6F" w:rsidRDefault="00BB3F6F" w:rsidP="00BB3F6F">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BB3F6F">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6DD48AF3" w14:textId="77777777" w:rsidR="00BB3F6F" w:rsidRPr="00BB3F6F" w:rsidRDefault="00BB3F6F" w:rsidP="00BB3F6F">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0DE37D46" w14:textId="682D9EA5" w:rsidR="00BB3F6F" w:rsidRPr="00BB3F6F" w:rsidRDefault="00BB3F6F" w:rsidP="00BB3F6F">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B3F6F">
        <w:rPr>
          <w:rFonts w:ascii="Times New Roman" w:eastAsia="Calibri" w:hAnsi="Times New Roman" w:cs="Times New Roman"/>
          <w:kern w:val="0"/>
          <w:sz w:val="28"/>
          <w:szCs w:val="28"/>
          <w14:ligatures w14:val="none"/>
        </w:rPr>
        <w:t>Радзівон</w:t>
      </w:r>
      <w:proofErr w:type="spellEnd"/>
      <w:r w:rsidRPr="00BB3F6F">
        <w:rPr>
          <w:rFonts w:ascii="Times New Roman" w:eastAsia="Calibri" w:hAnsi="Times New Roman" w:cs="Times New Roman"/>
          <w:kern w:val="0"/>
          <w:sz w:val="28"/>
          <w:szCs w:val="28"/>
          <w14:ligatures w14:val="none"/>
        </w:rPr>
        <w:t xml:space="preserve"> М.О., </w:t>
      </w:r>
      <w:r w:rsidRPr="00BB3F6F">
        <w:rPr>
          <w:rFonts w:ascii="Times New Roman" w:eastAsia="Calibri" w:hAnsi="Times New Roman" w:cs="Times New Roman"/>
          <w:color w:val="000000"/>
          <w:kern w:val="0"/>
          <w:sz w:val="28"/>
          <w:szCs w:val="28"/>
          <w14:ligatures w14:val="none"/>
        </w:rPr>
        <w:t xml:space="preserve">розглянувши дисциплінарну </w:t>
      </w:r>
      <w:bookmarkStart w:id="0" w:name="_Hlk124933696"/>
      <w:r w:rsidRPr="00BB3F6F">
        <w:rPr>
          <w:rFonts w:ascii="Times New Roman" w:eastAsia="Calibri" w:hAnsi="Times New Roman" w:cs="Times New Roman"/>
          <w:color w:val="000000"/>
          <w:kern w:val="0"/>
          <w:sz w:val="28"/>
          <w:szCs w:val="28"/>
          <w14:ligatures w14:val="none"/>
        </w:rPr>
        <w:t xml:space="preserve">скаргу </w:t>
      </w:r>
      <w:bookmarkStart w:id="1" w:name="_Hlk136879804"/>
      <w:bookmarkEnd w:id="0"/>
      <w:r>
        <w:rPr>
          <w:rFonts w:ascii="Times New Roman" w:eastAsia="Calibri" w:hAnsi="Times New Roman" w:cs="Times New Roman"/>
          <w:color w:val="000000"/>
          <w:kern w:val="0"/>
          <w:sz w:val="28"/>
          <w:szCs w:val="28"/>
          <w14:ligatures w14:val="none"/>
        </w:rPr>
        <w:t>Особа 1</w:t>
      </w:r>
      <w:r w:rsidRPr="00BB3F6F">
        <w:rPr>
          <w:rFonts w:ascii="Times New Roman" w:eastAsia="Calibri" w:hAnsi="Times New Roman" w:cs="Times New Roman"/>
          <w:color w:val="000000"/>
          <w:kern w:val="0"/>
          <w:sz w:val="28"/>
          <w:szCs w:val="28"/>
          <w14:ligatures w14:val="none"/>
        </w:rPr>
        <w:t xml:space="preserve"> </w:t>
      </w:r>
      <w:bookmarkEnd w:id="1"/>
      <w:r w:rsidRPr="00BB3F6F">
        <w:rPr>
          <w:rFonts w:ascii="Times New Roman" w:eastAsia="Calibri" w:hAnsi="Times New Roman" w:cs="Times New Roman"/>
          <w:color w:val="000000"/>
          <w:kern w:val="0"/>
          <w:sz w:val="28"/>
          <w:szCs w:val="28"/>
          <w14:ligatures w14:val="none"/>
        </w:rPr>
        <w:t xml:space="preserve">стосовно прокурорів </w:t>
      </w:r>
      <w:proofErr w:type="spellStart"/>
      <w:r w:rsidRPr="00BB3F6F">
        <w:rPr>
          <w:rFonts w:ascii="Times New Roman" w:eastAsia="Calibri" w:hAnsi="Times New Roman" w:cs="Times New Roman"/>
          <w:color w:val="000000"/>
          <w:kern w:val="0"/>
          <w:sz w:val="28"/>
          <w:szCs w:val="28"/>
          <w14:ligatures w14:val="none"/>
        </w:rPr>
        <w:t>Пересипської</w:t>
      </w:r>
      <w:proofErr w:type="spellEnd"/>
      <w:r w:rsidRPr="00BB3F6F">
        <w:rPr>
          <w:rFonts w:ascii="Times New Roman" w:eastAsia="Calibri" w:hAnsi="Times New Roman" w:cs="Times New Roman"/>
          <w:color w:val="000000"/>
          <w:kern w:val="0"/>
          <w:sz w:val="28"/>
          <w:szCs w:val="28"/>
          <w14:ligatures w14:val="none"/>
        </w:rPr>
        <w:t xml:space="preserve"> окружної прокуратури міста Одеси Якименка Олександра Павловича та </w:t>
      </w:r>
      <w:proofErr w:type="spellStart"/>
      <w:r w:rsidRPr="00BB3F6F">
        <w:rPr>
          <w:rFonts w:ascii="Times New Roman" w:eastAsia="Calibri" w:hAnsi="Times New Roman" w:cs="Times New Roman"/>
          <w:color w:val="000000"/>
          <w:kern w:val="0"/>
          <w:sz w:val="28"/>
          <w:szCs w:val="28"/>
          <w14:ligatures w14:val="none"/>
        </w:rPr>
        <w:t>Лемака</w:t>
      </w:r>
      <w:proofErr w:type="spellEnd"/>
      <w:r w:rsidRPr="00BB3F6F">
        <w:rPr>
          <w:rFonts w:ascii="Times New Roman" w:eastAsia="Calibri" w:hAnsi="Times New Roman" w:cs="Times New Roman"/>
          <w:color w:val="000000"/>
          <w:kern w:val="0"/>
          <w:sz w:val="28"/>
          <w:szCs w:val="28"/>
          <w14:ligatures w14:val="none"/>
        </w:rPr>
        <w:t xml:space="preserve"> Вадима Володимировича, прокурора відділу Одеської обласної прокуратури Онищенка Олександра </w:t>
      </w:r>
      <w:proofErr w:type="spellStart"/>
      <w:r w:rsidRPr="00BB3F6F">
        <w:rPr>
          <w:rFonts w:ascii="Times New Roman" w:eastAsia="Calibri" w:hAnsi="Times New Roman" w:cs="Times New Roman"/>
          <w:color w:val="000000"/>
          <w:kern w:val="0"/>
          <w:sz w:val="28"/>
          <w:szCs w:val="28"/>
          <w14:ligatures w14:val="none"/>
        </w:rPr>
        <w:t>Генадійовича</w:t>
      </w:r>
      <w:proofErr w:type="spellEnd"/>
      <w:r w:rsidRPr="00BB3F6F">
        <w:rPr>
          <w:rFonts w:ascii="Times New Roman" w:eastAsia="Calibri" w:hAnsi="Times New Roman" w:cs="Times New Roman"/>
          <w:color w:val="000000"/>
          <w:kern w:val="0"/>
          <w:sz w:val="28"/>
          <w:szCs w:val="28"/>
          <w14:ligatures w14:val="none"/>
        </w:rPr>
        <w:t>, а також звільненого з посади прокурора Бондарчука Валентина Володимировича,</w:t>
      </w:r>
    </w:p>
    <w:p w14:paraId="6B49969B" w14:textId="77777777" w:rsidR="00BB3F6F" w:rsidRPr="00BB3F6F" w:rsidRDefault="00BB3F6F" w:rsidP="00BB3F6F">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0123B0A6" w14:textId="77777777" w:rsidR="00BB3F6F" w:rsidRPr="00BB3F6F" w:rsidRDefault="00BB3F6F" w:rsidP="00BB3F6F">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BB3F6F">
        <w:rPr>
          <w:rFonts w:ascii="Times New Roman" w:eastAsia="Calibri" w:hAnsi="Times New Roman" w:cs="Times New Roman"/>
          <w:b/>
          <w:noProof/>
          <w:color w:val="000000"/>
          <w:kern w:val="0"/>
          <w:sz w:val="28"/>
          <w:szCs w:val="28"/>
          <w:lang w:eastAsia="uk-UA"/>
          <w14:ligatures w14:val="none"/>
        </w:rPr>
        <w:t>УСТАНОВИВ:</w:t>
      </w:r>
    </w:p>
    <w:p w14:paraId="513C78FD" w14:textId="77777777" w:rsidR="00BB3F6F" w:rsidRPr="00BB3F6F" w:rsidRDefault="00BB3F6F" w:rsidP="00BB3F6F">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17FA73F4" w14:textId="77777777" w:rsidR="00BB3F6F" w:rsidRPr="00BB3F6F" w:rsidRDefault="00BB3F6F" w:rsidP="00BB3F6F">
      <w:pPr>
        <w:widowControl w:val="0"/>
        <w:numPr>
          <w:ilvl w:val="0"/>
          <w:numId w:val="1"/>
        </w:numPr>
        <w:tabs>
          <w:tab w:val="left" w:pos="851"/>
          <w:tab w:val="left" w:pos="993"/>
        </w:tabs>
        <w:spacing w:after="0" w:line="240" w:lineRule="auto"/>
        <w:ind w:firstLine="567"/>
        <w:contextualSpacing/>
        <w:jc w:val="both"/>
        <w:rPr>
          <w:rFonts w:ascii="Times New Roman" w:eastAsia="Calibri" w:hAnsi="Times New Roman" w:cs="Times New Roman"/>
          <w:b/>
          <w:color w:val="000000"/>
          <w:kern w:val="0"/>
          <w:sz w:val="28"/>
          <w:szCs w:val="28"/>
          <w14:ligatures w14:val="none"/>
        </w:rPr>
      </w:pPr>
      <w:r w:rsidRPr="00BB3F6F">
        <w:rPr>
          <w:rFonts w:ascii="Times New Roman" w:eastAsia="Calibri" w:hAnsi="Times New Roman" w:cs="Times New Roman"/>
          <w:b/>
          <w:color w:val="000000"/>
          <w:kern w:val="0"/>
          <w:sz w:val="28"/>
          <w:szCs w:val="28"/>
          <w14:ligatures w14:val="none"/>
        </w:rPr>
        <w:t>Інформація про зміст скарги</w:t>
      </w:r>
    </w:p>
    <w:p w14:paraId="7E3F281C" w14:textId="77777777" w:rsidR="00BB3F6F" w:rsidRPr="00BB3F6F" w:rsidRDefault="00BB3F6F" w:rsidP="00BB3F6F">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57F2BD85" w14:textId="6AA6D80E"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Особа 1</w:t>
      </w:r>
      <w:r w:rsidRPr="00BB3F6F">
        <w:rPr>
          <w:rFonts w:ascii="Times New Roman" w:eastAsia="Calibri" w:hAnsi="Times New Roman" w:cs="Times New Roman"/>
          <w:color w:val="000000"/>
          <w:kern w:val="0"/>
          <w:sz w:val="28"/>
          <w:szCs w:val="28"/>
          <w14:ligatures w14:val="none"/>
        </w:rPr>
        <w:t xml:space="preserve"> про вчинення дисциплінарного проступку прокурорами Якименком О.П., Онищенком О.Г., </w:t>
      </w:r>
      <w:proofErr w:type="spellStart"/>
      <w:r w:rsidRPr="00BB3F6F">
        <w:rPr>
          <w:rFonts w:ascii="Times New Roman" w:eastAsia="Calibri" w:hAnsi="Times New Roman" w:cs="Times New Roman"/>
          <w:color w:val="000000"/>
          <w:kern w:val="0"/>
          <w:sz w:val="28"/>
          <w:szCs w:val="28"/>
          <w14:ligatures w14:val="none"/>
        </w:rPr>
        <w:t>Лемаком</w:t>
      </w:r>
      <w:proofErr w:type="spellEnd"/>
      <w:r w:rsidRPr="00BB3F6F">
        <w:rPr>
          <w:rFonts w:ascii="Times New Roman" w:eastAsia="Calibri" w:hAnsi="Times New Roman" w:cs="Times New Roman"/>
          <w:color w:val="000000"/>
          <w:kern w:val="0"/>
          <w:sz w:val="28"/>
          <w:szCs w:val="28"/>
          <w14:ligatures w14:val="none"/>
        </w:rPr>
        <w:t xml:space="preserve"> В.В. та Бондарчуком В.В.</w:t>
      </w:r>
    </w:p>
    <w:p w14:paraId="165D8131" w14:textId="77777777"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BB3F6F">
        <w:rPr>
          <w:rFonts w:ascii="Times New Roman" w:eastAsia="Calibri" w:hAnsi="Times New Roman" w:cs="Times New Roman"/>
          <w:color w:val="000000"/>
          <w:kern w:val="0"/>
          <w:sz w:val="28"/>
          <w:szCs w:val="28"/>
          <w14:ligatures w14:val="none"/>
        </w:rPr>
        <w:t>розподілено</w:t>
      </w:r>
      <w:proofErr w:type="spellEnd"/>
      <w:r w:rsidRPr="00BB3F6F">
        <w:rPr>
          <w:rFonts w:ascii="Times New Roman" w:eastAsia="Calibri" w:hAnsi="Times New Roman" w:cs="Times New Roman"/>
          <w:color w:val="000000"/>
          <w:kern w:val="0"/>
          <w:sz w:val="28"/>
          <w:szCs w:val="28"/>
          <w14:ligatures w14:val="none"/>
        </w:rPr>
        <w:t xml:space="preserve"> мені (протокол розподілу від 05 березня 2026 року). </w:t>
      </w:r>
    </w:p>
    <w:p w14:paraId="1C320188" w14:textId="77777777" w:rsidR="00BB3F6F" w:rsidRPr="00BB3F6F" w:rsidRDefault="00BB3F6F" w:rsidP="00BB3F6F">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Вирішуючи питання щодо відкриття дисциплінарного провадження встановлено таке. </w:t>
      </w:r>
    </w:p>
    <w:p w14:paraId="457171E2" w14:textId="0E167089"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Автор скарги зазначив, що він є обвинуваченим у кримінальній справі </w:t>
      </w:r>
      <w:r w:rsidRPr="00BB3F6F">
        <w:rPr>
          <w:rFonts w:ascii="Times New Roman" w:eastAsia="Calibri" w:hAnsi="Times New Roman" w:cs="Times New Roman"/>
          <w:color w:val="000000"/>
          <w:kern w:val="0"/>
          <w:sz w:val="28"/>
          <w:szCs w:val="28"/>
          <w14:ligatures w14:val="none"/>
        </w:rPr>
        <w:br/>
        <w:t xml:space="preserve">№ </w:t>
      </w:r>
      <w:r>
        <w:rPr>
          <w:rFonts w:ascii="Times New Roman" w:eastAsia="Calibri" w:hAnsi="Times New Roman" w:cs="Times New Roman"/>
          <w:color w:val="000000"/>
          <w:kern w:val="0"/>
          <w:sz w:val="28"/>
          <w:szCs w:val="28"/>
          <w14:ligatures w14:val="none"/>
        </w:rPr>
        <w:t>(конфіденційна інформація)</w:t>
      </w:r>
      <w:r w:rsidRPr="00BB3F6F">
        <w:rPr>
          <w:rFonts w:ascii="Times New Roman" w:eastAsia="Calibri" w:hAnsi="Times New Roman" w:cs="Times New Roman"/>
          <w:color w:val="000000"/>
          <w:kern w:val="0"/>
          <w:sz w:val="28"/>
          <w:szCs w:val="28"/>
          <w14:ligatures w14:val="none"/>
        </w:rPr>
        <w:t xml:space="preserve"> за частиною 2 статті 286 Кримінального кодексу України (далі – КК України). Процесуальне керівництво у вказаному кримінальному провадженні здійснено прокурорами Якименком О.П., Онищенком О.Г., Бондарчуком В.В. та </w:t>
      </w:r>
      <w:proofErr w:type="spellStart"/>
      <w:r w:rsidRPr="00BB3F6F">
        <w:rPr>
          <w:rFonts w:ascii="Times New Roman" w:eastAsia="Calibri" w:hAnsi="Times New Roman" w:cs="Times New Roman"/>
          <w:color w:val="000000"/>
          <w:kern w:val="0"/>
          <w:sz w:val="28"/>
          <w:szCs w:val="28"/>
          <w14:ligatures w14:val="none"/>
        </w:rPr>
        <w:t>Лемаком</w:t>
      </w:r>
      <w:proofErr w:type="spellEnd"/>
      <w:r w:rsidRPr="00BB3F6F">
        <w:rPr>
          <w:rFonts w:ascii="Times New Roman" w:eastAsia="Calibri" w:hAnsi="Times New Roman" w:cs="Times New Roman"/>
          <w:color w:val="000000"/>
          <w:kern w:val="0"/>
          <w:sz w:val="28"/>
          <w:szCs w:val="28"/>
          <w14:ligatures w14:val="none"/>
        </w:rPr>
        <w:t xml:space="preserve"> В.В., які, на думку скаржника, неналежно виконали свої службові обов’язки.</w:t>
      </w:r>
    </w:p>
    <w:p w14:paraId="2C2ABCC6" w14:textId="2D695DD5"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Скаржник вказав, що під час досудового розслідування слідчим </w:t>
      </w:r>
      <w:r>
        <w:rPr>
          <w:rFonts w:ascii="Times New Roman" w:eastAsia="Calibri" w:hAnsi="Times New Roman" w:cs="Times New Roman"/>
          <w:color w:val="000000"/>
          <w:kern w:val="0"/>
          <w:sz w:val="28"/>
          <w:szCs w:val="28"/>
          <w14:ligatures w14:val="none"/>
        </w:rPr>
        <w:t>Особа 2</w:t>
      </w:r>
      <w:r w:rsidRPr="00BB3F6F">
        <w:rPr>
          <w:rFonts w:ascii="Times New Roman" w:eastAsia="Calibri" w:hAnsi="Times New Roman" w:cs="Times New Roman"/>
          <w:color w:val="000000"/>
          <w:kern w:val="0"/>
          <w:sz w:val="28"/>
          <w:szCs w:val="28"/>
          <w14:ligatures w14:val="none"/>
        </w:rPr>
        <w:t xml:space="preserve"> було допущено істотні порушення. Зокрема, складена ним схема дорожньо-транспортної пригоди не відповідала відеозапису з камер спостереження, який </w:t>
      </w:r>
      <w:r w:rsidRPr="00BB3F6F">
        <w:rPr>
          <w:rFonts w:ascii="Times New Roman" w:eastAsia="Calibri" w:hAnsi="Times New Roman" w:cs="Times New Roman"/>
          <w:color w:val="000000"/>
          <w:kern w:val="0"/>
          <w:sz w:val="28"/>
          <w:szCs w:val="28"/>
          <w14:ligatures w14:val="none"/>
        </w:rPr>
        <w:lastRenderedPageBreak/>
        <w:t>міститься в матеріалах кримінального провадження, що, на думку скаржника, вплинуло на подальший хід розслідування та формування версії обвинувачення.</w:t>
      </w:r>
    </w:p>
    <w:p w14:paraId="7E98D151" w14:textId="77777777"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Крім того, скаржник зазначив, що основні докази у кримінальному провадженні були зібрані в період, коли він мав процесуальний статус свідка, а не підозрюваного. На думку автора скарги, це позбавило його можливості заявляти клопотання про призначення додаткових експертиз, ініціювати проведення слідчих дій, ставити запитання експертам, а також заявляти відводи. Скаржник вважав, що такі обставини свідчать про збирання доказів із порушенням його права на захист.</w:t>
      </w:r>
    </w:p>
    <w:p w14:paraId="47A30504" w14:textId="49C4EE5D"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Автор скарги також зазначив, що висновок судової транспортно-</w:t>
      </w:r>
      <w:proofErr w:type="spellStart"/>
      <w:r w:rsidRPr="00BB3F6F">
        <w:rPr>
          <w:rFonts w:ascii="Times New Roman" w:eastAsia="Calibri" w:hAnsi="Times New Roman" w:cs="Times New Roman"/>
          <w:color w:val="000000"/>
          <w:kern w:val="0"/>
          <w:sz w:val="28"/>
          <w:szCs w:val="28"/>
          <w14:ligatures w14:val="none"/>
        </w:rPr>
        <w:t>трасологічної</w:t>
      </w:r>
      <w:proofErr w:type="spellEnd"/>
      <w:r w:rsidRPr="00BB3F6F">
        <w:rPr>
          <w:rFonts w:ascii="Times New Roman" w:eastAsia="Calibri" w:hAnsi="Times New Roman" w:cs="Times New Roman"/>
          <w:color w:val="000000"/>
          <w:kern w:val="0"/>
          <w:sz w:val="28"/>
          <w:szCs w:val="28"/>
          <w14:ligatures w14:val="none"/>
        </w:rPr>
        <w:t xml:space="preserve"> експертизи не був належним чином урахований слідчим та прокурорами Якименком О.П., Онищенком О.Г., Бондарчуком В.В. і </w:t>
      </w:r>
      <w:r w:rsidR="00324F1E">
        <w:rPr>
          <w:rFonts w:ascii="Times New Roman" w:eastAsia="Calibri" w:hAnsi="Times New Roman" w:cs="Times New Roman"/>
          <w:color w:val="000000"/>
          <w:kern w:val="0"/>
          <w:sz w:val="28"/>
          <w:szCs w:val="28"/>
          <w14:ligatures w14:val="none"/>
        </w:rPr>
        <w:br/>
      </w:r>
      <w:proofErr w:type="spellStart"/>
      <w:r w:rsidRPr="00BB3F6F">
        <w:rPr>
          <w:rFonts w:ascii="Times New Roman" w:eastAsia="Calibri" w:hAnsi="Times New Roman" w:cs="Times New Roman"/>
          <w:color w:val="000000"/>
          <w:kern w:val="0"/>
          <w:sz w:val="28"/>
          <w:szCs w:val="28"/>
          <w14:ligatures w14:val="none"/>
        </w:rPr>
        <w:t>Лемаком</w:t>
      </w:r>
      <w:proofErr w:type="spellEnd"/>
      <w:r w:rsidRPr="00BB3F6F">
        <w:rPr>
          <w:rFonts w:ascii="Times New Roman" w:eastAsia="Calibri" w:hAnsi="Times New Roman" w:cs="Times New Roman"/>
          <w:color w:val="000000"/>
          <w:kern w:val="0"/>
          <w:sz w:val="28"/>
          <w:szCs w:val="28"/>
          <w14:ligatures w14:val="none"/>
        </w:rPr>
        <w:t xml:space="preserve"> В.В., оскільки відповідний висновок не було відображено ні в повідомленні про підозру, ні в обвинувальному акті.</w:t>
      </w:r>
    </w:p>
    <w:p w14:paraId="54043634" w14:textId="77777777"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Окремо скаржник посилався на те, що слідчий незаконно розпорядився речовими доказами, що унеможливило подання ним клопотань про проведення додаткових експертиз і слідчих дій з відповідними доказами, чим було порушено його право на захист.</w:t>
      </w:r>
    </w:p>
    <w:p w14:paraId="40A05B3B" w14:textId="77777777"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Скаржник вказав, що в процесуальних документах, складених слідчим і погоджених прокурорами, було порушено принцип презумпції невинуватості.</w:t>
      </w:r>
    </w:p>
    <w:p w14:paraId="62D8C750" w14:textId="77777777"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Крім того, скаржник зазначив, що ні він, ні його захисники не були належним чином допущені до ознайомлення з матеріалами кримінальної справи. Попри наявність відповідного судового рішення, доступ до матеріалів справи не було забезпечено, а прокурор Якименко О.П., будучи присутнім у процесі, не вжив жодного заходу реагування на такі обставини.</w:t>
      </w:r>
    </w:p>
    <w:p w14:paraId="316342F2" w14:textId="4329E1A6"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На думку автора скарги, наведені обставини свідчать про умисну фальсифікацію матеріалів справи слідчим </w:t>
      </w:r>
      <w:r>
        <w:rPr>
          <w:rFonts w:ascii="Times New Roman" w:eastAsia="Calibri" w:hAnsi="Times New Roman" w:cs="Times New Roman"/>
          <w:color w:val="000000"/>
          <w:kern w:val="0"/>
          <w:sz w:val="28"/>
          <w:szCs w:val="28"/>
          <w14:ligatures w14:val="none"/>
        </w:rPr>
        <w:t>Особа 2,</w:t>
      </w:r>
      <w:r w:rsidRPr="00BB3F6F">
        <w:rPr>
          <w:rFonts w:ascii="Times New Roman" w:eastAsia="Calibri" w:hAnsi="Times New Roman" w:cs="Times New Roman"/>
          <w:color w:val="000000"/>
          <w:kern w:val="0"/>
          <w:sz w:val="28"/>
          <w:szCs w:val="28"/>
          <w14:ligatures w14:val="none"/>
        </w:rPr>
        <w:t xml:space="preserve"> який діяв під керівництвом прокурорів Якименка О.П., Онищенка О.Г., Бондарчука В.В. та </w:t>
      </w:r>
      <w:proofErr w:type="spellStart"/>
      <w:r w:rsidRPr="00BB3F6F">
        <w:rPr>
          <w:rFonts w:ascii="Times New Roman" w:eastAsia="Calibri" w:hAnsi="Times New Roman" w:cs="Times New Roman"/>
          <w:color w:val="000000"/>
          <w:kern w:val="0"/>
          <w:sz w:val="28"/>
          <w:szCs w:val="28"/>
          <w14:ligatures w14:val="none"/>
        </w:rPr>
        <w:t>Лемака</w:t>
      </w:r>
      <w:proofErr w:type="spellEnd"/>
      <w:r w:rsidRPr="00BB3F6F">
        <w:rPr>
          <w:rFonts w:ascii="Times New Roman" w:eastAsia="Calibri" w:hAnsi="Times New Roman" w:cs="Times New Roman"/>
          <w:color w:val="000000"/>
          <w:kern w:val="0"/>
          <w:sz w:val="28"/>
          <w:szCs w:val="28"/>
          <w14:ligatures w14:val="none"/>
        </w:rPr>
        <w:t xml:space="preserve"> В.В.</w:t>
      </w:r>
    </w:p>
    <w:p w14:paraId="480C138F" w14:textId="77777777"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Також скаржник зазначив, що прокурор Якименко О.П. не вжив належних заходів у зв’язку з наявністю конфлікту інтересів у головуючого судді, не ініціював питання про його відвід та заперечував проти відповідних заяв скаржника. На його думку, такі дії свідчать про упередженість і неналежне виконання прокурором своїх професійних обов’язків.</w:t>
      </w:r>
    </w:p>
    <w:p w14:paraId="12572008" w14:textId="77777777"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З огляду на викладене скаржник вважав, що в діях прокурорів </w:t>
      </w:r>
      <w:r w:rsidRPr="00BB3F6F">
        <w:rPr>
          <w:rFonts w:ascii="Times New Roman" w:eastAsia="Calibri" w:hAnsi="Times New Roman" w:cs="Times New Roman"/>
          <w:color w:val="000000"/>
          <w:kern w:val="0"/>
          <w:sz w:val="28"/>
          <w:szCs w:val="28"/>
          <w14:ligatures w14:val="none"/>
        </w:rPr>
        <w:br/>
        <w:t xml:space="preserve">Якименка О.П., Онищенка О.Г., Бондарчука В.В. та </w:t>
      </w:r>
      <w:proofErr w:type="spellStart"/>
      <w:r w:rsidRPr="00BB3F6F">
        <w:rPr>
          <w:rFonts w:ascii="Times New Roman" w:eastAsia="Calibri" w:hAnsi="Times New Roman" w:cs="Times New Roman"/>
          <w:color w:val="000000"/>
          <w:kern w:val="0"/>
          <w:sz w:val="28"/>
          <w:szCs w:val="28"/>
          <w14:ligatures w14:val="none"/>
        </w:rPr>
        <w:t>Лемака</w:t>
      </w:r>
      <w:proofErr w:type="spellEnd"/>
      <w:r w:rsidRPr="00BB3F6F">
        <w:rPr>
          <w:rFonts w:ascii="Times New Roman" w:eastAsia="Calibri" w:hAnsi="Times New Roman" w:cs="Times New Roman"/>
          <w:color w:val="000000"/>
          <w:kern w:val="0"/>
          <w:sz w:val="28"/>
          <w:szCs w:val="28"/>
          <w14:ligatures w14:val="none"/>
        </w:rPr>
        <w:t xml:space="preserve"> В.В. вбачаються ознаки дисциплінарного проступку та просив  притягнути їх до дисциплінарної відповідальності за невиконання чи неналежне виконання службових обов’язків.</w:t>
      </w:r>
    </w:p>
    <w:p w14:paraId="33748688" w14:textId="77777777"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1859EF04" w14:textId="77777777" w:rsidR="00BB3F6F" w:rsidRPr="00BB3F6F" w:rsidRDefault="00BB3F6F" w:rsidP="00BB3F6F">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sidRPr="00BB3F6F">
        <w:rPr>
          <w:rFonts w:ascii="Times New Roman" w:eastAsia="Calibri" w:hAnsi="Times New Roman" w:cs="Times New Roman"/>
          <w:b/>
          <w:color w:val="000000"/>
          <w:kern w:val="0"/>
          <w:sz w:val="28"/>
          <w:szCs w:val="28"/>
          <w14:ligatures w14:val="none"/>
        </w:rPr>
        <w:t>Щодо встановлених фактичних відомостей</w:t>
      </w:r>
    </w:p>
    <w:p w14:paraId="4D333D9A" w14:textId="77777777" w:rsidR="00BB3F6F" w:rsidRPr="00BB3F6F" w:rsidRDefault="00BB3F6F" w:rsidP="00BB3F6F">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41CF0BEC" w14:textId="7389BA2A" w:rsidR="00BB3F6F" w:rsidRPr="00BB3F6F" w:rsidRDefault="00BB3F6F" w:rsidP="00BB3F6F">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До дисциплінарної скарги долучено копії: заяви </w:t>
      </w:r>
      <w:r>
        <w:rPr>
          <w:rFonts w:ascii="Times New Roman" w:eastAsia="Calibri" w:hAnsi="Times New Roman" w:cs="Times New Roman"/>
          <w:color w:val="000000"/>
          <w:kern w:val="0"/>
          <w:sz w:val="28"/>
          <w:szCs w:val="28"/>
          <w14:ligatures w14:val="none"/>
        </w:rPr>
        <w:t>Особа 1</w:t>
      </w:r>
      <w:r w:rsidRPr="00BB3F6F">
        <w:rPr>
          <w:rFonts w:ascii="Times New Roman" w:eastAsia="Calibri" w:hAnsi="Times New Roman" w:cs="Times New Roman"/>
          <w:color w:val="000000"/>
          <w:kern w:val="0"/>
          <w:sz w:val="28"/>
          <w:szCs w:val="28"/>
          <w14:ligatures w14:val="none"/>
        </w:rPr>
        <w:t xml:space="preserve"> від </w:t>
      </w:r>
      <w:r w:rsidRPr="00BB3F6F">
        <w:rPr>
          <w:rFonts w:ascii="Times New Roman" w:eastAsia="Calibri" w:hAnsi="Times New Roman" w:cs="Times New Roman"/>
          <w:color w:val="000000"/>
          <w:kern w:val="0"/>
          <w:sz w:val="28"/>
          <w:szCs w:val="28"/>
          <w14:ligatures w14:val="none"/>
        </w:rPr>
        <w:br/>
        <w:t xml:space="preserve">21 жовтня 2025 року; ухвали </w:t>
      </w:r>
      <w:proofErr w:type="spellStart"/>
      <w:r w:rsidRPr="00BB3F6F">
        <w:rPr>
          <w:rFonts w:ascii="Times New Roman" w:eastAsia="Calibri" w:hAnsi="Times New Roman" w:cs="Times New Roman"/>
          <w:color w:val="000000"/>
          <w:kern w:val="0"/>
          <w:sz w:val="28"/>
          <w:szCs w:val="28"/>
          <w14:ligatures w14:val="none"/>
        </w:rPr>
        <w:t>Пересипського</w:t>
      </w:r>
      <w:proofErr w:type="spellEnd"/>
      <w:r w:rsidRPr="00BB3F6F">
        <w:rPr>
          <w:rFonts w:ascii="Times New Roman" w:eastAsia="Calibri" w:hAnsi="Times New Roman" w:cs="Times New Roman"/>
          <w:color w:val="000000"/>
          <w:kern w:val="0"/>
          <w:sz w:val="28"/>
          <w:szCs w:val="28"/>
          <w14:ligatures w14:val="none"/>
        </w:rPr>
        <w:t xml:space="preserve"> районного суду м. Одеси від </w:t>
      </w:r>
      <w:r w:rsidRPr="00BB3F6F">
        <w:rPr>
          <w:rFonts w:ascii="Times New Roman" w:eastAsia="Calibri" w:hAnsi="Times New Roman" w:cs="Times New Roman"/>
          <w:color w:val="000000"/>
          <w:kern w:val="0"/>
          <w:sz w:val="28"/>
          <w:szCs w:val="28"/>
          <w14:ligatures w14:val="none"/>
        </w:rPr>
        <w:br/>
        <w:t xml:space="preserve">12 грудня 2025 року; заяви </w:t>
      </w:r>
      <w:r>
        <w:rPr>
          <w:rFonts w:ascii="Times New Roman" w:eastAsia="Calibri" w:hAnsi="Times New Roman" w:cs="Times New Roman"/>
          <w:color w:val="000000"/>
          <w:kern w:val="0"/>
          <w:sz w:val="28"/>
          <w:szCs w:val="28"/>
          <w14:ligatures w14:val="none"/>
        </w:rPr>
        <w:t>Особа 1</w:t>
      </w:r>
      <w:r w:rsidRPr="00BB3F6F">
        <w:rPr>
          <w:rFonts w:ascii="Times New Roman" w:eastAsia="Calibri" w:hAnsi="Times New Roman" w:cs="Times New Roman"/>
          <w:color w:val="000000"/>
          <w:kern w:val="0"/>
          <w:sz w:val="28"/>
          <w:szCs w:val="28"/>
          <w14:ligatures w14:val="none"/>
        </w:rPr>
        <w:t xml:space="preserve"> від 10 січня 2025 року; тестової згоди </w:t>
      </w:r>
      <w:r>
        <w:rPr>
          <w:rFonts w:ascii="Times New Roman" w:eastAsia="Calibri" w:hAnsi="Times New Roman" w:cs="Times New Roman"/>
          <w:color w:val="000000"/>
          <w:kern w:val="0"/>
          <w:sz w:val="28"/>
          <w:szCs w:val="28"/>
          <w14:ligatures w14:val="none"/>
        </w:rPr>
        <w:br/>
        <w:t xml:space="preserve">Особа 1 </w:t>
      </w:r>
      <w:r w:rsidRPr="00BB3F6F">
        <w:rPr>
          <w:rFonts w:ascii="Times New Roman" w:eastAsia="Calibri" w:hAnsi="Times New Roman" w:cs="Times New Roman"/>
          <w:color w:val="000000"/>
          <w:kern w:val="0"/>
          <w:sz w:val="28"/>
          <w:szCs w:val="28"/>
          <w14:ligatures w14:val="none"/>
        </w:rPr>
        <w:t xml:space="preserve">від 06 жовтня 2025 року; заяви </w:t>
      </w:r>
      <w:r>
        <w:rPr>
          <w:rFonts w:ascii="Times New Roman" w:eastAsia="Calibri" w:hAnsi="Times New Roman" w:cs="Times New Roman"/>
          <w:color w:val="000000"/>
          <w:kern w:val="0"/>
          <w:sz w:val="28"/>
          <w:szCs w:val="28"/>
          <w14:ligatures w14:val="none"/>
        </w:rPr>
        <w:t xml:space="preserve">Особа 1 </w:t>
      </w:r>
      <w:r w:rsidRPr="00BB3F6F">
        <w:rPr>
          <w:rFonts w:ascii="Times New Roman" w:eastAsia="Calibri" w:hAnsi="Times New Roman" w:cs="Times New Roman"/>
          <w:color w:val="000000"/>
          <w:kern w:val="0"/>
          <w:sz w:val="28"/>
          <w:szCs w:val="28"/>
          <w14:ligatures w14:val="none"/>
        </w:rPr>
        <w:t>від 23 лютого 2026 року;</w:t>
      </w:r>
      <w:r>
        <w:rPr>
          <w:rFonts w:ascii="Times New Roman" w:eastAsia="Calibri" w:hAnsi="Times New Roman" w:cs="Times New Roman"/>
          <w:color w:val="000000"/>
          <w:kern w:val="0"/>
          <w:sz w:val="28"/>
          <w:szCs w:val="28"/>
          <w14:ligatures w14:val="none"/>
        </w:rPr>
        <w:t xml:space="preserve"> </w:t>
      </w:r>
      <w:r w:rsidRPr="00BB3F6F">
        <w:rPr>
          <w:rFonts w:ascii="Times New Roman" w:eastAsia="Calibri" w:hAnsi="Times New Roman" w:cs="Times New Roman"/>
          <w:color w:val="000000"/>
          <w:kern w:val="0"/>
          <w:sz w:val="28"/>
          <w:szCs w:val="28"/>
          <w14:ligatures w14:val="none"/>
        </w:rPr>
        <w:t xml:space="preserve">заяви </w:t>
      </w:r>
      <w:r>
        <w:rPr>
          <w:rFonts w:ascii="Times New Roman" w:eastAsia="Calibri" w:hAnsi="Times New Roman" w:cs="Times New Roman"/>
          <w:color w:val="000000"/>
          <w:kern w:val="0"/>
          <w:sz w:val="28"/>
          <w:szCs w:val="28"/>
          <w14:ligatures w14:val="none"/>
        </w:rPr>
        <w:lastRenderedPageBreak/>
        <w:t xml:space="preserve">Особа 1 </w:t>
      </w:r>
      <w:r w:rsidRPr="00BB3F6F">
        <w:rPr>
          <w:rFonts w:ascii="Times New Roman" w:eastAsia="Calibri" w:hAnsi="Times New Roman" w:cs="Times New Roman"/>
          <w:color w:val="000000"/>
          <w:kern w:val="0"/>
          <w:sz w:val="28"/>
          <w:szCs w:val="28"/>
          <w14:ligatures w14:val="none"/>
        </w:rPr>
        <w:t xml:space="preserve">від 25 лютого 2026 року; довідки до </w:t>
      </w:r>
      <w:proofErr w:type="spellStart"/>
      <w:r w:rsidRPr="00BB3F6F">
        <w:rPr>
          <w:rFonts w:ascii="Times New Roman" w:eastAsia="Calibri" w:hAnsi="Times New Roman" w:cs="Times New Roman"/>
          <w:color w:val="000000"/>
          <w:kern w:val="0"/>
          <w:sz w:val="28"/>
          <w:szCs w:val="28"/>
          <w14:ligatures w14:val="none"/>
        </w:rPr>
        <w:t>акта</w:t>
      </w:r>
      <w:proofErr w:type="spellEnd"/>
      <w:r w:rsidRPr="00BB3F6F">
        <w:rPr>
          <w:rFonts w:ascii="Times New Roman" w:eastAsia="Calibri" w:hAnsi="Times New Roman" w:cs="Times New Roman"/>
          <w:color w:val="000000"/>
          <w:kern w:val="0"/>
          <w:sz w:val="28"/>
          <w:szCs w:val="28"/>
          <w14:ligatures w14:val="none"/>
        </w:rPr>
        <w:t xml:space="preserve"> огляду МСЕК.</w:t>
      </w:r>
    </w:p>
    <w:p w14:paraId="3F092172" w14:textId="77777777" w:rsidR="00BB3F6F" w:rsidRPr="00BB3F6F" w:rsidRDefault="00BB3F6F" w:rsidP="00BB3F6F">
      <w:pPr>
        <w:widowControl w:val="0"/>
        <w:numPr>
          <w:ilvl w:val="0"/>
          <w:numId w:val="2"/>
        </w:numPr>
        <w:pBdr>
          <w:bottom w:val="single" w:sz="12" w:space="12" w:color="FFFFFF"/>
        </w:pBdr>
        <w:spacing w:after="0" w:line="240" w:lineRule="auto"/>
        <w:ind w:left="851"/>
        <w:contextualSpacing/>
        <w:jc w:val="both"/>
        <w:rPr>
          <w:rFonts w:ascii="Times New Roman" w:eastAsia="Calibri" w:hAnsi="Times New Roman" w:cs="Times New Roman"/>
          <w:b/>
          <w:color w:val="000000"/>
          <w:kern w:val="0"/>
          <w:sz w:val="28"/>
          <w:szCs w:val="28"/>
          <w14:ligatures w14:val="none"/>
        </w:rPr>
      </w:pPr>
      <w:r w:rsidRPr="00BB3F6F">
        <w:rPr>
          <w:rFonts w:ascii="Times New Roman" w:eastAsia="Calibri" w:hAnsi="Times New Roman" w:cs="Times New Roman"/>
          <w:b/>
          <w:color w:val="000000"/>
          <w:kern w:val="0"/>
          <w:sz w:val="28"/>
          <w:szCs w:val="28"/>
          <w14:ligatures w14:val="none"/>
        </w:rPr>
        <w:t>Щодо джерел права, які підлягають застосуванню</w:t>
      </w:r>
    </w:p>
    <w:p w14:paraId="5C54DB8B" w14:textId="77777777" w:rsidR="00BB3F6F" w:rsidRPr="00BB3F6F" w:rsidRDefault="00BB3F6F" w:rsidP="00BB3F6F">
      <w:pPr>
        <w:spacing w:after="0" w:line="240" w:lineRule="auto"/>
        <w:ind w:firstLine="709"/>
        <w:jc w:val="both"/>
        <w:rPr>
          <w:rFonts w:ascii="Times New Roman" w:eastAsia="Calibri" w:hAnsi="Times New Roman" w:cs="Calibri"/>
          <w:bCs/>
          <w:color w:val="000000"/>
          <w:kern w:val="0"/>
          <w:sz w:val="28"/>
          <w:szCs w:val="22"/>
          <w14:ligatures w14:val="none"/>
        </w:rPr>
      </w:pPr>
      <w:r w:rsidRPr="00BB3F6F">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E774820"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116CB4C"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BB3F6F">
        <w:rPr>
          <w:rFonts w:ascii="Times New Roman" w:eastAsia="Calibri" w:hAnsi="Times New Roman" w:cs="Times New Roman"/>
          <w:color w:val="000000"/>
          <w:kern w:val="0"/>
          <w:sz w:val="28"/>
          <w:szCs w:val="28"/>
          <w14:ligatures w14:val="none"/>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281C3A7"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73BBB7B"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39942C82"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47C545E"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0BD4529"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812F369"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bCs/>
          <w:color w:val="000000"/>
          <w:kern w:val="0"/>
          <w:sz w:val="28"/>
          <w:szCs w:val="28"/>
          <w14:ligatures w14:val="none"/>
        </w:rPr>
        <w:t xml:space="preserve">Частиною першою статті 43 </w:t>
      </w:r>
      <w:r w:rsidRPr="00BB3F6F">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2" w:name="n417"/>
      <w:bookmarkEnd w:id="2"/>
      <w:r w:rsidRPr="00BB3F6F">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3A10E1DB"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3" w:name="n418"/>
      <w:bookmarkEnd w:id="3"/>
      <w:r w:rsidRPr="00BB3F6F">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34B558D0"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4" w:name="n419"/>
      <w:bookmarkEnd w:id="4"/>
      <w:r w:rsidRPr="00BB3F6F">
        <w:rPr>
          <w:rFonts w:ascii="Times New Roman" w:eastAsia="Calibri" w:hAnsi="Times New Roman" w:cs="Times New Roman"/>
          <w:color w:val="000000"/>
          <w:kern w:val="0"/>
          <w:sz w:val="28"/>
          <w:szCs w:val="28"/>
          <w14:ligatures w14:val="none"/>
        </w:rPr>
        <w:lastRenderedPageBreak/>
        <w:t>2) необґрунтоване зволікання з розглядом звернення;</w:t>
      </w:r>
    </w:p>
    <w:p w14:paraId="2C1CFDA1"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5" w:name="n420"/>
      <w:bookmarkEnd w:id="5"/>
      <w:r w:rsidRPr="00BB3F6F">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6F3AC9B3"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6" w:name="n421"/>
      <w:bookmarkEnd w:id="6"/>
      <w:r w:rsidRPr="00BB3F6F">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D58CB6B"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8" w:name="n422"/>
      <w:bookmarkEnd w:id="8"/>
      <w:r w:rsidRPr="00BB3F6F">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2809739"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9" w:name="n423"/>
      <w:bookmarkEnd w:id="9"/>
      <w:r w:rsidRPr="00BB3F6F">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6A3626E4"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0" w:name="n424"/>
      <w:bookmarkEnd w:id="10"/>
      <w:r w:rsidRPr="00BB3F6F">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3A7EFA15"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1" w:name="n425"/>
      <w:bookmarkEnd w:id="11"/>
      <w:r w:rsidRPr="00BB3F6F">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44CB7C5"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2" w:name="n426"/>
      <w:bookmarkEnd w:id="12"/>
      <w:r w:rsidRPr="00BB3F6F">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7E32C69F"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CFABB97"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39FB9D8C"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3" w:name="n441"/>
      <w:bookmarkEnd w:id="13"/>
      <w:r w:rsidRPr="00BB3F6F">
        <w:rPr>
          <w:rFonts w:ascii="Times New Roman" w:eastAsia="Calibri" w:hAnsi="Times New Roman" w:cs="Times New Roman"/>
          <w:color w:val="000000"/>
          <w:kern w:val="0"/>
          <w:sz w:val="28"/>
          <w:szCs w:val="28"/>
          <w14:ligatures w14:val="none"/>
        </w:rPr>
        <w:t>2) дисциплінарна скарга є анонімною;</w:t>
      </w:r>
    </w:p>
    <w:p w14:paraId="04D7C9EC"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4" w:name="n442"/>
      <w:bookmarkEnd w:id="14"/>
      <w:r w:rsidRPr="00BB3F6F">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8" w:anchor="n416" w:history="1">
        <w:r w:rsidRPr="00BB3F6F">
          <w:rPr>
            <w:rFonts w:ascii="Times New Roman" w:eastAsia="Calibri" w:hAnsi="Times New Roman" w:cs="Times New Roman"/>
            <w:color w:val="000000"/>
            <w:kern w:val="0"/>
            <w:sz w:val="28"/>
            <w:szCs w:val="28"/>
            <w14:ligatures w14:val="none"/>
          </w:rPr>
          <w:t>статтею 43</w:t>
        </w:r>
      </w:hyperlink>
      <w:r w:rsidRPr="00BB3F6F">
        <w:rPr>
          <w:rFonts w:ascii="Times New Roman" w:eastAsia="Calibri" w:hAnsi="Times New Roman" w:cs="Times New Roman"/>
          <w:color w:val="000000"/>
          <w:kern w:val="0"/>
          <w:sz w:val="28"/>
          <w:szCs w:val="28"/>
          <w14:ligatures w14:val="none"/>
        </w:rPr>
        <w:t> цього Закону;</w:t>
      </w:r>
    </w:p>
    <w:p w14:paraId="656A0FD7"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5" w:name="n443"/>
      <w:bookmarkEnd w:id="15"/>
      <w:r w:rsidRPr="00BB3F6F">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9" w:anchor="n505" w:history="1">
        <w:r w:rsidRPr="00BB3F6F">
          <w:rPr>
            <w:rFonts w:ascii="Times New Roman" w:eastAsia="Calibri" w:hAnsi="Times New Roman" w:cs="Times New Roman"/>
            <w:color w:val="000000"/>
            <w:kern w:val="0"/>
            <w:sz w:val="28"/>
            <w:szCs w:val="28"/>
            <w14:ligatures w14:val="none"/>
          </w:rPr>
          <w:t> статтею 51</w:t>
        </w:r>
      </w:hyperlink>
      <w:r w:rsidRPr="00BB3F6F">
        <w:rPr>
          <w:rFonts w:ascii="Times New Roman" w:eastAsia="Calibri" w:hAnsi="Times New Roman" w:cs="Times New Roman"/>
          <w:color w:val="000000"/>
          <w:kern w:val="0"/>
          <w:sz w:val="28"/>
          <w:szCs w:val="28"/>
          <w14:ligatures w14:val="none"/>
        </w:rPr>
        <w:t> цього Закону;</w:t>
      </w:r>
      <w:bookmarkStart w:id="16" w:name="n1893"/>
      <w:bookmarkEnd w:id="16"/>
    </w:p>
    <w:p w14:paraId="30EE9248" w14:textId="77777777" w:rsidR="00BB3F6F" w:rsidRPr="00BB3F6F" w:rsidRDefault="00BB3F6F" w:rsidP="00BB3F6F">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7" w:name="n444"/>
      <w:bookmarkEnd w:id="17"/>
      <w:r w:rsidRPr="00BB3F6F">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4B6EB291" w14:textId="77777777" w:rsidR="00BB3F6F" w:rsidRPr="00BB3F6F" w:rsidRDefault="00BB3F6F" w:rsidP="00BB3F6F">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0C5396B" w14:textId="77777777" w:rsidR="00BB3F6F" w:rsidRPr="00BB3F6F" w:rsidRDefault="00BB3F6F" w:rsidP="00BB3F6F">
      <w:pPr>
        <w:widowControl w:val="0"/>
        <w:tabs>
          <w:tab w:val="left" w:pos="851"/>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BB3F6F">
        <w:rPr>
          <w:rFonts w:ascii="Times New Roman" w:eastAsia="Calibri" w:hAnsi="Times New Roman" w:cs="Times New Roman"/>
          <w:color w:val="000000"/>
          <w:kern w:val="0"/>
          <w:sz w:val="28"/>
          <w:szCs w:val="28"/>
          <w14:ligatures w14:val="none"/>
        </w:rPr>
        <w:t>причиновий</w:t>
      </w:r>
      <w:proofErr w:type="spellEnd"/>
      <w:r w:rsidRPr="00BB3F6F">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938A86B" w14:textId="77777777" w:rsidR="00BB3F6F" w:rsidRPr="00BB3F6F" w:rsidRDefault="00BB3F6F" w:rsidP="00BB3F6F">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BB3F6F">
        <w:rPr>
          <w:rFonts w:ascii="Times New Roman" w:eastAsia="Calibri" w:hAnsi="Times New Roman" w:cs="Times New Roman"/>
          <w:bCs/>
          <w:color w:val="000000"/>
          <w:kern w:val="0"/>
          <w:sz w:val="28"/>
          <w:szCs w:val="28"/>
          <w14:ligatures w14:val="none"/>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w:t>
      </w:r>
      <w:r w:rsidRPr="00BB3F6F">
        <w:rPr>
          <w:rFonts w:ascii="Times New Roman" w:eastAsia="Calibri" w:hAnsi="Times New Roman" w:cs="Times New Roman"/>
          <w:bCs/>
          <w:color w:val="000000"/>
          <w:kern w:val="0"/>
          <w:sz w:val="28"/>
          <w:szCs w:val="28"/>
          <w14:ligatures w14:val="none"/>
        </w:rPr>
        <w:lastRenderedPageBreak/>
        <w:t>неякісне, із порушенням норм законодавства та правил професійної етики, виконання прокурором посадових обов’язків.</w:t>
      </w:r>
    </w:p>
    <w:p w14:paraId="6DA1F619" w14:textId="77777777" w:rsidR="00BB3F6F" w:rsidRPr="00BB3F6F" w:rsidRDefault="00BB3F6F" w:rsidP="00BB3F6F">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BB3F6F">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96B0621" w14:textId="77777777" w:rsidR="00BB3F6F" w:rsidRPr="00BB3F6F" w:rsidRDefault="00BB3F6F" w:rsidP="00BB3F6F">
      <w:pPr>
        <w:widowControl w:val="0"/>
        <w:spacing w:after="0" w:line="240" w:lineRule="auto"/>
        <w:ind w:firstLine="709"/>
        <w:contextualSpacing/>
        <w:jc w:val="both"/>
        <w:rPr>
          <w:rFonts w:ascii="Times New Roman" w:eastAsia="Calibri" w:hAnsi="Times New Roman" w:cs="Times New Roman"/>
          <w:color w:val="000000"/>
          <w:kern w:val="0"/>
          <w:sz w:val="28"/>
          <w:szCs w:val="28"/>
          <w:lang w:eastAsia="uk-UA"/>
          <w14:ligatures w14:val="none"/>
        </w:rPr>
      </w:pPr>
      <w:r w:rsidRPr="00BB3F6F">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9D7134E" w14:textId="77777777" w:rsidR="00BB3F6F" w:rsidRPr="00BB3F6F" w:rsidRDefault="00BB3F6F" w:rsidP="00BB3F6F">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BB3F6F">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B0C5FCA" w14:textId="77777777" w:rsidR="00BB3F6F" w:rsidRPr="00BB3F6F" w:rsidRDefault="00BB3F6F" w:rsidP="00BB3F6F">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54C3BB06" w14:textId="77777777" w:rsidR="00BB3F6F" w:rsidRPr="00BB3F6F" w:rsidRDefault="00BB3F6F" w:rsidP="00BB3F6F">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BB3F6F">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73EAABB8" w14:textId="77777777" w:rsidR="00BB3F6F" w:rsidRPr="00BB3F6F" w:rsidRDefault="00BB3F6F" w:rsidP="00BB3F6F">
      <w:pPr>
        <w:widowControl w:val="0"/>
        <w:tabs>
          <w:tab w:val="left" w:pos="851"/>
          <w:tab w:val="left" w:pos="993"/>
        </w:tabs>
        <w:spacing w:after="0" w:line="240" w:lineRule="auto"/>
        <w:jc w:val="both"/>
        <w:rPr>
          <w:rFonts w:ascii="Times New Roman" w:eastAsia="Calibri" w:hAnsi="Times New Roman" w:cs="Times New Roman"/>
          <w:color w:val="000000"/>
          <w:kern w:val="0"/>
          <w:sz w:val="28"/>
          <w:szCs w:val="28"/>
          <w14:ligatures w14:val="none"/>
        </w:rPr>
      </w:pPr>
    </w:p>
    <w:p w14:paraId="0CCAAA2F" w14:textId="5EC5FEB8" w:rsidR="00BB3F6F" w:rsidRPr="00BB3F6F" w:rsidRDefault="00BB3F6F" w:rsidP="00BB3F6F">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Особа 1</w:t>
      </w:r>
      <w:r w:rsidRPr="00BB3F6F">
        <w:rPr>
          <w:rFonts w:ascii="Times New Roman" w:eastAsia="Calibri" w:hAnsi="Times New Roman" w:cs="Times New Roman"/>
          <w:color w:val="000000"/>
          <w:kern w:val="0"/>
          <w:sz w:val="28"/>
          <w:szCs w:val="28"/>
          <w14:ligatures w14:val="none"/>
        </w:rPr>
        <w:t xml:space="preserve"> стосується рішень, дій та бездіяльності прокурорів Якименка О.П., Онищенка О.Г., Бондарчука В.В. та </w:t>
      </w:r>
      <w:proofErr w:type="spellStart"/>
      <w:r w:rsidRPr="00BB3F6F">
        <w:rPr>
          <w:rFonts w:ascii="Times New Roman" w:eastAsia="Calibri" w:hAnsi="Times New Roman" w:cs="Times New Roman"/>
          <w:color w:val="000000"/>
          <w:kern w:val="0"/>
          <w:sz w:val="28"/>
          <w:szCs w:val="28"/>
          <w14:ligatures w14:val="none"/>
        </w:rPr>
        <w:t>Лемака</w:t>
      </w:r>
      <w:proofErr w:type="spellEnd"/>
      <w:r w:rsidRPr="00BB3F6F">
        <w:rPr>
          <w:rFonts w:ascii="Times New Roman" w:eastAsia="Calibri" w:hAnsi="Times New Roman" w:cs="Times New Roman"/>
          <w:color w:val="000000"/>
          <w:kern w:val="0"/>
          <w:sz w:val="28"/>
          <w:szCs w:val="28"/>
          <w14:ligatures w14:val="none"/>
        </w:rPr>
        <w:t xml:space="preserve"> В.В. вчинених (допущених) у межах кримінального процесу.</w:t>
      </w:r>
    </w:p>
    <w:p w14:paraId="55EF75C2" w14:textId="77777777" w:rsidR="00BB3F6F" w:rsidRPr="00BB3F6F" w:rsidRDefault="00BB3F6F" w:rsidP="00BB3F6F">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визначеними прокурорами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E858584" w14:textId="77777777" w:rsidR="00BB3F6F" w:rsidRPr="00BB3F6F" w:rsidRDefault="00BB3F6F" w:rsidP="00BB3F6F">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Щодо прокурора Бондарчука В.В. встановлено, що відповідно до наказу прокурора прокуратури міста Києва № 1493к від 05 липня 2016 року його звільнено з посади із 15 липня 2016 року. Відповідно до пункту 92 Положення про порядок роботи відповідного органу, що здійснює дисциплінарне провадження, Комісія здійснює дисциплінарне провадження лише щодо осіб, які мають статус прокурора. За таких обставин підстави для здійснення дисциплінарного провадження стосовно Бондарчука В.В. відсутні.</w:t>
      </w:r>
    </w:p>
    <w:p w14:paraId="43600453" w14:textId="77777777" w:rsidR="00BB3F6F" w:rsidRPr="00BB3F6F" w:rsidRDefault="00BB3F6F" w:rsidP="00BB3F6F">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w:t>
      </w:r>
      <w:r w:rsidRPr="00BB3F6F">
        <w:rPr>
          <w:rFonts w:ascii="Times New Roman" w:eastAsia="Calibri" w:hAnsi="Times New Roman" w:cs="Times New Roman"/>
          <w:color w:val="000000"/>
          <w:kern w:val="0"/>
          <w:sz w:val="28"/>
          <w:szCs w:val="28"/>
          <w14:ligatures w14:val="none"/>
        </w:rPr>
        <w:lastRenderedPageBreak/>
        <w:t xml:space="preserve">що не мають на те законних повноважень, заборонено. </w:t>
      </w:r>
    </w:p>
    <w:p w14:paraId="5592C928" w14:textId="77777777" w:rsidR="00BB3F6F" w:rsidRPr="00BB3F6F" w:rsidRDefault="00BB3F6F" w:rsidP="00BB3F6F">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прокурорів, пов’язану із процесуальним керівництвом у кримінальному провадженні.</w:t>
      </w:r>
    </w:p>
    <w:p w14:paraId="7B3BD7AC" w14:textId="77777777" w:rsidR="00BB3F6F" w:rsidRPr="00BB3F6F" w:rsidRDefault="00BB3F6F" w:rsidP="00BB3F6F">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Слід зауважити, що згідно з вимогами КПК України відповідальність за ефективність досудового розслідування покладено не на прокурорів,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41CDE103" w14:textId="77777777" w:rsidR="00BB3F6F" w:rsidRPr="00BB3F6F" w:rsidRDefault="00BB3F6F" w:rsidP="00BB3F6F">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Повноваження прокурорів щодо самостійного проведення слідчих дій є субсидіарними щодо відповідних повноважень слідчих (</w:t>
      </w:r>
      <w:proofErr w:type="spellStart"/>
      <w:r w:rsidRPr="00BB3F6F">
        <w:rPr>
          <w:rFonts w:ascii="Times New Roman" w:eastAsia="Calibri" w:hAnsi="Times New Roman" w:cs="Times New Roman"/>
          <w:color w:val="000000"/>
          <w:kern w:val="0"/>
          <w:sz w:val="28"/>
          <w:szCs w:val="28"/>
          <w14:ligatures w14:val="none"/>
        </w:rPr>
        <w:t>дізнавачів</w:t>
      </w:r>
      <w:proofErr w:type="spellEnd"/>
      <w:r w:rsidRPr="00BB3F6F">
        <w:rPr>
          <w:rFonts w:ascii="Times New Roman" w:eastAsia="Calibri" w:hAnsi="Times New Roman" w:cs="Times New Roman"/>
          <w:color w:val="000000"/>
          <w:kern w:val="0"/>
          <w:sz w:val="28"/>
          <w:szCs w:val="28"/>
          <w14:ligatures w14:val="none"/>
        </w:rPr>
        <w:t>) органів досудового розслідування. Наявність у прокурорів таких повноважень не означає, що в разі, якщо слідчий (</w:t>
      </w:r>
      <w:proofErr w:type="spellStart"/>
      <w:r w:rsidRPr="00BB3F6F">
        <w:rPr>
          <w:rFonts w:ascii="Times New Roman" w:eastAsia="Calibri" w:hAnsi="Times New Roman" w:cs="Times New Roman"/>
          <w:color w:val="000000"/>
          <w:kern w:val="0"/>
          <w:sz w:val="28"/>
          <w:szCs w:val="28"/>
          <w14:ligatures w14:val="none"/>
        </w:rPr>
        <w:t>дізнавач</w:t>
      </w:r>
      <w:proofErr w:type="spellEnd"/>
      <w:r w:rsidRPr="00BB3F6F">
        <w:rPr>
          <w:rFonts w:ascii="Times New Roman" w:eastAsia="Calibri" w:hAnsi="Times New Roman" w:cs="Times New Roman"/>
          <w:color w:val="000000"/>
          <w:kern w:val="0"/>
          <w:sz w:val="28"/>
          <w:szCs w:val="28"/>
          <w14:ligatures w14:val="none"/>
        </w:rPr>
        <w:t>) не виконує відповідні слідчі дії, прокурори зобов’язані здійснювати їх замість слідчого (</w:t>
      </w:r>
      <w:proofErr w:type="spellStart"/>
      <w:r w:rsidRPr="00BB3F6F">
        <w:rPr>
          <w:rFonts w:ascii="Times New Roman" w:eastAsia="Calibri" w:hAnsi="Times New Roman" w:cs="Times New Roman"/>
          <w:color w:val="000000"/>
          <w:kern w:val="0"/>
          <w:sz w:val="28"/>
          <w:szCs w:val="28"/>
          <w14:ligatures w14:val="none"/>
        </w:rPr>
        <w:t>дізнавача</w:t>
      </w:r>
      <w:proofErr w:type="spellEnd"/>
      <w:r w:rsidRPr="00BB3F6F">
        <w:rPr>
          <w:rFonts w:ascii="Times New Roman" w:eastAsia="Calibri" w:hAnsi="Times New Roman" w:cs="Times New Roman"/>
          <w:color w:val="000000"/>
          <w:kern w:val="0"/>
          <w:sz w:val="28"/>
          <w:szCs w:val="28"/>
          <w14:ligatures w14:val="none"/>
        </w:rPr>
        <w:t>).</w:t>
      </w:r>
    </w:p>
    <w:p w14:paraId="123E0FED" w14:textId="77777777" w:rsidR="00BB3F6F" w:rsidRPr="00BB3F6F" w:rsidRDefault="00BB3F6F" w:rsidP="00BB3F6F">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Автор скарги вказав про неналежне досудове розслідування слідчим. Тут 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w:t>
      </w:r>
    </w:p>
    <w:p w14:paraId="71F5B6C9" w14:textId="77777777" w:rsidR="00BB3F6F" w:rsidRPr="00BB3F6F" w:rsidRDefault="00BB3F6F" w:rsidP="00BB3F6F">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Водночас до дисциплінарної скарги не долучено копій документів, якими дії чи бездіяльність саме прокурорів Якименка О.П., Онищенка О.Г., </w:t>
      </w:r>
      <w:proofErr w:type="spellStart"/>
      <w:r w:rsidRPr="00BB3F6F">
        <w:rPr>
          <w:rFonts w:ascii="Times New Roman" w:eastAsia="Calibri" w:hAnsi="Times New Roman" w:cs="Times New Roman"/>
          <w:color w:val="000000"/>
          <w:kern w:val="0"/>
          <w:sz w:val="28"/>
          <w:szCs w:val="28"/>
          <w14:ligatures w14:val="none"/>
        </w:rPr>
        <w:t>Лемака</w:t>
      </w:r>
      <w:proofErr w:type="spellEnd"/>
      <w:r w:rsidRPr="00BB3F6F">
        <w:rPr>
          <w:rFonts w:ascii="Times New Roman" w:eastAsia="Calibri" w:hAnsi="Times New Roman" w:cs="Times New Roman"/>
          <w:color w:val="000000"/>
          <w:kern w:val="0"/>
          <w:sz w:val="28"/>
          <w:szCs w:val="28"/>
          <w14:ligatures w14:val="none"/>
        </w:rPr>
        <w:t xml:space="preserve"> В.В. судом визнано неправомірними, а також констатовано порушення ними вимог закону чи прав осіб.</w:t>
      </w:r>
    </w:p>
    <w:p w14:paraId="7A7225FE" w14:textId="77777777" w:rsidR="00BB3F6F" w:rsidRPr="00BB3F6F" w:rsidRDefault="00BB3F6F" w:rsidP="00BB3F6F">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BB3F6F">
        <w:rPr>
          <w:rFonts w:ascii="Times New Roman" w:eastAsia="Calibri" w:hAnsi="Times New Roman" w:cs="Times New Roman"/>
          <w:color w:val="000000"/>
          <w:kern w:val="0"/>
          <w:sz w:val="28"/>
          <w:szCs w:val="28"/>
          <w14:ligatures w14:val="none"/>
        </w:rPr>
        <w:t xml:space="preserve">Також скаржник вказав на </w:t>
      </w:r>
      <w:proofErr w:type="spellStart"/>
      <w:r w:rsidRPr="00BB3F6F">
        <w:rPr>
          <w:rFonts w:ascii="Times New Roman" w:eastAsia="Calibri" w:hAnsi="Times New Roman" w:cs="Times New Roman"/>
          <w:color w:val="000000"/>
          <w:kern w:val="0"/>
          <w:sz w:val="28"/>
          <w:szCs w:val="28"/>
          <w14:ligatures w14:val="none"/>
        </w:rPr>
        <w:t>нереагування</w:t>
      </w:r>
      <w:proofErr w:type="spellEnd"/>
      <w:r w:rsidRPr="00BB3F6F">
        <w:rPr>
          <w:rFonts w:ascii="Times New Roman" w:eastAsia="Calibri" w:hAnsi="Times New Roman" w:cs="Times New Roman"/>
          <w:color w:val="000000"/>
          <w:kern w:val="0"/>
          <w:sz w:val="28"/>
          <w:szCs w:val="28"/>
          <w14:ligatures w14:val="none"/>
        </w:rPr>
        <w:t xml:space="preserve"> прокурором Якименком О.П. на порушення закону суддею, а саме не вжиття належних заходів у зв’язку з обставинами які могли свідчити про наявністю конфлікту інтересів у головуючого судді, не ініціювання питання про його відвід а також заперечення проти відповідних заяв скаржника.</w:t>
      </w:r>
    </w:p>
    <w:p w14:paraId="08286D8C" w14:textId="77777777" w:rsidR="00BB3F6F" w:rsidRPr="00BB3F6F" w:rsidRDefault="00BB3F6F" w:rsidP="00BB3F6F">
      <w:pPr>
        <w:widowControl w:val="0"/>
        <w:pBdr>
          <w:bottom w:val="single" w:sz="12" w:space="12" w:color="FFFFFF"/>
        </w:pBdr>
        <w:spacing w:after="0" w:line="240" w:lineRule="auto"/>
        <w:ind w:firstLine="708"/>
        <w:contextualSpacing/>
        <w:jc w:val="both"/>
        <w:rPr>
          <w:rFonts w:ascii="Times New Roman" w:eastAsia="Calibri" w:hAnsi="Times New Roman" w:cs="Times New Roman"/>
          <w:color w:val="000000"/>
          <w:kern w:val="0"/>
          <w:sz w:val="28"/>
          <w:szCs w:val="28"/>
          <w:shd w:val="clear" w:color="auto" w:fill="FFFFFF"/>
          <w14:ligatures w14:val="none"/>
        </w:rPr>
      </w:pPr>
      <w:r w:rsidRPr="00BB3F6F">
        <w:rPr>
          <w:rFonts w:ascii="Times New Roman" w:eastAsia="Calibri" w:hAnsi="Times New Roman" w:cs="Times New Roman"/>
          <w:color w:val="000000"/>
          <w:kern w:val="0"/>
          <w:sz w:val="28"/>
          <w:szCs w:val="28"/>
          <w14:ligatures w14:val="none"/>
        </w:rPr>
        <w:t xml:space="preserve">Відповідно до частини 3 статті 17 Закону України «Про прокуратуру» під час </w:t>
      </w:r>
      <w:r w:rsidRPr="00BB3F6F">
        <w:rPr>
          <w:rFonts w:ascii="Times New Roman" w:eastAsia="Calibri" w:hAnsi="Times New Roman" w:cs="Times New Roman"/>
          <w:color w:val="000000"/>
          <w:kern w:val="0"/>
          <w:sz w:val="28"/>
          <w:szCs w:val="28"/>
          <w:shd w:val="clear" w:color="auto" w:fill="FFFFFF"/>
          <w14:ligatures w14:val="none"/>
        </w:rPr>
        <w:t xml:space="preserve">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w:t>
      </w:r>
    </w:p>
    <w:p w14:paraId="11FF5979" w14:textId="77777777" w:rsidR="00BB3F6F" w:rsidRPr="00BB3F6F" w:rsidRDefault="00BB3F6F" w:rsidP="00BB3F6F">
      <w:pPr>
        <w:widowControl w:val="0"/>
        <w:pBdr>
          <w:bottom w:val="single" w:sz="12" w:space="12" w:color="FFFFFF"/>
        </w:pBdr>
        <w:spacing w:after="0" w:line="240" w:lineRule="auto"/>
        <w:ind w:firstLine="708"/>
        <w:contextualSpacing/>
        <w:jc w:val="both"/>
        <w:rPr>
          <w:rFonts w:ascii="Times New Roman" w:eastAsia="Calibri" w:hAnsi="Times New Roman" w:cs="Times New Roman"/>
          <w:color w:val="000000"/>
          <w:kern w:val="0"/>
          <w:sz w:val="28"/>
          <w:szCs w:val="28"/>
          <w:shd w:val="clear" w:color="auto" w:fill="FFFFFF"/>
          <w14:ligatures w14:val="none"/>
        </w:rPr>
      </w:pPr>
      <w:r w:rsidRPr="00BB3F6F">
        <w:rPr>
          <w:rFonts w:ascii="Times New Roman" w:eastAsia="Calibri" w:hAnsi="Times New Roman" w:cs="Times New Roman"/>
          <w:color w:val="000000"/>
          <w:kern w:val="0"/>
          <w:sz w:val="28"/>
          <w:szCs w:val="28"/>
          <w:shd w:val="clear" w:color="auto" w:fill="FFFFFF"/>
          <w14:ligatures w14:val="none"/>
        </w:rPr>
        <w:t xml:space="preserve">Тому факт </w:t>
      </w:r>
      <w:proofErr w:type="spellStart"/>
      <w:r w:rsidRPr="00BB3F6F">
        <w:rPr>
          <w:rFonts w:ascii="Times New Roman" w:eastAsia="Calibri" w:hAnsi="Times New Roman" w:cs="Times New Roman"/>
          <w:color w:val="000000"/>
          <w:kern w:val="0"/>
          <w:sz w:val="28"/>
          <w:szCs w:val="28"/>
          <w:shd w:val="clear" w:color="auto" w:fill="FFFFFF"/>
          <w14:ligatures w14:val="none"/>
        </w:rPr>
        <w:t>нереагування</w:t>
      </w:r>
      <w:proofErr w:type="spellEnd"/>
      <w:r w:rsidRPr="00BB3F6F">
        <w:rPr>
          <w:rFonts w:ascii="Times New Roman" w:eastAsia="Calibri" w:hAnsi="Times New Roman" w:cs="Times New Roman"/>
          <w:color w:val="000000"/>
          <w:kern w:val="0"/>
          <w:sz w:val="28"/>
          <w:szCs w:val="28"/>
          <w:shd w:val="clear" w:color="auto" w:fill="FFFFFF"/>
          <w14:ligatures w14:val="none"/>
        </w:rPr>
        <w:t xml:space="preserve"> прокурора на обставини, які скаржник розцінює як порушення закону суддею, а також незгода прокурора з поданими скаржником заявами про відвід судді не утворюють складу дисциплінарного проступку і не доводять порушення ним принципу змагальності. </w:t>
      </w:r>
    </w:p>
    <w:p w14:paraId="0C18209F" w14:textId="77777777" w:rsidR="00BB3F6F" w:rsidRPr="00BB3F6F" w:rsidRDefault="00BB3F6F" w:rsidP="00BB3F6F">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BB3F6F">
        <w:rPr>
          <w:rFonts w:ascii="Times New Roman" w:eastAsia="Calibri" w:hAnsi="Times New Roman" w:cs="Times New Roman"/>
          <w:kern w:val="0"/>
          <w:sz w:val="28"/>
          <w:szCs w:val="28"/>
          <w14:ligatures w14:val="none"/>
        </w:rPr>
        <w:t>Слід</w:t>
      </w:r>
      <w:r w:rsidRPr="00BB3F6F">
        <w:rPr>
          <w:rFonts w:ascii="Times New Roman" w:eastAsia="Calibri" w:hAnsi="Times New Roman" w:cs="Times New Roman"/>
          <w:color w:val="000000"/>
          <w:kern w:val="0"/>
          <w:sz w:val="28"/>
          <w:szCs w:val="28"/>
          <w14:ligatures w14:val="none"/>
        </w:rPr>
        <w:t xml:space="preserve"> зазначити, що </w:t>
      </w:r>
      <w:r w:rsidRPr="00BB3F6F">
        <w:rPr>
          <w:rFonts w:ascii="Times New Roman" w:eastAsia="Calibri" w:hAnsi="Times New Roman" w:cs="Times New Roman"/>
          <w:color w:val="000000"/>
          <w:kern w:val="0"/>
          <w:sz w:val="28"/>
          <w:szCs w:val="28"/>
          <w:shd w:val="clear" w:color="auto" w:fill="FFFFFF"/>
          <w14:ligatures w14:val="none"/>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чим, скаржник не обмежений у праві на подання ним до суду доказів, які, на його думку, спростовують наявність у його діях ознак кримінального правопорушенні, а суд, на основі сукупності всіх отриманих доказів, встановлює винуватість або невинуватість особи. </w:t>
      </w:r>
    </w:p>
    <w:p w14:paraId="14A826F1" w14:textId="77777777" w:rsidR="00BB3F6F" w:rsidRPr="00BB3F6F" w:rsidRDefault="00BB3F6F" w:rsidP="00BB3F6F">
      <w:pPr>
        <w:widowControl w:val="0"/>
        <w:pBdr>
          <w:bottom w:val="single" w:sz="12" w:space="12" w:color="FFFFFF"/>
        </w:pBdr>
        <w:spacing w:after="0" w:line="240" w:lineRule="auto"/>
        <w:ind w:firstLine="708"/>
        <w:contextualSpacing/>
        <w:jc w:val="both"/>
        <w:rPr>
          <w:rFonts w:ascii="Times New Roman" w:eastAsia="Calibri" w:hAnsi="Times New Roman" w:cs="Times New Roman"/>
          <w:kern w:val="0"/>
          <w:sz w:val="28"/>
          <w:szCs w:val="28"/>
          <w14:ligatures w14:val="none"/>
        </w:rPr>
      </w:pPr>
      <w:r w:rsidRPr="00BB3F6F">
        <w:rPr>
          <w:rFonts w:ascii="Times New Roman" w:eastAsia="Calibri" w:hAnsi="Times New Roman" w:cs="Times New Roman"/>
          <w:kern w:val="0"/>
          <w:sz w:val="28"/>
          <w:szCs w:val="28"/>
          <w14:ligatures w14:val="none"/>
        </w:rPr>
        <w:t xml:space="preserve">Скаржник також наділений законодавчим правом оскаржити рішення, дії та бездіяльність слідчого чи прокурорів у кримінальному процесі відповідно до слідчого судді, суду або ж до прокурора вищого рівня у випадках, передбачених </w:t>
      </w:r>
      <w:r w:rsidRPr="00BB3F6F">
        <w:rPr>
          <w:rFonts w:ascii="Times New Roman" w:eastAsia="Calibri" w:hAnsi="Times New Roman" w:cs="Times New Roman"/>
          <w:kern w:val="0"/>
          <w:sz w:val="28"/>
          <w:szCs w:val="28"/>
          <w14:ligatures w14:val="none"/>
        </w:rPr>
        <w:lastRenderedPageBreak/>
        <w:t xml:space="preserve">КПК України та Законом України «Про звернення громадян».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11EAA15A" w14:textId="77777777" w:rsidR="00BB3F6F" w:rsidRPr="00BB3F6F" w:rsidRDefault="00BB3F6F" w:rsidP="00BB3F6F">
      <w:pPr>
        <w:widowControl w:val="0"/>
        <w:pBdr>
          <w:bottom w:val="single" w:sz="12" w:space="12" w:color="FFFFFF"/>
        </w:pBdr>
        <w:spacing w:after="0" w:line="240" w:lineRule="auto"/>
        <w:ind w:firstLine="708"/>
        <w:contextualSpacing/>
        <w:jc w:val="both"/>
        <w:rPr>
          <w:rFonts w:ascii="Times New Roman" w:eastAsia="Calibri" w:hAnsi="Times New Roman" w:cs="Times New Roman"/>
          <w:kern w:val="0"/>
          <w:sz w:val="28"/>
          <w:szCs w:val="28"/>
          <w14:ligatures w14:val="none"/>
        </w:rPr>
      </w:pPr>
      <w:r w:rsidRPr="00BB3F6F">
        <w:rPr>
          <w:rFonts w:ascii="Times New Roman" w:eastAsia="Calibri" w:hAnsi="Times New Roman" w:cs="Times New Roman"/>
          <w:kern w:val="0"/>
          <w:sz w:val="28"/>
          <w:szCs w:val="28"/>
          <w14:ligatures w14:val="none"/>
        </w:rPr>
        <w:t xml:space="preserve">Зважаючи на те, що неможливо встановити, що окремі рішення, дії чи бездіяльність прокурорів </w:t>
      </w:r>
      <w:r w:rsidRPr="00BB3F6F">
        <w:rPr>
          <w:rFonts w:ascii="Times New Roman" w:eastAsia="Calibri" w:hAnsi="Times New Roman" w:cs="Times New Roman"/>
          <w:color w:val="000000"/>
          <w:kern w:val="0"/>
          <w:sz w:val="28"/>
          <w:szCs w:val="28"/>
          <w14:ligatures w14:val="none"/>
        </w:rPr>
        <w:t xml:space="preserve">Якименка О.П., Онищенка О.Г. та </w:t>
      </w:r>
      <w:proofErr w:type="spellStart"/>
      <w:r w:rsidRPr="00BB3F6F">
        <w:rPr>
          <w:rFonts w:ascii="Times New Roman" w:eastAsia="Calibri" w:hAnsi="Times New Roman" w:cs="Times New Roman"/>
          <w:color w:val="000000"/>
          <w:kern w:val="0"/>
          <w:sz w:val="28"/>
          <w:szCs w:val="28"/>
          <w14:ligatures w14:val="none"/>
        </w:rPr>
        <w:t>Лемака</w:t>
      </w:r>
      <w:proofErr w:type="spellEnd"/>
      <w:r w:rsidRPr="00BB3F6F">
        <w:rPr>
          <w:rFonts w:ascii="Times New Roman" w:eastAsia="Calibri" w:hAnsi="Times New Roman" w:cs="Times New Roman"/>
          <w:color w:val="000000"/>
          <w:kern w:val="0"/>
          <w:sz w:val="28"/>
          <w:szCs w:val="28"/>
          <w14:ligatures w14:val="none"/>
        </w:rPr>
        <w:t xml:space="preserve"> В.В.</w:t>
      </w:r>
      <w:r w:rsidRPr="00BB3F6F">
        <w:rPr>
          <w:rFonts w:ascii="Times New Roman" w:eastAsia="Calibri" w:hAnsi="Times New Roman" w:cs="Times New Roman"/>
          <w:kern w:val="0"/>
          <w:sz w:val="28"/>
          <w:szCs w:val="28"/>
          <w14:ligatures w14:val="none"/>
        </w:rPr>
        <w:t xml:space="preserve"> були предметом оскарження та їх визнано неправомірними, а також встановлено факт порушення ними прав осіб або вимог закону, Комісія позбавлена можливості надавати оцінку діяльності прокурорів у межах кримінального процесу.</w:t>
      </w:r>
    </w:p>
    <w:p w14:paraId="713CBD34" w14:textId="77777777" w:rsidR="00BB3F6F" w:rsidRPr="00BB3F6F" w:rsidRDefault="00BB3F6F" w:rsidP="00BB3F6F">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BB3F6F">
        <w:rPr>
          <w:rFonts w:ascii="Times New Roman" w:eastAsia="Calibri" w:hAnsi="Times New Roman" w:cs="Times New Roman"/>
          <w:kern w:val="0"/>
          <w:sz w:val="28"/>
          <w:szCs w:val="28"/>
          <w14:ligatures w14:val="none"/>
        </w:rPr>
        <w:t>Ураховуючи,</w:t>
      </w:r>
      <w:r w:rsidRPr="00BB3F6F">
        <w:rPr>
          <w:rFonts w:ascii="Times New Roman" w:eastAsia="Calibri" w:hAnsi="Times New Roman" w:cs="Times New Roman"/>
          <w:bCs/>
          <w:kern w:val="0"/>
          <w:sz w:val="28"/>
          <w:szCs w:val="28"/>
          <w14:ligatures w14:val="none"/>
        </w:rPr>
        <w:t xml:space="preserve"> що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прокурорами </w:t>
      </w:r>
      <w:r w:rsidRPr="00BB3F6F">
        <w:rPr>
          <w:rFonts w:ascii="Times New Roman" w:eastAsia="Calibri" w:hAnsi="Times New Roman" w:cs="Times New Roman"/>
          <w:color w:val="000000"/>
          <w:kern w:val="0"/>
          <w:sz w:val="28"/>
          <w:szCs w:val="28"/>
          <w14:ligatures w14:val="none"/>
        </w:rPr>
        <w:t xml:space="preserve">Якименком О.П., </w:t>
      </w:r>
      <w:r w:rsidRPr="00BB3F6F">
        <w:rPr>
          <w:rFonts w:ascii="Times New Roman" w:eastAsia="Calibri" w:hAnsi="Times New Roman" w:cs="Times New Roman"/>
          <w:color w:val="000000"/>
          <w:kern w:val="0"/>
          <w:sz w:val="28"/>
          <w:szCs w:val="28"/>
          <w14:ligatures w14:val="none"/>
        </w:rPr>
        <w:br/>
        <w:t xml:space="preserve">Онищенком О.Г. та </w:t>
      </w:r>
      <w:proofErr w:type="spellStart"/>
      <w:r w:rsidRPr="00BB3F6F">
        <w:rPr>
          <w:rFonts w:ascii="Times New Roman" w:eastAsia="Calibri" w:hAnsi="Times New Roman" w:cs="Times New Roman"/>
          <w:color w:val="000000"/>
          <w:kern w:val="0"/>
          <w:sz w:val="28"/>
          <w:szCs w:val="28"/>
          <w14:ligatures w14:val="none"/>
        </w:rPr>
        <w:t>Лемаком</w:t>
      </w:r>
      <w:proofErr w:type="spellEnd"/>
      <w:r w:rsidRPr="00BB3F6F">
        <w:rPr>
          <w:rFonts w:ascii="Times New Roman" w:eastAsia="Calibri" w:hAnsi="Times New Roman" w:cs="Times New Roman"/>
          <w:color w:val="000000"/>
          <w:kern w:val="0"/>
          <w:sz w:val="28"/>
          <w:szCs w:val="28"/>
          <w14:ligatures w14:val="none"/>
        </w:rPr>
        <w:t xml:space="preserve"> В.В.</w:t>
      </w:r>
      <w:r w:rsidRPr="00BB3F6F">
        <w:rPr>
          <w:rFonts w:ascii="Times New Roman" w:eastAsia="Calibri" w:hAnsi="Times New Roman" w:cs="Times New Roman"/>
          <w:kern w:val="0"/>
          <w:sz w:val="28"/>
          <w:szCs w:val="28"/>
          <w14:ligatures w14:val="none"/>
        </w:rPr>
        <w:t xml:space="preserve"> </w:t>
      </w:r>
    </w:p>
    <w:p w14:paraId="423366FB" w14:textId="77777777" w:rsidR="00BB3F6F" w:rsidRPr="00BB3F6F" w:rsidRDefault="00BB3F6F" w:rsidP="00BB3F6F">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BB3F6F">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вчиненого прокурорами </w:t>
      </w:r>
      <w:r w:rsidRPr="00BB3F6F">
        <w:rPr>
          <w:rFonts w:ascii="Times New Roman" w:eastAsia="Calibri" w:hAnsi="Times New Roman" w:cs="Times New Roman"/>
          <w:color w:val="000000"/>
          <w:kern w:val="0"/>
          <w:sz w:val="28"/>
          <w:szCs w:val="28"/>
          <w14:ligatures w14:val="none"/>
        </w:rPr>
        <w:t xml:space="preserve">Якименком О.П., Онищенком О.Г., та </w:t>
      </w:r>
      <w:proofErr w:type="spellStart"/>
      <w:r w:rsidRPr="00BB3F6F">
        <w:rPr>
          <w:rFonts w:ascii="Times New Roman" w:eastAsia="Calibri" w:hAnsi="Times New Roman" w:cs="Times New Roman"/>
          <w:color w:val="000000"/>
          <w:kern w:val="0"/>
          <w:sz w:val="28"/>
          <w:szCs w:val="28"/>
          <w14:ligatures w14:val="none"/>
        </w:rPr>
        <w:t>Лемаком</w:t>
      </w:r>
      <w:proofErr w:type="spellEnd"/>
      <w:r w:rsidRPr="00BB3F6F">
        <w:rPr>
          <w:rFonts w:ascii="Times New Roman" w:eastAsia="Calibri" w:hAnsi="Times New Roman" w:cs="Times New Roman"/>
          <w:color w:val="000000"/>
          <w:kern w:val="0"/>
          <w:sz w:val="28"/>
          <w:szCs w:val="28"/>
          <w14:ligatures w14:val="none"/>
        </w:rPr>
        <w:t xml:space="preserve"> В.В.</w:t>
      </w:r>
      <w:r w:rsidRPr="00BB3F6F">
        <w:rPr>
          <w:rFonts w:ascii="Times New Roman" w:eastAsia="Calibri" w:hAnsi="Times New Roman" w:cs="Times New Roman"/>
          <w:kern w:val="0"/>
          <w:sz w:val="28"/>
          <w:szCs w:val="28"/>
          <w14:ligatures w14:val="none"/>
        </w:rPr>
        <w:t xml:space="preserve"> </w:t>
      </w:r>
    </w:p>
    <w:p w14:paraId="49028506" w14:textId="77777777" w:rsidR="00BB3F6F" w:rsidRPr="00BB3F6F" w:rsidRDefault="00BB3F6F" w:rsidP="00BB3F6F">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BB3F6F">
        <w:rPr>
          <w:rFonts w:ascii="Times New Roman" w:eastAsia="Calibri" w:hAnsi="Times New Roman" w:cs="Times New Roman"/>
          <w:kern w:val="0"/>
          <w:sz w:val="28"/>
          <w:szCs w:val="28"/>
          <w14:ligatures w14:val="none"/>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00B608DB" w14:textId="77777777" w:rsidR="00BB3F6F" w:rsidRPr="00BB3F6F" w:rsidRDefault="00BB3F6F" w:rsidP="00BB3F6F">
      <w:pPr>
        <w:widowControl w:val="0"/>
        <w:spacing w:after="0" w:line="240" w:lineRule="auto"/>
        <w:contextualSpacing/>
        <w:jc w:val="center"/>
        <w:rPr>
          <w:rFonts w:ascii="Times New Roman" w:eastAsia="Calibri" w:hAnsi="Times New Roman" w:cs="Times New Roman"/>
          <w:b/>
          <w:kern w:val="0"/>
          <w:sz w:val="28"/>
          <w:szCs w:val="28"/>
          <w14:ligatures w14:val="none"/>
        </w:rPr>
      </w:pPr>
      <w:r w:rsidRPr="00BB3F6F">
        <w:rPr>
          <w:rFonts w:ascii="Times New Roman" w:eastAsia="Calibri" w:hAnsi="Times New Roman" w:cs="Times New Roman"/>
          <w:b/>
          <w:kern w:val="0"/>
          <w:sz w:val="28"/>
          <w:szCs w:val="28"/>
          <w14:ligatures w14:val="none"/>
        </w:rPr>
        <w:t>В И Р І Ш И В:</w:t>
      </w:r>
    </w:p>
    <w:p w14:paraId="627E6C95" w14:textId="77777777" w:rsidR="00BB3F6F" w:rsidRPr="00BB3F6F" w:rsidRDefault="00BB3F6F" w:rsidP="00BB3F6F">
      <w:pPr>
        <w:widowControl w:val="0"/>
        <w:spacing w:after="0" w:line="240" w:lineRule="auto"/>
        <w:contextualSpacing/>
        <w:jc w:val="center"/>
        <w:rPr>
          <w:rFonts w:ascii="Times New Roman" w:eastAsia="Calibri" w:hAnsi="Times New Roman" w:cs="Times New Roman"/>
          <w:b/>
          <w:kern w:val="0"/>
          <w:sz w:val="28"/>
          <w:szCs w:val="28"/>
          <w14:ligatures w14:val="none"/>
        </w:rPr>
      </w:pPr>
    </w:p>
    <w:p w14:paraId="271884B8" w14:textId="77777777" w:rsidR="00BB3F6F" w:rsidRPr="00BB3F6F" w:rsidRDefault="00BB3F6F" w:rsidP="00BB3F6F">
      <w:pPr>
        <w:widowControl w:val="0"/>
        <w:spacing w:after="0" w:line="240" w:lineRule="auto"/>
        <w:ind w:firstLine="708"/>
        <w:contextualSpacing/>
        <w:jc w:val="both"/>
        <w:rPr>
          <w:rFonts w:ascii="Times New Roman" w:eastAsia="Calibri" w:hAnsi="Times New Roman" w:cs="Times New Roman"/>
          <w:kern w:val="0"/>
          <w:sz w:val="28"/>
          <w:szCs w:val="28"/>
          <w14:ligatures w14:val="none"/>
        </w:rPr>
      </w:pPr>
      <w:r w:rsidRPr="00BB3F6F">
        <w:rPr>
          <w:rFonts w:ascii="Times New Roman" w:eastAsia="Calibri" w:hAnsi="Times New Roman" w:cs="Times New Roman"/>
          <w:kern w:val="0"/>
          <w:sz w:val="28"/>
          <w:szCs w:val="28"/>
          <w14:ligatures w14:val="none"/>
        </w:rPr>
        <w:t xml:space="preserve">Відмовити у відкритті дисциплінарного провадження </w:t>
      </w:r>
      <w:r w:rsidRPr="00BB3F6F">
        <w:rPr>
          <w:rFonts w:ascii="Times New Roman" w:eastAsia="Calibri" w:hAnsi="Times New Roman" w:cs="Times New Roman"/>
          <w:color w:val="000000"/>
          <w:kern w:val="0"/>
          <w:sz w:val="28"/>
          <w:szCs w:val="28"/>
          <w14:ligatures w14:val="none"/>
        </w:rPr>
        <w:t xml:space="preserve">стосовно прокурорів </w:t>
      </w:r>
      <w:proofErr w:type="spellStart"/>
      <w:r w:rsidRPr="00BB3F6F">
        <w:rPr>
          <w:rFonts w:ascii="Times New Roman" w:eastAsia="Calibri" w:hAnsi="Times New Roman" w:cs="Times New Roman"/>
          <w:color w:val="000000"/>
          <w:kern w:val="0"/>
          <w:sz w:val="28"/>
          <w:szCs w:val="28"/>
          <w14:ligatures w14:val="none"/>
        </w:rPr>
        <w:t>Пересипської</w:t>
      </w:r>
      <w:proofErr w:type="spellEnd"/>
      <w:r w:rsidRPr="00BB3F6F">
        <w:rPr>
          <w:rFonts w:ascii="Times New Roman" w:eastAsia="Calibri" w:hAnsi="Times New Roman" w:cs="Times New Roman"/>
          <w:color w:val="000000"/>
          <w:kern w:val="0"/>
          <w:sz w:val="28"/>
          <w:szCs w:val="28"/>
          <w14:ligatures w14:val="none"/>
        </w:rPr>
        <w:t xml:space="preserve"> окружної прокуратури міста Одеси Якименка Олександра Павловича та </w:t>
      </w:r>
      <w:proofErr w:type="spellStart"/>
      <w:r w:rsidRPr="00BB3F6F">
        <w:rPr>
          <w:rFonts w:ascii="Times New Roman" w:eastAsia="Calibri" w:hAnsi="Times New Roman" w:cs="Times New Roman"/>
          <w:color w:val="000000"/>
          <w:kern w:val="0"/>
          <w:sz w:val="28"/>
          <w:szCs w:val="28"/>
          <w14:ligatures w14:val="none"/>
        </w:rPr>
        <w:t>Лемака</w:t>
      </w:r>
      <w:proofErr w:type="spellEnd"/>
      <w:r w:rsidRPr="00BB3F6F">
        <w:rPr>
          <w:rFonts w:ascii="Times New Roman" w:eastAsia="Calibri" w:hAnsi="Times New Roman" w:cs="Times New Roman"/>
          <w:color w:val="000000"/>
          <w:kern w:val="0"/>
          <w:sz w:val="28"/>
          <w:szCs w:val="28"/>
          <w14:ligatures w14:val="none"/>
        </w:rPr>
        <w:t xml:space="preserve"> Вадима Володимировича, прокурора відділу Одеської обласної прокуратури Онищенка Олександра </w:t>
      </w:r>
      <w:proofErr w:type="spellStart"/>
      <w:r w:rsidRPr="00BB3F6F">
        <w:rPr>
          <w:rFonts w:ascii="Times New Roman" w:eastAsia="Calibri" w:hAnsi="Times New Roman" w:cs="Times New Roman"/>
          <w:color w:val="000000"/>
          <w:kern w:val="0"/>
          <w:sz w:val="28"/>
          <w:szCs w:val="28"/>
          <w14:ligatures w14:val="none"/>
        </w:rPr>
        <w:t>Генадійовича</w:t>
      </w:r>
      <w:proofErr w:type="spellEnd"/>
      <w:r w:rsidRPr="00BB3F6F">
        <w:rPr>
          <w:rFonts w:ascii="Times New Roman" w:eastAsia="Calibri" w:hAnsi="Times New Roman" w:cs="Times New Roman"/>
          <w:kern w:val="0"/>
          <w:sz w:val="28"/>
          <w:szCs w:val="28"/>
          <w14:ligatures w14:val="none"/>
        </w:rPr>
        <w:t xml:space="preserve">. </w:t>
      </w:r>
    </w:p>
    <w:p w14:paraId="72A85E0F" w14:textId="77777777" w:rsidR="00BB3F6F" w:rsidRPr="00BB3F6F" w:rsidRDefault="00BB3F6F" w:rsidP="00BB3F6F">
      <w:pPr>
        <w:widowControl w:val="0"/>
        <w:spacing w:after="0" w:line="240" w:lineRule="auto"/>
        <w:ind w:firstLine="708"/>
        <w:contextualSpacing/>
        <w:jc w:val="both"/>
        <w:rPr>
          <w:rFonts w:ascii="Times New Roman" w:eastAsia="Calibri" w:hAnsi="Times New Roman" w:cs="Times New Roman"/>
          <w:kern w:val="0"/>
          <w:sz w:val="28"/>
          <w:szCs w:val="28"/>
          <w:lang w:val="ru-RU"/>
          <w14:ligatures w14:val="none"/>
        </w:rPr>
      </w:pPr>
      <w:r w:rsidRPr="00BB3F6F">
        <w:rPr>
          <w:rFonts w:ascii="Times New Roman" w:eastAsia="Calibri" w:hAnsi="Times New Roman" w:cs="Times New Roman"/>
          <w:kern w:val="0"/>
          <w:sz w:val="28"/>
          <w:szCs w:val="28"/>
          <w14:ligatures w14:val="none"/>
        </w:rPr>
        <w:t>Рішення направити автору скарги та прокурорам.</w:t>
      </w:r>
    </w:p>
    <w:p w14:paraId="402D4FC6" w14:textId="77777777" w:rsidR="00BB3F6F" w:rsidRPr="00BB3F6F" w:rsidRDefault="00BB3F6F" w:rsidP="00BB3F6F">
      <w:pPr>
        <w:widowControl w:val="0"/>
        <w:spacing w:after="0" w:line="240" w:lineRule="auto"/>
        <w:ind w:firstLine="708"/>
        <w:contextualSpacing/>
        <w:jc w:val="both"/>
        <w:rPr>
          <w:rFonts w:ascii="Times New Roman" w:eastAsia="Calibri" w:hAnsi="Times New Roman" w:cs="Times New Roman"/>
          <w:kern w:val="0"/>
          <w:sz w:val="28"/>
          <w:szCs w:val="28"/>
          <w:lang w:val="ru-RU"/>
          <w14:ligatures w14:val="none"/>
        </w:rPr>
      </w:pPr>
    </w:p>
    <w:p w14:paraId="255A2F2E" w14:textId="77777777" w:rsidR="00BB3F6F" w:rsidRPr="00BB3F6F" w:rsidRDefault="00BB3F6F" w:rsidP="00BB3F6F">
      <w:pPr>
        <w:widowControl w:val="0"/>
        <w:tabs>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BB3F6F">
        <w:rPr>
          <w:rFonts w:ascii="Times New Roman" w:eastAsia="Calibri" w:hAnsi="Times New Roman" w:cs="Times New Roman"/>
          <w:b/>
          <w:bCs/>
          <w:kern w:val="0"/>
          <w:sz w:val="28"/>
          <w:szCs w:val="28"/>
          <w14:ligatures w14:val="none"/>
        </w:rPr>
        <w:t>Член</w:t>
      </w:r>
      <w:r w:rsidRPr="00BB3F6F">
        <w:rPr>
          <w:rFonts w:ascii="Times New Roman" w:eastAsia="Calibri" w:hAnsi="Times New Roman" w:cs="Times New Roman"/>
          <w:b/>
          <w:kern w:val="0"/>
          <w:sz w:val="28"/>
          <w:szCs w:val="28"/>
          <w14:ligatures w14:val="none"/>
        </w:rPr>
        <w:t xml:space="preserve"> Комісії                                                                                     Максим РАДЗІВОН</w:t>
      </w:r>
    </w:p>
    <w:p w14:paraId="0FD0BFCC" w14:textId="77777777" w:rsidR="00BB3F6F" w:rsidRPr="00BB3F6F" w:rsidRDefault="00BB3F6F" w:rsidP="00BB3F6F">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p>
    <w:p w14:paraId="565A9E8B" w14:textId="77777777" w:rsidR="00BB3F6F" w:rsidRPr="00BB3F6F" w:rsidRDefault="00BB3F6F" w:rsidP="00BB3F6F">
      <w:pPr>
        <w:widowControl w:val="0"/>
        <w:pBdr>
          <w:bottom w:val="single" w:sz="12" w:space="12" w:color="FFFFFF"/>
        </w:pBdr>
        <w:spacing w:after="0" w:line="240" w:lineRule="auto"/>
        <w:ind w:firstLine="709"/>
        <w:contextualSpacing/>
        <w:jc w:val="both"/>
        <w:rPr>
          <w:rFonts w:ascii="Times New Roman" w:eastAsia="Calibri" w:hAnsi="Times New Roman" w:cs="Times New Roman"/>
          <w:bCs/>
          <w:kern w:val="0"/>
          <w:sz w:val="28"/>
          <w:szCs w:val="28"/>
          <w14:ligatures w14:val="none"/>
        </w:rPr>
      </w:pPr>
    </w:p>
    <w:p w14:paraId="6D81257E" w14:textId="77777777" w:rsidR="00BB3F6F" w:rsidRPr="00BB3F6F" w:rsidRDefault="00BB3F6F" w:rsidP="00BB3F6F">
      <w:pPr>
        <w:widowControl w:val="0"/>
        <w:tabs>
          <w:tab w:val="left" w:pos="851"/>
          <w:tab w:val="left" w:pos="993"/>
        </w:tabs>
        <w:spacing w:after="0" w:line="240" w:lineRule="auto"/>
        <w:jc w:val="both"/>
        <w:rPr>
          <w:rFonts w:ascii="Times New Roman" w:eastAsia="Calibri" w:hAnsi="Times New Roman" w:cs="Times New Roman"/>
          <w:b/>
          <w:kern w:val="0"/>
          <w:sz w:val="28"/>
          <w:szCs w:val="28"/>
          <w14:ligatures w14:val="none"/>
        </w:rPr>
      </w:pPr>
    </w:p>
    <w:p w14:paraId="0E883B4D" w14:textId="77777777" w:rsidR="00BB3F6F" w:rsidRPr="00BB3F6F" w:rsidRDefault="00BB3F6F" w:rsidP="00BB3F6F">
      <w:pPr>
        <w:widowControl w:val="0"/>
        <w:pBdr>
          <w:bottom w:val="single" w:sz="12" w:space="12" w:color="FFFFFF"/>
        </w:pBdr>
        <w:spacing w:after="0" w:line="240" w:lineRule="auto"/>
        <w:ind w:firstLine="709"/>
        <w:contextualSpacing/>
        <w:jc w:val="both"/>
        <w:rPr>
          <w:rFonts w:ascii="Calibri" w:eastAsia="Calibri" w:hAnsi="Calibri" w:cs="Times New Roman"/>
          <w:kern w:val="0"/>
          <w:sz w:val="22"/>
          <w:szCs w:val="22"/>
          <w14:ligatures w14:val="none"/>
        </w:rPr>
      </w:pPr>
    </w:p>
    <w:p w14:paraId="3B2CE515" w14:textId="77777777" w:rsidR="00BB3F6F" w:rsidRDefault="00BB3F6F"/>
    <w:sectPr w:rsidR="00BB3F6F" w:rsidSect="00BB3F6F">
      <w:headerReference w:type="default" r:id="rId10"/>
      <w:pgSz w:w="11906" w:h="16838"/>
      <w:pgMar w:top="1021" w:right="567" w:bottom="102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9C84B" w14:textId="77777777" w:rsidR="00552852" w:rsidRDefault="00552852">
      <w:pPr>
        <w:spacing w:after="0" w:line="240" w:lineRule="auto"/>
      </w:pPr>
      <w:r>
        <w:separator/>
      </w:r>
    </w:p>
  </w:endnote>
  <w:endnote w:type="continuationSeparator" w:id="0">
    <w:p w14:paraId="4C64382F" w14:textId="77777777" w:rsidR="00552852" w:rsidRDefault="0055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9810" w14:textId="77777777" w:rsidR="00552852" w:rsidRDefault="00552852">
      <w:pPr>
        <w:spacing w:after="0" w:line="240" w:lineRule="auto"/>
      </w:pPr>
      <w:r>
        <w:separator/>
      </w:r>
    </w:p>
  </w:footnote>
  <w:footnote w:type="continuationSeparator" w:id="0">
    <w:p w14:paraId="5B1C55B9" w14:textId="77777777" w:rsidR="00552852" w:rsidRDefault="00552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816483"/>
      <w:docPartObj>
        <w:docPartGallery w:val="Page Numbers (Top of Page)"/>
        <w:docPartUnique/>
      </w:docPartObj>
    </w:sdtPr>
    <w:sdtContent>
      <w:p w14:paraId="17CB944D" w14:textId="77777777" w:rsidR="00BB3F6F" w:rsidRDefault="00BB3F6F">
        <w:pPr>
          <w:pStyle w:val="ae"/>
          <w:jc w:val="center"/>
        </w:pPr>
        <w:r>
          <w:fldChar w:fldCharType="begin"/>
        </w:r>
        <w:r>
          <w:instrText>PAGE   \* MERGEFORMAT</w:instrText>
        </w:r>
        <w:r>
          <w:fldChar w:fldCharType="separate"/>
        </w:r>
        <w:r>
          <w:t>2</w:t>
        </w:r>
        <w:r>
          <w:fldChar w:fldCharType="end"/>
        </w:r>
      </w:p>
    </w:sdtContent>
  </w:sdt>
  <w:p w14:paraId="78051A65" w14:textId="77777777" w:rsidR="00BB3F6F" w:rsidRDefault="00BB3F6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01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6F"/>
    <w:rsid w:val="00324F1E"/>
    <w:rsid w:val="00515355"/>
    <w:rsid w:val="00552852"/>
    <w:rsid w:val="00BB3F6F"/>
    <w:rsid w:val="00C722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FAD9"/>
  <w15:chartTrackingRefBased/>
  <w15:docId w15:val="{C584D1C2-B3D1-44F5-B2A1-68A7F021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3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B3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B3F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B3F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B3F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3F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3F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3F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3F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3F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B3F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B3F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B3F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B3F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B3F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3F6F"/>
    <w:rPr>
      <w:rFonts w:eastAsiaTheme="majorEastAsia" w:cstheme="majorBidi"/>
      <w:color w:val="595959" w:themeColor="text1" w:themeTint="A6"/>
    </w:rPr>
  </w:style>
  <w:style w:type="character" w:customStyle="1" w:styleId="80">
    <w:name w:val="Заголовок 8 Знак"/>
    <w:basedOn w:val="a0"/>
    <w:link w:val="8"/>
    <w:uiPriority w:val="9"/>
    <w:semiHidden/>
    <w:rsid w:val="00BB3F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3F6F"/>
    <w:rPr>
      <w:rFonts w:eastAsiaTheme="majorEastAsia" w:cstheme="majorBidi"/>
      <w:color w:val="272727" w:themeColor="text1" w:themeTint="D8"/>
    </w:rPr>
  </w:style>
  <w:style w:type="paragraph" w:styleId="a3">
    <w:name w:val="Title"/>
    <w:basedOn w:val="a"/>
    <w:next w:val="a"/>
    <w:link w:val="a4"/>
    <w:uiPriority w:val="10"/>
    <w:qFormat/>
    <w:rsid w:val="00BB3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B3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F6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B3F6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B3F6F"/>
    <w:pPr>
      <w:spacing w:before="160"/>
      <w:jc w:val="center"/>
    </w:pPr>
    <w:rPr>
      <w:i/>
      <w:iCs/>
      <w:color w:val="404040" w:themeColor="text1" w:themeTint="BF"/>
    </w:rPr>
  </w:style>
  <w:style w:type="character" w:customStyle="1" w:styleId="a8">
    <w:name w:val="Цитата Знак"/>
    <w:basedOn w:val="a0"/>
    <w:link w:val="a7"/>
    <w:uiPriority w:val="29"/>
    <w:rsid w:val="00BB3F6F"/>
    <w:rPr>
      <w:i/>
      <w:iCs/>
      <w:color w:val="404040" w:themeColor="text1" w:themeTint="BF"/>
    </w:rPr>
  </w:style>
  <w:style w:type="paragraph" w:styleId="a9">
    <w:name w:val="List Paragraph"/>
    <w:basedOn w:val="a"/>
    <w:uiPriority w:val="34"/>
    <w:qFormat/>
    <w:rsid w:val="00BB3F6F"/>
    <w:pPr>
      <w:ind w:left="720"/>
      <w:contextualSpacing/>
    </w:pPr>
  </w:style>
  <w:style w:type="character" w:styleId="aa">
    <w:name w:val="Intense Emphasis"/>
    <w:basedOn w:val="a0"/>
    <w:uiPriority w:val="21"/>
    <w:qFormat/>
    <w:rsid w:val="00BB3F6F"/>
    <w:rPr>
      <w:i/>
      <w:iCs/>
      <w:color w:val="0F4761" w:themeColor="accent1" w:themeShade="BF"/>
    </w:rPr>
  </w:style>
  <w:style w:type="paragraph" w:styleId="ab">
    <w:name w:val="Intense Quote"/>
    <w:basedOn w:val="a"/>
    <w:next w:val="a"/>
    <w:link w:val="ac"/>
    <w:uiPriority w:val="30"/>
    <w:qFormat/>
    <w:rsid w:val="00BB3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B3F6F"/>
    <w:rPr>
      <w:i/>
      <w:iCs/>
      <w:color w:val="0F4761" w:themeColor="accent1" w:themeShade="BF"/>
    </w:rPr>
  </w:style>
  <w:style w:type="character" w:styleId="ad">
    <w:name w:val="Intense Reference"/>
    <w:basedOn w:val="a0"/>
    <w:uiPriority w:val="32"/>
    <w:qFormat/>
    <w:rsid w:val="00BB3F6F"/>
    <w:rPr>
      <w:b/>
      <w:bCs/>
      <w:smallCaps/>
      <w:color w:val="0F4761" w:themeColor="accent1" w:themeShade="BF"/>
      <w:spacing w:val="5"/>
    </w:rPr>
  </w:style>
  <w:style w:type="paragraph" w:styleId="ae">
    <w:name w:val="header"/>
    <w:basedOn w:val="a"/>
    <w:link w:val="af"/>
    <w:uiPriority w:val="99"/>
    <w:unhideWhenUsed/>
    <w:rsid w:val="00BB3F6F"/>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BB3F6F"/>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11345</Words>
  <Characters>6467</Characters>
  <Application>Microsoft Office Word</Application>
  <DocSecurity>0</DocSecurity>
  <Lines>53</Lines>
  <Paragraphs>35</Paragraphs>
  <ScaleCrop>false</ScaleCrop>
  <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Бурбела Вікторія Ігорівна</dc:creator>
  <cp:keywords/>
  <dc:description/>
  <cp:lastModifiedBy>Бурбела Вікторія Ігорівна</cp:lastModifiedBy>
  <cp:revision>2</cp:revision>
  <dcterms:created xsi:type="dcterms:W3CDTF">2026-03-16T13:43:00Z</dcterms:created>
  <dcterms:modified xsi:type="dcterms:W3CDTF">2026-03-17T10:01:00Z</dcterms:modified>
</cp:coreProperties>
</file>