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711A" w14:textId="27A6B92E" w:rsidR="00DF1239" w:rsidRPr="009927D0" w:rsidRDefault="005935C1" w:rsidP="008808B4">
      <w:pPr>
        <w:pStyle w:val="a9"/>
        <w:ind w:firstLine="567"/>
        <w:jc w:val="center"/>
        <w:rPr>
          <w:sz w:val="26"/>
        </w:rPr>
      </w:pPr>
      <w:r w:rsidRPr="00152FF8">
        <w:rPr>
          <w:noProof/>
          <w:sz w:val="19"/>
          <w:lang w:eastAsia="uk-UA"/>
        </w:rPr>
        <w:drawing>
          <wp:inline distT="0" distB="0" distL="0" distR="0" wp14:anchorId="17884E04" wp14:editId="3E64448D">
            <wp:extent cx="436245" cy="61658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3B821" w14:textId="77777777" w:rsidR="00DF1239" w:rsidRPr="009927D0" w:rsidRDefault="00DF1239" w:rsidP="008808B4">
      <w:pPr>
        <w:pStyle w:val="a9"/>
        <w:ind w:firstLine="567"/>
        <w:jc w:val="center"/>
        <w:rPr>
          <w:b/>
          <w:sz w:val="10"/>
        </w:rPr>
      </w:pPr>
    </w:p>
    <w:p w14:paraId="552BA0FB" w14:textId="77777777" w:rsidR="00DF1239" w:rsidRPr="009927D0" w:rsidRDefault="00DF1239" w:rsidP="008808B4">
      <w:pPr>
        <w:spacing w:after="0" w:line="240" w:lineRule="auto"/>
        <w:ind w:firstLine="567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9927D0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5CB929B" w14:textId="77777777" w:rsidR="00DF1239" w:rsidRPr="003D2D7E" w:rsidRDefault="00DF1239" w:rsidP="008808B4">
      <w:pPr>
        <w:spacing w:after="0" w:line="240" w:lineRule="auto"/>
        <w:ind w:left="84" w:firstLine="567"/>
        <w:jc w:val="center"/>
        <w:rPr>
          <w:rFonts w:ascii="Times New Roman" w:hAnsi="Times New Roman"/>
          <w:b/>
          <w:kern w:val="28"/>
          <w:sz w:val="20"/>
          <w:szCs w:val="20"/>
          <w:lang w:eastAsia="uk-UA"/>
        </w:rPr>
      </w:pPr>
    </w:p>
    <w:p w14:paraId="6DC3FA7B" w14:textId="53590043" w:rsidR="00DF1239" w:rsidRPr="009927D0" w:rsidRDefault="00CF6B46" w:rsidP="008808B4">
      <w:pPr>
        <w:spacing w:after="0" w:line="240" w:lineRule="auto"/>
        <w:ind w:left="84" w:firstLine="567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proofErr w:type="spellStart"/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фі</w:t>
      </w:r>
      <w:r w:rsidR="00DF1239"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>Р</w:t>
      </w:r>
      <w:proofErr w:type="spellEnd"/>
      <w:r w:rsidR="00DF1239"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І Ш Е Н </w:t>
      </w:r>
      <w:proofErr w:type="spellStart"/>
      <w:r w:rsidR="00DF1239"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="00DF1239"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26D270A" w14:textId="77777777" w:rsidR="00DF1239" w:rsidRPr="003D2D7E" w:rsidRDefault="00DF1239" w:rsidP="008808B4">
      <w:pPr>
        <w:ind w:left="84" w:firstLine="567"/>
        <w:jc w:val="center"/>
        <w:rPr>
          <w:b/>
          <w:kern w:val="28"/>
          <w:sz w:val="20"/>
          <w:szCs w:val="20"/>
          <w:lang w:eastAsia="uk-UA"/>
        </w:rPr>
      </w:pPr>
    </w:p>
    <w:p w14:paraId="007F62E8" w14:textId="0AFA0F4C" w:rsidR="00DF1239" w:rsidRPr="009927D0" w:rsidRDefault="00833653" w:rsidP="00BB43C5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05 березня</w:t>
      </w:r>
      <w:r w:rsidR="006B3F8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884733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>202</w:t>
      </w:r>
      <w:r w:rsidR="006B3F8A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Київ</w:t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</w:t>
      </w:r>
      <w:r w:rsidR="008808B4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</w:t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</w:t>
      </w:r>
      <w:r w:rsidR="00B55CCB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</w:t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</w:t>
      </w:r>
      <w:r w:rsidR="006B3F8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</w:t>
      </w:r>
      <w:r w:rsidR="00BB43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</w:t>
      </w:r>
      <w:r w:rsidR="00F9307E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 w:rsidR="00E56939">
        <w:rPr>
          <w:rFonts w:ascii="Times New Roman" w:hAnsi="Times New Roman"/>
          <w:b/>
          <w:kern w:val="28"/>
          <w:sz w:val="28"/>
          <w:szCs w:val="28"/>
          <w:lang w:eastAsia="uk-UA"/>
        </w:rPr>
        <w:t>1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55</w:t>
      </w:r>
      <w:r w:rsidR="00884733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6B3F8A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</w:p>
    <w:p w14:paraId="32022191" w14:textId="77777777" w:rsidR="0079489D" w:rsidRPr="009927D0" w:rsidRDefault="0079489D" w:rsidP="00BB43C5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16CE95DD" w14:textId="77777777" w:rsidR="0079489D" w:rsidRPr="001317CF" w:rsidRDefault="0079489D" w:rsidP="00BB43C5">
      <w:pPr>
        <w:spacing w:after="12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1317CF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E580AA1" w14:textId="190756AC" w:rsidR="00A215B9" w:rsidRPr="00CE24E2" w:rsidRDefault="0032608B" w:rsidP="008808B4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94970">
        <w:rPr>
          <w:rFonts w:ascii="Times New Roman" w:hAnsi="Times New Roman"/>
          <w:sz w:val="28"/>
          <w:szCs w:val="28"/>
        </w:rPr>
        <w:t xml:space="preserve">Член </w:t>
      </w:r>
      <w:r w:rsidR="00DF1239" w:rsidRPr="00294970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884733" w:rsidRPr="002949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15B9" w:rsidRPr="00294970">
        <w:rPr>
          <w:rFonts w:ascii="Times New Roman" w:hAnsi="Times New Roman"/>
          <w:sz w:val="28"/>
          <w:szCs w:val="28"/>
        </w:rPr>
        <w:t>Булулуков</w:t>
      </w:r>
      <w:proofErr w:type="spellEnd"/>
      <w:r w:rsidR="00A215B9" w:rsidRPr="00294970">
        <w:rPr>
          <w:rFonts w:ascii="Times New Roman" w:hAnsi="Times New Roman"/>
          <w:sz w:val="28"/>
          <w:szCs w:val="28"/>
        </w:rPr>
        <w:t xml:space="preserve"> Олег Юрійович, розглянувши дисциплінарну скаргу </w:t>
      </w:r>
      <w:r w:rsidR="00CF6B46">
        <w:rPr>
          <w:rFonts w:ascii="Times New Roman" w:hAnsi="Times New Roman"/>
          <w:sz w:val="28"/>
          <w:szCs w:val="28"/>
        </w:rPr>
        <w:t>ОСОБА_1</w:t>
      </w:r>
      <w:r w:rsidR="00AA4011">
        <w:rPr>
          <w:rFonts w:ascii="Times New Roman" w:hAnsi="Times New Roman"/>
          <w:sz w:val="28"/>
          <w:szCs w:val="28"/>
        </w:rPr>
        <w:t xml:space="preserve"> </w:t>
      </w:r>
      <w:r w:rsidR="00833653">
        <w:rPr>
          <w:rFonts w:ascii="Times New Roman" w:hAnsi="Times New Roman"/>
          <w:sz w:val="28"/>
          <w:szCs w:val="28"/>
        </w:rPr>
        <w:t xml:space="preserve">відносно </w:t>
      </w:r>
      <w:r w:rsidR="00B55CCB">
        <w:rPr>
          <w:rFonts w:ascii="Times New Roman" w:hAnsi="Times New Roman"/>
          <w:sz w:val="28"/>
          <w:szCs w:val="28"/>
        </w:rPr>
        <w:t>прокурор</w:t>
      </w:r>
      <w:r w:rsidR="00833653">
        <w:rPr>
          <w:rFonts w:ascii="Times New Roman" w:hAnsi="Times New Roman"/>
          <w:sz w:val="28"/>
          <w:szCs w:val="28"/>
        </w:rPr>
        <w:t>а</w:t>
      </w:r>
      <w:r w:rsidR="00B55CCB">
        <w:rPr>
          <w:rFonts w:ascii="Times New Roman" w:hAnsi="Times New Roman"/>
          <w:sz w:val="28"/>
          <w:szCs w:val="28"/>
        </w:rPr>
        <w:t xml:space="preserve"> </w:t>
      </w:r>
      <w:r w:rsidR="00FD5A7F">
        <w:rPr>
          <w:rFonts w:ascii="Times New Roman" w:hAnsi="Times New Roman"/>
          <w:sz w:val="28"/>
          <w:szCs w:val="28"/>
        </w:rPr>
        <w:t>Лівобережної окружної прокуратури міста Дніпра</w:t>
      </w:r>
      <w:r w:rsidR="00CA20F2">
        <w:rPr>
          <w:rFonts w:ascii="Times New Roman" w:hAnsi="Times New Roman"/>
          <w:sz w:val="28"/>
          <w:szCs w:val="28"/>
        </w:rPr>
        <w:t xml:space="preserve"> </w:t>
      </w:r>
      <w:r w:rsidR="00A215B9" w:rsidRPr="00E43133">
        <w:rPr>
          <w:rFonts w:ascii="Times New Roman" w:hAnsi="Times New Roman"/>
          <w:sz w:val="28"/>
          <w:szCs w:val="28"/>
        </w:rPr>
        <w:t>(далі – прокурор</w:t>
      </w:r>
      <w:r w:rsidR="00537EB1">
        <w:rPr>
          <w:rFonts w:ascii="Times New Roman" w:hAnsi="Times New Roman"/>
          <w:sz w:val="28"/>
          <w:szCs w:val="28"/>
        </w:rPr>
        <w:t>)</w:t>
      </w:r>
      <w:r w:rsidR="00A215B9" w:rsidRPr="00CE24E2">
        <w:rPr>
          <w:rFonts w:ascii="Times New Roman" w:hAnsi="Times New Roman"/>
          <w:sz w:val="28"/>
          <w:szCs w:val="28"/>
        </w:rPr>
        <w:t>,</w:t>
      </w:r>
    </w:p>
    <w:p w14:paraId="629C7B52" w14:textId="77777777" w:rsidR="00A91118" w:rsidRDefault="00AC0793" w:rsidP="008808B4">
      <w:pPr>
        <w:pStyle w:val="a3"/>
        <w:tabs>
          <w:tab w:val="left" w:pos="567"/>
        </w:tabs>
        <w:spacing w:before="120" w:after="120"/>
        <w:ind w:firstLine="567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1317CF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422BCA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2833DD28" w14:textId="565760D9" w:rsidR="00422BCA" w:rsidRPr="00E56939" w:rsidRDefault="00422BCA" w:rsidP="008808B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CE24E2">
        <w:rPr>
          <w:rFonts w:ascii="Times New Roman" w:hAnsi="Times New Roman"/>
          <w:sz w:val="28"/>
          <w:szCs w:val="28"/>
          <w:lang w:eastAsia="ru-RU"/>
        </w:rPr>
        <w:t>До Кваліфікаційно-дисциплінарної комісії прокурорів (далі – Комісія) надійшла дисциплінарна скарга</w:t>
      </w:r>
      <w:r w:rsidR="006B3F8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F6B46">
        <w:rPr>
          <w:rFonts w:ascii="Times New Roman" w:hAnsi="Times New Roman"/>
          <w:sz w:val="28"/>
          <w:szCs w:val="28"/>
        </w:rPr>
        <w:t xml:space="preserve">ОСОБА_1 </w:t>
      </w:r>
      <w:r w:rsidRPr="00C978C0">
        <w:rPr>
          <w:rFonts w:ascii="Times New Roman" w:hAnsi="Times New Roman"/>
          <w:sz w:val="28"/>
          <w:szCs w:val="28"/>
        </w:rPr>
        <w:t>(далі – скаржни</w:t>
      </w:r>
      <w:r w:rsidR="00CA20F2" w:rsidRPr="00C978C0">
        <w:rPr>
          <w:rFonts w:ascii="Times New Roman" w:hAnsi="Times New Roman"/>
          <w:sz w:val="28"/>
          <w:szCs w:val="28"/>
        </w:rPr>
        <w:t xml:space="preserve">ця, </w:t>
      </w:r>
      <w:r w:rsidR="00CF6B46">
        <w:rPr>
          <w:rFonts w:ascii="Times New Roman" w:hAnsi="Times New Roman"/>
          <w:sz w:val="28"/>
          <w:szCs w:val="28"/>
        </w:rPr>
        <w:t>ОСОБА_1</w:t>
      </w:r>
      <w:r w:rsidRPr="00C978C0">
        <w:rPr>
          <w:rFonts w:ascii="Times New Roman" w:hAnsi="Times New Roman"/>
          <w:sz w:val="28"/>
          <w:szCs w:val="28"/>
        </w:rPr>
        <w:t xml:space="preserve">) </w:t>
      </w:r>
      <w:r w:rsidRPr="00CE24E2">
        <w:rPr>
          <w:rFonts w:ascii="Times New Roman" w:hAnsi="Times New Roman"/>
          <w:sz w:val="28"/>
          <w:szCs w:val="28"/>
        </w:rPr>
        <w:t xml:space="preserve">про вчинення </w:t>
      </w:r>
      <w:r w:rsidRPr="00294970">
        <w:rPr>
          <w:rFonts w:ascii="Times New Roman" w:hAnsi="Times New Roman"/>
          <w:sz w:val="28"/>
          <w:szCs w:val="28"/>
        </w:rPr>
        <w:t>дисциплінарного проступку прокурор</w:t>
      </w:r>
      <w:r w:rsidR="00B55CCB">
        <w:rPr>
          <w:rFonts w:ascii="Times New Roman" w:hAnsi="Times New Roman"/>
          <w:sz w:val="28"/>
          <w:szCs w:val="28"/>
        </w:rPr>
        <w:t>ом</w:t>
      </w:r>
      <w:r w:rsidR="00294970" w:rsidRPr="00294970">
        <w:rPr>
          <w:rFonts w:ascii="Times New Roman" w:hAnsi="Times New Roman"/>
          <w:sz w:val="28"/>
          <w:szCs w:val="28"/>
        </w:rPr>
        <w:t xml:space="preserve"> </w:t>
      </w:r>
      <w:r w:rsidR="00FD5A7F">
        <w:rPr>
          <w:rFonts w:ascii="Times New Roman" w:hAnsi="Times New Roman"/>
          <w:sz w:val="28"/>
          <w:szCs w:val="28"/>
        </w:rPr>
        <w:t xml:space="preserve">Лівобережної окружної прокуратури міста Дніпра. </w:t>
      </w:r>
    </w:p>
    <w:p w14:paraId="68B819F3" w14:textId="356BEFBB" w:rsidR="00422BCA" w:rsidRPr="00CE24E2" w:rsidRDefault="00422BCA" w:rsidP="008808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4E2">
        <w:rPr>
          <w:rFonts w:ascii="Times New Roman" w:hAnsi="Times New Roman"/>
          <w:sz w:val="28"/>
          <w:szCs w:val="28"/>
        </w:rPr>
        <w:t xml:space="preserve">Скарга передана мені, члену Комісії </w:t>
      </w:r>
      <w:proofErr w:type="spellStart"/>
      <w:r w:rsidRPr="00CE24E2">
        <w:rPr>
          <w:rFonts w:ascii="Times New Roman" w:hAnsi="Times New Roman"/>
          <w:sz w:val="28"/>
          <w:szCs w:val="28"/>
        </w:rPr>
        <w:t>Булулукову</w:t>
      </w:r>
      <w:proofErr w:type="spellEnd"/>
      <w:r w:rsidRPr="00CE24E2">
        <w:rPr>
          <w:rFonts w:ascii="Times New Roman" w:hAnsi="Times New Roman"/>
          <w:sz w:val="28"/>
          <w:szCs w:val="28"/>
        </w:rPr>
        <w:t xml:space="preserve"> О.Ю. (протокол автоматичного розподілу від </w:t>
      </w:r>
      <w:r w:rsidR="00833653">
        <w:rPr>
          <w:rFonts w:ascii="Times New Roman" w:hAnsi="Times New Roman"/>
          <w:sz w:val="28"/>
          <w:szCs w:val="28"/>
        </w:rPr>
        <w:t>23</w:t>
      </w:r>
      <w:r w:rsidRPr="00CE24E2">
        <w:rPr>
          <w:rFonts w:ascii="Times New Roman" w:hAnsi="Times New Roman"/>
          <w:sz w:val="28"/>
          <w:szCs w:val="28"/>
        </w:rPr>
        <w:t xml:space="preserve"> </w:t>
      </w:r>
      <w:r w:rsidR="00FE7D0D">
        <w:rPr>
          <w:rFonts w:ascii="Times New Roman" w:hAnsi="Times New Roman"/>
          <w:sz w:val="28"/>
          <w:szCs w:val="28"/>
        </w:rPr>
        <w:t>лютого</w:t>
      </w:r>
      <w:r w:rsidR="006B3F8A">
        <w:rPr>
          <w:rFonts w:ascii="Times New Roman" w:hAnsi="Times New Roman"/>
          <w:sz w:val="28"/>
          <w:szCs w:val="28"/>
        </w:rPr>
        <w:t xml:space="preserve"> 2026 </w:t>
      </w:r>
      <w:r w:rsidRPr="00CE24E2">
        <w:rPr>
          <w:rFonts w:ascii="Times New Roman" w:hAnsi="Times New Roman"/>
          <w:sz w:val="28"/>
          <w:szCs w:val="28"/>
        </w:rPr>
        <w:t>року).</w:t>
      </w:r>
    </w:p>
    <w:p w14:paraId="79C877FC" w14:textId="77777777" w:rsidR="00422BCA" w:rsidRDefault="00422BCA" w:rsidP="008808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4E2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1AAFF04A" w14:textId="77777777" w:rsidR="00ED2A77" w:rsidRPr="00CE24E2" w:rsidRDefault="00ED2A77" w:rsidP="008808B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563F16D" w14:textId="7631B850" w:rsidR="00AD5695" w:rsidRPr="00AD5695" w:rsidRDefault="00C02F8D" w:rsidP="00AD5695">
      <w:pPr>
        <w:pStyle w:val="a3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Зміст</w:t>
      </w:r>
      <w:r w:rsidR="00B405B2" w:rsidRPr="00661D78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661D78">
        <w:rPr>
          <w:rFonts w:ascii="Times New Roman" w:hAnsi="Times New Roman"/>
          <w:b/>
          <w:sz w:val="28"/>
          <w:szCs w:val="28"/>
        </w:rPr>
        <w:t>и</w:t>
      </w:r>
    </w:p>
    <w:p w14:paraId="716F70E6" w14:textId="35179244" w:rsidR="00AD5695" w:rsidRPr="00AD5695" w:rsidRDefault="00AD5695" w:rsidP="007247F7">
      <w:pPr>
        <w:pStyle w:val="a3"/>
        <w:tabs>
          <w:tab w:val="left" w:pos="567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Дисциплінарна скарга не відповідає рекомендованому зразку, у ній не зазначено </w:t>
      </w:r>
      <w:r w:rsidR="00FD5A7F">
        <w:rPr>
          <w:rFonts w:ascii="Times New Roman" w:hAnsi="Times New Roman"/>
          <w:sz w:val="28"/>
          <w:szCs w:val="28"/>
        </w:rPr>
        <w:t>і</w:t>
      </w:r>
      <w:r w:rsidR="00FD5A7F" w:rsidRPr="00FD5A7F">
        <w:rPr>
          <w:rFonts w:ascii="Times New Roman" w:hAnsi="Times New Roman"/>
          <w:sz w:val="28"/>
          <w:szCs w:val="28"/>
        </w:rPr>
        <w:t>нформаці</w:t>
      </w:r>
      <w:r w:rsidR="00FD5A7F">
        <w:rPr>
          <w:rFonts w:ascii="Times New Roman" w:hAnsi="Times New Roman"/>
          <w:sz w:val="28"/>
          <w:szCs w:val="28"/>
        </w:rPr>
        <w:t>ї</w:t>
      </w:r>
      <w:r w:rsidR="00FD5A7F" w:rsidRPr="00FD5A7F">
        <w:rPr>
          <w:rFonts w:ascii="Times New Roman" w:hAnsi="Times New Roman"/>
          <w:sz w:val="28"/>
          <w:szCs w:val="28"/>
        </w:rPr>
        <w:t xml:space="preserve"> про прокурора</w:t>
      </w:r>
      <w:r w:rsidR="00FD5A7F">
        <w:rPr>
          <w:rFonts w:ascii="Times New Roman" w:hAnsi="Times New Roman"/>
          <w:sz w:val="28"/>
          <w:szCs w:val="28"/>
        </w:rPr>
        <w:t>, зокрема, прізвища, імені та по</w:t>
      </w:r>
      <w:r w:rsidR="006F6B7C">
        <w:rPr>
          <w:rFonts w:ascii="Times New Roman" w:hAnsi="Times New Roman"/>
          <w:sz w:val="28"/>
          <w:szCs w:val="28"/>
        </w:rPr>
        <w:t xml:space="preserve"> </w:t>
      </w:r>
      <w:r w:rsidR="00FD5A7F">
        <w:rPr>
          <w:rFonts w:ascii="Times New Roman" w:hAnsi="Times New Roman"/>
          <w:sz w:val="28"/>
          <w:szCs w:val="28"/>
        </w:rPr>
        <w:t>батькові, а також</w:t>
      </w:r>
      <w:r w:rsidR="00FD5A7F" w:rsidRPr="00FD5A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передбачених ч. 1 ст. 43 Закону України «Про прокуратуру»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B52D0" w:rsidRPr="001223F6">
        <w:rPr>
          <w:rFonts w:ascii="Times New Roman" w:hAnsi="Times New Roman"/>
          <w:sz w:val="28"/>
          <w:szCs w:val="28"/>
        </w:rPr>
        <w:t>від 14 жовтня 2014 року №</w:t>
      </w:r>
      <w:r w:rsidR="004B52D0">
        <w:rPr>
          <w:rFonts w:ascii="Times New Roman" w:hAnsi="Times New Roman"/>
          <w:sz w:val="28"/>
          <w:szCs w:val="28"/>
        </w:rPr>
        <w:t xml:space="preserve"> </w:t>
      </w:r>
      <w:r w:rsidR="004B52D0" w:rsidRPr="001223F6">
        <w:rPr>
          <w:rFonts w:ascii="Times New Roman" w:hAnsi="Times New Roman"/>
          <w:sz w:val="28"/>
          <w:szCs w:val="28"/>
        </w:rPr>
        <w:t>1697</w:t>
      </w:r>
      <w:r w:rsidR="004B52D0" w:rsidRPr="001223F6">
        <w:rPr>
          <w:rFonts w:ascii="Times New Roman" w:hAnsi="Times New Roman"/>
          <w:sz w:val="28"/>
          <w:szCs w:val="28"/>
        </w:rPr>
        <w:noBreakHyphen/>
        <w:t>VII</w:t>
      </w:r>
      <w:r w:rsidR="004B52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(далі – Закон</w:t>
      </w:r>
      <w:r w:rsidR="004B52D0">
        <w:rPr>
          <w:rFonts w:ascii="Times New Roman" w:hAnsi="Times New Roman"/>
          <w:sz w:val="28"/>
          <w:szCs w:val="28"/>
        </w:rPr>
        <w:t xml:space="preserve"> </w:t>
      </w:r>
      <w:r w:rsidR="004B52D0" w:rsidRPr="001223F6">
        <w:rPr>
          <w:rFonts w:ascii="Times New Roman" w:hAnsi="Times New Roman"/>
          <w:sz w:val="28"/>
          <w:szCs w:val="28"/>
        </w:rPr>
        <w:t>№</w:t>
      </w:r>
      <w:r w:rsidR="004B52D0">
        <w:rPr>
          <w:rFonts w:ascii="Times New Roman" w:hAnsi="Times New Roman"/>
          <w:sz w:val="28"/>
          <w:szCs w:val="28"/>
        </w:rPr>
        <w:t xml:space="preserve"> </w:t>
      </w:r>
      <w:r w:rsidR="004B52D0" w:rsidRPr="001223F6">
        <w:rPr>
          <w:rFonts w:ascii="Times New Roman" w:hAnsi="Times New Roman"/>
          <w:sz w:val="28"/>
          <w:szCs w:val="28"/>
        </w:rPr>
        <w:t>1697</w:t>
      </w:r>
      <w:r w:rsidR="004B52D0" w:rsidRPr="001223F6">
        <w:rPr>
          <w:rFonts w:ascii="Times New Roman" w:hAnsi="Times New Roman"/>
          <w:sz w:val="28"/>
          <w:szCs w:val="28"/>
        </w:rPr>
        <w:noBreakHyphen/>
        <w:t>VII</w:t>
      </w:r>
      <w:r>
        <w:rPr>
          <w:rFonts w:ascii="Times New Roman" w:hAnsi="Times New Roman"/>
          <w:sz w:val="28"/>
          <w:szCs w:val="28"/>
        </w:rPr>
        <w:t>) підстав для притягнення прокурорів до дисциплінарної відповідальності.</w:t>
      </w:r>
    </w:p>
    <w:p w14:paraId="5FC00FFB" w14:textId="1AB7ED8C" w:rsidR="00FD5A7F" w:rsidRDefault="00AD5695" w:rsidP="007247F7">
      <w:pPr>
        <w:tabs>
          <w:tab w:val="left" w:pos="567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Водночас, скарга аргументована наступним. </w:t>
      </w:r>
      <w:r w:rsidR="00FD5A7F">
        <w:rPr>
          <w:rFonts w:ascii="Times New Roman" w:hAnsi="Times New Roman"/>
          <w:color w:val="000000"/>
          <w:sz w:val="28"/>
          <w:szCs w:val="28"/>
        </w:rPr>
        <w:t xml:space="preserve">Скаржниця має статус підозрюваної у кримінальному провадженні № 12025042230000296, в межах якого проведено лінгвістичну (семантико-текстуальну) експертизу, у якій, на думку скаржниці, експерт вийшов за межі спеціальних знань, проте прокурором покладено цей висновок в основу </w:t>
      </w:r>
      <w:r w:rsidR="0070386D">
        <w:rPr>
          <w:rFonts w:ascii="Times New Roman" w:hAnsi="Times New Roman"/>
          <w:color w:val="000000"/>
          <w:sz w:val="28"/>
          <w:szCs w:val="28"/>
        </w:rPr>
        <w:t xml:space="preserve">її </w:t>
      </w:r>
      <w:r w:rsidR="00FD5A7F">
        <w:rPr>
          <w:rFonts w:ascii="Times New Roman" w:hAnsi="Times New Roman"/>
          <w:color w:val="000000"/>
          <w:sz w:val="28"/>
          <w:szCs w:val="28"/>
        </w:rPr>
        <w:t>обвинувачення</w:t>
      </w:r>
      <w:r w:rsidR="0070386D">
        <w:rPr>
          <w:rFonts w:ascii="Times New Roman" w:hAnsi="Times New Roman"/>
          <w:color w:val="000000"/>
          <w:sz w:val="28"/>
          <w:szCs w:val="28"/>
        </w:rPr>
        <w:t>. Також слідчим суддею було винесено ухвалу про обшук від 23.01.2026, відомості в якій скаржниця вважає недостовірними.</w:t>
      </w:r>
    </w:p>
    <w:p w14:paraId="25A665F0" w14:textId="141B272B" w:rsidR="00FD5A7F" w:rsidRPr="00E56939" w:rsidRDefault="00FD5A7F" w:rsidP="007247F7">
      <w:pPr>
        <w:tabs>
          <w:tab w:val="left" w:pos="567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думку скаржниці</w:t>
      </w:r>
      <w:r w:rsidR="0070386D">
        <w:rPr>
          <w:rFonts w:ascii="Times New Roman" w:hAnsi="Times New Roman"/>
          <w:color w:val="000000"/>
          <w:sz w:val="28"/>
          <w:szCs w:val="28"/>
        </w:rPr>
        <w:t xml:space="preserve"> її дії щодо публікацій в соціальній мережі є захистом свободи віросповідання, 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0D95">
        <w:rPr>
          <w:rFonts w:ascii="Times New Roman" w:hAnsi="Times New Roman"/>
          <w:color w:val="000000"/>
          <w:sz w:val="28"/>
          <w:szCs w:val="28"/>
        </w:rPr>
        <w:t>вище перелічене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386D">
        <w:rPr>
          <w:rFonts w:ascii="Times New Roman" w:hAnsi="Times New Roman"/>
          <w:color w:val="000000"/>
          <w:sz w:val="28"/>
          <w:szCs w:val="28"/>
        </w:rPr>
        <w:t xml:space="preserve">унеможливлює реалізацію її права на захист та має ознаки низки кримінальних правопорушень. </w:t>
      </w:r>
    </w:p>
    <w:p w14:paraId="126EA722" w14:textId="1D5B8C8E" w:rsidR="007507C5" w:rsidRPr="00864B6B" w:rsidRDefault="0053318C" w:rsidP="007247F7">
      <w:pPr>
        <w:tabs>
          <w:tab w:val="left" w:pos="567"/>
        </w:tabs>
        <w:spacing w:after="0" w:line="240" w:lineRule="auto"/>
        <w:ind w:right="-1" w:firstLine="567"/>
        <w:contextualSpacing/>
        <w:jc w:val="both"/>
        <w:rPr>
          <w:color w:val="333333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 таких обставин </w:t>
      </w:r>
      <w:r w:rsidR="00AD5695">
        <w:rPr>
          <w:rFonts w:ascii="Times New Roman" w:hAnsi="Times New Roman"/>
          <w:color w:val="000000"/>
          <w:sz w:val="28"/>
          <w:szCs w:val="28"/>
        </w:rPr>
        <w:t xml:space="preserve">можна дійти висновку, що </w:t>
      </w:r>
      <w:r>
        <w:rPr>
          <w:rFonts w:ascii="Times New Roman" w:hAnsi="Times New Roman"/>
          <w:color w:val="000000"/>
          <w:sz w:val="28"/>
          <w:szCs w:val="28"/>
        </w:rPr>
        <w:t>скаржни</w:t>
      </w:r>
      <w:r w:rsidR="00804DF4">
        <w:rPr>
          <w:rFonts w:ascii="Times New Roman" w:hAnsi="Times New Roman"/>
          <w:color w:val="000000"/>
          <w:sz w:val="28"/>
          <w:szCs w:val="28"/>
        </w:rPr>
        <w:t>ця</w:t>
      </w:r>
      <w:r>
        <w:rPr>
          <w:rFonts w:ascii="Times New Roman" w:hAnsi="Times New Roman"/>
          <w:color w:val="000000"/>
          <w:sz w:val="28"/>
          <w:szCs w:val="28"/>
        </w:rPr>
        <w:t xml:space="preserve"> вважає</w:t>
      </w:r>
      <w:r w:rsidR="005935C1" w:rsidRPr="00B061D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що</w:t>
      </w:r>
      <w:r w:rsidR="005935C1" w:rsidRPr="00B061D4">
        <w:rPr>
          <w:rFonts w:ascii="Times New Roman" w:hAnsi="Times New Roman"/>
          <w:sz w:val="28"/>
          <w:szCs w:val="28"/>
        </w:rPr>
        <w:t xml:space="preserve"> прокурор допусти</w:t>
      </w:r>
      <w:r w:rsidR="002348BA">
        <w:rPr>
          <w:rFonts w:ascii="Times New Roman" w:hAnsi="Times New Roman"/>
          <w:sz w:val="28"/>
          <w:szCs w:val="28"/>
        </w:rPr>
        <w:t>в</w:t>
      </w:r>
      <w:r w:rsidR="005935C1" w:rsidRPr="00B061D4">
        <w:rPr>
          <w:rFonts w:ascii="Times New Roman" w:hAnsi="Times New Roman"/>
          <w:sz w:val="28"/>
          <w:szCs w:val="28"/>
        </w:rPr>
        <w:t xml:space="preserve"> неналежне виконання службових обов’язків</w:t>
      </w:r>
      <w:r w:rsidR="00CF1F64">
        <w:rPr>
          <w:rFonts w:ascii="Times New Roman" w:hAnsi="Times New Roman"/>
          <w:sz w:val="28"/>
          <w:szCs w:val="28"/>
        </w:rPr>
        <w:t xml:space="preserve"> </w:t>
      </w:r>
      <w:r w:rsidR="005935C1" w:rsidRPr="00B061D4">
        <w:rPr>
          <w:rFonts w:ascii="Times New Roman" w:hAnsi="Times New Roman"/>
          <w:sz w:val="28"/>
          <w:szCs w:val="28"/>
        </w:rPr>
        <w:t xml:space="preserve">та підлягає </w:t>
      </w:r>
      <w:r w:rsidR="005935C1" w:rsidRPr="00B061D4">
        <w:rPr>
          <w:rFonts w:ascii="Times New Roman" w:hAnsi="Times New Roman"/>
          <w:sz w:val="28"/>
          <w:szCs w:val="28"/>
        </w:rPr>
        <w:lastRenderedPageBreak/>
        <w:t>притягненню до дисциплінарної відповідальності</w:t>
      </w:r>
      <w:r w:rsidR="005935C1" w:rsidRPr="00B061D4">
        <w:rPr>
          <w:rFonts w:ascii="Times New Roman" w:hAnsi="Times New Roman"/>
          <w:color w:val="000000"/>
          <w:sz w:val="28"/>
          <w:szCs w:val="28"/>
        </w:rPr>
        <w:t xml:space="preserve"> на підставі </w:t>
      </w:r>
      <w:r w:rsidR="00CF1F64">
        <w:rPr>
          <w:rFonts w:ascii="Times New Roman" w:hAnsi="Times New Roman"/>
          <w:color w:val="000000"/>
          <w:sz w:val="28"/>
          <w:szCs w:val="28"/>
        </w:rPr>
        <w:t>п.</w:t>
      </w:r>
      <w:r w:rsidR="005935C1" w:rsidRPr="00B061D4">
        <w:rPr>
          <w:rFonts w:ascii="Times New Roman" w:hAnsi="Times New Roman"/>
          <w:color w:val="000000"/>
          <w:sz w:val="28"/>
          <w:szCs w:val="28"/>
        </w:rPr>
        <w:t xml:space="preserve"> 1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35C1" w:rsidRPr="00B061D4">
        <w:rPr>
          <w:rFonts w:ascii="Times New Roman" w:hAnsi="Times New Roman"/>
          <w:color w:val="000000"/>
          <w:sz w:val="28"/>
          <w:szCs w:val="28"/>
        </w:rPr>
        <w:t>ч</w:t>
      </w:r>
      <w:r w:rsidR="007507C5">
        <w:rPr>
          <w:rFonts w:ascii="Times New Roman" w:hAnsi="Times New Roman"/>
          <w:color w:val="000000"/>
          <w:sz w:val="28"/>
          <w:szCs w:val="28"/>
        </w:rPr>
        <w:t>. 1</w:t>
      </w:r>
      <w:r w:rsidR="005935C1" w:rsidRPr="00B061D4">
        <w:rPr>
          <w:rFonts w:ascii="Times New Roman" w:hAnsi="Times New Roman"/>
          <w:color w:val="000000"/>
          <w:sz w:val="28"/>
          <w:szCs w:val="28"/>
        </w:rPr>
        <w:t xml:space="preserve"> ст</w:t>
      </w:r>
      <w:r w:rsidR="007507C5">
        <w:rPr>
          <w:rFonts w:ascii="Times New Roman" w:hAnsi="Times New Roman"/>
          <w:color w:val="000000"/>
          <w:sz w:val="28"/>
          <w:szCs w:val="28"/>
        </w:rPr>
        <w:t>.</w:t>
      </w:r>
      <w:r w:rsidR="00F04C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35C1" w:rsidRPr="00B061D4">
        <w:rPr>
          <w:rFonts w:ascii="Times New Roman" w:hAnsi="Times New Roman"/>
          <w:color w:val="000000"/>
          <w:sz w:val="28"/>
          <w:szCs w:val="28"/>
        </w:rPr>
        <w:t>43</w:t>
      </w:r>
      <w:r w:rsidR="007507C5" w:rsidRPr="001223F6">
        <w:rPr>
          <w:rFonts w:ascii="Times New Roman" w:hAnsi="Times New Roman"/>
          <w:sz w:val="28"/>
          <w:szCs w:val="28"/>
        </w:rPr>
        <w:t xml:space="preserve"> Закону № 1697</w:t>
      </w:r>
      <w:r w:rsidR="007507C5" w:rsidRPr="001223F6">
        <w:rPr>
          <w:rFonts w:ascii="Times New Roman" w:hAnsi="Times New Roman"/>
          <w:sz w:val="28"/>
          <w:szCs w:val="28"/>
        </w:rPr>
        <w:noBreakHyphen/>
        <w:t>VII</w:t>
      </w:r>
      <w:r w:rsidR="007507C5">
        <w:rPr>
          <w:rFonts w:ascii="Times New Roman" w:hAnsi="Times New Roman"/>
          <w:sz w:val="28"/>
          <w:szCs w:val="28"/>
        </w:rPr>
        <w:t>.</w:t>
      </w:r>
    </w:p>
    <w:p w14:paraId="569B6414" w14:textId="77777777" w:rsidR="007507C5" w:rsidRDefault="007507C5" w:rsidP="008808B4">
      <w:pPr>
        <w:widowControl w:val="0"/>
        <w:spacing w:after="0" w:line="240" w:lineRule="auto"/>
        <w:ind w:firstLine="567"/>
        <w:jc w:val="both"/>
      </w:pPr>
    </w:p>
    <w:p w14:paraId="30090A8D" w14:textId="0C88F537" w:rsidR="00B04D4B" w:rsidRDefault="00B405B2" w:rsidP="008808B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661D78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4B85B1B8" w14:textId="2FBC6CA7" w:rsidR="00833653" w:rsidRDefault="0053318C" w:rsidP="00A91525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27F4">
        <w:rPr>
          <w:rFonts w:ascii="Times New Roman" w:hAnsi="Times New Roman"/>
          <w:sz w:val="28"/>
          <w:szCs w:val="28"/>
        </w:rPr>
        <w:t xml:space="preserve">До дисциплінарної скарги </w:t>
      </w:r>
      <w:r w:rsidR="00804DF4">
        <w:rPr>
          <w:rFonts w:ascii="Times New Roman" w:hAnsi="Times New Roman"/>
          <w:sz w:val="28"/>
          <w:szCs w:val="28"/>
        </w:rPr>
        <w:t xml:space="preserve">долучено копії: </w:t>
      </w:r>
      <w:r w:rsidR="00833653">
        <w:rPr>
          <w:rFonts w:ascii="Times New Roman" w:hAnsi="Times New Roman"/>
          <w:sz w:val="28"/>
          <w:szCs w:val="28"/>
        </w:rPr>
        <w:t xml:space="preserve">повідомлення про підозру від 28.01.2026; ухвали Самарського районного суду міста Дніпра від 23.01.2026; </w:t>
      </w:r>
      <w:r w:rsidR="0070386D">
        <w:rPr>
          <w:rFonts w:ascii="Times New Roman" w:hAnsi="Times New Roman"/>
          <w:sz w:val="28"/>
          <w:szCs w:val="28"/>
        </w:rPr>
        <w:t xml:space="preserve">скарги до міжнародної правозахисної організації; скарги Генеральному прокурору України; </w:t>
      </w:r>
      <w:r w:rsidR="00833653">
        <w:rPr>
          <w:rFonts w:ascii="Times New Roman" w:hAnsi="Times New Roman"/>
          <w:sz w:val="28"/>
          <w:szCs w:val="28"/>
        </w:rPr>
        <w:t xml:space="preserve">скарги до Дніпропетровської обласної прокуратури; </w:t>
      </w:r>
      <w:r w:rsidR="0070386D">
        <w:rPr>
          <w:rFonts w:ascii="Times New Roman" w:hAnsi="Times New Roman"/>
          <w:sz w:val="28"/>
          <w:szCs w:val="28"/>
        </w:rPr>
        <w:t>скарги (клопотання) до Комітету Верховної Ради України з питань свободи слова</w:t>
      </w:r>
      <w:r w:rsidR="00B6170A">
        <w:rPr>
          <w:rFonts w:ascii="Times New Roman" w:hAnsi="Times New Roman"/>
          <w:sz w:val="28"/>
          <w:szCs w:val="28"/>
        </w:rPr>
        <w:t>;</w:t>
      </w:r>
      <w:r w:rsidR="00833653">
        <w:rPr>
          <w:rFonts w:ascii="Times New Roman" w:hAnsi="Times New Roman"/>
          <w:sz w:val="28"/>
          <w:szCs w:val="28"/>
        </w:rPr>
        <w:t xml:space="preserve"> витягу з комюніке спеціальних процедур Організації Об’єднаних Націй; </w:t>
      </w:r>
      <w:r w:rsidR="00A91525">
        <w:rPr>
          <w:rFonts w:ascii="Times New Roman" w:hAnsi="Times New Roman"/>
          <w:sz w:val="28"/>
          <w:szCs w:val="28"/>
        </w:rPr>
        <w:t xml:space="preserve">скарги Уповноваженому Верховної Ради України з прав людини; листа до Дніпропетровської обласної прокуратури. </w:t>
      </w:r>
    </w:p>
    <w:p w14:paraId="5958552D" w14:textId="77777777" w:rsidR="00F874C5" w:rsidRDefault="00F874C5" w:rsidP="008808B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CC87FEF" w14:textId="77777777" w:rsidR="009C1DCD" w:rsidRPr="00A91118" w:rsidRDefault="00B405B2" w:rsidP="008808B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661D78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33D1FBCC" w14:textId="4D7677E6" w:rsidR="00655DDD" w:rsidRDefault="00603987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7393">
        <w:rPr>
          <w:rFonts w:ascii="Times New Roman" w:hAnsi="Times New Roman"/>
          <w:sz w:val="28"/>
          <w:szCs w:val="28"/>
        </w:rPr>
        <w:t>Відповідно до ч</w:t>
      </w:r>
      <w:r w:rsidR="008D483A">
        <w:rPr>
          <w:rFonts w:ascii="Times New Roman" w:hAnsi="Times New Roman"/>
          <w:sz w:val="28"/>
          <w:szCs w:val="28"/>
        </w:rPr>
        <w:t>. 2</w:t>
      </w:r>
      <w:r w:rsidRPr="00E57393">
        <w:rPr>
          <w:rFonts w:ascii="Times New Roman" w:hAnsi="Times New Roman"/>
          <w:sz w:val="28"/>
          <w:szCs w:val="28"/>
        </w:rPr>
        <w:t xml:space="preserve"> ст</w:t>
      </w:r>
      <w:r w:rsidR="008D483A">
        <w:rPr>
          <w:rFonts w:ascii="Times New Roman" w:hAnsi="Times New Roman"/>
          <w:sz w:val="28"/>
          <w:szCs w:val="28"/>
        </w:rPr>
        <w:t>.</w:t>
      </w:r>
      <w:r w:rsidRPr="00E57393">
        <w:rPr>
          <w:rFonts w:ascii="Times New Roman" w:hAnsi="Times New Roman"/>
          <w:sz w:val="28"/>
          <w:szCs w:val="28"/>
        </w:rPr>
        <w:t xml:space="preserve"> 19 Конституції України органи державної влади та органи місцевого самоврядування, їх посадові особи зобов’язані діяти лише на підставі, в межах повноважень та у спосіб, що передбачені Конституцією та законами України.</w:t>
      </w:r>
    </w:p>
    <w:p w14:paraId="549951E7" w14:textId="77777777" w:rsidR="00A91525" w:rsidRDefault="00A91525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4967">
        <w:rPr>
          <w:rFonts w:ascii="Times New Roman" w:hAnsi="Times New Roman"/>
          <w:sz w:val="28"/>
          <w:szCs w:val="28"/>
        </w:rPr>
        <w:t>Пунктом 1 ч. 1 ст. 131-1 Конституції України визначено, що в Україні діє прокуратура, яка здійснює підтримання публічного обвинувачення в суді.</w:t>
      </w:r>
    </w:p>
    <w:p w14:paraId="18E7DF97" w14:textId="77777777" w:rsidR="00A91525" w:rsidRPr="006C0278" w:rsidRDefault="00A91525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7393">
        <w:rPr>
          <w:rFonts w:ascii="Times New Roman" w:hAnsi="Times New Roman"/>
          <w:sz w:val="28"/>
          <w:szCs w:val="28"/>
        </w:rPr>
        <w:t>Правові засади організації і діяльно</w:t>
      </w:r>
      <w:r>
        <w:rPr>
          <w:rFonts w:ascii="Times New Roman" w:hAnsi="Times New Roman"/>
          <w:sz w:val="28"/>
          <w:szCs w:val="28"/>
        </w:rPr>
        <w:t xml:space="preserve">сті прокуратури </w:t>
      </w:r>
      <w:r w:rsidRPr="006C0278">
        <w:rPr>
          <w:rFonts w:ascii="Times New Roman" w:hAnsi="Times New Roman"/>
          <w:sz w:val="28"/>
          <w:szCs w:val="28"/>
        </w:rPr>
        <w:t>України, статус прокурорів, загальні права і обов’язки прокурора визначено Законом № 1697-VII.</w:t>
      </w:r>
    </w:p>
    <w:p w14:paraId="12796113" w14:textId="77777777" w:rsidR="00A91525" w:rsidRDefault="00A91525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0278">
        <w:rPr>
          <w:rFonts w:ascii="Times New Roman" w:hAnsi="Times New Roman"/>
          <w:sz w:val="28"/>
          <w:szCs w:val="28"/>
        </w:rPr>
        <w:t>Пунктом 3 ч</w:t>
      </w:r>
      <w:r>
        <w:rPr>
          <w:rFonts w:ascii="Times New Roman" w:hAnsi="Times New Roman"/>
          <w:sz w:val="28"/>
          <w:szCs w:val="28"/>
        </w:rPr>
        <w:t>. 4</w:t>
      </w:r>
      <w:r w:rsidRPr="006C0278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</w:t>
      </w:r>
      <w:r w:rsidRPr="006C0278">
        <w:rPr>
          <w:rFonts w:ascii="Times New Roman" w:hAnsi="Times New Roman"/>
          <w:sz w:val="28"/>
          <w:szCs w:val="28"/>
        </w:rPr>
        <w:t xml:space="preserve"> 19 </w:t>
      </w:r>
      <w:r>
        <w:rPr>
          <w:rFonts w:ascii="Times New Roman" w:hAnsi="Times New Roman"/>
          <w:sz w:val="28"/>
          <w:szCs w:val="28"/>
        </w:rPr>
        <w:t xml:space="preserve">зазначеного </w:t>
      </w:r>
      <w:r w:rsidRPr="006C0278">
        <w:rPr>
          <w:rFonts w:ascii="Times New Roman" w:hAnsi="Times New Roman"/>
          <w:sz w:val="28"/>
          <w:szCs w:val="28"/>
        </w:rPr>
        <w:t>Закону передбачено, що прокурор зобов’язаний діяти лише на підставі, в межах та у спосіб, що передбачені К</w:t>
      </w:r>
      <w:r>
        <w:rPr>
          <w:rFonts w:ascii="Times New Roman" w:hAnsi="Times New Roman"/>
          <w:sz w:val="28"/>
          <w:szCs w:val="28"/>
        </w:rPr>
        <w:t>онституцією та законами України.</w:t>
      </w:r>
    </w:p>
    <w:p w14:paraId="0BB25CA8" w14:textId="3DC0A566" w:rsidR="00A91525" w:rsidRDefault="00A91525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Зі змісту ч</w:t>
      </w:r>
      <w:r>
        <w:rPr>
          <w:rFonts w:ascii="Times New Roman" w:hAnsi="Times New Roman"/>
          <w:sz w:val="28"/>
          <w:szCs w:val="28"/>
        </w:rPr>
        <w:t>. 2</w:t>
      </w:r>
      <w:r w:rsidRPr="003406D9">
        <w:rPr>
          <w:rFonts w:ascii="Times New Roman" w:hAnsi="Times New Roman"/>
          <w:sz w:val="28"/>
          <w:szCs w:val="28"/>
        </w:rPr>
        <w:t xml:space="preserve"> ст. 16 Закону № 1697</w:t>
      </w:r>
      <w:r w:rsidRPr="003406D9">
        <w:rPr>
          <w:rFonts w:ascii="Times New Roman" w:hAnsi="Times New Roman"/>
          <w:sz w:val="28"/>
          <w:szCs w:val="28"/>
        </w:rPr>
        <w:noBreakHyphen/>
        <w:t>VII вбачається, що,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50A5CBC3" w14:textId="77777777" w:rsidR="00504967" w:rsidRPr="00504967" w:rsidRDefault="00504967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4967">
        <w:rPr>
          <w:rFonts w:ascii="Times New Roman" w:hAnsi="Times New Roman"/>
          <w:sz w:val="28"/>
          <w:szCs w:val="28"/>
        </w:rPr>
        <w:t>Статтею 124 Конституції України визначено, що правосуддя в Україні здійснюють виключно суди.</w:t>
      </w:r>
    </w:p>
    <w:p w14:paraId="0386DF78" w14:textId="77777777" w:rsidR="00504967" w:rsidRPr="00504967" w:rsidRDefault="00504967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4967">
        <w:rPr>
          <w:rFonts w:ascii="Times New Roman" w:hAnsi="Times New Roman"/>
          <w:sz w:val="28"/>
          <w:szCs w:val="28"/>
        </w:rPr>
        <w:t>Делегування функцій судів, а також привласнення цих функцій іншими органами чи посадовими особами не допускаються.</w:t>
      </w:r>
    </w:p>
    <w:p w14:paraId="6837BA16" w14:textId="56450877" w:rsidR="00504967" w:rsidRPr="00504967" w:rsidRDefault="00504967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4967">
        <w:rPr>
          <w:rFonts w:ascii="Times New Roman" w:hAnsi="Times New Roman"/>
          <w:sz w:val="28"/>
          <w:szCs w:val="28"/>
        </w:rPr>
        <w:t>Статтею 129</w:t>
      </w:r>
      <w:r w:rsidR="00DF6D05">
        <w:rPr>
          <w:rFonts w:ascii="Times New Roman" w:hAnsi="Times New Roman"/>
          <w:sz w:val="28"/>
          <w:szCs w:val="28"/>
        </w:rPr>
        <w:t>-</w:t>
      </w:r>
      <w:r w:rsidRPr="00504967">
        <w:rPr>
          <w:rFonts w:ascii="Times New Roman" w:hAnsi="Times New Roman"/>
          <w:sz w:val="28"/>
          <w:szCs w:val="28"/>
        </w:rPr>
        <w:t>1 Конституції України передбачено, що суд ухвалює рішення іменем України. Судове рішення є обов’язковим до виконання.</w:t>
      </w:r>
    </w:p>
    <w:p w14:paraId="3CEAC060" w14:textId="77777777" w:rsidR="00504967" w:rsidRPr="00504967" w:rsidRDefault="00504967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4967">
        <w:rPr>
          <w:rFonts w:ascii="Times New Roman" w:hAnsi="Times New Roman"/>
          <w:sz w:val="28"/>
          <w:szCs w:val="28"/>
        </w:rPr>
        <w:t>Держава забезпечує виконання судового рішення у визначеному законом порядку. Контроль за виконанням судового рішення здійснює суд.</w:t>
      </w:r>
    </w:p>
    <w:p w14:paraId="06233129" w14:textId="1BE6A29D" w:rsidR="00AA7BAC" w:rsidRDefault="00AA7BAC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406D9">
        <w:rPr>
          <w:rFonts w:ascii="Times New Roman" w:hAnsi="Times New Roman"/>
          <w:sz w:val="28"/>
          <w:szCs w:val="28"/>
          <w:shd w:val="clear" w:color="auto" w:fill="FFFFFF"/>
        </w:rPr>
        <w:t xml:space="preserve">Відповідно до ст. 1 </w:t>
      </w:r>
      <w:r w:rsidR="00F062C5">
        <w:rPr>
          <w:rFonts w:ascii="Times New Roman" w:hAnsi="Times New Roman"/>
          <w:sz w:val="28"/>
          <w:szCs w:val="28"/>
          <w:shd w:val="clear" w:color="auto" w:fill="FFFFFF"/>
        </w:rPr>
        <w:t>Кримінально</w:t>
      </w:r>
      <w:r w:rsidR="00AF393A">
        <w:rPr>
          <w:rFonts w:ascii="Times New Roman" w:hAnsi="Times New Roman"/>
          <w:sz w:val="28"/>
          <w:szCs w:val="28"/>
          <w:shd w:val="clear" w:color="auto" w:fill="FFFFFF"/>
        </w:rPr>
        <w:t xml:space="preserve">го </w:t>
      </w:r>
      <w:r w:rsidR="00F062C5">
        <w:rPr>
          <w:rFonts w:ascii="Times New Roman" w:hAnsi="Times New Roman"/>
          <w:sz w:val="28"/>
          <w:szCs w:val="28"/>
          <w:shd w:val="clear" w:color="auto" w:fill="FFFFFF"/>
        </w:rPr>
        <w:t xml:space="preserve">процесуального кодексу України (далі </w:t>
      </w:r>
      <w:r w:rsidR="00AF393A">
        <w:rPr>
          <w:rFonts w:ascii="Times New Roman" w:hAnsi="Times New Roman"/>
          <w:sz w:val="28"/>
          <w:szCs w:val="28"/>
        </w:rPr>
        <w:t>–</w:t>
      </w:r>
      <w:r w:rsidR="00F062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406D9">
        <w:rPr>
          <w:rFonts w:ascii="Times New Roman" w:hAnsi="Times New Roman"/>
          <w:sz w:val="28"/>
          <w:szCs w:val="28"/>
        </w:rPr>
        <w:t>КПК України</w:t>
      </w:r>
      <w:r w:rsidR="00F062C5">
        <w:rPr>
          <w:rFonts w:ascii="Times New Roman" w:hAnsi="Times New Roman"/>
          <w:sz w:val="28"/>
          <w:szCs w:val="28"/>
        </w:rPr>
        <w:t>),</w:t>
      </w:r>
      <w:r w:rsidRPr="003406D9">
        <w:rPr>
          <w:rFonts w:ascii="Times New Roman" w:hAnsi="Times New Roman"/>
          <w:sz w:val="28"/>
          <w:szCs w:val="28"/>
        </w:rPr>
        <w:t xml:space="preserve"> </w:t>
      </w:r>
      <w:r w:rsidRPr="003406D9">
        <w:rPr>
          <w:rFonts w:ascii="Times New Roman" w:hAnsi="Times New Roman"/>
          <w:sz w:val="28"/>
          <w:szCs w:val="28"/>
          <w:shd w:val="clear" w:color="auto" w:fill="FFFFFF"/>
        </w:rPr>
        <w:t>порядок кримінального провадження на території України визначається лише кримінальним процесуальним законодавством України.</w:t>
      </w:r>
    </w:p>
    <w:p w14:paraId="736CDFD8" w14:textId="0481E3DC" w:rsidR="00504967" w:rsidRDefault="00504967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04967">
        <w:rPr>
          <w:rFonts w:ascii="Times New Roman" w:hAnsi="Times New Roman"/>
          <w:sz w:val="28"/>
          <w:szCs w:val="28"/>
        </w:rPr>
        <w:t>Зокрема, у ст. 24 КПК України зазначено, що кожному гарантується право на оскарження процесуальних рішень, дій чи бездіяльності суду, слідчого судді, прокурора, слідчого в порядку, передбаченому цим Кодексом.</w:t>
      </w:r>
    </w:p>
    <w:p w14:paraId="70FD079A" w14:textId="3627CA46" w:rsidR="00446312" w:rsidRPr="008B34FB" w:rsidRDefault="00446312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6D9">
        <w:rPr>
          <w:rFonts w:ascii="Times New Roman" w:hAnsi="Times New Roman"/>
          <w:sz w:val="28"/>
          <w:szCs w:val="28"/>
        </w:rPr>
        <w:t xml:space="preserve">За загальним правилом, наведеним у ч. 1 ст. 36 КПК України, прокурор, здійснюючи свої повноваження відповідно до вимог цього Кодексу, є </w:t>
      </w:r>
      <w:r w:rsidRPr="003406D9">
        <w:rPr>
          <w:rFonts w:ascii="Times New Roman" w:hAnsi="Times New Roman"/>
          <w:sz w:val="28"/>
          <w:szCs w:val="28"/>
        </w:rPr>
        <w:lastRenderedPageBreak/>
        <w:t xml:space="preserve">самостійним у своїй процесуальній діяльності, втручання в яку осіб, що не мають на те законних повноважень, забороняється. </w:t>
      </w:r>
      <w:r w:rsidR="00B14978" w:rsidRPr="0089386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Органи державної влади, органи місцевого самоврядування, підприємства, установи та організації, службові та інші фізичні особи зобов’язані виконувати законні вимоги та процесуальні рішення прокурора.</w:t>
      </w:r>
      <w:r w:rsidR="00B14978" w:rsidRPr="00893861">
        <w:rPr>
          <w:rFonts w:ascii="Times New Roman" w:eastAsia="Times New Roman" w:hAnsi="Times New Roman"/>
          <w:sz w:val="28"/>
          <w:szCs w:val="28"/>
          <w:lang w:eastAsia="ru-RU"/>
        </w:rPr>
        <w:t xml:space="preserve"> Цією ж нормою визначено повноваження прокурора у кримінальному провадженні, які охоплюють усі функції процесуального керівництва досудовим розслідуванням у конкретному кримінальному провадженні.</w:t>
      </w:r>
    </w:p>
    <w:p w14:paraId="41D4814C" w14:textId="42C28CBE" w:rsidR="008B34FB" w:rsidRDefault="00B14978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7393">
        <w:rPr>
          <w:rFonts w:ascii="Times New Roman" w:hAnsi="Times New Roman"/>
          <w:sz w:val="28"/>
          <w:szCs w:val="28"/>
        </w:rPr>
        <w:t>Відповідно до ч</w:t>
      </w:r>
      <w:r>
        <w:rPr>
          <w:rFonts w:ascii="Times New Roman" w:hAnsi="Times New Roman"/>
          <w:sz w:val="28"/>
          <w:szCs w:val="28"/>
        </w:rPr>
        <w:t>. 3</w:t>
      </w:r>
      <w:r w:rsidRPr="00E57393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</w:t>
      </w:r>
      <w:r w:rsidRPr="00E57393">
        <w:rPr>
          <w:rFonts w:ascii="Times New Roman" w:hAnsi="Times New Roman"/>
          <w:sz w:val="28"/>
          <w:szCs w:val="28"/>
        </w:rPr>
        <w:t xml:space="preserve"> 17 Закону №</w:t>
      </w:r>
      <w:r>
        <w:rPr>
          <w:rFonts w:ascii="Times New Roman" w:hAnsi="Times New Roman"/>
          <w:sz w:val="28"/>
          <w:szCs w:val="28"/>
        </w:rPr>
        <w:t> </w:t>
      </w:r>
      <w:r w:rsidRPr="00E57393">
        <w:rPr>
          <w:rFonts w:ascii="Times New Roman" w:hAnsi="Times New Roman"/>
          <w:sz w:val="28"/>
          <w:szCs w:val="28"/>
        </w:rPr>
        <w:t>1697-VII</w:t>
      </w:r>
      <w:r w:rsidR="00C978C0">
        <w:rPr>
          <w:rFonts w:ascii="Times New Roman" w:hAnsi="Times New Roman"/>
          <w:sz w:val="28"/>
          <w:szCs w:val="28"/>
        </w:rPr>
        <w:t>,</w:t>
      </w:r>
      <w:r w:rsidRPr="00E57393">
        <w:rPr>
          <w:rFonts w:ascii="Times New Roman" w:hAnsi="Times New Roman"/>
          <w:sz w:val="28"/>
          <w:szCs w:val="28"/>
        </w:rPr>
        <w:t xml:space="preserve"> під час здійснення повноважень, пов’язаних з реалізацією функцій прокуратури, прокурори є незалежними, самостійно приймають рішення про порядок здійснення таких повноважень, керуючись при цьому положеннями закону,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393">
        <w:rPr>
          <w:rFonts w:ascii="Times New Roman" w:hAnsi="Times New Roman"/>
          <w:sz w:val="28"/>
          <w:szCs w:val="28"/>
        </w:rPr>
        <w:t>а також зобов’язані виконувати лише такі вказівки прокурора вищого рівня,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DD">
        <w:rPr>
          <w:rFonts w:ascii="Times New Roman" w:hAnsi="Times New Roman"/>
          <w:sz w:val="28"/>
          <w:szCs w:val="28"/>
        </w:rPr>
        <w:t>що були надані з дотриманням вимог цієї статті.</w:t>
      </w:r>
    </w:p>
    <w:p w14:paraId="79C93303" w14:textId="6E183A78" w:rsidR="006B7DA7" w:rsidRDefault="006B7DA7" w:rsidP="007247F7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0433C">
        <w:rPr>
          <w:rFonts w:ascii="Times New Roman" w:hAnsi="Times New Roman"/>
          <w:bCs/>
          <w:sz w:val="28"/>
          <w:szCs w:val="28"/>
        </w:rPr>
        <w:t>Згаданими</w:t>
      </w:r>
      <w:r>
        <w:rPr>
          <w:rFonts w:ascii="Times New Roman" w:hAnsi="Times New Roman"/>
          <w:bCs/>
          <w:sz w:val="28"/>
          <w:szCs w:val="28"/>
        </w:rPr>
        <w:t xml:space="preserve"> вище</w:t>
      </w:r>
      <w:r w:rsidRPr="00A0433C">
        <w:rPr>
          <w:rFonts w:ascii="Times New Roman" w:hAnsi="Times New Roman"/>
          <w:bCs/>
          <w:sz w:val="28"/>
          <w:szCs w:val="28"/>
        </w:rPr>
        <w:t xml:space="preserve"> нормами </w:t>
      </w:r>
      <w:r>
        <w:rPr>
          <w:rFonts w:ascii="Times New Roman" w:hAnsi="Times New Roman"/>
          <w:bCs/>
          <w:sz w:val="28"/>
          <w:szCs w:val="28"/>
        </w:rPr>
        <w:t>З</w:t>
      </w:r>
      <w:r w:rsidRPr="00A0433C">
        <w:rPr>
          <w:rFonts w:ascii="Times New Roman" w:hAnsi="Times New Roman"/>
          <w:bCs/>
          <w:sz w:val="28"/>
          <w:szCs w:val="28"/>
        </w:rPr>
        <w:t xml:space="preserve">акону </w:t>
      </w:r>
      <w:r w:rsidR="007B4880" w:rsidRPr="00E57393">
        <w:rPr>
          <w:rFonts w:ascii="Times New Roman" w:hAnsi="Times New Roman"/>
          <w:sz w:val="28"/>
          <w:szCs w:val="28"/>
        </w:rPr>
        <w:t>№</w:t>
      </w:r>
      <w:r w:rsidR="007B4880">
        <w:rPr>
          <w:rFonts w:ascii="Times New Roman" w:hAnsi="Times New Roman"/>
          <w:sz w:val="28"/>
          <w:szCs w:val="28"/>
        </w:rPr>
        <w:t> </w:t>
      </w:r>
      <w:r w:rsidR="007B4880" w:rsidRPr="00E57393">
        <w:rPr>
          <w:rFonts w:ascii="Times New Roman" w:hAnsi="Times New Roman"/>
          <w:sz w:val="28"/>
          <w:szCs w:val="28"/>
        </w:rPr>
        <w:t>1697-VII</w:t>
      </w:r>
      <w:r w:rsidR="007B4880" w:rsidRPr="00A0433C">
        <w:rPr>
          <w:rFonts w:ascii="Times New Roman" w:hAnsi="Times New Roman"/>
          <w:bCs/>
          <w:sz w:val="28"/>
          <w:szCs w:val="28"/>
        </w:rPr>
        <w:t xml:space="preserve"> </w:t>
      </w:r>
      <w:r w:rsidRPr="00A0433C">
        <w:rPr>
          <w:rFonts w:ascii="Times New Roman" w:hAnsi="Times New Roman"/>
          <w:bCs/>
          <w:sz w:val="28"/>
          <w:szCs w:val="28"/>
        </w:rPr>
        <w:t>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</w:t>
      </w:r>
      <w:r w:rsidR="007B4880">
        <w:rPr>
          <w:rFonts w:ascii="Times New Roman" w:hAnsi="Times New Roman"/>
          <w:bCs/>
          <w:sz w:val="28"/>
          <w:szCs w:val="28"/>
        </w:rPr>
        <w:t xml:space="preserve"> </w:t>
      </w:r>
      <w:r w:rsidRPr="00A0433C">
        <w:rPr>
          <w:rFonts w:ascii="Times New Roman" w:hAnsi="Times New Roman"/>
          <w:bCs/>
          <w:sz w:val="28"/>
          <w:szCs w:val="28"/>
        </w:rPr>
        <w:t>України, що є гарантією самостійності прокурорів у своїй процесуальній діяльності та невтручання осіб</w:t>
      </w:r>
      <w:r>
        <w:rPr>
          <w:rFonts w:ascii="Times New Roman" w:hAnsi="Times New Roman"/>
          <w:bCs/>
          <w:sz w:val="28"/>
          <w:szCs w:val="28"/>
        </w:rPr>
        <w:t xml:space="preserve"> без законних на те повноважень. </w:t>
      </w:r>
    </w:p>
    <w:p w14:paraId="3E73C13E" w14:textId="27B57090" w:rsidR="006B7DA7" w:rsidRPr="006B7DA7" w:rsidRDefault="006B7DA7" w:rsidP="007247F7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0433C">
        <w:rPr>
          <w:rFonts w:ascii="Times New Roman" w:hAnsi="Times New Roman"/>
          <w:bCs/>
          <w:sz w:val="28"/>
          <w:szCs w:val="28"/>
        </w:rPr>
        <w:t>Водночас</w:t>
      </w:r>
      <w:r>
        <w:rPr>
          <w:rFonts w:ascii="Times New Roman" w:hAnsi="Times New Roman"/>
          <w:bCs/>
          <w:sz w:val="28"/>
          <w:szCs w:val="28"/>
        </w:rPr>
        <w:t>,</w:t>
      </w:r>
      <w:r w:rsidRPr="00A0433C">
        <w:rPr>
          <w:rFonts w:ascii="Times New Roman" w:hAnsi="Times New Roman"/>
          <w:bCs/>
          <w:sz w:val="28"/>
          <w:szCs w:val="28"/>
        </w:rPr>
        <w:t xml:space="preserve"> положеннями </w:t>
      </w:r>
      <w:proofErr w:type="spellStart"/>
      <w:r>
        <w:rPr>
          <w:rFonts w:ascii="Times New Roman" w:hAnsi="Times New Roman"/>
          <w:bCs/>
          <w:sz w:val="28"/>
          <w:szCs w:val="28"/>
        </w:rPr>
        <w:t>абз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  <w:r w:rsidRPr="00A0433C">
        <w:rPr>
          <w:rFonts w:ascii="Times New Roman" w:hAnsi="Times New Roman"/>
          <w:bCs/>
          <w:sz w:val="28"/>
          <w:szCs w:val="28"/>
        </w:rPr>
        <w:t xml:space="preserve"> 2 </w:t>
      </w:r>
      <w:r>
        <w:rPr>
          <w:rFonts w:ascii="Times New Roman" w:hAnsi="Times New Roman"/>
          <w:bCs/>
          <w:sz w:val="28"/>
          <w:szCs w:val="28"/>
        </w:rPr>
        <w:t>ч.</w:t>
      </w:r>
      <w:r w:rsidRPr="00A0433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1</w:t>
      </w:r>
      <w:r w:rsidRPr="00A0433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ст.</w:t>
      </w:r>
      <w:r w:rsidRPr="00A0433C">
        <w:rPr>
          <w:rFonts w:ascii="Times New Roman" w:hAnsi="Times New Roman"/>
          <w:bCs/>
          <w:sz w:val="28"/>
          <w:szCs w:val="28"/>
        </w:rPr>
        <w:t xml:space="preserve"> 45 Закону </w:t>
      </w:r>
      <w:r w:rsidRPr="00E57393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Pr="00E57393">
        <w:rPr>
          <w:rFonts w:ascii="Times New Roman" w:hAnsi="Times New Roman"/>
          <w:sz w:val="28"/>
          <w:szCs w:val="28"/>
        </w:rPr>
        <w:t>1697-VII</w:t>
      </w:r>
      <w:r w:rsidRPr="00A0433C">
        <w:rPr>
          <w:rFonts w:ascii="Times New Roman" w:hAnsi="Times New Roman"/>
          <w:bCs/>
          <w:sz w:val="28"/>
          <w:szCs w:val="28"/>
        </w:rPr>
        <w:t xml:space="preserve">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Якщо за результатами </w:t>
      </w:r>
      <w:r w:rsidR="007B4880">
        <w:rPr>
          <w:rFonts w:ascii="Times New Roman" w:hAnsi="Times New Roman"/>
          <w:bCs/>
          <w:sz w:val="28"/>
          <w:szCs w:val="28"/>
        </w:rPr>
        <w:t xml:space="preserve">такої </w:t>
      </w:r>
      <w:r w:rsidRPr="00A0433C">
        <w:rPr>
          <w:rFonts w:ascii="Times New Roman" w:hAnsi="Times New Roman"/>
          <w:bCs/>
          <w:sz w:val="28"/>
          <w:szCs w:val="28"/>
        </w:rPr>
        <w:t>розгляду скарги на рішення, дії чи бездіяльність прокурора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169ABCF1" w14:textId="158E9811" w:rsidR="008B34FB" w:rsidRDefault="00446312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У</w:t>
      </w:r>
      <w:r w:rsidRPr="003406D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п. 62 Положення про порядок роботи відповідного органу</w:t>
      </w:r>
      <w:r w:rsidR="003F526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, </w:t>
      </w:r>
      <w:r w:rsidR="003F526E" w:rsidRPr="003F526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що здійснює дисциплінарне провадження</w:t>
      </w:r>
      <w:r w:rsidR="003F526E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, </w:t>
      </w:r>
      <w:r w:rsidRPr="003406D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визначено, що, здійснюючи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7505F68D" w14:textId="6B8C354D" w:rsidR="008B34FB" w:rsidRDefault="00446312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ч. 1 ст. 45 Закону</w:t>
      </w:r>
      <w:r w:rsidR="007247F7">
        <w:rPr>
          <w:rFonts w:ascii="Times New Roman" w:hAnsi="Times New Roman"/>
          <w:sz w:val="28"/>
          <w:szCs w:val="28"/>
        </w:rPr>
        <w:t xml:space="preserve">      </w:t>
      </w:r>
      <w:r w:rsidRPr="003406D9">
        <w:rPr>
          <w:rFonts w:ascii="Times New Roman" w:hAnsi="Times New Roman"/>
          <w:sz w:val="28"/>
          <w:szCs w:val="28"/>
        </w:rPr>
        <w:t>№ 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</w:t>
      </w:r>
      <w:r w:rsidR="008B34FB">
        <w:rPr>
          <w:rFonts w:ascii="Times New Roman" w:hAnsi="Times New Roman"/>
          <w:sz w:val="28"/>
          <w:szCs w:val="28"/>
        </w:rPr>
        <w:t>ором дисциплінарного проступку.</w:t>
      </w:r>
    </w:p>
    <w:p w14:paraId="02E8C1CF" w14:textId="7F814A1C" w:rsidR="008B34FB" w:rsidRDefault="00B14978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Частиною 1 ст. 43 Закону </w:t>
      </w:r>
      <w:r w:rsidR="00F062C5" w:rsidRPr="003406D9">
        <w:rPr>
          <w:rFonts w:ascii="Times New Roman" w:hAnsi="Times New Roman"/>
          <w:sz w:val="28"/>
          <w:szCs w:val="28"/>
        </w:rPr>
        <w:t xml:space="preserve">№ 1697-VII </w:t>
      </w: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визначено, що  прокурора може бути притягнуто до дисциплінарної відповідальності у порядку дисциплінарного провадження з таких підстав: </w:t>
      </w:r>
    </w:p>
    <w:p w14:paraId="1EA02575" w14:textId="77777777" w:rsidR="008B34FB" w:rsidRDefault="00B14978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1) невиконання чи неналежне виконання службових обов’язків; </w:t>
      </w:r>
    </w:p>
    <w:p w14:paraId="1E88A859" w14:textId="77777777" w:rsidR="008B34FB" w:rsidRDefault="00B14978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2) необґрунтоване зволікання з розглядом звернення; </w:t>
      </w:r>
    </w:p>
    <w:p w14:paraId="2DDB9E2F" w14:textId="77777777" w:rsidR="008B34FB" w:rsidRDefault="00B14978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3) розголошення таємниці, що охороняється законом, яка стала відомою прокуророві під час виконання повноважень; </w:t>
      </w:r>
    </w:p>
    <w:p w14:paraId="1BC46418" w14:textId="77777777" w:rsidR="008B34FB" w:rsidRDefault="00B14978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</w:p>
    <w:p w14:paraId="417B8DF5" w14:textId="77777777" w:rsidR="008B34FB" w:rsidRDefault="00B14978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</w:t>
      </w:r>
    </w:p>
    <w:p w14:paraId="7333C47D" w14:textId="77777777" w:rsidR="008B34FB" w:rsidRDefault="00B14978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lastRenderedPageBreak/>
        <w:t>6) систематичне (два і більше разів протягом одного року) або одноразове грубе порушення правил прокурорської етики;</w:t>
      </w:r>
    </w:p>
    <w:p w14:paraId="30F18D4A" w14:textId="77777777" w:rsidR="008B34FB" w:rsidRDefault="00B14978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7) порушення правил внутрішнього службового розпорядку; </w:t>
      </w:r>
    </w:p>
    <w:p w14:paraId="6CD1B88D" w14:textId="77777777" w:rsidR="008B34FB" w:rsidRDefault="00B14978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</w:t>
      </w:r>
    </w:p>
    <w:p w14:paraId="541035EF" w14:textId="77777777" w:rsidR="008B34FB" w:rsidRDefault="00B14978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>9) публічне висловлювання, яке є порушенням презумпції невинуватості.</w:t>
      </w:r>
    </w:p>
    <w:p w14:paraId="5755C795" w14:textId="498B4A3E" w:rsidR="008B34FB" w:rsidRPr="00893861" w:rsidRDefault="008B34FB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eastAsia="Aptos" w:hAnsi="Times New Roman"/>
          <w:sz w:val="28"/>
          <w:szCs w:val="28"/>
          <w:shd w:val="clear" w:color="auto" w:fill="FFFFFF"/>
        </w:rPr>
      </w:pPr>
      <w:r w:rsidRPr="00893861">
        <w:rPr>
          <w:rFonts w:ascii="Times New Roman" w:eastAsia="Aptos" w:hAnsi="Times New Roman"/>
          <w:color w:val="000000"/>
          <w:sz w:val="28"/>
          <w:szCs w:val="28"/>
          <w:shd w:val="clear" w:color="auto" w:fill="FFFFFF"/>
        </w:rPr>
        <w:t xml:space="preserve">Відповідно до ч. 2 ст. 46 Закону </w:t>
      </w:r>
      <w:r w:rsidRPr="008938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1697-VII</w:t>
      </w:r>
      <w:r w:rsidRPr="00893861">
        <w:rPr>
          <w:rFonts w:ascii="Times New Roman" w:hAnsi="Times New Roman"/>
          <w:sz w:val="28"/>
          <w:szCs w:val="28"/>
        </w:rPr>
        <w:t xml:space="preserve"> </w:t>
      </w:r>
      <w:r w:rsidRPr="00893861">
        <w:rPr>
          <w:rFonts w:ascii="Times New Roman" w:eastAsia="Aptos" w:hAnsi="Times New Roman"/>
          <w:sz w:val="28"/>
          <w:szCs w:val="28"/>
          <w:shd w:val="clear" w:color="auto" w:fill="FFFFFF"/>
        </w:rPr>
        <w:t>член відповідного органу, що здійснює дисциплінарне провадження, своїм вмотивованим рішенням відмовляє у відкритті дисциплінарного провадження, якщо:</w:t>
      </w:r>
    </w:p>
    <w:p w14:paraId="10D68FAD" w14:textId="77777777" w:rsidR="008B34FB" w:rsidRPr="00893861" w:rsidRDefault="008B34FB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861">
        <w:rPr>
          <w:rFonts w:ascii="Times New Roman" w:hAnsi="Times New Roman"/>
          <w:sz w:val="28"/>
          <w:szCs w:val="28"/>
        </w:rPr>
        <w:t>1) дисциплінарна скарга не містить конкретних відомостей про наявність ознак дисциплінарного проступку прокурора;</w:t>
      </w:r>
    </w:p>
    <w:p w14:paraId="12528C95" w14:textId="77777777" w:rsidR="008B34FB" w:rsidRPr="00893861" w:rsidRDefault="008B34FB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861">
        <w:rPr>
          <w:rFonts w:ascii="Times New Roman" w:hAnsi="Times New Roman"/>
          <w:sz w:val="28"/>
          <w:szCs w:val="28"/>
        </w:rPr>
        <w:t>2) дисциплінарна скарга є анонімною;</w:t>
      </w:r>
    </w:p>
    <w:p w14:paraId="03E7F478" w14:textId="3C66FE1D" w:rsidR="008B34FB" w:rsidRPr="00893861" w:rsidRDefault="008B34FB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861">
        <w:rPr>
          <w:rFonts w:ascii="Times New Roman" w:hAnsi="Times New Roman"/>
          <w:sz w:val="28"/>
          <w:szCs w:val="28"/>
        </w:rPr>
        <w:t>3) дисциплінарна скарга подана з підстав, не визначених</w:t>
      </w:r>
      <w:r w:rsidR="0060704B">
        <w:rPr>
          <w:rFonts w:ascii="Times New Roman" w:hAnsi="Times New Roman"/>
          <w:sz w:val="28"/>
          <w:szCs w:val="28"/>
        </w:rPr>
        <w:t xml:space="preserve"> </w:t>
      </w:r>
      <w:r w:rsidRPr="00893861">
        <w:rPr>
          <w:rFonts w:ascii="Times New Roman" w:hAnsi="Times New Roman"/>
          <w:sz w:val="28"/>
          <w:szCs w:val="28"/>
        </w:rPr>
        <w:t>статтею 43</w:t>
      </w:r>
      <w:r w:rsidR="0060704B">
        <w:rPr>
          <w:rFonts w:ascii="Times New Roman" w:hAnsi="Times New Roman"/>
          <w:sz w:val="28"/>
          <w:szCs w:val="28"/>
        </w:rPr>
        <w:t xml:space="preserve"> </w:t>
      </w:r>
      <w:r w:rsidRPr="00893861">
        <w:rPr>
          <w:rFonts w:ascii="Times New Roman" w:hAnsi="Times New Roman"/>
          <w:sz w:val="28"/>
          <w:szCs w:val="28"/>
        </w:rPr>
        <w:t>цього Закону;</w:t>
      </w:r>
    </w:p>
    <w:p w14:paraId="749A45E1" w14:textId="66F85C87" w:rsidR="008B34FB" w:rsidRPr="00893861" w:rsidRDefault="008B34FB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861">
        <w:rPr>
          <w:rFonts w:ascii="Times New Roman" w:hAnsi="Times New Roman"/>
          <w:sz w:val="28"/>
          <w:szCs w:val="28"/>
        </w:rPr>
        <w:t>4) з прокурором, стосовно якого надійшла дисциплінарна скарга, припинено правовідносини у випадках, передбачених</w:t>
      </w:r>
      <w:r w:rsidR="0060704B">
        <w:rPr>
          <w:rFonts w:ascii="Times New Roman" w:hAnsi="Times New Roman"/>
          <w:sz w:val="28"/>
          <w:szCs w:val="28"/>
        </w:rPr>
        <w:t xml:space="preserve"> </w:t>
      </w:r>
      <w:r w:rsidRPr="00893861">
        <w:rPr>
          <w:rFonts w:ascii="Times New Roman" w:hAnsi="Times New Roman"/>
          <w:sz w:val="28"/>
          <w:szCs w:val="28"/>
        </w:rPr>
        <w:t>статтею 51</w:t>
      </w:r>
      <w:r w:rsidR="0060704B">
        <w:rPr>
          <w:rFonts w:ascii="Times New Roman" w:hAnsi="Times New Roman"/>
          <w:sz w:val="28"/>
          <w:szCs w:val="28"/>
        </w:rPr>
        <w:t xml:space="preserve"> </w:t>
      </w:r>
      <w:r w:rsidRPr="00893861">
        <w:rPr>
          <w:rFonts w:ascii="Times New Roman" w:hAnsi="Times New Roman"/>
          <w:sz w:val="28"/>
          <w:szCs w:val="28"/>
        </w:rPr>
        <w:t>цього Закону;</w:t>
      </w:r>
    </w:p>
    <w:p w14:paraId="5D77C1F9" w14:textId="77777777" w:rsidR="008B34FB" w:rsidRPr="00893861" w:rsidRDefault="008B34FB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861">
        <w:rPr>
          <w:rFonts w:ascii="Times New Roman" w:hAnsi="Times New Roman"/>
          <w:sz w:val="28"/>
          <w:szCs w:val="28"/>
        </w:rPr>
        <w:t>5) 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020B8C9D" w14:textId="60F461C8" w:rsidR="008B34FB" w:rsidRDefault="008B34FB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eastAsia="Aptos" w:hAnsi="Times New Roman"/>
          <w:sz w:val="28"/>
          <w:szCs w:val="28"/>
          <w:shd w:val="clear" w:color="auto" w:fill="FFFFFF"/>
        </w:rPr>
      </w:pPr>
      <w:r w:rsidRPr="00893861">
        <w:rPr>
          <w:rFonts w:ascii="Times New Roman" w:eastAsia="Aptos" w:hAnsi="Times New Roman"/>
          <w:sz w:val="28"/>
          <w:szCs w:val="28"/>
          <w:shd w:val="clear" w:color="auto" w:fill="FFFFFF"/>
        </w:rPr>
        <w:t xml:space="preserve">За відсутності підстав, передбачених ч. 2 вказаної вище статті, член відповідного органу, що здійснює дисциплінарне провадження, приймає рішення про відкриття дисциплінарного провадження щодо прокурора (ч. 3 </w:t>
      </w:r>
      <w:r w:rsidR="007B4880">
        <w:rPr>
          <w:rFonts w:ascii="Times New Roman" w:eastAsia="Aptos" w:hAnsi="Times New Roman"/>
          <w:sz w:val="28"/>
          <w:szCs w:val="28"/>
          <w:shd w:val="clear" w:color="auto" w:fill="FFFFFF"/>
        </w:rPr>
        <w:t xml:space="preserve">       </w:t>
      </w:r>
      <w:r w:rsidRPr="00893861">
        <w:rPr>
          <w:rFonts w:ascii="Times New Roman" w:eastAsia="Aptos" w:hAnsi="Times New Roman"/>
          <w:sz w:val="28"/>
          <w:szCs w:val="28"/>
          <w:shd w:val="clear" w:color="auto" w:fill="FFFFFF"/>
        </w:rPr>
        <w:t xml:space="preserve">ст. 46 </w:t>
      </w:r>
      <w:r w:rsidRPr="00893861">
        <w:rPr>
          <w:rFonts w:ascii="Times New Roman" w:eastAsia="Aptos" w:hAnsi="Times New Roman"/>
          <w:color w:val="000000"/>
          <w:sz w:val="28"/>
          <w:szCs w:val="28"/>
          <w:shd w:val="clear" w:color="auto" w:fill="FFFFFF"/>
        </w:rPr>
        <w:t xml:space="preserve">Закону </w:t>
      </w:r>
      <w:r w:rsidRPr="008938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1697-VII</w:t>
      </w:r>
      <w:r w:rsidRPr="00893861">
        <w:rPr>
          <w:rFonts w:ascii="Times New Roman" w:hAnsi="Times New Roman"/>
          <w:sz w:val="28"/>
          <w:szCs w:val="28"/>
        </w:rPr>
        <w:t>)</w:t>
      </w:r>
      <w:r w:rsidRPr="00893861">
        <w:rPr>
          <w:rFonts w:ascii="Times New Roman" w:eastAsia="Aptos" w:hAnsi="Times New Roman"/>
          <w:sz w:val="28"/>
          <w:szCs w:val="28"/>
          <w:shd w:val="clear" w:color="auto" w:fill="FFFFFF"/>
        </w:rPr>
        <w:t>.</w:t>
      </w:r>
    </w:p>
    <w:p w14:paraId="2B1382AD" w14:textId="0469E41D" w:rsidR="00AD5695" w:rsidRPr="00AD5695" w:rsidRDefault="007B4880" w:rsidP="007247F7">
      <w:pPr>
        <w:pStyle w:val="a3"/>
        <w:widowControl w:val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Aptos" w:hAnsi="Times New Roman"/>
          <w:sz w:val="28"/>
          <w:szCs w:val="28"/>
          <w:shd w:val="clear" w:color="auto" w:fill="FFFFFF"/>
        </w:rPr>
        <w:t>Також необхідно зазначити</w:t>
      </w:r>
      <w:r w:rsidR="00AD5695">
        <w:rPr>
          <w:rFonts w:ascii="Times New Roman" w:eastAsia="Aptos" w:hAnsi="Times New Roman"/>
          <w:sz w:val="28"/>
          <w:szCs w:val="28"/>
          <w:shd w:val="clear" w:color="auto" w:fill="FFFFFF"/>
        </w:rPr>
        <w:t xml:space="preserve">, що </w:t>
      </w:r>
      <w:r w:rsidR="00AD5695">
        <w:rPr>
          <w:rFonts w:ascii="Times New Roman" w:hAnsi="Times New Roman"/>
          <w:sz w:val="28"/>
          <w:szCs w:val="28"/>
        </w:rPr>
        <w:t>р</w:t>
      </w:r>
      <w:r w:rsidR="00AD5695" w:rsidRPr="004C3159">
        <w:rPr>
          <w:rFonts w:ascii="Times New Roman" w:hAnsi="Times New Roman"/>
          <w:sz w:val="28"/>
          <w:szCs w:val="28"/>
          <w:shd w:val="clear" w:color="auto" w:fill="FFFFFF"/>
        </w:rPr>
        <w:t>екомендований зразок дисциплінарної скарги</w:t>
      </w:r>
      <w:r w:rsidR="00AD5695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A91525">
        <w:rPr>
          <w:rFonts w:ascii="Times New Roman" w:hAnsi="Times New Roman"/>
          <w:sz w:val="28"/>
          <w:szCs w:val="28"/>
          <w:shd w:val="clear" w:color="auto" w:fill="FFFFFF"/>
        </w:rPr>
        <w:t>на виконання</w:t>
      </w:r>
      <w:r w:rsidR="00AD5695">
        <w:rPr>
          <w:rFonts w:ascii="Times New Roman" w:hAnsi="Times New Roman"/>
          <w:sz w:val="28"/>
          <w:szCs w:val="28"/>
          <w:shd w:val="clear" w:color="auto" w:fill="FFFFFF"/>
        </w:rPr>
        <w:t xml:space="preserve"> вимог </w:t>
      </w:r>
      <w:r w:rsidR="00AD5695">
        <w:rPr>
          <w:rFonts w:ascii="Times New Roman" w:hAnsi="Times New Roman"/>
          <w:sz w:val="28"/>
          <w:szCs w:val="28"/>
        </w:rPr>
        <w:t>ч.</w:t>
      </w:r>
      <w:r w:rsidR="0036389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D5695">
        <w:rPr>
          <w:rFonts w:ascii="Times New Roman" w:hAnsi="Times New Roman"/>
          <w:sz w:val="28"/>
          <w:szCs w:val="28"/>
        </w:rPr>
        <w:t>2 ст.</w:t>
      </w:r>
      <w:r w:rsidR="0036389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D5695">
        <w:rPr>
          <w:rFonts w:ascii="Times New Roman" w:hAnsi="Times New Roman"/>
          <w:sz w:val="28"/>
          <w:szCs w:val="28"/>
        </w:rPr>
        <w:t xml:space="preserve">45 Закону </w:t>
      </w:r>
      <w:r w:rsidR="00AD5695" w:rsidRPr="008938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1697-VII</w:t>
      </w:r>
      <w:r w:rsidR="00AD56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AD5695" w:rsidRPr="004C3159">
        <w:rPr>
          <w:rFonts w:ascii="Times New Roman" w:hAnsi="Times New Roman"/>
          <w:sz w:val="28"/>
          <w:szCs w:val="28"/>
          <w:shd w:val="clear" w:color="auto" w:fill="FFFFFF"/>
        </w:rPr>
        <w:t>розміщ</w:t>
      </w:r>
      <w:r w:rsidR="00A91525">
        <w:rPr>
          <w:rFonts w:ascii="Times New Roman" w:hAnsi="Times New Roman"/>
          <w:sz w:val="28"/>
          <w:szCs w:val="28"/>
          <w:shd w:val="clear" w:color="auto" w:fill="FFFFFF"/>
        </w:rPr>
        <w:t>ений</w:t>
      </w:r>
      <w:r w:rsidR="00AD5695"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 на вебсайті Офісу Генерального прокурора.</w:t>
      </w:r>
    </w:p>
    <w:p w14:paraId="7299322C" w14:textId="6AC0E13D" w:rsidR="00AD5695" w:rsidRPr="00504967" w:rsidRDefault="00AD5695" w:rsidP="007247F7">
      <w:pPr>
        <w:pStyle w:val="a3"/>
        <w:widowControl w:val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рекомендованого зразка дисциплінарної скарги, розміщеної на офіційному вебсайті Офісу Генерального прокурора за посиланням: </w:t>
      </w:r>
      <w:r w:rsidR="0036389C" w:rsidRPr="00504967">
        <w:rPr>
          <w:rFonts w:ascii="Times New Roman" w:hAnsi="Times New Roman"/>
          <w:sz w:val="28"/>
          <w:szCs w:val="28"/>
          <w:shd w:val="clear" w:color="auto" w:fill="FFFFFF"/>
        </w:rPr>
        <w:t>https://www.gp.gov.ua/ua/posts/vidpovidnij-organ-sho-zdijsnyuye-disciplinarne-</w:t>
      </w:r>
      <w:r w:rsidR="0036389C" w:rsidRPr="00504967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36389C" w:rsidRPr="00504967">
        <w:rPr>
          <w:rFonts w:ascii="Times New Roman" w:hAnsi="Times New Roman"/>
          <w:sz w:val="28"/>
          <w:szCs w:val="28"/>
          <w:shd w:val="clear" w:color="auto" w:fill="FFFFFF"/>
        </w:rPr>
        <w:t>provadzhennya</w:t>
      </w:r>
      <w:proofErr w:type="spellEnd"/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504967">
        <w:rPr>
          <w:rFonts w:ascii="Times New Roman" w:hAnsi="Times New Roman"/>
          <w:sz w:val="28"/>
          <w:szCs w:val="28"/>
          <w:shd w:val="clear" w:color="auto" w:fill="FFFFFF"/>
        </w:rPr>
        <w:t>у ній зазначаються, зокрема,</w:t>
      </w:r>
      <w:r w:rsidR="00504967" w:rsidRPr="00504967">
        <w:t xml:space="preserve"> </w:t>
      </w:r>
      <w:r w:rsidR="00504967">
        <w:rPr>
          <w:rFonts w:ascii="Times New Roman" w:hAnsi="Times New Roman"/>
          <w:sz w:val="28"/>
          <w:szCs w:val="28"/>
          <w:shd w:val="clear" w:color="auto" w:fill="FFFFFF"/>
        </w:rPr>
        <w:t>і</w:t>
      </w:r>
      <w:r w:rsidR="00504967" w:rsidRPr="00504967">
        <w:rPr>
          <w:rFonts w:ascii="Times New Roman" w:hAnsi="Times New Roman"/>
          <w:sz w:val="28"/>
          <w:szCs w:val="28"/>
          <w:shd w:val="clear" w:color="auto" w:fill="FFFFFF"/>
        </w:rPr>
        <w:t>нформація про прокурора</w:t>
      </w:r>
      <w:r w:rsidR="00504967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504967" w:rsidRPr="00504967">
        <w:rPr>
          <w:rFonts w:ascii="Times New Roman" w:hAnsi="Times New Roman"/>
          <w:sz w:val="28"/>
          <w:szCs w:val="28"/>
          <w:shd w:val="clear" w:color="auto" w:fill="FFFFFF"/>
        </w:rPr>
        <w:t>підстав</w:t>
      </w:r>
      <w:r w:rsidR="00504967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="00504967" w:rsidRPr="00504967">
        <w:rPr>
          <w:rFonts w:ascii="Times New Roman" w:hAnsi="Times New Roman"/>
          <w:sz w:val="28"/>
          <w:szCs w:val="28"/>
          <w:shd w:val="clear" w:color="auto" w:fill="FFFFFF"/>
        </w:rPr>
        <w:t xml:space="preserve"> дисциплінарної відповідальності прокурора (прокурорів) згідно з </w:t>
      </w:r>
      <w:r w:rsidR="00504967">
        <w:rPr>
          <w:rFonts w:ascii="Times New Roman" w:hAnsi="Times New Roman"/>
          <w:sz w:val="28"/>
          <w:szCs w:val="28"/>
          <w:shd w:val="clear" w:color="auto" w:fill="FFFFFF"/>
        </w:rPr>
        <w:t>ч.</w:t>
      </w:r>
      <w:r w:rsidR="00504967" w:rsidRPr="0050496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04967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504967" w:rsidRPr="0050496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04967">
        <w:rPr>
          <w:rFonts w:ascii="Times New Roman" w:hAnsi="Times New Roman"/>
          <w:sz w:val="28"/>
          <w:szCs w:val="28"/>
          <w:shd w:val="clear" w:color="auto" w:fill="FFFFFF"/>
        </w:rPr>
        <w:t>ст.</w:t>
      </w:r>
      <w:r w:rsidR="00504967" w:rsidRPr="00504967">
        <w:rPr>
          <w:rFonts w:ascii="Times New Roman" w:hAnsi="Times New Roman"/>
          <w:sz w:val="28"/>
          <w:szCs w:val="28"/>
          <w:shd w:val="clear" w:color="auto" w:fill="FFFFFF"/>
        </w:rPr>
        <w:t xml:space="preserve"> 43 Закону </w:t>
      </w:r>
      <w:r w:rsidR="00504967" w:rsidRPr="008938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1697-VII</w:t>
      </w:r>
      <w:r w:rsidR="005049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; </w:t>
      </w:r>
      <w:r w:rsidRPr="004C3159">
        <w:rPr>
          <w:rFonts w:ascii="Times New Roman" w:hAnsi="Times New Roman"/>
          <w:sz w:val="28"/>
          <w:szCs w:val="28"/>
          <w:shd w:val="clear" w:color="auto" w:fill="FFFFFF"/>
        </w:rPr>
        <w:t>до дисциплінарної скарги додаються документи, що підтверджують зазначені у дисциплінарній скарзі відомості. О</w:t>
      </w:r>
      <w:r w:rsidRPr="004C3159">
        <w:rPr>
          <w:rFonts w:ascii="Times New Roman" w:eastAsia="Times New Roman" w:hAnsi="Times New Roman"/>
          <w:sz w:val="28"/>
          <w:szCs w:val="28"/>
          <w:lang w:eastAsia="ru-RU"/>
        </w:rPr>
        <w:t xml:space="preserve">соба, яка подає дисциплінарну скаргу, має перевірити факти, які можуть тягнути за собою дисциплінарну відповідальність прокурора (прокурорів), до подання такої скарги. Не допускається зловживання правом звернення до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Комісії</w:t>
      </w:r>
      <w:r w:rsidRPr="004C3159">
        <w:rPr>
          <w:rFonts w:ascii="Times New Roman" w:eastAsia="Times New Roman" w:hAnsi="Times New Roman"/>
          <w:sz w:val="28"/>
          <w:szCs w:val="28"/>
          <w:lang w:eastAsia="ru-RU"/>
        </w:rPr>
        <w:t xml:space="preserve">, у тому числі ініціювання питання відповідальності прокурора (прокурорів) без достатніх підстав </w:t>
      </w:r>
      <w:r w:rsidR="007F1C93">
        <w:rPr>
          <w:rFonts w:ascii="Times New Roman" w:eastAsia="Times New Roman" w:hAnsi="Times New Roman"/>
          <w:sz w:val="28"/>
          <w:szCs w:val="28"/>
          <w:lang w:eastAsia="ru-RU"/>
        </w:rPr>
        <w:t xml:space="preserve">та </w:t>
      </w:r>
      <w:r w:rsidRPr="004C3159">
        <w:rPr>
          <w:rFonts w:ascii="Times New Roman" w:eastAsia="Times New Roman" w:hAnsi="Times New Roman"/>
          <w:sz w:val="28"/>
          <w:szCs w:val="28"/>
          <w:lang w:eastAsia="ru-RU"/>
        </w:rPr>
        <w:t>використання такого права як засобу тиску на прокурора у зв’язку зі здійсненням ним повноважень.</w:t>
      </w:r>
      <w:r w:rsidRPr="004C315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4CF5CEA4" w14:textId="77777777" w:rsidR="004021A0" w:rsidRDefault="008B34FB" w:rsidP="007247F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 xml:space="preserve">Вимогою Закону № 1697-VII щодо змісту дисциплінарної скарги є зазначення скаржником конкретних відомостей про наявність ознак </w:t>
      </w:r>
      <w:r w:rsidRPr="003406D9">
        <w:rPr>
          <w:rFonts w:ascii="Times New Roman" w:hAnsi="Times New Roman"/>
          <w:sz w:val="28"/>
          <w:szCs w:val="28"/>
        </w:rPr>
        <w:lastRenderedPageBreak/>
        <w:t>дисциплінарного проступку прокурора.</w:t>
      </w:r>
    </w:p>
    <w:p w14:paraId="3AD3D270" w14:textId="3B0E0747" w:rsidR="004021A0" w:rsidRDefault="00C978C0" w:rsidP="007247F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eastAsia="Aptos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Дисциплінарний проступок має містити об’єктивні та суб’єктивні</w:t>
      </w:r>
      <w:r w:rsidRPr="003406D9">
        <w:rPr>
          <w:rFonts w:ascii="Times New Roman" w:hAnsi="Times New Roman"/>
          <w:sz w:val="28"/>
          <w:szCs w:val="28"/>
        </w:rPr>
        <w:t xml:space="preserve"> ознак</w:t>
      </w:r>
      <w:r>
        <w:rPr>
          <w:rFonts w:ascii="Times New Roman" w:hAnsi="Times New Roman"/>
          <w:sz w:val="28"/>
          <w:szCs w:val="28"/>
        </w:rPr>
        <w:t>и</w:t>
      </w:r>
      <w:r w:rsidRPr="003406D9">
        <w:rPr>
          <w:rFonts w:ascii="Times New Roman" w:hAnsi="Times New Roman"/>
          <w:sz w:val="28"/>
          <w:szCs w:val="28"/>
        </w:rPr>
        <w:t xml:space="preserve">, сукупність яких називається складом правопорушення. </w:t>
      </w:r>
      <w:r w:rsidR="00A91525">
        <w:rPr>
          <w:rFonts w:ascii="Times New Roman" w:hAnsi="Times New Roman"/>
          <w:sz w:val="28"/>
          <w:szCs w:val="28"/>
        </w:rPr>
        <w:t xml:space="preserve"> </w:t>
      </w:r>
      <w:r w:rsidRPr="003406D9">
        <w:rPr>
          <w:rFonts w:ascii="Times New Roman" w:hAnsi="Times New Roman"/>
          <w:sz w:val="28"/>
          <w:szCs w:val="28"/>
        </w:rPr>
        <w:t xml:space="preserve"> </w:t>
      </w:r>
    </w:p>
    <w:p w14:paraId="3D1BE10A" w14:textId="77777777" w:rsidR="004021A0" w:rsidRDefault="004021A0" w:rsidP="008808B4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eastAsia="Aptos" w:hAnsi="Times New Roman"/>
          <w:sz w:val="28"/>
          <w:szCs w:val="28"/>
          <w:shd w:val="clear" w:color="auto" w:fill="FFFFFF"/>
        </w:rPr>
      </w:pPr>
      <w:r w:rsidRPr="000B29D6">
        <w:rPr>
          <w:rFonts w:ascii="Times New Roman" w:hAnsi="Times New Roman"/>
          <w:b/>
          <w:sz w:val="28"/>
          <w:szCs w:val="28"/>
        </w:rPr>
        <w:t>Оцінка встановлених обставин та мотиви прийнятого рішення</w:t>
      </w:r>
    </w:p>
    <w:p w14:paraId="3CC70D72" w14:textId="74412DCE" w:rsidR="00A91525" w:rsidRPr="00A91525" w:rsidRDefault="00A91525" w:rsidP="007247F7">
      <w:pPr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Слід зауважити, що аналогічна скарга </w:t>
      </w:r>
      <w:r w:rsidR="00CF6B46">
        <w:rPr>
          <w:rFonts w:ascii="Times New Roman" w:hAnsi="Times New Roman"/>
          <w:sz w:val="28"/>
          <w:szCs w:val="28"/>
        </w:rPr>
        <w:t xml:space="preserve">ОСОБА_1 </w:t>
      </w:r>
      <w:r>
        <w:rPr>
          <w:rFonts w:ascii="Times New Roman" w:hAnsi="Times New Roman"/>
          <w:color w:val="000000"/>
          <w:sz w:val="28"/>
          <w:szCs w:val="28"/>
        </w:rPr>
        <w:t>вже бул</w:t>
      </w:r>
      <w:r w:rsidR="006F6B7C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предметом розгляду Комісією.</w:t>
      </w:r>
    </w:p>
    <w:p w14:paraId="7C0CE617" w14:textId="69FC78CB" w:rsidR="007B26B6" w:rsidRPr="004021A0" w:rsidRDefault="006F6B7C" w:rsidP="007247F7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eastAsia="Aptos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Зазначена</w:t>
      </w:r>
      <w:r w:rsidR="00A91525">
        <w:rPr>
          <w:rFonts w:ascii="Times New Roman" w:hAnsi="Times New Roman"/>
          <w:sz w:val="28"/>
          <w:szCs w:val="28"/>
        </w:rPr>
        <w:t xml:space="preserve"> д</w:t>
      </w:r>
      <w:r w:rsidR="007B26B6" w:rsidRPr="000803C3">
        <w:rPr>
          <w:rFonts w:ascii="Times New Roman" w:hAnsi="Times New Roman"/>
          <w:sz w:val="28"/>
          <w:szCs w:val="28"/>
        </w:rPr>
        <w:t xml:space="preserve">исциплінарна скарга </w:t>
      </w:r>
      <w:r w:rsidR="00CF6B46">
        <w:rPr>
          <w:rFonts w:ascii="Times New Roman" w:hAnsi="Times New Roman"/>
          <w:sz w:val="28"/>
          <w:szCs w:val="28"/>
        </w:rPr>
        <w:t>ОСОБА_1</w:t>
      </w:r>
      <w:r w:rsidR="00A91525">
        <w:rPr>
          <w:rFonts w:ascii="Times New Roman" w:hAnsi="Times New Roman"/>
          <w:sz w:val="28"/>
          <w:szCs w:val="28"/>
        </w:rPr>
        <w:t>, знову ж таки,</w:t>
      </w:r>
      <w:r w:rsidR="00C978C0">
        <w:rPr>
          <w:rFonts w:ascii="Times New Roman" w:hAnsi="Times New Roman"/>
          <w:sz w:val="28"/>
          <w:szCs w:val="28"/>
        </w:rPr>
        <w:t xml:space="preserve"> </w:t>
      </w:r>
      <w:r w:rsidR="007B26B6" w:rsidRPr="000803C3">
        <w:rPr>
          <w:rFonts w:ascii="Times New Roman" w:hAnsi="Times New Roman"/>
          <w:sz w:val="28"/>
          <w:szCs w:val="28"/>
        </w:rPr>
        <w:t>стосується рішень, дій (бездіяльності) прокурор</w:t>
      </w:r>
      <w:r w:rsidR="007B26B6">
        <w:rPr>
          <w:rFonts w:ascii="Times New Roman" w:hAnsi="Times New Roman"/>
          <w:sz w:val="28"/>
          <w:szCs w:val="28"/>
        </w:rPr>
        <w:t>а</w:t>
      </w:r>
      <w:r w:rsidR="007B26B6" w:rsidRPr="000803C3">
        <w:rPr>
          <w:rFonts w:ascii="Times New Roman" w:hAnsi="Times New Roman"/>
          <w:sz w:val="28"/>
          <w:szCs w:val="28"/>
        </w:rPr>
        <w:t xml:space="preserve">, </w:t>
      </w:r>
      <w:r w:rsidR="007B26B6">
        <w:rPr>
          <w:rFonts w:ascii="Times New Roman" w:hAnsi="Times New Roman"/>
          <w:sz w:val="28"/>
          <w:szCs w:val="28"/>
        </w:rPr>
        <w:t xml:space="preserve">вчинених </w:t>
      </w:r>
      <w:r w:rsidR="004021A0">
        <w:rPr>
          <w:rFonts w:ascii="Times New Roman" w:hAnsi="Times New Roman"/>
          <w:color w:val="000000"/>
          <w:sz w:val="28"/>
          <w:szCs w:val="28"/>
        </w:rPr>
        <w:t>у межах кримінального процесу</w:t>
      </w:r>
      <w:r w:rsidR="007B26B6">
        <w:rPr>
          <w:rFonts w:ascii="Times New Roman" w:hAnsi="Times New Roman"/>
          <w:sz w:val="28"/>
          <w:szCs w:val="28"/>
        </w:rPr>
        <w:t>.</w:t>
      </w:r>
    </w:p>
    <w:p w14:paraId="15E3EA62" w14:textId="7406D81D" w:rsidR="007B26B6" w:rsidRDefault="006B7DA7" w:rsidP="007247F7">
      <w:pPr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7B26B6" w:rsidRPr="000803C3">
        <w:rPr>
          <w:rFonts w:ascii="Times New Roman" w:hAnsi="Times New Roman"/>
          <w:sz w:val="28"/>
          <w:szCs w:val="28"/>
        </w:rPr>
        <w:t xml:space="preserve">мовою </w:t>
      </w:r>
      <w:r>
        <w:rPr>
          <w:rFonts w:ascii="Times New Roman" w:hAnsi="Times New Roman"/>
          <w:sz w:val="28"/>
          <w:szCs w:val="28"/>
        </w:rPr>
        <w:t xml:space="preserve">ж </w:t>
      </w:r>
      <w:r w:rsidR="007B26B6" w:rsidRPr="000803C3">
        <w:rPr>
          <w:rFonts w:ascii="Times New Roman" w:hAnsi="Times New Roman"/>
          <w:sz w:val="28"/>
          <w:szCs w:val="28"/>
        </w:rPr>
        <w:t>для відкриття дисциплінарного провадження за такі діяння має бути факт порушення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чинним законодавством України порядку.</w:t>
      </w:r>
    </w:p>
    <w:p w14:paraId="2B8CB4B0" w14:textId="14F3CB94" w:rsidR="006B7DA7" w:rsidRPr="00792646" w:rsidRDefault="006B7DA7" w:rsidP="007247F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Як вже зазначено, </w:t>
      </w:r>
      <w:r w:rsidR="00E960C8">
        <w:rPr>
          <w:rFonts w:ascii="Times New Roman" w:hAnsi="Times New Roman"/>
          <w:sz w:val="28"/>
          <w:szCs w:val="28"/>
          <w:shd w:val="clear" w:color="auto" w:fill="FFFFFF"/>
        </w:rPr>
        <w:t>за приписами закону,</w:t>
      </w:r>
      <w:r w:rsidRPr="00792646">
        <w:rPr>
          <w:rFonts w:ascii="Times New Roman" w:hAnsi="Times New Roman"/>
          <w:sz w:val="28"/>
          <w:szCs w:val="28"/>
          <w:shd w:val="clear" w:color="auto" w:fill="FFFFFF"/>
        </w:rPr>
        <w:t xml:space="preserve"> рішення, дії чи бездіяльність прокурора в межах кримінального процесу можуть бути оскаржені виключно в порядку, встановленому КПК України. </w:t>
      </w:r>
    </w:p>
    <w:p w14:paraId="136F2FE2" w14:textId="67D59886" w:rsidR="006B7DA7" w:rsidRDefault="006B7DA7" w:rsidP="007247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92646">
        <w:rPr>
          <w:rFonts w:ascii="Times New Roman" w:hAnsi="Times New Roman"/>
          <w:sz w:val="28"/>
          <w:szCs w:val="28"/>
          <w:shd w:val="clear" w:color="auto" w:fill="FFFFFF"/>
        </w:rPr>
        <w:t>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78FA95CF" w14:textId="486636DC" w:rsidR="00E960C8" w:rsidRPr="00E960C8" w:rsidRDefault="00E960C8" w:rsidP="007247F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960C8">
        <w:rPr>
          <w:rFonts w:ascii="Times New Roman" w:hAnsi="Times New Roman"/>
          <w:bCs/>
          <w:sz w:val="28"/>
          <w:szCs w:val="28"/>
        </w:rPr>
        <w:t xml:space="preserve">Згідно з вимогами </w:t>
      </w:r>
      <w:proofErr w:type="spellStart"/>
      <w:r w:rsidRPr="00E960C8">
        <w:rPr>
          <w:rFonts w:ascii="Times New Roman" w:hAnsi="Times New Roman"/>
          <w:bCs/>
          <w:sz w:val="28"/>
          <w:szCs w:val="28"/>
        </w:rPr>
        <w:t>ст</w:t>
      </w:r>
      <w:r w:rsidR="007F1C93">
        <w:rPr>
          <w:rFonts w:ascii="Times New Roman" w:hAnsi="Times New Roman"/>
          <w:bCs/>
          <w:sz w:val="28"/>
          <w:szCs w:val="28"/>
        </w:rPr>
        <w:t>.ст</w:t>
      </w:r>
      <w:proofErr w:type="spellEnd"/>
      <w:r w:rsidR="007F1C93">
        <w:rPr>
          <w:rFonts w:ascii="Times New Roman" w:hAnsi="Times New Roman"/>
          <w:bCs/>
          <w:sz w:val="28"/>
          <w:szCs w:val="28"/>
        </w:rPr>
        <w:t>.</w:t>
      </w:r>
      <w:r w:rsidRPr="00E960C8">
        <w:rPr>
          <w:rFonts w:ascii="Times New Roman" w:hAnsi="Times New Roman"/>
          <w:bCs/>
          <w:sz w:val="28"/>
          <w:szCs w:val="28"/>
        </w:rPr>
        <w:t xml:space="preserve"> 303–307 КПК України</w:t>
      </w:r>
      <w:r w:rsidR="00C978C0">
        <w:rPr>
          <w:rFonts w:ascii="Times New Roman" w:hAnsi="Times New Roman"/>
          <w:bCs/>
          <w:sz w:val="28"/>
          <w:szCs w:val="28"/>
        </w:rPr>
        <w:t>,</w:t>
      </w:r>
      <w:r w:rsidRPr="00E960C8">
        <w:rPr>
          <w:rFonts w:ascii="Times New Roman" w:hAnsi="Times New Roman"/>
          <w:bCs/>
          <w:sz w:val="28"/>
          <w:szCs w:val="28"/>
        </w:rPr>
        <w:t xml:space="preserve"> скарги на рішення, дії чи бездіяльність слідчого або прокурора розглядаються слідчим суддею місцевого суду за правилами судового розгляду.</w:t>
      </w:r>
    </w:p>
    <w:p w14:paraId="40522940" w14:textId="77777777" w:rsidR="00E960C8" w:rsidRDefault="00E960C8" w:rsidP="007247F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960C8">
        <w:rPr>
          <w:rFonts w:ascii="Times New Roman" w:hAnsi="Times New Roman"/>
          <w:bCs/>
          <w:sz w:val="28"/>
          <w:szCs w:val="28"/>
        </w:rPr>
        <w:t xml:space="preserve">Згідно із ч. 2 ст. 369 КПК України судове рішення, у якому слідчий суддя, суд вирішує інші питання, викладається у формі ухвали, яку до дисциплінарної скарги не долучено та про наявність такої не зазначено. </w:t>
      </w:r>
    </w:p>
    <w:p w14:paraId="62AC4054" w14:textId="70F611C9" w:rsidR="00E960C8" w:rsidRPr="00E960C8" w:rsidRDefault="00E960C8" w:rsidP="007247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матеріалах дисциплінарної скарги в</w:t>
      </w:r>
      <w:r w:rsidRPr="003406D9">
        <w:rPr>
          <w:rFonts w:ascii="Times New Roman" w:hAnsi="Times New Roman"/>
          <w:sz w:val="28"/>
          <w:szCs w:val="28"/>
        </w:rPr>
        <w:t xml:space="preserve">ідсутнє звернення суду </w:t>
      </w:r>
      <w:r>
        <w:rPr>
          <w:rFonts w:ascii="Times New Roman" w:hAnsi="Times New Roman"/>
          <w:sz w:val="28"/>
          <w:szCs w:val="28"/>
        </w:rPr>
        <w:t xml:space="preserve">щодо дій, рішень чи бездіяльності прокурора </w:t>
      </w:r>
      <w:r w:rsidRPr="003406D9">
        <w:rPr>
          <w:rFonts w:ascii="Times New Roman" w:hAnsi="Times New Roman"/>
          <w:sz w:val="28"/>
          <w:szCs w:val="28"/>
        </w:rPr>
        <w:t>до органу, що здійснює дисциплінарне провадження, в передбаченому КПК України порядку.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4D47">
        <w:rPr>
          <w:rFonts w:ascii="Times New Roman" w:hAnsi="Times New Roman"/>
          <w:sz w:val="28"/>
          <w:szCs w:val="28"/>
        </w:rPr>
        <w:t xml:space="preserve">Судових рішень про визнання неправомірними дій </w:t>
      </w:r>
      <w:r w:rsidR="00B6170A">
        <w:rPr>
          <w:rFonts w:ascii="Times New Roman" w:hAnsi="Times New Roman"/>
          <w:sz w:val="28"/>
          <w:szCs w:val="28"/>
        </w:rPr>
        <w:t>прокурора</w:t>
      </w:r>
      <w:r w:rsidR="00C978C0" w:rsidRPr="00C978C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24D47">
        <w:rPr>
          <w:rFonts w:ascii="Times New Roman" w:hAnsi="Times New Roman"/>
          <w:sz w:val="28"/>
          <w:szCs w:val="28"/>
        </w:rPr>
        <w:t>до скарги не долучено.</w:t>
      </w:r>
    </w:p>
    <w:p w14:paraId="1DBB562D" w14:textId="1C74CBDF" w:rsidR="00E960C8" w:rsidRPr="00B76651" w:rsidRDefault="00E960C8" w:rsidP="007247F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960C8">
        <w:rPr>
          <w:rFonts w:ascii="Times New Roman" w:hAnsi="Times New Roman"/>
          <w:bCs/>
          <w:sz w:val="28"/>
          <w:szCs w:val="28"/>
        </w:rPr>
        <w:t xml:space="preserve">Згідно чинного законодавства </w:t>
      </w:r>
      <w:r w:rsidR="00AF393A">
        <w:rPr>
          <w:rFonts w:ascii="Times New Roman" w:hAnsi="Times New Roman"/>
          <w:bCs/>
          <w:sz w:val="28"/>
          <w:szCs w:val="28"/>
        </w:rPr>
        <w:t xml:space="preserve">член </w:t>
      </w:r>
      <w:r w:rsidRPr="00E960C8">
        <w:rPr>
          <w:rFonts w:ascii="Times New Roman" w:hAnsi="Times New Roman"/>
          <w:bCs/>
          <w:sz w:val="28"/>
          <w:szCs w:val="28"/>
        </w:rPr>
        <w:t>Комісі</w:t>
      </w:r>
      <w:r w:rsidR="00AF393A">
        <w:rPr>
          <w:rFonts w:ascii="Times New Roman" w:hAnsi="Times New Roman"/>
          <w:bCs/>
          <w:sz w:val="28"/>
          <w:szCs w:val="28"/>
        </w:rPr>
        <w:t>ї</w:t>
      </w:r>
      <w:r w:rsidRPr="00E960C8">
        <w:rPr>
          <w:rFonts w:ascii="Times New Roman" w:hAnsi="Times New Roman"/>
          <w:bCs/>
          <w:sz w:val="28"/>
          <w:szCs w:val="28"/>
        </w:rPr>
        <w:t xml:space="preserve"> позбавлен</w:t>
      </w:r>
      <w:r w:rsidR="00AF393A">
        <w:rPr>
          <w:rFonts w:ascii="Times New Roman" w:hAnsi="Times New Roman"/>
          <w:bCs/>
          <w:sz w:val="28"/>
          <w:szCs w:val="28"/>
        </w:rPr>
        <w:t>ий</w:t>
      </w:r>
      <w:r w:rsidRPr="00E960C8">
        <w:rPr>
          <w:rFonts w:ascii="Times New Roman" w:hAnsi="Times New Roman"/>
          <w:bCs/>
          <w:sz w:val="28"/>
          <w:szCs w:val="28"/>
        </w:rPr>
        <w:t xml:space="preserve"> можливості самостійно надавати правову оцінку законності чи незаконності рішень, дій чи бездіяльності прокурора у кримінальному провадженні, оскільки це виходить за межі </w:t>
      </w:r>
      <w:r w:rsidR="00AF393A">
        <w:rPr>
          <w:rFonts w:ascii="Times New Roman" w:hAnsi="Times New Roman"/>
          <w:bCs/>
          <w:sz w:val="28"/>
          <w:szCs w:val="28"/>
        </w:rPr>
        <w:t>його</w:t>
      </w:r>
      <w:r w:rsidRPr="00E960C8">
        <w:rPr>
          <w:rFonts w:ascii="Times New Roman" w:hAnsi="Times New Roman"/>
          <w:bCs/>
          <w:sz w:val="28"/>
          <w:szCs w:val="28"/>
        </w:rPr>
        <w:t xml:space="preserve"> повноважень.</w:t>
      </w:r>
    </w:p>
    <w:p w14:paraId="3D9117F2" w14:textId="619B4BE4" w:rsidR="001E0E48" w:rsidRDefault="004021A0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93861">
        <w:rPr>
          <w:rFonts w:ascii="Times New Roman" w:hAnsi="Times New Roman"/>
          <w:color w:val="000000"/>
          <w:sz w:val="28"/>
          <w:szCs w:val="28"/>
        </w:rPr>
        <w:t xml:space="preserve">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діяльності, втручання в яку осіб, що не мають на те законних повноважень, заборонено. </w:t>
      </w:r>
    </w:p>
    <w:p w14:paraId="62957BEC" w14:textId="17064190" w:rsidR="00B76651" w:rsidRDefault="00B76651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792646">
        <w:rPr>
          <w:rFonts w:ascii="Times New Roman" w:hAnsi="Times New Roman"/>
          <w:sz w:val="28"/>
          <w:szCs w:val="28"/>
        </w:rPr>
        <w:t>Також член Комісії звертає увагу скаржни</w:t>
      </w:r>
      <w:r>
        <w:rPr>
          <w:rFonts w:ascii="Times New Roman" w:hAnsi="Times New Roman"/>
          <w:sz w:val="28"/>
          <w:szCs w:val="28"/>
        </w:rPr>
        <w:t>ці</w:t>
      </w:r>
      <w:r w:rsidRPr="00792646">
        <w:rPr>
          <w:rFonts w:ascii="Times New Roman" w:hAnsi="Times New Roman"/>
          <w:sz w:val="28"/>
          <w:szCs w:val="28"/>
        </w:rPr>
        <w:t xml:space="preserve">, </w:t>
      </w:r>
      <w:r w:rsidRPr="00792646">
        <w:rPr>
          <w:rFonts w:ascii="Times New Roman" w:hAnsi="Times New Roman"/>
          <w:sz w:val="28"/>
          <w:szCs w:val="28"/>
          <w:shd w:val="clear" w:color="auto" w:fill="FFFFFF"/>
        </w:rPr>
        <w:t>що Комісія або член Комісії не наділені повноваженнями щодо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76651">
        <w:rPr>
          <w:rFonts w:ascii="Times New Roman" w:hAnsi="Times New Roman"/>
          <w:sz w:val="28"/>
          <w:szCs w:val="28"/>
          <w:shd w:val="clear" w:color="auto" w:fill="FFFFFF"/>
        </w:rPr>
        <w:t xml:space="preserve">надання висновків щодо </w:t>
      </w:r>
      <w:r w:rsidR="00E03DD0">
        <w:rPr>
          <w:rFonts w:ascii="Times New Roman" w:hAnsi="Times New Roman"/>
          <w:sz w:val="28"/>
          <w:szCs w:val="28"/>
          <w:shd w:val="clear" w:color="auto" w:fill="FFFFFF"/>
        </w:rPr>
        <w:t>діяльності</w:t>
      </w:r>
      <w:r w:rsidRPr="00B76651">
        <w:rPr>
          <w:rFonts w:ascii="Times New Roman" w:hAnsi="Times New Roman"/>
          <w:sz w:val="28"/>
          <w:szCs w:val="28"/>
          <w:shd w:val="clear" w:color="auto" w:fill="FFFFFF"/>
        </w:rPr>
        <w:t xml:space="preserve"> прокурора у конкретному кримінальному провадженні, встановлення</w:t>
      </w:r>
      <w:r w:rsidR="00E03DD0">
        <w:rPr>
          <w:rFonts w:ascii="Times New Roman" w:hAnsi="Times New Roman"/>
          <w:sz w:val="28"/>
          <w:szCs w:val="28"/>
          <w:shd w:val="clear" w:color="auto" w:fill="FFFFFF"/>
        </w:rPr>
        <w:t xml:space="preserve"> відповідності </w:t>
      </w:r>
      <w:r w:rsidRPr="00B76651">
        <w:rPr>
          <w:rFonts w:ascii="Times New Roman" w:hAnsi="Times New Roman"/>
          <w:sz w:val="28"/>
          <w:szCs w:val="28"/>
          <w:shd w:val="clear" w:color="auto" w:fill="FFFFFF"/>
        </w:rPr>
        <w:t xml:space="preserve">його </w:t>
      </w:r>
      <w:r w:rsidRPr="00B76651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рішень, дій чи бездіяльності</w:t>
      </w:r>
      <w:r w:rsidR="00E03DD0">
        <w:rPr>
          <w:rFonts w:ascii="Times New Roman" w:hAnsi="Times New Roman"/>
          <w:sz w:val="28"/>
          <w:szCs w:val="28"/>
          <w:shd w:val="clear" w:color="auto" w:fill="FFFFFF"/>
        </w:rPr>
        <w:t xml:space="preserve"> закону</w:t>
      </w:r>
      <w:r w:rsidRPr="00B76651">
        <w:rPr>
          <w:rFonts w:ascii="Times New Roman" w:hAnsi="Times New Roman"/>
          <w:sz w:val="28"/>
          <w:szCs w:val="28"/>
          <w:shd w:val="clear" w:color="auto" w:fill="FFFFFF"/>
        </w:rPr>
        <w:t>. Вихід за межі та у спосіб визначених Конституцією та законами України повноважень може розцінюватися як втручання у процесуальну діяльність прокурора.</w:t>
      </w:r>
    </w:p>
    <w:p w14:paraId="6FD694CE" w14:textId="6E9C4AA1" w:rsidR="000235E4" w:rsidRDefault="000235E4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 тих самих підстав </w:t>
      </w:r>
      <w:r w:rsidR="00FA119D">
        <w:rPr>
          <w:rFonts w:ascii="Times New Roman" w:hAnsi="Times New Roman"/>
          <w:color w:val="000000"/>
          <w:sz w:val="28"/>
          <w:szCs w:val="28"/>
        </w:rPr>
        <w:t xml:space="preserve">член </w:t>
      </w:r>
      <w:r>
        <w:rPr>
          <w:rFonts w:ascii="Times New Roman" w:hAnsi="Times New Roman"/>
          <w:color w:val="000000"/>
          <w:sz w:val="28"/>
          <w:szCs w:val="28"/>
        </w:rPr>
        <w:t>Комісі</w:t>
      </w:r>
      <w:r w:rsidR="00FA119D">
        <w:rPr>
          <w:rFonts w:ascii="Times New Roman" w:hAnsi="Times New Roman"/>
          <w:color w:val="000000"/>
          <w:sz w:val="28"/>
          <w:szCs w:val="28"/>
        </w:rPr>
        <w:t>ї</w:t>
      </w:r>
      <w:r>
        <w:rPr>
          <w:rFonts w:ascii="Times New Roman" w:hAnsi="Times New Roman"/>
          <w:color w:val="000000"/>
          <w:sz w:val="28"/>
          <w:szCs w:val="28"/>
        </w:rPr>
        <w:t xml:space="preserve"> скептично ставиться до посилання скаржниці </w:t>
      </w:r>
      <w:r w:rsidR="00B6170A">
        <w:rPr>
          <w:rFonts w:ascii="Times New Roman" w:hAnsi="Times New Roman"/>
          <w:color w:val="000000"/>
          <w:sz w:val="28"/>
          <w:szCs w:val="28"/>
        </w:rPr>
        <w:t xml:space="preserve">як на підставу для притягнення до дисциплінарної відповідальності </w:t>
      </w:r>
      <w:r>
        <w:rPr>
          <w:rFonts w:ascii="Times New Roman" w:hAnsi="Times New Roman"/>
          <w:color w:val="000000"/>
          <w:sz w:val="28"/>
          <w:szCs w:val="28"/>
        </w:rPr>
        <w:t xml:space="preserve">на те, що прокурором покладено висновок експертизи, у якій, на думку скаржниці, експерт вийшов за межі спеціальних знань в основу її обвинувачення, адже </w:t>
      </w:r>
      <w:r w:rsidRPr="000235E4">
        <w:rPr>
          <w:rFonts w:ascii="Times New Roman" w:hAnsi="Times New Roman"/>
          <w:color w:val="000000"/>
          <w:sz w:val="28"/>
          <w:szCs w:val="28"/>
        </w:rPr>
        <w:t xml:space="preserve">незгода з прийнятими прокурором процесуальними рішеннями не може свідчити про невиконання чи неналежне виконання ним службових обов’язків. </w:t>
      </w:r>
    </w:p>
    <w:p w14:paraId="6B7C882F" w14:textId="176715A9" w:rsidR="007E2AB2" w:rsidRPr="00B6170A" w:rsidRDefault="007E2AB2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6170A">
        <w:rPr>
          <w:rFonts w:ascii="Times New Roman" w:hAnsi="Times New Roman"/>
          <w:sz w:val="28"/>
          <w:szCs w:val="28"/>
        </w:rPr>
        <w:t xml:space="preserve">Також скаржниця посилається на </w:t>
      </w:r>
      <w:r w:rsidR="00B6170A">
        <w:rPr>
          <w:rFonts w:ascii="Times New Roman" w:hAnsi="Times New Roman"/>
          <w:sz w:val="28"/>
          <w:szCs w:val="28"/>
        </w:rPr>
        <w:t xml:space="preserve">те, що дії прокурора </w:t>
      </w:r>
      <w:r w:rsidR="00B6170A" w:rsidRPr="00B6170A">
        <w:rPr>
          <w:rFonts w:ascii="Times New Roman" w:hAnsi="Times New Roman"/>
          <w:sz w:val="28"/>
          <w:szCs w:val="28"/>
        </w:rPr>
        <w:t>унеможливл</w:t>
      </w:r>
      <w:r w:rsidR="00B6170A">
        <w:rPr>
          <w:rFonts w:ascii="Times New Roman" w:hAnsi="Times New Roman"/>
          <w:sz w:val="28"/>
          <w:szCs w:val="28"/>
        </w:rPr>
        <w:t>юють</w:t>
      </w:r>
      <w:r w:rsidR="00B6170A" w:rsidRPr="00B6170A">
        <w:rPr>
          <w:rFonts w:ascii="Times New Roman" w:hAnsi="Times New Roman"/>
          <w:sz w:val="28"/>
          <w:szCs w:val="28"/>
        </w:rPr>
        <w:t xml:space="preserve"> реалізацію її права на захист</w:t>
      </w:r>
      <w:r w:rsidR="00024FA3">
        <w:rPr>
          <w:rFonts w:ascii="Times New Roman" w:hAnsi="Times New Roman"/>
          <w:sz w:val="28"/>
          <w:szCs w:val="28"/>
        </w:rPr>
        <w:t>.</w:t>
      </w:r>
    </w:p>
    <w:p w14:paraId="37FC9622" w14:textId="18198040" w:rsidR="007E2AB2" w:rsidRDefault="00B6170A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Так, ознаками порушення права на захист є, зокрема, </w:t>
      </w:r>
      <w:r w:rsidR="007E2AB2" w:rsidRPr="007E2AB2">
        <w:rPr>
          <w:rFonts w:ascii="Times New Roman" w:hAnsi="Times New Roman"/>
          <w:color w:val="000000"/>
          <w:sz w:val="28"/>
          <w:szCs w:val="28"/>
        </w:rPr>
        <w:t>суттєве обмеження можливостей підозрюваного/обвинуваченого користуватися правничою допомогою, самостійно захищатися або брати участь у провадженні</w:t>
      </w:r>
      <w:r w:rsidR="00024FA3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64F87825" w14:textId="1625380C" w:rsidR="00024FA3" w:rsidRDefault="00024FA3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Наведені у скарзі обставини, </w:t>
      </w:r>
      <w:r w:rsidR="00A91525">
        <w:rPr>
          <w:rFonts w:ascii="Times New Roman" w:hAnsi="Times New Roman"/>
          <w:color w:val="000000"/>
          <w:sz w:val="28"/>
          <w:szCs w:val="28"/>
        </w:rPr>
        <w:t>а саме</w:t>
      </w:r>
      <w:r>
        <w:rPr>
          <w:rFonts w:ascii="Times New Roman" w:hAnsi="Times New Roman"/>
          <w:color w:val="000000"/>
          <w:sz w:val="28"/>
          <w:szCs w:val="28"/>
        </w:rPr>
        <w:t xml:space="preserve"> незабезпечення прокурором перевірки матеріалів та посилань на публікації скаржниці, жодним чином не свідчать про унеможливлення </w:t>
      </w:r>
      <w:r w:rsidRPr="00B6170A">
        <w:rPr>
          <w:rFonts w:ascii="Times New Roman" w:hAnsi="Times New Roman"/>
          <w:sz w:val="28"/>
          <w:szCs w:val="28"/>
        </w:rPr>
        <w:t>реалізаці</w:t>
      </w:r>
      <w:r>
        <w:rPr>
          <w:rFonts w:ascii="Times New Roman" w:hAnsi="Times New Roman"/>
          <w:sz w:val="28"/>
          <w:szCs w:val="28"/>
        </w:rPr>
        <w:t>ї</w:t>
      </w:r>
      <w:r w:rsidRPr="00B6170A">
        <w:rPr>
          <w:rFonts w:ascii="Times New Roman" w:hAnsi="Times New Roman"/>
          <w:sz w:val="28"/>
          <w:szCs w:val="28"/>
        </w:rPr>
        <w:t xml:space="preserve"> її права на захист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4727CEAB" w14:textId="222495C3" w:rsidR="00024FA3" w:rsidRPr="00024FA3" w:rsidRDefault="00024FA3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4FA3">
        <w:rPr>
          <w:rFonts w:ascii="Times New Roman" w:hAnsi="Times New Roman"/>
          <w:color w:val="000000"/>
          <w:sz w:val="28"/>
          <w:szCs w:val="28"/>
        </w:rPr>
        <w:t xml:space="preserve">Щодо твердження скаржниці </w:t>
      </w:r>
      <w:r>
        <w:rPr>
          <w:rFonts w:ascii="Times New Roman" w:hAnsi="Times New Roman"/>
          <w:color w:val="000000"/>
          <w:sz w:val="28"/>
          <w:szCs w:val="28"/>
        </w:rPr>
        <w:t xml:space="preserve">про наявність у діях прокурора </w:t>
      </w:r>
      <w:r w:rsidRPr="00B6170A">
        <w:rPr>
          <w:rFonts w:ascii="Times New Roman" w:hAnsi="Times New Roman"/>
          <w:sz w:val="28"/>
          <w:szCs w:val="28"/>
        </w:rPr>
        <w:t>ознак низки кримінальних правопорушень.</w:t>
      </w:r>
    </w:p>
    <w:p w14:paraId="5D3055E1" w14:textId="18887FA4" w:rsidR="00024FA3" w:rsidRPr="00024FA3" w:rsidRDefault="007E7F9E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Так п</w:t>
      </w:r>
      <w:r w:rsidR="00024FA3" w:rsidRPr="00024FA3">
        <w:rPr>
          <w:rFonts w:ascii="Times New Roman" w:hAnsi="Times New Roman"/>
          <w:color w:val="000000"/>
          <w:sz w:val="28"/>
          <w:szCs w:val="28"/>
        </w:rPr>
        <w:t xml:space="preserve">овноваження Комісії визначено у ч. 1 ст. 77 Закону № 1697-VII. </w:t>
      </w:r>
    </w:p>
    <w:p w14:paraId="225B77D3" w14:textId="6FC4F6E4" w:rsidR="00024FA3" w:rsidRPr="00024FA3" w:rsidRDefault="007E7F9E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="00024FA3" w:rsidRPr="00024FA3">
        <w:rPr>
          <w:rFonts w:ascii="Times New Roman" w:hAnsi="Times New Roman"/>
          <w:color w:val="000000"/>
          <w:sz w:val="28"/>
          <w:szCs w:val="28"/>
        </w:rPr>
        <w:t xml:space="preserve"> межах наданих повноважень цей орган: 1) веде облік даних про кількість посад прокурорів, у тому числі вакантних та тимчасово вакантних; 2) проводить добір кандидатів на посаду прокурора в установленому цим Законом порядку; 3) бере участь у переведенні прокурорів; 4) розглядає дисциплінарні скарги про вчинення прокурором дисциплінарного проступку та здійснює дисциплінарне провадження; 5) за результатами дисциплінарного провадження і за наявності підстав, передбачених цим Законом, приймає рішення про накладення на прокурора Офісу Генерального прокурора, обласної та окружної прокуратури дисциплінарного стягнення або рішення про неможливість подальшого перебування особи на посаді прокурора; 6) здійснює інші повноваження, передбачені законом.</w:t>
      </w:r>
    </w:p>
    <w:p w14:paraId="2A10A063" w14:textId="563B31BD" w:rsidR="00024FA3" w:rsidRPr="00024FA3" w:rsidRDefault="007E7F9E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Окрім цього, к</w:t>
      </w:r>
      <w:r w:rsidR="00024FA3" w:rsidRPr="00024FA3">
        <w:rPr>
          <w:rFonts w:ascii="Times New Roman" w:hAnsi="Times New Roman"/>
          <w:color w:val="000000"/>
          <w:sz w:val="28"/>
          <w:szCs w:val="28"/>
        </w:rPr>
        <w:t>римінальним процесуальним законодавством встановлено окремий порядок звернення з повідомленням про вчинення злочину, передбачений ст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024FA3" w:rsidRPr="00024FA3">
        <w:rPr>
          <w:rFonts w:ascii="Times New Roman" w:hAnsi="Times New Roman"/>
          <w:color w:val="000000"/>
          <w:sz w:val="28"/>
          <w:szCs w:val="28"/>
        </w:rPr>
        <w:t xml:space="preserve"> 214 КПК України, що до повноважень Комісії не належить.</w:t>
      </w:r>
    </w:p>
    <w:p w14:paraId="5AE5BB6C" w14:textId="77777777" w:rsidR="00024FA3" w:rsidRPr="00024FA3" w:rsidRDefault="00024FA3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24FA3">
        <w:rPr>
          <w:rFonts w:ascii="Times New Roman" w:hAnsi="Times New Roman"/>
          <w:color w:val="000000"/>
          <w:sz w:val="28"/>
          <w:szCs w:val="28"/>
        </w:rPr>
        <w:t>Доречним буде зазначити, що основними засадами діяльності Комісії є верховенство права, законність, незалежність, відкритість і гласність, колегіальність, змагальність, неупередженість, об’єктивність, дотримання гарантій незалежності прокурора і презумпція невинуватості (п. 7 Положення).</w:t>
      </w:r>
    </w:p>
    <w:p w14:paraId="51E04B60" w14:textId="211EE947" w:rsidR="00024FA3" w:rsidRDefault="00024FA3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Отже, Комісія не наділена повноваженнями щодо перевірки наявності чи відсутності у діяннях прокурорів ознак кримінальних правопорушень.</w:t>
      </w:r>
    </w:p>
    <w:p w14:paraId="49DD2B9B" w14:textId="30EBCF7F" w:rsidR="0007577D" w:rsidRPr="00024FA3" w:rsidRDefault="0007577D" w:rsidP="007247F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Крім того, зверта</w:t>
      </w:r>
      <w:r w:rsidR="00EF0D95">
        <w:rPr>
          <w:rFonts w:ascii="Times New Roman" w:hAnsi="Times New Roman"/>
          <w:color w:val="000000"/>
          <w:sz w:val="28"/>
          <w:szCs w:val="28"/>
        </w:rPr>
        <w:t>ю</w:t>
      </w:r>
      <w:r>
        <w:rPr>
          <w:rFonts w:ascii="Times New Roman" w:hAnsi="Times New Roman"/>
          <w:color w:val="000000"/>
          <w:sz w:val="28"/>
          <w:szCs w:val="28"/>
        </w:rPr>
        <w:t xml:space="preserve"> увагу скаржниці, що </w:t>
      </w:r>
      <w:r w:rsidRPr="0007577D">
        <w:rPr>
          <w:rFonts w:ascii="Times New Roman" w:hAnsi="Times New Roman"/>
          <w:color w:val="000000"/>
          <w:sz w:val="28"/>
          <w:szCs w:val="28"/>
        </w:rPr>
        <w:t xml:space="preserve">Комісія або її член під час прийняття рішення про відкриття або відмову у відкритті дисциплінарного провадження не мають можливості встановлювати або ідентифікувати прокурора, стосовно якого подано дисциплінарну скаргу, </w:t>
      </w:r>
      <w:r>
        <w:rPr>
          <w:rFonts w:ascii="Times New Roman" w:hAnsi="Times New Roman"/>
          <w:color w:val="000000"/>
          <w:sz w:val="28"/>
          <w:szCs w:val="28"/>
        </w:rPr>
        <w:t>а має</w:t>
      </w:r>
      <w:r w:rsidRPr="0007577D">
        <w:rPr>
          <w:rFonts w:ascii="Times New Roman" w:hAnsi="Times New Roman"/>
          <w:color w:val="000000"/>
          <w:sz w:val="28"/>
          <w:szCs w:val="28"/>
        </w:rPr>
        <w:t xml:space="preserve"> прийма</w:t>
      </w:r>
      <w:r>
        <w:rPr>
          <w:rFonts w:ascii="Times New Roman" w:hAnsi="Times New Roman"/>
          <w:color w:val="000000"/>
          <w:sz w:val="28"/>
          <w:szCs w:val="28"/>
        </w:rPr>
        <w:t>ти</w:t>
      </w:r>
      <w:r w:rsidRPr="0007577D">
        <w:rPr>
          <w:rFonts w:ascii="Times New Roman" w:hAnsi="Times New Roman"/>
          <w:color w:val="000000"/>
          <w:sz w:val="28"/>
          <w:szCs w:val="28"/>
        </w:rPr>
        <w:t xml:space="preserve"> рішення на підставі достовірних (підтверджених) відомостей. </w:t>
      </w:r>
      <w:r>
        <w:rPr>
          <w:rFonts w:ascii="Times New Roman" w:hAnsi="Times New Roman"/>
          <w:color w:val="000000"/>
          <w:sz w:val="28"/>
          <w:szCs w:val="28"/>
        </w:rPr>
        <w:t>З</w:t>
      </w:r>
      <w:r w:rsidRPr="0007577D">
        <w:rPr>
          <w:rFonts w:ascii="Times New Roman" w:hAnsi="Times New Roman"/>
          <w:color w:val="000000"/>
          <w:sz w:val="28"/>
          <w:szCs w:val="28"/>
        </w:rPr>
        <w:t xml:space="preserve">азначення повних </w:t>
      </w:r>
      <w:r w:rsidRPr="0007577D">
        <w:rPr>
          <w:rFonts w:ascii="Times New Roman" w:hAnsi="Times New Roman"/>
          <w:color w:val="000000"/>
          <w:sz w:val="28"/>
          <w:szCs w:val="28"/>
        </w:rPr>
        <w:lastRenderedPageBreak/>
        <w:t>та достовірних відомостей про прокурора, стосовно якого подано дисциплінарну скаргу, є обов’язком особи, якою її подано.</w:t>
      </w:r>
    </w:p>
    <w:p w14:paraId="0971F557" w14:textId="4CAEDA56" w:rsidR="001E0E48" w:rsidRPr="007247F7" w:rsidRDefault="0007577D" w:rsidP="007247F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Отже, з</w:t>
      </w:r>
      <w:r w:rsidR="00872A2A" w:rsidRPr="003406D9">
        <w:rPr>
          <w:rFonts w:ascii="Times New Roman" w:hAnsi="Times New Roman"/>
          <w:sz w:val="28"/>
          <w:szCs w:val="28"/>
          <w:shd w:val="clear" w:color="auto" w:fill="FFFFFF"/>
        </w:rPr>
        <w:t xml:space="preserve">важаючи на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усе </w:t>
      </w:r>
      <w:r w:rsidR="00872A2A" w:rsidRPr="003406D9">
        <w:rPr>
          <w:rFonts w:ascii="Times New Roman" w:hAnsi="Times New Roman"/>
          <w:sz w:val="28"/>
          <w:szCs w:val="28"/>
          <w:shd w:val="clear" w:color="auto" w:fill="FFFFFF"/>
        </w:rPr>
        <w:t>викладене, твердження скаржни</w:t>
      </w:r>
      <w:r w:rsidR="00EF0D95">
        <w:rPr>
          <w:rFonts w:ascii="Times New Roman" w:hAnsi="Times New Roman"/>
          <w:sz w:val="28"/>
          <w:szCs w:val="28"/>
          <w:shd w:val="clear" w:color="auto" w:fill="FFFFFF"/>
        </w:rPr>
        <w:t>ці</w:t>
      </w:r>
      <w:r w:rsidR="00872A2A" w:rsidRPr="003406D9">
        <w:rPr>
          <w:rFonts w:ascii="Times New Roman" w:hAnsi="Times New Roman"/>
          <w:sz w:val="28"/>
          <w:szCs w:val="28"/>
          <w:shd w:val="clear" w:color="auto" w:fill="FFFFFF"/>
        </w:rPr>
        <w:t xml:space="preserve"> про невиконання чи неналежне виконання службових обов’язків </w:t>
      </w:r>
      <w:r w:rsidR="00872A2A" w:rsidRPr="003406D9">
        <w:rPr>
          <w:rFonts w:ascii="Times New Roman" w:hAnsi="Times New Roman"/>
          <w:sz w:val="28"/>
          <w:szCs w:val="28"/>
        </w:rPr>
        <w:t xml:space="preserve">прокурором </w:t>
      </w:r>
      <w:r w:rsidR="00872A2A" w:rsidRPr="003406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є суб’єктивним</w:t>
      </w:r>
      <w:r w:rsidR="00A915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а </w:t>
      </w:r>
      <w:r w:rsidR="007247F7">
        <w:rPr>
          <w:rFonts w:ascii="Times New Roman" w:hAnsi="Times New Roman"/>
          <w:sz w:val="28"/>
          <w:szCs w:val="28"/>
        </w:rPr>
        <w:t>решта</w:t>
      </w:r>
      <w:r w:rsidR="007247F7" w:rsidRPr="0009097C">
        <w:rPr>
          <w:rFonts w:ascii="Times New Roman" w:hAnsi="Times New Roman"/>
          <w:sz w:val="28"/>
          <w:szCs w:val="28"/>
        </w:rPr>
        <w:t xml:space="preserve"> аргумент</w:t>
      </w:r>
      <w:r w:rsidR="007247F7">
        <w:rPr>
          <w:rFonts w:ascii="Times New Roman" w:hAnsi="Times New Roman"/>
          <w:sz w:val="28"/>
          <w:szCs w:val="28"/>
        </w:rPr>
        <w:t>ів</w:t>
      </w:r>
      <w:r w:rsidR="007247F7" w:rsidRPr="0009097C">
        <w:rPr>
          <w:rFonts w:ascii="Times New Roman" w:hAnsi="Times New Roman"/>
          <w:sz w:val="28"/>
          <w:szCs w:val="28"/>
        </w:rPr>
        <w:t xml:space="preserve"> скаржниці </w:t>
      </w:r>
      <w:r w:rsidR="007247F7">
        <w:rPr>
          <w:rFonts w:ascii="Times New Roman" w:hAnsi="Times New Roman"/>
          <w:sz w:val="28"/>
          <w:szCs w:val="28"/>
        </w:rPr>
        <w:t>стосуються</w:t>
      </w:r>
      <w:r w:rsidR="007247F7" w:rsidRPr="0009097C">
        <w:rPr>
          <w:rFonts w:ascii="Times New Roman" w:hAnsi="Times New Roman"/>
          <w:sz w:val="28"/>
          <w:szCs w:val="28"/>
        </w:rPr>
        <w:t xml:space="preserve"> оцінки рішень, дій чи бездіяльності органу досудового розслідування та зводяться до власних тлумачення норм законодавства.</w:t>
      </w:r>
    </w:p>
    <w:p w14:paraId="32E0D6A6" w14:textId="43E920B4" w:rsidR="004730AC" w:rsidRDefault="00B76651" w:rsidP="007247F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підставі викладеного</w:t>
      </w:r>
      <w:r w:rsidR="00BB43C5" w:rsidRPr="00912097">
        <w:rPr>
          <w:rFonts w:ascii="Times New Roman" w:hAnsi="Times New Roman"/>
          <w:sz w:val="28"/>
          <w:szCs w:val="28"/>
        </w:rPr>
        <w:t xml:space="preserve"> член Комісії не може обґрунтовувати своє рішення на припущеннях про наявність ознак дисциплінарного проступку в діях прокурора. Зазначене дозволяє дійти висновку про те, що скарга не містить конкретних відомостей про наявність ознак дисциплінарного проступку, передбаченого п. 1 ч. 1 ст. 43 Закону № 1697-VII</w:t>
      </w:r>
      <w:r w:rsidR="007519F8">
        <w:rPr>
          <w:rFonts w:ascii="Times New Roman" w:hAnsi="Times New Roman"/>
          <w:sz w:val="28"/>
          <w:szCs w:val="28"/>
        </w:rPr>
        <w:t>.</w:t>
      </w:r>
    </w:p>
    <w:p w14:paraId="0B316A31" w14:textId="619878FF" w:rsidR="00E03DD0" w:rsidRDefault="00BB43C5" w:rsidP="007247F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12097">
        <w:rPr>
          <w:rFonts w:ascii="Times New Roman" w:hAnsi="Times New Roman"/>
          <w:sz w:val="28"/>
          <w:szCs w:val="28"/>
        </w:rPr>
        <w:t xml:space="preserve">Керуючись </w:t>
      </w:r>
      <w:proofErr w:type="spellStart"/>
      <w:r w:rsidRPr="00912097">
        <w:rPr>
          <w:rFonts w:ascii="Times New Roman" w:hAnsi="Times New Roman"/>
          <w:sz w:val="28"/>
          <w:szCs w:val="28"/>
        </w:rPr>
        <w:t>ст.ст</w:t>
      </w:r>
      <w:proofErr w:type="spellEnd"/>
      <w:r w:rsidRPr="00912097">
        <w:rPr>
          <w:rFonts w:ascii="Times New Roman" w:hAnsi="Times New Roman"/>
          <w:sz w:val="28"/>
          <w:szCs w:val="28"/>
        </w:rPr>
        <w:t xml:space="preserve"> 44 – 46 Закону № 1697-VII, </w:t>
      </w:r>
      <w:proofErr w:type="spellStart"/>
      <w:r w:rsidRPr="00912097">
        <w:rPr>
          <w:rFonts w:ascii="Times New Roman" w:hAnsi="Times New Roman"/>
          <w:sz w:val="28"/>
          <w:szCs w:val="28"/>
        </w:rPr>
        <w:t>пп</w:t>
      </w:r>
      <w:proofErr w:type="spellEnd"/>
      <w:r w:rsidRPr="00912097">
        <w:rPr>
          <w:rFonts w:ascii="Times New Roman" w:hAnsi="Times New Roman"/>
          <w:sz w:val="28"/>
          <w:szCs w:val="28"/>
        </w:rPr>
        <w:t>. 28, 98 Положення про порядок роботи відповідного органу, що здійснює дисциплінарне провадження,</w:t>
      </w:r>
    </w:p>
    <w:p w14:paraId="14D60483" w14:textId="77777777" w:rsidR="007247F7" w:rsidRPr="007519F8" w:rsidRDefault="007247F7" w:rsidP="007247F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1DDB1CF" w14:textId="2113AF1B" w:rsidR="00D16A4C" w:rsidRDefault="00DE49BE" w:rsidP="008808B4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41397">
        <w:rPr>
          <w:rFonts w:ascii="Times New Roman" w:hAnsi="Times New Roman"/>
          <w:b/>
          <w:sz w:val="28"/>
          <w:szCs w:val="28"/>
        </w:rPr>
        <w:t>В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И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Р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І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Ш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И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7E253D">
        <w:rPr>
          <w:rFonts w:ascii="Times New Roman" w:hAnsi="Times New Roman"/>
          <w:b/>
          <w:sz w:val="28"/>
          <w:szCs w:val="28"/>
        </w:rPr>
        <w:t>В</w:t>
      </w:r>
      <w:r w:rsidRPr="00241397">
        <w:rPr>
          <w:rFonts w:ascii="Times New Roman" w:hAnsi="Times New Roman"/>
          <w:b/>
          <w:sz w:val="28"/>
          <w:szCs w:val="28"/>
        </w:rPr>
        <w:t>:</w:t>
      </w:r>
    </w:p>
    <w:p w14:paraId="113C71A2" w14:textId="77777777" w:rsidR="00D16A4C" w:rsidRDefault="00D16A4C" w:rsidP="008808B4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center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</w:p>
    <w:p w14:paraId="0CCF51D5" w14:textId="3F2416AD" w:rsidR="00D16A4C" w:rsidRDefault="00A1314F" w:rsidP="008808B4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A91118">
        <w:rPr>
          <w:rFonts w:ascii="Times New Roman" w:hAnsi="Times New Roman"/>
          <w:sz w:val="28"/>
          <w:szCs w:val="28"/>
        </w:rPr>
        <w:t>Відмовити у</w:t>
      </w:r>
      <w:r w:rsidR="00EF2244" w:rsidRPr="00A91118">
        <w:rPr>
          <w:rFonts w:ascii="Times New Roman" w:hAnsi="Times New Roman"/>
          <w:sz w:val="28"/>
          <w:szCs w:val="28"/>
        </w:rPr>
        <w:t xml:space="preserve"> </w:t>
      </w:r>
      <w:r w:rsidR="00DE49BE" w:rsidRPr="00A91118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7E253D">
        <w:rPr>
          <w:rFonts w:ascii="Times New Roman" w:hAnsi="Times New Roman"/>
          <w:sz w:val="28"/>
          <w:szCs w:val="28"/>
        </w:rPr>
        <w:t xml:space="preserve"> </w:t>
      </w:r>
      <w:r w:rsidR="005F2B8A">
        <w:rPr>
          <w:rFonts w:ascii="Times New Roman" w:hAnsi="Times New Roman"/>
          <w:sz w:val="28"/>
          <w:szCs w:val="28"/>
        </w:rPr>
        <w:t xml:space="preserve">прокурора </w:t>
      </w:r>
      <w:r w:rsidR="007519F8">
        <w:rPr>
          <w:rFonts w:ascii="Times New Roman" w:hAnsi="Times New Roman"/>
          <w:sz w:val="28"/>
          <w:szCs w:val="28"/>
        </w:rPr>
        <w:t>Лівобережної окружної прокуратури міста Дніпра</w:t>
      </w:r>
      <w:r w:rsidR="00B76651">
        <w:rPr>
          <w:rFonts w:ascii="Times New Roman" w:hAnsi="Times New Roman"/>
          <w:sz w:val="28"/>
          <w:szCs w:val="28"/>
        </w:rPr>
        <w:t>.</w:t>
      </w:r>
      <w:r w:rsidR="007519F8">
        <w:rPr>
          <w:rFonts w:ascii="Times New Roman" w:hAnsi="Times New Roman"/>
          <w:sz w:val="28"/>
          <w:szCs w:val="28"/>
        </w:rPr>
        <w:t xml:space="preserve"> </w:t>
      </w:r>
    </w:p>
    <w:p w14:paraId="28437208" w14:textId="63C61002" w:rsidR="003D2D7E" w:rsidRPr="00D16A4C" w:rsidRDefault="00020FC0" w:rsidP="008808B4">
      <w:pPr>
        <w:widowControl w:val="0"/>
        <w:pBdr>
          <w:bottom w:val="single" w:sz="12" w:space="12" w:color="FFFFFF"/>
        </w:pBdr>
        <w:spacing w:after="0" w:line="240" w:lineRule="auto"/>
        <w:ind w:firstLine="567"/>
        <w:contextualSpacing/>
        <w:jc w:val="both"/>
        <w:rPr>
          <w:rFonts w:ascii="Times New Roman" w:hAnsi="Times New Roman"/>
          <w:spacing w:val="-2"/>
          <w:sz w:val="28"/>
          <w:szCs w:val="28"/>
          <w:shd w:val="clear" w:color="auto" w:fill="FFFFFF"/>
        </w:rPr>
      </w:pPr>
      <w:r w:rsidRPr="00A91118">
        <w:rPr>
          <w:rFonts w:ascii="Times New Roman" w:hAnsi="Times New Roman"/>
          <w:sz w:val="28"/>
          <w:szCs w:val="28"/>
        </w:rPr>
        <w:t>Копію р</w:t>
      </w:r>
      <w:r w:rsidR="001D773C" w:rsidRPr="00A91118">
        <w:rPr>
          <w:rFonts w:ascii="Times New Roman" w:hAnsi="Times New Roman"/>
          <w:sz w:val="28"/>
          <w:szCs w:val="28"/>
        </w:rPr>
        <w:t xml:space="preserve">ішення направити </w:t>
      </w:r>
      <w:r w:rsidR="009927D0" w:rsidRPr="00A91118">
        <w:rPr>
          <w:rFonts w:ascii="Times New Roman" w:hAnsi="Times New Roman"/>
          <w:sz w:val="28"/>
          <w:szCs w:val="28"/>
        </w:rPr>
        <w:t>скаржни</w:t>
      </w:r>
      <w:r w:rsidR="000326A2">
        <w:rPr>
          <w:rFonts w:ascii="Times New Roman" w:hAnsi="Times New Roman"/>
          <w:sz w:val="28"/>
          <w:szCs w:val="28"/>
        </w:rPr>
        <w:t>ці</w:t>
      </w:r>
      <w:r w:rsidR="00BC4266" w:rsidRPr="00A91118">
        <w:rPr>
          <w:rFonts w:ascii="Times New Roman" w:hAnsi="Times New Roman"/>
          <w:sz w:val="28"/>
          <w:szCs w:val="28"/>
        </w:rPr>
        <w:t>.</w:t>
      </w:r>
    </w:p>
    <w:p w14:paraId="3E7A6703" w14:textId="77777777" w:rsidR="00870CBC" w:rsidRPr="00A91118" w:rsidRDefault="00870CBC" w:rsidP="008808B4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CEAA37" w14:textId="032B3D24" w:rsidR="00493490" w:rsidRDefault="00DE49BE" w:rsidP="008808B4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41397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241397">
        <w:rPr>
          <w:rFonts w:ascii="Times New Roman" w:hAnsi="Times New Roman"/>
          <w:b/>
          <w:sz w:val="28"/>
          <w:szCs w:val="28"/>
        </w:rPr>
        <w:t>Комісії</w:t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A85013" w:rsidRPr="00241397">
        <w:rPr>
          <w:rFonts w:ascii="Times New Roman" w:hAnsi="Times New Roman"/>
          <w:b/>
          <w:sz w:val="28"/>
          <w:szCs w:val="28"/>
        </w:rPr>
        <w:t xml:space="preserve">         </w:t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431EA2" w:rsidRPr="00241397">
        <w:rPr>
          <w:rFonts w:ascii="Times New Roman" w:hAnsi="Times New Roman"/>
          <w:b/>
          <w:sz w:val="28"/>
          <w:szCs w:val="28"/>
        </w:rPr>
        <w:t xml:space="preserve">          </w:t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1A3599">
        <w:rPr>
          <w:rFonts w:ascii="Times New Roman" w:hAnsi="Times New Roman"/>
          <w:b/>
          <w:sz w:val="28"/>
          <w:szCs w:val="28"/>
        </w:rPr>
        <w:tab/>
      </w:r>
      <w:r w:rsidR="00870CBC" w:rsidRPr="00241397">
        <w:rPr>
          <w:rFonts w:ascii="Times New Roman" w:hAnsi="Times New Roman"/>
          <w:b/>
          <w:sz w:val="28"/>
          <w:szCs w:val="28"/>
        </w:rPr>
        <w:t xml:space="preserve">          </w:t>
      </w:r>
      <w:r w:rsidR="0015576F" w:rsidRPr="00241397">
        <w:rPr>
          <w:rFonts w:ascii="Times New Roman" w:hAnsi="Times New Roman"/>
          <w:b/>
          <w:sz w:val="28"/>
          <w:szCs w:val="28"/>
        </w:rPr>
        <w:t xml:space="preserve">   </w:t>
      </w:r>
      <w:r w:rsidR="007E253D">
        <w:rPr>
          <w:rFonts w:ascii="Times New Roman" w:hAnsi="Times New Roman"/>
          <w:b/>
          <w:sz w:val="28"/>
          <w:szCs w:val="28"/>
        </w:rPr>
        <w:t xml:space="preserve">       Олег БУЛУЛУКОВ</w:t>
      </w:r>
    </w:p>
    <w:p w14:paraId="2B64EECD" w14:textId="77777777" w:rsidR="00D05A96" w:rsidRDefault="00D05A96" w:rsidP="008808B4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A29FAD3" w14:textId="77777777" w:rsidR="00D05A96" w:rsidRPr="009927D0" w:rsidRDefault="00D05A96" w:rsidP="008808B4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sectPr w:rsidR="00D05A96" w:rsidRPr="009927D0" w:rsidSect="00715BE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F62B7" w14:textId="77777777" w:rsidR="00554200" w:rsidRDefault="00554200" w:rsidP="00E32F4B">
      <w:pPr>
        <w:spacing w:after="0" w:line="240" w:lineRule="auto"/>
      </w:pPr>
      <w:r>
        <w:separator/>
      </w:r>
    </w:p>
  </w:endnote>
  <w:endnote w:type="continuationSeparator" w:id="0">
    <w:p w14:paraId="434B7C8D" w14:textId="77777777" w:rsidR="00554200" w:rsidRDefault="00554200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6D800" w14:textId="77777777" w:rsidR="00554200" w:rsidRDefault="00554200" w:rsidP="00E32F4B">
      <w:pPr>
        <w:spacing w:after="0" w:line="240" w:lineRule="auto"/>
      </w:pPr>
      <w:r>
        <w:separator/>
      </w:r>
    </w:p>
  </w:footnote>
  <w:footnote w:type="continuationSeparator" w:id="0">
    <w:p w14:paraId="700EFE97" w14:textId="77777777" w:rsidR="00554200" w:rsidRDefault="00554200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0E8B" w14:textId="3D029BA1" w:rsidR="00360F2A" w:rsidRDefault="00360F2A" w:rsidP="00002A5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A3599" w:rsidRPr="001A3599">
      <w:rPr>
        <w:noProof/>
        <w:lang w:val="ru-RU"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554D"/>
    <w:multiLevelType w:val="hybridMultilevel"/>
    <w:tmpl w:val="50AEB0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FF8020D"/>
    <w:multiLevelType w:val="hybridMultilevel"/>
    <w:tmpl w:val="3A228BC0"/>
    <w:lvl w:ilvl="0" w:tplc="834C89D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937512">
    <w:abstractNumId w:val="2"/>
  </w:num>
  <w:num w:numId="2" w16cid:durableId="622807870">
    <w:abstractNumId w:val="4"/>
  </w:num>
  <w:num w:numId="3" w16cid:durableId="1490637976">
    <w:abstractNumId w:val="1"/>
  </w:num>
  <w:num w:numId="4" w16cid:durableId="1504929979">
    <w:abstractNumId w:val="0"/>
  </w:num>
  <w:num w:numId="5" w16cid:durableId="664091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8E4"/>
    <w:rsid w:val="00002414"/>
    <w:rsid w:val="00002A56"/>
    <w:rsid w:val="00005F79"/>
    <w:rsid w:val="00010069"/>
    <w:rsid w:val="00014754"/>
    <w:rsid w:val="00017B1C"/>
    <w:rsid w:val="00020FC0"/>
    <w:rsid w:val="000218D0"/>
    <w:rsid w:val="00021E4A"/>
    <w:rsid w:val="000235E4"/>
    <w:rsid w:val="00023822"/>
    <w:rsid w:val="000244D1"/>
    <w:rsid w:val="000248BF"/>
    <w:rsid w:val="00024FA3"/>
    <w:rsid w:val="000312E1"/>
    <w:rsid w:val="000326A2"/>
    <w:rsid w:val="00032898"/>
    <w:rsid w:val="0003477D"/>
    <w:rsid w:val="000367C0"/>
    <w:rsid w:val="00040CE9"/>
    <w:rsid w:val="00042C81"/>
    <w:rsid w:val="00043611"/>
    <w:rsid w:val="0004491B"/>
    <w:rsid w:val="00050210"/>
    <w:rsid w:val="000514ED"/>
    <w:rsid w:val="00052538"/>
    <w:rsid w:val="00054794"/>
    <w:rsid w:val="00055645"/>
    <w:rsid w:val="00055750"/>
    <w:rsid w:val="000566B3"/>
    <w:rsid w:val="00060180"/>
    <w:rsid w:val="000606D2"/>
    <w:rsid w:val="00061E56"/>
    <w:rsid w:val="000623D1"/>
    <w:rsid w:val="0006440C"/>
    <w:rsid w:val="00065FC3"/>
    <w:rsid w:val="00066EE3"/>
    <w:rsid w:val="00072463"/>
    <w:rsid w:val="0007309F"/>
    <w:rsid w:val="00073FED"/>
    <w:rsid w:val="0007577D"/>
    <w:rsid w:val="00081498"/>
    <w:rsid w:val="00085FAF"/>
    <w:rsid w:val="00087365"/>
    <w:rsid w:val="00091A08"/>
    <w:rsid w:val="00092270"/>
    <w:rsid w:val="0009266A"/>
    <w:rsid w:val="000A0401"/>
    <w:rsid w:val="000A1E28"/>
    <w:rsid w:val="000A241F"/>
    <w:rsid w:val="000A4EF6"/>
    <w:rsid w:val="000B0C5A"/>
    <w:rsid w:val="000B1C9A"/>
    <w:rsid w:val="000B276E"/>
    <w:rsid w:val="000B29D6"/>
    <w:rsid w:val="000B5193"/>
    <w:rsid w:val="000B543B"/>
    <w:rsid w:val="000C1A63"/>
    <w:rsid w:val="000C5F33"/>
    <w:rsid w:val="000D1062"/>
    <w:rsid w:val="000D461F"/>
    <w:rsid w:val="000D4954"/>
    <w:rsid w:val="000E2970"/>
    <w:rsid w:val="000E4EB4"/>
    <w:rsid w:val="000E54AE"/>
    <w:rsid w:val="000E7B2B"/>
    <w:rsid w:val="000F4963"/>
    <w:rsid w:val="000F74C6"/>
    <w:rsid w:val="00101732"/>
    <w:rsid w:val="001033F0"/>
    <w:rsid w:val="00112FFA"/>
    <w:rsid w:val="0011363B"/>
    <w:rsid w:val="00115F02"/>
    <w:rsid w:val="0012038C"/>
    <w:rsid w:val="0012074C"/>
    <w:rsid w:val="001210A5"/>
    <w:rsid w:val="001220DF"/>
    <w:rsid w:val="001317CF"/>
    <w:rsid w:val="001320DF"/>
    <w:rsid w:val="001326EC"/>
    <w:rsid w:val="0013338F"/>
    <w:rsid w:val="00140040"/>
    <w:rsid w:val="00141E41"/>
    <w:rsid w:val="00143328"/>
    <w:rsid w:val="00146EBB"/>
    <w:rsid w:val="00147DE5"/>
    <w:rsid w:val="00152B89"/>
    <w:rsid w:val="00152FF8"/>
    <w:rsid w:val="00155261"/>
    <w:rsid w:val="0015576F"/>
    <w:rsid w:val="00155DA4"/>
    <w:rsid w:val="00156A42"/>
    <w:rsid w:val="0015751F"/>
    <w:rsid w:val="001629E0"/>
    <w:rsid w:val="00162BD9"/>
    <w:rsid w:val="001675C2"/>
    <w:rsid w:val="00167DFA"/>
    <w:rsid w:val="0017014F"/>
    <w:rsid w:val="001706F8"/>
    <w:rsid w:val="00172F58"/>
    <w:rsid w:val="00174BFF"/>
    <w:rsid w:val="00175CDD"/>
    <w:rsid w:val="001767AE"/>
    <w:rsid w:val="00184535"/>
    <w:rsid w:val="0019138B"/>
    <w:rsid w:val="00191449"/>
    <w:rsid w:val="0019331C"/>
    <w:rsid w:val="00193CC7"/>
    <w:rsid w:val="00195B7A"/>
    <w:rsid w:val="001A3599"/>
    <w:rsid w:val="001A41AC"/>
    <w:rsid w:val="001A45DE"/>
    <w:rsid w:val="001A4FE2"/>
    <w:rsid w:val="001A6986"/>
    <w:rsid w:val="001B28DE"/>
    <w:rsid w:val="001B75D3"/>
    <w:rsid w:val="001C051A"/>
    <w:rsid w:val="001C0CC9"/>
    <w:rsid w:val="001C39F7"/>
    <w:rsid w:val="001C41D0"/>
    <w:rsid w:val="001D6475"/>
    <w:rsid w:val="001D773C"/>
    <w:rsid w:val="001E0E48"/>
    <w:rsid w:val="001E33FB"/>
    <w:rsid w:val="001E3DCC"/>
    <w:rsid w:val="001E629C"/>
    <w:rsid w:val="001E65C2"/>
    <w:rsid w:val="001F04AC"/>
    <w:rsid w:val="0020022D"/>
    <w:rsid w:val="00203759"/>
    <w:rsid w:val="00222AE4"/>
    <w:rsid w:val="0022705D"/>
    <w:rsid w:val="00230DFB"/>
    <w:rsid w:val="00231CED"/>
    <w:rsid w:val="002348BA"/>
    <w:rsid w:val="00240FE9"/>
    <w:rsid w:val="00241397"/>
    <w:rsid w:val="0024273A"/>
    <w:rsid w:val="00242B1B"/>
    <w:rsid w:val="002448F4"/>
    <w:rsid w:val="00244F27"/>
    <w:rsid w:val="00255336"/>
    <w:rsid w:val="00255EB4"/>
    <w:rsid w:val="00260A4B"/>
    <w:rsid w:val="002669D5"/>
    <w:rsid w:val="00274475"/>
    <w:rsid w:val="00277695"/>
    <w:rsid w:val="00283287"/>
    <w:rsid w:val="00283C2B"/>
    <w:rsid w:val="0028534E"/>
    <w:rsid w:val="00286422"/>
    <w:rsid w:val="00287C24"/>
    <w:rsid w:val="002923C2"/>
    <w:rsid w:val="00294970"/>
    <w:rsid w:val="002A6DAF"/>
    <w:rsid w:val="002B1093"/>
    <w:rsid w:val="002B1589"/>
    <w:rsid w:val="002B216E"/>
    <w:rsid w:val="002B29D1"/>
    <w:rsid w:val="002B2BE1"/>
    <w:rsid w:val="002B6879"/>
    <w:rsid w:val="002C0AC6"/>
    <w:rsid w:val="002C598B"/>
    <w:rsid w:val="002D290B"/>
    <w:rsid w:val="002E2050"/>
    <w:rsid w:val="002E5FEE"/>
    <w:rsid w:val="002E6DD8"/>
    <w:rsid w:val="002E7741"/>
    <w:rsid w:val="002F1921"/>
    <w:rsid w:val="002F3E2F"/>
    <w:rsid w:val="002F40C3"/>
    <w:rsid w:val="002F41E3"/>
    <w:rsid w:val="002F4314"/>
    <w:rsid w:val="002F43BB"/>
    <w:rsid w:val="002F554F"/>
    <w:rsid w:val="002F5A5D"/>
    <w:rsid w:val="002F78D6"/>
    <w:rsid w:val="003007B0"/>
    <w:rsid w:val="00301E3A"/>
    <w:rsid w:val="00305D49"/>
    <w:rsid w:val="003116E3"/>
    <w:rsid w:val="00311DFB"/>
    <w:rsid w:val="00312946"/>
    <w:rsid w:val="00314B5C"/>
    <w:rsid w:val="00321028"/>
    <w:rsid w:val="00321545"/>
    <w:rsid w:val="00324F51"/>
    <w:rsid w:val="0032608B"/>
    <w:rsid w:val="00327ED1"/>
    <w:rsid w:val="0033421C"/>
    <w:rsid w:val="00337947"/>
    <w:rsid w:val="00341B9C"/>
    <w:rsid w:val="00341C66"/>
    <w:rsid w:val="00341FE8"/>
    <w:rsid w:val="00344956"/>
    <w:rsid w:val="003508B9"/>
    <w:rsid w:val="0035166E"/>
    <w:rsid w:val="00355D58"/>
    <w:rsid w:val="00360F2A"/>
    <w:rsid w:val="0036254D"/>
    <w:rsid w:val="0036389C"/>
    <w:rsid w:val="00373108"/>
    <w:rsid w:val="0037674A"/>
    <w:rsid w:val="00377796"/>
    <w:rsid w:val="003824A7"/>
    <w:rsid w:val="0038565C"/>
    <w:rsid w:val="00396316"/>
    <w:rsid w:val="00397B0C"/>
    <w:rsid w:val="003A5A77"/>
    <w:rsid w:val="003A77E8"/>
    <w:rsid w:val="003B4862"/>
    <w:rsid w:val="003B6D87"/>
    <w:rsid w:val="003B70DB"/>
    <w:rsid w:val="003C021C"/>
    <w:rsid w:val="003C4D52"/>
    <w:rsid w:val="003C6CB2"/>
    <w:rsid w:val="003D1EC9"/>
    <w:rsid w:val="003D2D7E"/>
    <w:rsid w:val="003D43B7"/>
    <w:rsid w:val="003E323C"/>
    <w:rsid w:val="003E47CF"/>
    <w:rsid w:val="003E5489"/>
    <w:rsid w:val="003E6FC0"/>
    <w:rsid w:val="003F0337"/>
    <w:rsid w:val="003F3682"/>
    <w:rsid w:val="003F45F2"/>
    <w:rsid w:val="003F526E"/>
    <w:rsid w:val="003F5331"/>
    <w:rsid w:val="003F6830"/>
    <w:rsid w:val="004021A0"/>
    <w:rsid w:val="0040775D"/>
    <w:rsid w:val="0041264B"/>
    <w:rsid w:val="00412EDF"/>
    <w:rsid w:val="00414648"/>
    <w:rsid w:val="0041669E"/>
    <w:rsid w:val="00421AF0"/>
    <w:rsid w:val="00422BCA"/>
    <w:rsid w:val="00424D48"/>
    <w:rsid w:val="00431EA2"/>
    <w:rsid w:val="004342C0"/>
    <w:rsid w:val="00435421"/>
    <w:rsid w:val="00436359"/>
    <w:rsid w:val="004434EE"/>
    <w:rsid w:val="00443DDF"/>
    <w:rsid w:val="00443F4B"/>
    <w:rsid w:val="004457EC"/>
    <w:rsid w:val="00445C0A"/>
    <w:rsid w:val="00446312"/>
    <w:rsid w:val="00446608"/>
    <w:rsid w:val="004507A8"/>
    <w:rsid w:val="00451D2C"/>
    <w:rsid w:val="00456667"/>
    <w:rsid w:val="00456D29"/>
    <w:rsid w:val="00456F1E"/>
    <w:rsid w:val="004600AF"/>
    <w:rsid w:val="00462462"/>
    <w:rsid w:val="004630DF"/>
    <w:rsid w:val="004632DF"/>
    <w:rsid w:val="00463AAB"/>
    <w:rsid w:val="00470B11"/>
    <w:rsid w:val="00471054"/>
    <w:rsid w:val="004730AC"/>
    <w:rsid w:val="0047486A"/>
    <w:rsid w:val="004756CD"/>
    <w:rsid w:val="00475799"/>
    <w:rsid w:val="00475B93"/>
    <w:rsid w:val="00482A79"/>
    <w:rsid w:val="004872DC"/>
    <w:rsid w:val="0049259B"/>
    <w:rsid w:val="00493490"/>
    <w:rsid w:val="00495EAC"/>
    <w:rsid w:val="0049601A"/>
    <w:rsid w:val="004A0112"/>
    <w:rsid w:val="004A4F4C"/>
    <w:rsid w:val="004B006E"/>
    <w:rsid w:val="004B52D0"/>
    <w:rsid w:val="004C1319"/>
    <w:rsid w:val="004C3D34"/>
    <w:rsid w:val="004D03D3"/>
    <w:rsid w:val="004D1AC6"/>
    <w:rsid w:val="004D3A71"/>
    <w:rsid w:val="004E06E7"/>
    <w:rsid w:val="004E3137"/>
    <w:rsid w:val="004E7552"/>
    <w:rsid w:val="004F15AE"/>
    <w:rsid w:val="004F6518"/>
    <w:rsid w:val="004F6DD4"/>
    <w:rsid w:val="00504967"/>
    <w:rsid w:val="00515715"/>
    <w:rsid w:val="0052081F"/>
    <w:rsid w:val="00521C0A"/>
    <w:rsid w:val="005221BC"/>
    <w:rsid w:val="0052350F"/>
    <w:rsid w:val="005236C0"/>
    <w:rsid w:val="00523D6E"/>
    <w:rsid w:val="0052667E"/>
    <w:rsid w:val="00526787"/>
    <w:rsid w:val="00526F07"/>
    <w:rsid w:val="00527E48"/>
    <w:rsid w:val="00532EA1"/>
    <w:rsid w:val="0053318C"/>
    <w:rsid w:val="00533389"/>
    <w:rsid w:val="00533EE1"/>
    <w:rsid w:val="00534064"/>
    <w:rsid w:val="00535E75"/>
    <w:rsid w:val="00537EB1"/>
    <w:rsid w:val="00540850"/>
    <w:rsid w:val="005414B9"/>
    <w:rsid w:val="005424BB"/>
    <w:rsid w:val="005447B7"/>
    <w:rsid w:val="00544B20"/>
    <w:rsid w:val="00545BE6"/>
    <w:rsid w:val="00552370"/>
    <w:rsid w:val="00552DF4"/>
    <w:rsid w:val="005540ED"/>
    <w:rsid w:val="00554200"/>
    <w:rsid w:val="005556A4"/>
    <w:rsid w:val="00563B6C"/>
    <w:rsid w:val="00565926"/>
    <w:rsid w:val="00566335"/>
    <w:rsid w:val="005718E4"/>
    <w:rsid w:val="00571F4A"/>
    <w:rsid w:val="0057349E"/>
    <w:rsid w:val="005754DB"/>
    <w:rsid w:val="00577634"/>
    <w:rsid w:val="00577911"/>
    <w:rsid w:val="005803C1"/>
    <w:rsid w:val="0058160E"/>
    <w:rsid w:val="00585FB3"/>
    <w:rsid w:val="00590B5F"/>
    <w:rsid w:val="005929A4"/>
    <w:rsid w:val="005935C1"/>
    <w:rsid w:val="0059672D"/>
    <w:rsid w:val="00596903"/>
    <w:rsid w:val="00597003"/>
    <w:rsid w:val="00597B36"/>
    <w:rsid w:val="005A172B"/>
    <w:rsid w:val="005A1EF3"/>
    <w:rsid w:val="005A4449"/>
    <w:rsid w:val="005C052A"/>
    <w:rsid w:val="005C0E1D"/>
    <w:rsid w:val="005C121F"/>
    <w:rsid w:val="005C27A1"/>
    <w:rsid w:val="005C3193"/>
    <w:rsid w:val="005D605E"/>
    <w:rsid w:val="005D60EC"/>
    <w:rsid w:val="005D6688"/>
    <w:rsid w:val="005E2E0C"/>
    <w:rsid w:val="005E60A7"/>
    <w:rsid w:val="005E72F0"/>
    <w:rsid w:val="005F0761"/>
    <w:rsid w:val="005F0F13"/>
    <w:rsid w:val="005F2B8A"/>
    <w:rsid w:val="005F7F5D"/>
    <w:rsid w:val="00603104"/>
    <w:rsid w:val="00603496"/>
    <w:rsid w:val="00603987"/>
    <w:rsid w:val="0060704B"/>
    <w:rsid w:val="006123E3"/>
    <w:rsid w:val="0061286C"/>
    <w:rsid w:val="00633333"/>
    <w:rsid w:val="00634773"/>
    <w:rsid w:val="006378A1"/>
    <w:rsid w:val="00640149"/>
    <w:rsid w:val="00645AB3"/>
    <w:rsid w:val="00645AF8"/>
    <w:rsid w:val="00647AAC"/>
    <w:rsid w:val="006507D0"/>
    <w:rsid w:val="0065143B"/>
    <w:rsid w:val="0065303E"/>
    <w:rsid w:val="00655DDD"/>
    <w:rsid w:val="00656D81"/>
    <w:rsid w:val="00661D78"/>
    <w:rsid w:val="006663A3"/>
    <w:rsid w:val="00666AD0"/>
    <w:rsid w:val="00677770"/>
    <w:rsid w:val="00690AAD"/>
    <w:rsid w:val="00690F1C"/>
    <w:rsid w:val="00694836"/>
    <w:rsid w:val="00696AF0"/>
    <w:rsid w:val="006A0523"/>
    <w:rsid w:val="006A1904"/>
    <w:rsid w:val="006B0EF5"/>
    <w:rsid w:val="006B2630"/>
    <w:rsid w:val="006B3F8A"/>
    <w:rsid w:val="006B7DA7"/>
    <w:rsid w:val="006C0363"/>
    <w:rsid w:val="006C3C23"/>
    <w:rsid w:val="006C5D13"/>
    <w:rsid w:val="006D49D3"/>
    <w:rsid w:val="006D5AEE"/>
    <w:rsid w:val="006D7113"/>
    <w:rsid w:val="006D74D1"/>
    <w:rsid w:val="006E025E"/>
    <w:rsid w:val="006E6F92"/>
    <w:rsid w:val="006F3EB7"/>
    <w:rsid w:val="006F4348"/>
    <w:rsid w:val="006F49FF"/>
    <w:rsid w:val="006F535C"/>
    <w:rsid w:val="006F6B7C"/>
    <w:rsid w:val="006F76AA"/>
    <w:rsid w:val="00700A4E"/>
    <w:rsid w:val="00701DEC"/>
    <w:rsid w:val="0070386D"/>
    <w:rsid w:val="00705929"/>
    <w:rsid w:val="00705D93"/>
    <w:rsid w:val="007079E9"/>
    <w:rsid w:val="00707BA4"/>
    <w:rsid w:val="00712A9E"/>
    <w:rsid w:val="00715BE8"/>
    <w:rsid w:val="00717D68"/>
    <w:rsid w:val="007247F7"/>
    <w:rsid w:val="0072598B"/>
    <w:rsid w:val="00725C65"/>
    <w:rsid w:val="00726B8D"/>
    <w:rsid w:val="0073072C"/>
    <w:rsid w:val="00730846"/>
    <w:rsid w:val="00733C6D"/>
    <w:rsid w:val="00737958"/>
    <w:rsid w:val="007424AB"/>
    <w:rsid w:val="00743DDA"/>
    <w:rsid w:val="00745DE6"/>
    <w:rsid w:val="007507C5"/>
    <w:rsid w:val="007511AA"/>
    <w:rsid w:val="007519F8"/>
    <w:rsid w:val="007547B2"/>
    <w:rsid w:val="00762E2D"/>
    <w:rsid w:val="00771F52"/>
    <w:rsid w:val="00773BB6"/>
    <w:rsid w:val="00782A4B"/>
    <w:rsid w:val="00783610"/>
    <w:rsid w:val="00786630"/>
    <w:rsid w:val="00787A6D"/>
    <w:rsid w:val="007933AC"/>
    <w:rsid w:val="0079489D"/>
    <w:rsid w:val="00795317"/>
    <w:rsid w:val="007962FB"/>
    <w:rsid w:val="007A4A74"/>
    <w:rsid w:val="007A4BDB"/>
    <w:rsid w:val="007A772B"/>
    <w:rsid w:val="007B223C"/>
    <w:rsid w:val="007B26B6"/>
    <w:rsid w:val="007B4880"/>
    <w:rsid w:val="007C2784"/>
    <w:rsid w:val="007D0A9F"/>
    <w:rsid w:val="007D3E81"/>
    <w:rsid w:val="007D5DF4"/>
    <w:rsid w:val="007E253D"/>
    <w:rsid w:val="007E2AB2"/>
    <w:rsid w:val="007E391A"/>
    <w:rsid w:val="007E3D94"/>
    <w:rsid w:val="007E57E7"/>
    <w:rsid w:val="007E59A4"/>
    <w:rsid w:val="007E79BC"/>
    <w:rsid w:val="007E7F9E"/>
    <w:rsid w:val="007F0C6F"/>
    <w:rsid w:val="007F1C93"/>
    <w:rsid w:val="00804DF4"/>
    <w:rsid w:val="008050E4"/>
    <w:rsid w:val="008058DD"/>
    <w:rsid w:val="00806085"/>
    <w:rsid w:val="0081688A"/>
    <w:rsid w:val="00816F90"/>
    <w:rsid w:val="008201E4"/>
    <w:rsid w:val="00822536"/>
    <w:rsid w:val="00823140"/>
    <w:rsid w:val="00825791"/>
    <w:rsid w:val="00826AF8"/>
    <w:rsid w:val="00830290"/>
    <w:rsid w:val="00830782"/>
    <w:rsid w:val="00831C44"/>
    <w:rsid w:val="00833653"/>
    <w:rsid w:val="008357D7"/>
    <w:rsid w:val="00836A6E"/>
    <w:rsid w:val="008408B7"/>
    <w:rsid w:val="00840EE3"/>
    <w:rsid w:val="008475E5"/>
    <w:rsid w:val="0085179D"/>
    <w:rsid w:val="008544CB"/>
    <w:rsid w:val="00862B3F"/>
    <w:rsid w:val="008640DC"/>
    <w:rsid w:val="008642A5"/>
    <w:rsid w:val="00864B6B"/>
    <w:rsid w:val="00865EB8"/>
    <w:rsid w:val="00870CBC"/>
    <w:rsid w:val="00872A2A"/>
    <w:rsid w:val="00874F45"/>
    <w:rsid w:val="008801C2"/>
    <w:rsid w:val="008808B4"/>
    <w:rsid w:val="008843F6"/>
    <w:rsid w:val="00884733"/>
    <w:rsid w:val="00884E0F"/>
    <w:rsid w:val="008855EE"/>
    <w:rsid w:val="0088561C"/>
    <w:rsid w:val="00886BAA"/>
    <w:rsid w:val="00893A1E"/>
    <w:rsid w:val="00896F44"/>
    <w:rsid w:val="0089757A"/>
    <w:rsid w:val="008A05DF"/>
    <w:rsid w:val="008A08F8"/>
    <w:rsid w:val="008A1351"/>
    <w:rsid w:val="008A1E80"/>
    <w:rsid w:val="008A2D95"/>
    <w:rsid w:val="008A3056"/>
    <w:rsid w:val="008A5A4E"/>
    <w:rsid w:val="008B34FB"/>
    <w:rsid w:val="008C2313"/>
    <w:rsid w:val="008C6535"/>
    <w:rsid w:val="008D0CA9"/>
    <w:rsid w:val="008D21F4"/>
    <w:rsid w:val="008D463B"/>
    <w:rsid w:val="008D483A"/>
    <w:rsid w:val="008D59A3"/>
    <w:rsid w:val="008E05ED"/>
    <w:rsid w:val="008E1CB4"/>
    <w:rsid w:val="008E254A"/>
    <w:rsid w:val="008E2B03"/>
    <w:rsid w:val="008E2FA3"/>
    <w:rsid w:val="008E31D7"/>
    <w:rsid w:val="008F46E5"/>
    <w:rsid w:val="008F4DDD"/>
    <w:rsid w:val="009000E7"/>
    <w:rsid w:val="00902A0F"/>
    <w:rsid w:val="00905DC1"/>
    <w:rsid w:val="00907592"/>
    <w:rsid w:val="00912097"/>
    <w:rsid w:val="00913BA7"/>
    <w:rsid w:val="009156D0"/>
    <w:rsid w:val="00922EBE"/>
    <w:rsid w:val="00926B77"/>
    <w:rsid w:val="00926CF0"/>
    <w:rsid w:val="00926EB0"/>
    <w:rsid w:val="00930186"/>
    <w:rsid w:val="009377ED"/>
    <w:rsid w:val="00941AC4"/>
    <w:rsid w:val="00943C5B"/>
    <w:rsid w:val="00944E5F"/>
    <w:rsid w:val="009470D2"/>
    <w:rsid w:val="00953052"/>
    <w:rsid w:val="00954F35"/>
    <w:rsid w:val="009560C8"/>
    <w:rsid w:val="009600E0"/>
    <w:rsid w:val="00962B9C"/>
    <w:rsid w:val="00964BFD"/>
    <w:rsid w:val="009717BE"/>
    <w:rsid w:val="00975351"/>
    <w:rsid w:val="00975938"/>
    <w:rsid w:val="00990F4D"/>
    <w:rsid w:val="009927D0"/>
    <w:rsid w:val="009929EF"/>
    <w:rsid w:val="009A12AE"/>
    <w:rsid w:val="009A21E6"/>
    <w:rsid w:val="009A2A7F"/>
    <w:rsid w:val="009A478A"/>
    <w:rsid w:val="009A5A15"/>
    <w:rsid w:val="009C0208"/>
    <w:rsid w:val="009C1DCD"/>
    <w:rsid w:val="009C690A"/>
    <w:rsid w:val="009D0E53"/>
    <w:rsid w:val="009D2BD6"/>
    <w:rsid w:val="009D5784"/>
    <w:rsid w:val="009D5BBD"/>
    <w:rsid w:val="009D6AD4"/>
    <w:rsid w:val="009D6FEF"/>
    <w:rsid w:val="009D7092"/>
    <w:rsid w:val="009E0BC8"/>
    <w:rsid w:val="009E0D30"/>
    <w:rsid w:val="009E6189"/>
    <w:rsid w:val="009E62DC"/>
    <w:rsid w:val="009E7975"/>
    <w:rsid w:val="009E7E16"/>
    <w:rsid w:val="009F0B38"/>
    <w:rsid w:val="009F0C2F"/>
    <w:rsid w:val="009F27D8"/>
    <w:rsid w:val="009F4421"/>
    <w:rsid w:val="009F4CAE"/>
    <w:rsid w:val="009F776B"/>
    <w:rsid w:val="00A0253D"/>
    <w:rsid w:val="00A02EBE"/>
    <w:rsid w:val="00A05EA5"/>
    <w:rsid w:val="00A068BC"/>
    <w:rsid w:val="00A069E8"/>
    <w:rsid w:val="00A06F77"/>
    <w:rsid w:val="00A10110"/>
    <w:rsid w:val="00A11555"/>
    <w:rsid w:val="00A1314F"/>
    <w:rsid w:val="00A2026C"/>
    <w:rsid w:val="00A215B9"/>
    <w:rsid w:val="00A2658C"/>
    <w:rsid w:val="00A26AB7"/>
    <w:rsid w:val="00A301E3"/>
    <w:rsid w:val="00A320D7"/>
    <w:rsid w:val="00A33114"/>
    <w:rsid w:val="00A33440"/>
    <w:rsid w:val="00A405FB"/>
    <w:rsid w:val="00A4065C"/>
    <w:rsid w:val="00A41C21"/>
    <w:rsid w:val="00A4214A"/>
    <w:rsid w:val="00A46941"/>
    <w:rsid w:val="00A513CF"/>
    <w:rsid w:val="00A52AB9"/>
    <w:rsid w:val="00A57ED1"/>
    <w:rsid w:val="00A6401C"/>
    <w:rsid w:val="00A65F38"/>
    <w:rsid w:val="00A67D41"/>
    <w:rsid w:val="00A731EC"/>
    <w:rsid w:val="00A82284"/>
    <w:rsid w:val="00A83BCC"/>
    <w:rsid w:val="00A85013"/>
    <w:rsid w:val="00A91118"/>
    <w:rsid w:val="00A91525"/>
    <w:rsid w:val="00A91DF2"/>
    <w:rsid w:val="00A92C14"/>
    <w:rsid w:val="00AA4011"/>
    <w:rsid w:val="00AA4EEB"/>
    <w:rsid w:val="00AA59DD"/>
    <w:rsid w:val="00AA5C1D"/>
    <w:rsid w:val="00AA5D5C"/>
    <w:rsid w:val="00AA7BAC"/>
    <w:rsid w:val="00AB2256"/>
    <w:rsid w:val="00AB3F64"/>
    <w:rsid w:val="00AB76E2"/>
    <w:rsid w:val="00AC0793"/>
    <w:rsid w:val="00AC3B8C"/>
    <w:rsid w:val="00AC43EB"/>
    <w:rsid w:val="00AC47B9"/>
    <w:rsid w:val="00AC51F2"/>
    <w:rsid w:val="00AD054E"/>
    <w:rsid w:val="00AD2238"/>
    <w:rsid w:val="00AD289D"/>
    <w:rsid w:val="00AD5695"/>
    <w:rsid w:val="00AD7714"/>
    <w:rsid w:val="00AE0D9D"/>
    <w:rsid w:val="00AE314E"/>
    <w:rsid w:val="00AE49AF"/>
    <w:rsid w:val="00AE7911"/>
    <w:rsid w:val="00AF2411"/>
    <w:rsid w:val="00AF393A"/>
    <w:rsid w:val="00AF5F9C"/>
    <w:rsid w:val="00B033FE"/>
    <w:rsid w:val="00B04D4B"/>
    <w:rsid w:val="00B0551C"/>
    <w:rsid w:val="00B05EE7"/>
    <w:rsid w:val="00B07215"/>
    <w:rsid w:val="00B1378E"/>
    <w:rsid w:val="00B14978"/>
    <w:rsid w:val="00B15784"/>
    <w:rsid w:val="00B17552"/>
    <w:rsid w:val="00B2054E"/>
    <w:rsid w:val="00B25BA9"/>
    <w:rsid w:val="00B266B1"/>
    <w:rsid w:val="00B32216"/>
    <w:rsid w:val="00B32456"/>
    <w:rsid w:val="00B3290E"/>
    <w:rsid w:val="00B33219"/>
    <w:rsid w:val="00B403E5"/>
    <w:rsid w:val="00B405B2"/>
    <w:rsid w:val="00B40A1B"/>
    <w:rsid w:val="00B41806"/>
    <w:rsid w:val="00B419DB"/>
    <w:rsid w:val="00B42506"/>
    <w:rsid w:val="00B42BCD"/>
    <w:rsid w:val="00B441E5"/>
    <w:rsid w:val="00B45F86"/>
    <w:rsid w:val="00B4713B"/>
    <w:rsid w:val="00B472C0"/>
    <w:rsid w:val="00B50037"/>
    <w:rsid w:val="00B55B70"/>
    <w:rsid w:val="00B55CCB"/>
    <w:rsid w:val="00B60D14"/>
    <w:rsid w:val="00B60F7A"/>
    <w:rsid w:val="00B6170A"/>
    <w:rsid w:val="00B620EE"/>
    <w:rsid w:val="00B66482"/>
    <w:rsid w:val="00B678F1"/>
    <w:rsid w:val="00B708F9"/>
    <w:rsid w:val="00B72E41"/>
    <w:rsid w:val="00B732B4"/>
    <w:rsid w:val="00B7642F"/>
    <w:rsid w:val="00B76651"/>
    <w:rsid w:val="00B81C8F"/>
    <w:rsid w:val="00B82A9F"/>
    <w:rsid w:val="00B83DF2"/>
    <w:rsid w:val="00B86056"/>
    <w:rsid w:val="00B87770"/>
    <w:rsid w:val="00B932EF"/>
    <w:rsid w:val="00B942CB"/>
    <w:rsid w:val="00BA0C0B"/>
    <w:rsid w:val="00BA3A23"/>
    <w:rsid w:val="00BA4AA8"/>
    <w:rsid w:val="00BA67C6"/>
    <w:rsid w:val="00BA6947"/>
    <w:rsid w:val="00BA7DFA"/>
    <w:rsid w:val="00BB1A03"/>
    <w:rsid w:val="00BB2DB7"/>
    <w:rsid w:val="00BB43C5"/>
    <w:rsid w:val="00BC2198"/>
    <w:rsid w:val="00BC4266"/>
    <w:rsid w:val="00BC77E3"/>
    <w:rsid w:val="00BC7B28"/>
    <w:rsid w:val="00BD24CB"/>
    <w:rsid w:val="00BD2605"/>
    <w:rsid w:val="00BD5AB5"/>
    <w:rsid w:val="00BD636A"/>
    <w:rsid w:val="00BE77AC"/>
    <w:rsid w:val="00BF04FA"/>
    <w:rsid w:val="00BF2D75"/>
    <w:rsid w:val="00BF69C9"/>
    <w:rsid w:val="00C02F8D"/>
    <w:rsid w:val="00C11811"/>
    <w:rsid w:val="00C15B2F"/>
    <w:rsid w:val="00C17904"/>
    <w:rsid w:val="00C2031F"/>
    <w:rsid w:val="00C25F46"/>
    <w:rsid w:val="00C3327E"/>
    <w:rsid w:val="00C366C4"/>
    <w:rsid w:val="00C41193"/>
    <w:rsid w:val="00C4139E"/>
    <w:rsid w:val="00C5469D"/>
    <w:rsid w:val="00C54824"/>
    <w:rsid w:val="00C61D17"/>
    <w:rsid w:val="00C6427F"/>
    <w:rsid w:val="00C65FE5"/>
    <w:rsid w:val="00C672BC"/>
    <w:rsid w:val="00C673B0"/>
    <w:rsid w:val="00C67D5A"/>
    <w:rsid w:val="00C700E8"/>
    <w:rsid w:val="00C70B4F"/>
    <w:rsid w:val="00C72165"/>
    <w:rsid w:val="00C73ACC"/>
    <w:rsid w:val="00C7471F"/>
    <w:rsid w:val="00C75879"/>
    <w:rsid w:val="00C76A67"/>
    <w:rsid w:val="00C7700B"/>
    <w:rsid w:val="00C77A61"/>
    <w:rsid w:val="00C80D57"/>
    <w:rsid w:val="00C8526C"/>
    <w:rsid w:val="00C87355"/>
    <w:rsid w:val="00C87BCC"/>
    <w:rsid w:val="00C93BA8"/>
    <w:rsid w:val="00C944D8"/>
    <w:rsid w:val="00C978C0"/>
    <w:rsid w:val="00CA20F2"/>
    <w:rsid w:val="00CA6E4C"/>
    <w:rsid w:val="00CB200E"/>
    <w:rsid w:val="00CC2EAF"/>
    <w:rsid w:val="00CD6F8B"/>
    <w:rsid w:val="00CE2FBA"/>
    <w:rsid w:val="00CE39D2"/>
    <w:rsid w:val="00CF1D6A"/>
    <w:rsid w:val="00CF1F64"/>
    <w:rsid w:val="00CF53A2"/>
    <w:rsid w:val="00CF5C66"/>
    <w:rsid w:val="00CF6224"/>
    <w:rsid w:val="00CF6B46"/>
    <w:rsid w:val="00CF7F81"/>
    <w:rsid w:val="00D04D30"/>
    <w:rsid w:val="00D05A96"/>
    <w:rsid w:val="00D11465"/>
    <w:rsid w:val="00D16031"/>
    <w:rsid w:val="00D16A4C"/>
    <w:rsid w:val="00D2387E"/>
    <w:rsid w:val="00D24FF4"/>
    <w:rsid w:val="00D30E1B"/>
    <w:rsid w:val="00D31E73"/>
    <w:rsid w:val="00D32B5D"/>
    <w:rsid w:val="00D347F4"/>
    <w:rsid w:val="00D36BC7"/>
    <w:rsid w:val="00D464E1"/>
    <w:rsid w:val="00D51CEB"/>
    <w:rsid w:val="00D53B0A"/>
    <w:rsid w:val="00D53DAF"/>
    <w:rsid w:val="00D57978"/>
    <w:rsid w:val="00D61D68"/>
    <w:rsid w:val="00D61EB0"/>
    <w:rsid w:val="00D667E8"/>
    <w:rsid w:val="00D67071"/>
    <w:rsid w:val="00D70E4F"/>
    <w:rsid w:val="00D72C09"/>
    <w:rsid w:val="00D72CDF"/>
    <w:rsid w:val="00D77108"/>
    <w:rsid w:val="00D8362F"/>
    <w:rsid w:val="00D96A49"/>
    <w:rsid w:val="00D976DB"/>
    <w:rsid w:val="00DA0B22"/>
    <w:rsid w:val="00DA21F1"/>
    <w:rsid w:val="00DA2A6F"/>
    <w:rsid w:val="00DA485E"/>
    <w:rsid w:val="00DB68AD"/>
    <w:rsid w:val="00DC0574"/>
    <w:rsid w:val="00DC65BD"/>
    <w:rsid w:val="00DD5C64"/>
    <w:rsid w:val="00DE29C6"/>
    <w:rsid w:val="00DE2B66"/>
    <w:rsid w:val="00DE4609"/>
    <w:rsid w:val="00DE49BE"/>
    <w:rsid w:val="00DF1239"/>
    <w:rsid w:val="00DF21BB"/>
    <w:rsid w:val="00DF25C0"/>
    <w:rsid w:val="00DF2768"/>
    <w:rsid w:val="00DF3C65"/>
    <w:rsid w:val="00DF6D05"/>
    <w:rsid w:val="00E0222C"/>
    <w:rsid w:val="00E03DD0"/>
    <w:rsid w:val="00E04367"/>
    <w:rsid w:val="00E04B66"/>
    <w:rsid w:val="00E04D24"/>
    <w:rsid w:val="00E07006"/>
    <w:rsid w:val="00E11726"/>
    <w:rsid w:val="00E12981"/>
    <w:rsid w:val="00E14577"/>
    <w:rsid w:val="00E20592"/>
    <w:rsid w:val="00E317A0"/>
    <w:rsid w:val="00E32F4B"/>
    <w:rsid w:val="00E36DF1"/>
    <w:rsid w:val="00E43133"/>
    <w:rsid w:val="00E463BF"/>
    <w:rsid w:val="00E50AC5"/>
    <w:rsid w:val="00E51C6E"/>
    <w:rsid w:val="00E5394E"/>
    <w:rsid w:val="00E55B5A"/>
    <w:rsid w:val="00E56939"/>
    <w:rsid w:val="00E63F31"/>
    <w:rsid w:val="00E66293"/>
    <w:rsid w:val="00E67A2A"/>
    <w:rsid w:val="00E72732"/>
    <w:rsid w:val="00E72A19"/>
    <w:rsid w:val="00E73D20"/>
    <w:rsid w:val="00E73DB6"/>
    <w:rsid w:val="00E7741B"/>
    <w:rsid w:val="00E87BDD"/>
    <w:rsid w:val="00E90C83"/>
    <w:rsid w:val="00E960C8"/>
    <w:rsid w:val="00EA01A0"/>
    <w:rsid w:val="00EA28CA"/>
    <w:rsid w:val="00EA436D"/>
    <w:rsid w:val="00EB0082"/>
    <w:rsid w:val="00EB0B3D"/>
    <w:rsid w:val="00EC7E37"/>
    <w:rsid w:val="00ED0923"/>
    <w:rsid w:val="00ED2484"/>
    <w:rsid w:val="00ED26D4"/>
    <w:rsid w:val="00ED2A77"/>
    <w:rsid w:val="00ED3CD8"/>
    <w:rsid w:val="00ED583E"/>
    <w:rsid w:val="00EE3991"/>
    <w:rsid w:val="00EE4408"/>
    <w:rsid w:val="00EE5983"/>
    <w:rsid w:val="00EF0D95"/>
    <w:rsid w:val="00EF2244"/>
    <w:rsid w:val="00EF4FD4"/>
    <w:rsid w:val="00F0030D"/>
    <w:rsid w:val="00F012E3"/>
    <w:rsid w:val="00F04C02"/>
    <w:rsid w:val="00F062C5"/>
    <w:rsid w:val="00F141B7"/>
    <w:rsid w:val="00F14F5C"/>
    <w:rsid w:val="00F156B6"/>
    <w:rsid w:val="00F21090"/>
    <w:rsid w:val="00F22BB0"/>
    <w:rsid w:val="00F239FF"/>
    <w:rsid w:val="00F310BA"/>
    <w:rsid w:val="00F3160F"/>
    <w:rsid w:val="00F3218F"/>
    <w:rsid w:val="00F32417"/>
    <w:rsid w:val="00F3607B"/>
    <w:rsid w:val="00F40518"/>
    <w:rsid w:val="00F418BF"/>
    <w:rsid w:val="00F42786"/>
    <w:rsid w:val="00F42FB9"/>
    <w:rsid w:val="00F43346"/>
    <w:rsid w:val="00F4773F"/>
    <w:rsid w:val="00F50808"/>
    <w:rsid w:val="00F5134B"/>
    <w:rsid w:val="00F54DB6"/>
    <w:rsid w:val="00F55A0F"/>
    <w:rsid w:val="00F6230A"/>
    <w:rsid w:val="00F675EC"/>
    <w:rsid w:val="00F6782F"/>
    <w:rsid w:val="00F7270C"/>
    <w:rsid w:val="00F73CD8"/>
    <w:rsid w:val="00F83E74"/>
    <w:rsid w:val="00F874C5"/>
    <w:rsid w:val="00F87E66"/>
    <w:rsid w:val="00F9307E"/>
    <w:rsid w:val="00F95869"/>
    <w:rsid w:val="00FA019E"/>
    <w:rsid w:val="00FA119D"/>
    <w:rsid w:val="00FA1E94"/>
    <w:rsid w:val="00FA5511"/>
    <w:rsid w:val="00FB09CB"/>
    <w:rsid w:val="00FB16EC"/>
    <w:rsid w:val="00FB3E3C"/>
    <w:rsid w:val="00FB4F9C"/>
    <w:rsid w:val="00FB76CE"/>
    <w:rsid w:val="00FD10CC"/>
    <w:rsid w:val="00FD23B7"/>
    <w:rsid w:val="00FD5A7F"/>
    <w:rsid w:val="00FE4C33"/>
    <w:rsid w:val="00FE65C2"/>
    <w:rsid w:val="00FE7D0D"/>
    <w:rsid w:val="00F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52016"/>
  <w15:chartTrackingRefBased/>
  <w15:docId w15:val="{A4395FFF-0AB6-4D01-A26E-12D8D1E2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489D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6">
    <w:name w:val="Hyperlink"/>
    <w:uiPriority w:val="99"/>
    <w:unhideWhenUsed/>
    <w:rsid w:val="000312E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link w:val="a9"/>
    <w:uiPriority w:val="99"/>
    <w:rsid w:val="00E32F4B"/>
    <w:rPr>
      <w:rFonts w:ascii="Calibri" w:eastAsia="Calibri" w:hAnsi="Calibri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link w:val="ab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d">
    <w:name w:val="Strong"/>
    <w:uiPriority w:val="22"/>
    <w:qFormat/>
    <w:rsid w:val="00294970"/>
    <w:rPr>
      <w:b/>
      <w:bCs/>
    </w:rPr>
  </w:style>
  <w:style w:type="character" w:customStyle="1" w:styleId="a4">
    <w:name w:val="Без інтервалів Знак"/>
    <w:link w:val="a3"/>
    <w:uiPriority w:val="1"/>
    <w:locked/>
    <w:rsid w:val="00F874C5"/>
    <w:rPr>
      <w:sz w:val="22"/>
      <w:szCs w:val="22"/>
      <w:lang w:eastAsia="en-US"/>
    </w:rPr>
  </w:style>
  <w:style w:type="character" w:customStyle="1" w:styleId="rvts37">
    <w:name w:val="rvts37"/>
    <w:basedOn w:val="a0"/>
    <w:rsid w:val="00603987"/>
  </w:style>
  <w:style w:type="character" w:styleId="ae">
    <w:name w:val="Unresolved Mention"/>
    <w:basedOn w:val="a0"/>
    <w:uiPriority w:val="99"/>
    <w:semiHidden/>
    <w:unhideWhenUsed/>
    <w:rsid w:val="00363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EDFFC-7B51-4C0A-8537-574DA7D4A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11022</Words>
  <Characters>6284</Characters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17272</CharactersWithSpaces>
  <SharedDoc>false</SharedDoc>
  <HLinks>
    <vt:vector size="24" baseType="variant">
      <vt:variant>
        <vt:i4>7012471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n505</vt:lpwstr>
      </vt:variant>
      <vt:variant>
        <vt:i4>6881398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n416</vt:lpwstr>
      </vt:variant>
      <vt:variant>
        <vt:i4>7471107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w2_2</vt:lpwstr>
      </vt:variant>
      <vt:variant>
        <vt:i4>7405571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w1_2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2025-12-18T12:22:00Z</cp:lastPrinted>
  <dcterms:created xsi:type="dcterms:W3CDTF">2026-03-05T08:55:00Z</dcterms:created>
  <dcterms:modified xsi:type="dcterms:W3CDTF">2026-03-05T08:55:00Z</dcterms:modified>
</cp:coreProperties>
</file>