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126D270A" w14:textId="4EECA47E" w:rsidR="00DF1239" w:rsidRDefault="00DF1239" w:rsidP="00D442E7">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354B0054" w14:textId="77777777" w:rsidR="00D442E7" w:rsidRPr="00D442E7" w:rsidRDefault="00D442E7" w:rsidP="00D442E7">
      <w:pPr>
        <w:spacing w:after="0" w:line="240" w:lineRule="auto"/>
        <w:ind w:left="84" w:firstLine="567"/>
        <w:jc w:val="center"/>
        <w:rPr>
          <w:rFonts w:ascii="Times New Roman" w:hAnsi="Times New Roman"/>
          <w:b/>
          <w:kern w:val="28"/>
          <w:sz w:val="28"/>
          <w:szCs w:val="28"/>
          <w:lang w:eastAsia="uk-UA"/>
        </w:rPr>
      </w:pPr>
    </w:p>
    <w:p w14:paraId="007F62E8" w14:textId="31397AAE" w:rsidR="00DF1239" w:rsidRPr="009927D0" w:rsidRDefault="00E91A15" w:rsidP="00BB43C5">
      <w:pPr>
        <w:rPr>
          <w:rFonts w:ascii="Times New Roman" w:hAnsi="Times New Roman"/>
          <w:b/>
          <w:kern w:val="28"/>
          <w:sz w:val="28"/>
          <w:szCs w:val="28"/>
          <w:lang w:eastAsia="uk-UA"/>
        </w:rPr>
      </w:pPr>
      <w:r>
        <w:rPr>
          <w:rFonts w:ascii="Times New Roman" w:hAnsi="Times New Roman"/>
          <w:b/>
          <w:kern w:val="28"/>
          <w:sz w:val="28"/>
          <w:szCs w:val="28"/>
          <w:lang w:eastAsia="uk-UA"/>
        </w:rPr>
        <w:t>25</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лютого</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D442E7">
        <w:rPr>
          <w:rFonts w:ascii="Times New Roman" w:hAnsi="Times New Roman"/>
          <w:b/>
          <w:kern w:val="28"/>
          <w:sz w:val="28"/>
          <w:szCs w:val="28"/>
          <w:lang w:eastAsia="uk-UA"/>
        </w:rPr>
        <w:t xml:space="preserve"> </w:t>
      </w:r>
      <w:r w:rsidR="000925E9">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E56939">
        <w:rPr>
          <w:rFonts w:ascii="Times New Roman" w:hAnsi="Times New Roman"/>
          <w:b/>
          <w:kern w:val="28"/>
          <w:sz w:val="28"/>
          <w:szCs w:val="28"/>
          <w:lang w:eastAsia="uk-UA"/>
        </w:rPr>
        <w:t>1</w:t>
      </w:r>
      <w:r>
        <w:rPr>
          <w:rFonts w:ascii="Times New Roman" w:hAnsi="Times New Roman"/>
          <w:b/>
          <w:kern w:val="28"/>
          <w:sz w:val="28"/>
          <w:szCs w:val="28"/>
          <w:lang w:eastAsia="uk-UA"/>
        </w:rPr>
        <w:t>3</w:t>
      </w:r>
      <w:r w:rsidR="00CB15EB">
        <w:rPr>
          <w:rFonts w:ascii="Times New Roman" w:hAnsi="Times New Roman"/>
          <w:b/>
          <w:kern w:val="28"/>
          <w:sz w:val="28"/>
          <w:szCs w:val="28"/>
          <w:lang w:eastAsia="uk-UA"/>
        </w:rPr>
        <w:t>5</w:t>
      </w:r>
      <w:r w:rsidR="00884733" w:rsidRPr="007507C5">
        <w:rPr>
          <w:rFonts w:ascii="Times New Roman" w:hAnsi="Times New Roman"/>
          <w:b/>
          <w:kern w:val="28"/>
          <w:sz w:val="28"/>
          <w:szCs w:val="28"/>
          <w:lang w:eastAsia="uk-UA"/>
        </w:rPr>
        <w:t>дс-2</w:t>
      </w:r>
      <w:r w:rsidR="006B3F8A">
        <w:rPr>
          <w:rFonts w:ascii="Times New Roman" w:hAnsi="Times New Roman"/>
          <w:b/>
          <w:kern w:val="28"/>
          <w:sz w:val="28"/>
          <w:szCs w:val="28"/>
          <w:lang w:eastAsia="uk-UA"/>
        </w:rPr>
        <w:t>6</w:t>
      </w:r>
    </w:p>
    <w:p w14:paraId="4C9BB56F" w14:textId="77777777" w:rsidR="001645C9" w:rsidRDefault="001645C9" w:rsidP="00BB43C5">
      <w:pPr>
        <w:spacing w:after="0" w:line="240" w:lineRule="auto"/>
        <w:contextualSpacing/>
        <w:rPr>
          <w:rFonts w:ascii="Times New Roman" w:hAnsi="Times New Roman"/>
          <w:b/>
          <w:sz w:val="28"/>
          <w:szCs w:val="28"/>
          <w:lang w:eastAsia="uk-UA"/>
        </w:rPr>
      </w:pPr>
    </w:p>
    <w:p w14:paraId="32022191" w14:textId="2E4FF5F6"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CB125EE" w14:textId="77777777" w:rsidR="00446D1E" w:rsidRPr="001317CF" w:rsidRDefault="00446D1E" w:rsidP="00BB43C5">
      <w:pPr>
        <w:spacing w:after="120" w:line="240" w:lineRule="auto"/>
        <w:contextualSpacing/>
        <w:rPr>
          <w:rFonts w:ascii="Times New Roman" w:hAnsi="Times New Roman"/>
          <w:b/>
          <w:sz w:val="28"/>
          <w:szCs w:val="28"/>
          <w:lang w:eastAsia="uk-UA"/>
        </w:rPr>
      </w:pPr>
    </w:p>
    <w:p w14:paraId="0E580AA1" w14:textId="043C0938" w:rsidR="00A215B9" w:rsidRDefault="0032608B" w:rsidP="008808B4">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D707A9">
        <w:rPr>
          <w:rFonts w:ascii="Times New Roman" w:hAnsi="Times New Roman"/>
          <w:sz w:val="28"/>
          <w:szCs w:val="28"/>
        </w:rPr>
        <w:t>ОСОБА_1</w:t>
      </w:r>
      <w:r w:rsidR="00AA4011">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6D2B23">
        <w:rPr>
          <w:rFonts w:ascii="Times New Roman" w:hAnsi="Times New Roman"/>
          <w:sz w:val="28"/>
          <w:szCs w:val="28"/>
        </w:rPr>
        <w:t xml:space="preserve">Бродівського відділу </w:t>
      </w:r>
      <w:r w:rsidR="00E91A15" w:rsidRPr="00E91A15">
        <w:rPr>
          <w:rFonts w:ascii="Times New Roman" w:hAnsi="Times New Roman"/>
          <w:sz w:val="28"/>
          <w:szCs w:val="28"/>
        </w:rPr>
        <w:t>Золочівськ</w:t>
      </w:r>
      <w:r w:rsidR="00E91A15">
        <w:rPr>
          <w:rFonts w:ascii="Times New Roman" w:hAnsi="Times New Roman"/>
          <w:sz w:val="28"/>
          <w:szCs w:val="28"/>
        </w:rPr>
        <w:t>ої</w:t>
      </w:r>
      <w:r w:rsidR="00E91A15" w:rsidRPr="00E91A15">
        <w:rPr>
          <w:rFonts w:ascii="Times New Roman" w:hAnsi="Times New Roman"/>
          <w:sz w:val="28"/>
          <w:szCs w:val="28"/>
        </w:rPr>
        <w:t xml:space="preserve"> окружн</w:t>
      </w:r>
      <w:r w:rsidR="00E91A15">
        <w:rPr>
          <w:rFonts w:ascii="Times New Roman" w:hAnsi="Times New Roman"/>
          <w:sz w:val="28"/>
          <w:szCs w:val="28"/>
        </w:rPr>
        <w:t>ої</w:t>
      </w:r>
      <w:r w:rsidR="00E91A15" w:rsidRPr="00E91A15">
        <w:rPr>
          <w:rFonts w:ascii="Times New Roman" w:hAnsi="Times New Roman"/>
          <w:sz w:val="28"/>
          <w:szCs w:val="28"/>
        </w:rPr>
        <w:t xml:space="preserve"> прокуратур</w:t>
      </w:r>
      <w:r w:rsidR="00E91A15">
        <w:rPr>
          <w:rFonts w:ascii="Times New Roman" w:hAnsi="Times New Roman"/>
          <w:sz w:val="28"/>
          <w:szCs w:val="28"/>
        </w:rPr>
        <w:t>и Львівської</w:t>
      </w:r>
      <w:r w:rsidR="00E56939">
        <w:rPr>
          <w:rFonts w:ascii="Times New Roman" w:hAnsi="Times New Roman"/>
          <w:sz w:val="28"/>
          <w:szCs w:val="28"/>
        </w:rPr>
        <w:t xml:space="preserve"> області</w:t>
      </w:r>
      <w:r w:rsidR="00CA20F2">
        <w:rPr>
          <w:rFonts w:ascii="Times New Roman" w:hAnsi="Times New Roman"/>
          <w:sz w:val="28"/>
          <w:szCs w:val="28"/>
        </w:rPr>
        <w:t xml:space="preserve"> </w:t>
      </w:r>
      <w:r w:rsidR="00E91A15" w:rsidRPr="0038185D">
        <w:rPr>
          <w:rFonts w:ascii="Times New Roman" w:hAnsi="Times New Roman"/>
          <w:sz w:val="28"/>
          <w:szCs w:val="28"/>
        </w:rPr>
        <w:t xml:space="preserve">Самсоновим </w:t>
      </w:r>
      <w:r w:rsidR="0038185D" w:rsidRPr="0038185D">
        <w:rPr>
          <w:rFonts w:ascii="Times New Roman" w:hAnsi="Times New Roman"/>
          <w:sz w:val="28"/>
          <w:szCs w:val="28"/>
        </w:rPr>
        <w:t xml:space="preserve">Анатолієм </w:t>
      </w:r>
      <w:r w:rsidR="00D442E7" w:rsidRPr="0038185D">
        <w:rPr>
          <w:rFonts w:ascii="Times New Roman" w:hAnsi="Times New Roman"/>
          <w:sz w:val="28"/>
          <w:szCs w:val="28"/>
        </w:rPr>
        <w:t>Анатолійовичем</w:t>
      </w:r>
      <w:r w:rsidR="006B3F8A" w:rsidRPr="0038185D">
        <w:rPr>
          <w:rFonts w:ascii="Times New Roman" w:hAnsi="Times New Roman"/>
          <w:sz w:val="28"/>
          <w:szCs w:val="28"/>
        </w:rPr>
        <w:t xml:space="preserve"> </w:t>
      </w:r>
      <w:r w:rsidR="00A215B9" w:rsidRPr="00E43133">
        <w:rPr>
          <w:rFonts w:ascii="Times New Roman" w:hAnsi="Times New Roman"/>
          <w:sz w:val="28"/>
          <w:szCs w:val="28"/>
        </w:rPr>
        <w:t xml:space="preserve">(далі – прокурор </w:t>
      </w:r>
      <w:proofErr w:type="spellStart"/>
      <w:r w:rsidR="00E91A15" w:rsidRPr="0038185D">
        <w:rPr>
          <w:rFonts w:ascii="Times New Roman" w:hAnsi="Times New Roman"/>
          <w:sz w:val="28"/>
          <w:szCs w:val="28"/>
        </w:rPr>
        <w:t>Самсонов</w:t>
      </w:r>
      <w:proofErr w:type="spellEnd"/>
      <w:r w:rsidR="00CA20F2" w:rsidRPr="0038185D">
        <w:rPr>
          <w:rFonts w:ascii="Times New Roman" w:hAnsi="Times New Roman"/>
          <w:sz w:val="28"/>
          <w:szCs w:val="28"/>
        </w:rPr>
        <w:t xml:space="preserve"> </w:t>
      </w:r>
      <w:r w:rsidR="0038185D" w:rsidRPr="0038185D">
        <w:rPr>
          <w:rFonts w:ascii="Times New Roman" w:hAnsi="Times New Roman"/>
          <w:sz w:val="28"/>
          <w:szCs w:val="28"/>
        </w:rPr>
        <w:t>А.А.</w:t>
      </w:r>
      <w:r w:rsidR="00537EB1" w:rsidRPr="0038185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2865A5DA" w14:textId="77777777" w:rsidR="007F4C2C" w:rsidRPr="00CE24E2" w:rsidRDefault="007F4C2C" w:rsidP="008808B4">
      <w:pPr>
        <w:pStyle w:val="a3"/>
        <w:tabs>
          <w:tab w:val="left" w:pos="567"/>
        </w:tabs>
        <w:ind w:firstLine="567"/>
        <w:jc w:val="both"/>
        <w:rPr>
          <w:rFonts w:ascii="Times New Roman" w:hAnsi="Times New Roman"/>
          <w:sz w:val="28"/>
          <w:szCs w:val="28"/>
        </w:rPr>
      </w:pPr>
    </w:p>
    <w:p w14:paraId="629C7B52" w14:textId="5E985FC7"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169F4F5B" w14:textId="77777777" w:rsidR="007F4C2C" w:rsidRDefault="007F4C2C" w:rsidP="007F4C2C">
      <w:pPr>
        <w:pStyle w:val="a3"/>
        <w:tabs>
          <w:tab w:val="left" w:pos="567"/>
        </w:tabs>
        <w:spacing w:before="120"/>
        <w:ind w:firstLine="567"/>
        <w:jc w:val="center"/>
        <w:rPr>
          <w:rFonts w:ascii="Times New Roman" w:hAnsi="Times New Roman"/>
          <w:b/>
          <w:sz w:val="28"/>
          <w:szCs w:val="28"/>
          <w:lang w:eastAsia="uk-UA"/>
        </w:rPr>
      </w:pPr>
    </w:p>
    <w:p w14:paraId="2833DD28" w14:textId="035DC54A"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D707A9">
        <w:rPr>
          <w:rFonts w:ascii="Times New Roman" w:hAnsi="Times New Roman"/>
          <w:sz w:val="28"/>
          <w:szCs w:val="28"/>
        </w:rPr>
        <w:t xml:space="preserve">ОСОБА_1 </w:t>
      </w:r>
      <w:r w:rsidRPr="00C978C0">
        <w:rPr>
          <w:rFonts w:ascii="Times New Roman" w:hAnsi="Times New Roman"/>
          <w:sz w:val="28"/>
          <w:szCs w:val="28"/>
        </w:rPr>
        <w:t>(далі – скаржни</w:t>
      </w:r>
      <w:r w:rsidR="00E91A15">
        <w:rPr>
          <w:rFonts w:ascii="Times New Roman" w:hAnsi="Times New Roman"/>
          <w:sz w:val="28"/>
          <w:szCs w:val="28"/>
        </w:rPr>
        <w:t>к</w:t>
      </w:r>
      <w:r w:rsidR="00CA20F2" w:rsidRPr="00C978C0">
        <w:rPr>
          <w:rFonts w:ascii="Times New Roman" w:hAnsi="Times New Roman"/>
          <w:sz w:val="28"/>
          <w:szCs w:val="28"/>
        </w:rPr>
        <w:t xml:space="preserve">, </w:t>
      </w:r>
      <w:r w:rsidR="00D707A9">
        <w:rPr>
          <w:rFonts w:ascii="Times New Roman" w:hAnsi="Times New Roman"/>
          <w:sz w:val="28"/>
          <w:szCs w:val="28"/>
        </w:rPr>
        <w:t>ОСОБА_1</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E91A15" w:rsidRPr="0038185D">
        <w:rPr>
          <w:rFonts w:ascii="Times New Roman" w:hAnsi="Times New Roman"/>
          <w:sz w:val="28"/>
          <w:szCs w:val="28"/>
        </w:rPr>
        <w:t xml:space="preserve">Самсоновим </w:t>
      </w:r>
      <w:r w:rsidR="0038185D" w:rsidRPr="0038185D">
        <w:rPr>
          <w:rFonts w:ascii="Times New Roman" w:hAnsi="Times New Roman"/>
          <w:sz w:val="28"/>
          <w:szCs w:val="28"/>
        </w:rPr>
        <w:t xml:space="preserve">А.А. </w:t>
      </w:r>
    </w:p>
    <w:p w14:paraId="68B819F3" w14:textId="52D496FC"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E91A15">
        <w:rPr>
          <w:rFonts w:ascii="Times New Roman" w:hAnsi="Times New Roman"/>
          <w:sz w:val="28"/>
          <w:szCs w:val="28"/>
        </w:rPr>
        <w:t>16</w:t>
      </w:r>
      <w:r w:rsidRPr="00CE24E2">
        <w:rPr>
          <w:rFonts w:ascii="Times New Roman" w:hAnsi="Times New Roman"/>
          <w:sz w:val="28"/>
          <w:szCs w:val="28"/>
        </w:rPr>
        <w:t xml:space="preserve"> </w:t>
      </w:r>
      <w:r w:rsidR="00FE7D0D">
        <w:rPr>
          <w:rFonts w:ascii="Times New Roman" w:hAnsi="Times New Roman"/>
          <w:sz w:val="28"/>
          <w:szCs w:val="28"/>
        </w:rPr>
        <w:t>лютого</w:t>
      </w:r>
      <w:r w:rsidR="006B3F8A">
        <w:rPr>
          <w:rFonts w:ascii="Times New Roman" w:hAnsi="Times New Roman"/>
          <w:sz w:val="28"/>
          <w:szCs w:val="28"/>
        </w:rPr>
        <w:t xml:space="preserve"> 2026 </w:t>
      </w:r>
      <w:r w:rsidRPr="00CE24E2">
        <w:rPr>
          <w:rFonts w:ascii="Times New Roman" w:hAnsi="Times New Roman"/>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716F70E6" w14:textId="1F25CF8E" w:rsidR="00AD5695" w:rsidRPr="00AD5695" w:rsidRDefault="00AD5695" w:rsidP="0038185D">
      <w:pPr>
        <w:pStyle w:val="a3"/>
        <w:tabs>
          <w:tab w:val="left" w:pos="567"/>
        </w:tabs>
        <w:ind w:right="-1" w:firstLine="567"/>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  передбачен</w:t>
      </w:r>
      <w:r w:rsidR="00451735">
        <w:rPr>
          <w:rFonts w:ascii="Times New Roman" w:hAnsi="Times New Roman"/>
          <w:sz w:val="28"/>
          <w:szCs w:val="28"/>
        </w:rPr>
        <w:t>і</w:t>
      </w:r>
      <w:r>
        <w:rPr>
          <w:rFonts w:ascii="Times New Roman" w:hAnsi="Times New Roman"/>
          <w:sz w:val="28"/>
          <w:szCs w:val="28"/>
        </w:rPr>
        <w:t xml:space="preserve"> ч. 1 ст. 43 Закону України «Про прокуратуру»</w:t>
      </w:r>
      <w:r>
        <w:rPr>
          <w:rFonts w:ascii="Times New Roman" w:hAnsi="Times New Roman"/>
          <w:sz w:val="28"/>
          <w:szCs w:val="28"/>
          <w:shd w:val="clear" w:color="auto" w:fill="FFFFFF"/>
        </w:rPr>
        <w:t xml:space="preserve"> </w:t>
      </w:r>
      <w:r w:rsidR="004B52D0" w:rsidRPr="001223F6">
        <w:rPr>
          <w:rFonts w:ascii="Times New Roman" w:hAnsi="Times New Roman"/>
          <w:sz w:val="28"/>
          <w:szCs w:val="28"/>
        </w:rPr>
        <w:t>від 14 жовтня 2014 року №</w:t>
      </w:r>
      <w:r w:rsidR="004B52D0">
        <w:rPr>
          <w:rFonts w:ascii="Times New Roman" w:hAnsi="Times New Roman"/>
          <w:sz w:val="28"/>
          <w:szCs w:val="28"/>
        </w:rPr>
        <w:t xml:space="preserve"> </w:t>
      </w:r>
      <w:r w:rsidR="004B52D0" w:rsidRPr="001223F6">
        <w:rPr>
          <w:rFonts w:ascii="Times New Roman" w:hAnsi="Times New Roman"/>
          <w:sz w:val="28"/>
          <w:szCs w:val="28"/>
        </w:rPr>
        <w:t>1697</w:t>
      </w:r>
      <w:r w:rsidR="004B52D0" w:rsidRPr="001223F6">
        <w:rPr>
          <w:rFonts w:ascii="Times New Roman" w:hAnsi="Times New Roman"/>
          <w:sz w:val="28"/>
          <w:szCs w:val="28"/>
        </w:rPr>
        <w:noBreakHyphen/>
        <w:t>VII</w:t>
      </w:r>
      <w:r w:rsidR="004B52D0">
        <w:rPr>
          <w:rFonts w:ascii="Times New Roman" w:hAnsi="Times New Roman"/>
          <w:sz w:val="28"/>
          <w:szCs w:val="28"/>
        </w:rPr>
        <w:t xml:space="preserve"> </w:t>
      </w:r>
      <w:r>
        <w:rPr>
          <w:rFonts w:ascii="Times New Roman" w:hAnsi="Times New Roman"/>
          <w:sz w:val="28"/>
          <w:szCs w:val="28"/>
        </w:rPr>
        <w:t>(далі – Закон</w:t>
      </w:r>
      <w:r w:rsidR="004B52D0">
        <w:rPr>
          <w:rFonts w:ascii="Times New Roman" w:hAnsi="Times New Roman"/>
          <w:sz w:val="28"/>
          <w:szCs w:val="28"/>
        </w:rPr>
        <w:t xml:space="preserve"> </w:t>
      </w:r>
      <w:r w:rsidR="004B52D0" w:rsidRPr="001223F6">
        <w:rPr>
          <w:rFonts w:ascii="Times New Roman" w:hAnsi="Times New Roman"/>
          <w:sz w:val="28"/>
          <w:szCs w:val="28"/>
        </w:rPr>
        <w:t>№</w:t>
      </w:r>
      <w:r w:rsidR="004B52D0">
        <w:rPr>
          <w:rFonts w:ascii="Times New Roman" w:hAnsi="Times New Roman"/>
          <w:sz w:val="28"/>
          <w:szCs w:val="28"/>
        </w:rPr>
        <w:t xml:space="preserve"> </w:t>
      </w:r>
      <w:r w:rsidR="004B52D0" w:rsidRPr="001223F6">
        <w:rPr>
          <w:rFonts w:ascii="Times New Roman" w:hAnsi="Times New Roman"/>
          <w:sz w:val="28"/>
          <w:szCs w:val="28"/>
        </w:rPr>
        <w:t>1697</w:t>
      </w:r>
      <w:r w:rsidR="004B52D0" w:rsidRPr="001223F6">
        <w:rPr>
          <w:rFonts w:ascii="Times New Roman" w:hAnsi="Times New Roman"/>
          <w:sz w:val="28"/>
          <w:szCs w:val="28"/>
        </w:rPr>
        <w:noBreakHyphen/>
        <w:t>VII</w:t>
      </w:r>
      <w:r>
        <w:rPr>
          <w:rFonts w:ascii="Times New Roman" w:hAnsi="Times New Roman"/>
          <w:sz w:val="28"/>
          <w:szCs w:val="28"/>
        </w:rPr>
        <w:t>) підстав</w:t>
      </w:r>
      <w:r w:rsidR="00451735">
        <w:rPr>
          <w:rFonts w:ascii="Times New Roman" w:hAnsi="Times New Roman"/>
          <w:sz w:val="28"/>
          <w:szCs w:val="28"/>
        </w:rPr>
        <w:t>и</w:t>
      </w:r>
      <w:r>
        <w:rPr>
          <w:rFonts w:ascii="Times New Roman" w:hAnsi="Times New Roman"/>
          <w:sz w:val="28"/>
          <w:szCs w:val="28"/>
        </w:rPr>
        <w:t xml:space="preserve"> для притягнення прокурорів до дисциплінарної відповідальності.</w:t>
      </w:r>
    </w:p>
    <w:p w14:paraId="3397293E" w14:textId="53617A63" w:rsidR="00E91A15" w:rsidRPr="00C34A6C" w:rsidRDefault="00AD5695" w:rsidP="0038185D">
      <w:pPr>
        <w:tabs>
          <w:tab w:val="left" w:pos="567"/>
        </w:tabs>
        <w:spacing w:after="0" w:line="240" w:lineRule="auto"/>
        <w:ind w:right="-1" w:firstLine="567"/>
        <w:contextualSpacing/>
        <w:jc w:val="both"/>
        <w:rPr>
          <w:rFonts w:ascii="Times New Roman" w:hAnsi="Times New Roman"/>
          <w:sz w:val="28"/>
          <w:szCs w:val="28"/>
        </w:rPr>
      </w:pPr>
      <w:r>
        <w:rPr>
          <w:rFonts w:ascii="Times New Roman" w:hAnsi="Times New Roman"/>
          <w:color w:val="000000"/>
          <w:sz w:val="28"/>
          <w:szCs w:val="28"/>
        </w:rPr>
        <w:t xml:space="preserve">Водночас, скарга аргументована наступним. </w:t>
      </w:r>
      <w:r w:rsidR="00E91A15">
        <w:rPr>
          <w:rFonts w:ascii="Times New Roman" w:hAnsi="Times New Roman"/>
          <w:color w:val="000000"/>
          <w:sz w:val="28"/>
          <w:szCs w:val="28"/>
        </w:rPr>
        <w:t xml:space="preserve">Прокурором </w:t>
      </w:r>
      <w:r w:rsidR="00E91A15" w:rsidRPr="0038185D">
        <w:rPr>
          <w:rFonts w:ascii="Times New Roman" w:hAnsi="Times New Roman"/>
          <w:sz w:val="28"/>
          <w:szCs w:val="28"/>
        </w:rPr>
        <w:t>Самсоновим</w:t>
      </w:r>
      <w:r w:rsidR="0038185D" w:rsidRPr="0038185D">
        <w:rPr>
          <w:rFonts w:ascii="Times New Roman" w:hAnsi="Times New Roman"/>
          <w:sz w:val="28"/>
          <w:szCs w:val="28"/>
        </w:rPr>
        <w:t xml:space="preserve"> А.А.</w:t>
      </w:r>
      <w:r w:rsidR="00E91A15" w:rsidRPr="0038185D">
        <w:rPr>
          <w:rFonts w:ascii="Times New Roman" w:hAnsi="Times New Roman"/>
          <w:sz w:val="28"/>
          <w:szCs w:val="28"/>
        </w:rPr>
        <w:t xml:space="preserve"> </w:t>
      </w:r>
      <w:r w:rsidR="00E91A15">
        <w:rPr>
          <w:rFonts w:ascii="Times New Roman" w:hAnsi="Times New Roman"/>
          <w:sz w:val="28"/>
          <w:szCs w:val="28"/>
        </w:rPr>
        <w:t xml:space="preserve">підписано обвинувальний акт відносно скаржника, який останній вважає незаконним. </w:t>
      </w:r>
      <w:r w:rsidR="00D707A9">
        <w:rPr>
          <w:rFonts w:ascii="Times New Roman" w:hAnsi="Times New Roman"/>
          <w:sz w:val="28"/>
          <w:szCs w:val="28"/>
        </w:rPr>
        <w:t xml:space="preserve">ОСОБА_1 </w:t>
      </w:r>
      <w:r w:rsidR="007E442D">
        <w:rPr>
          <w:rFonts w:ascii="Times New Roman" w:hAnsi="Times New Roman"/>
          <w:sz w:val="28"/>
          <w:szCs w:val="28"/>
        </w:rPr>
        <w:t>вказує</w:t>
      </w:r>
      <w:r w:rsidR="00E91A15">
        <w:rPr>
          <w:rFonts w:ascii="Times New Roman" w:hAnsi="Times New Roman"/>
          <w:sz w:val="28"/>
          <w:szCs w:val="28"/>
        </w:rPr>
        <w:t xml:space="preserve">, що прокурор </w:t>
      </w:r>
      <w:proofErr w:type="spellStart"/>
      <w:r w:rsidR="00E91A15" w:rsidRPr="0038185D">
        <w:rPr>
          <w:rFonts w:ascii="Times New Roman" w:hAnsi="Times New Roman"/>
          <w:sz w:val="28"/>
          <w:szCs w:val="28"/>
        </w:rPr>
        <w:t>Самсонов</w:t>
      </w:r>
      <w:proofErr w:type="spellEnd"/>
      <w:r w:rsidR="0038185D" w:rsidRPr="0038185D">
        <w:rPr>
          <w:rFonts w:ascii="Times New Roman" w:hAnsi="Times New Roman"/>
          <w:sz w:val="28"/>
          <w:szCs w:val="28"/>
        </w:rPr>
        <w:t xml:space="preserve"> А.А.</w:t>
      </w:r>
      <w:r w:rsidR="0038185D">
        <w:rPr>
          <w:rFonts w:ascii="Times New Roman" w:hAnsi="Times New Roman"/>
          <w:b/>
          <w:bCs/>
          <w:sz w:val="28"/>
          <w:szCs w:val="28"/>
        </w:rPr>
        <w:t xml:space="preserve"> </w:t>
      </w:r>
      <w:r w:rsidR="00C34A6C">
        <w:rPr>
          <w:rFonts w:ascii="Times New Roman" w:hAnsi="Times New Roman"/>
          <w:sz w:val="28"/>
          <w:szCs w:val="28"/>
        </w:rPr>
        <w:t xml:space="preserve">поводить себе неетично відносно нього у судових засіданнях, а в його діях наявні ознаки кримінального правопорушення. </w:t>
      </w:r>
    </w:p>
    <w:p w14:paraId="126EA722" w14:textId="50D0EA31" w:rsidR="007507C5" w:rsidRPr="00864B6B" w:rsidRDefault="0053318C" w:rsidP="0038185D">
      <w:pPr>
        <w:tabs>
          <w:tab w:val="left" w:pos="567"/>
        </w:tabs>
        <w:spacing w:after="0" w:line="240" w:lineRule="auto"/>
        <w:ind w:right="-1" w:firstLine="567"/>
        <w:contextualSpacing/>
        <w:jc w:val="both"/>
        <w:rPr>
          <w:color w:val="333333"/>
          <w:shd w:val="clear" w:color="auto" w:fill="FFFFFF"/>
        </w:rPr>
      </w:pPr>
      <w:r>
        <w:rPr>
          <w:rFonts w:ascii="Times New Roman" w:hAnsi="Times New Roman"/>
          <w:color w:val="000000"/>
          <w:sz w:val="28"/>
          <w:szCs w:val="28"/>
        </w:rPr>
        <w:t xml:space="preserve">За таких обставин </w:t>
      </w:r>
      <w:r w:rsidR="00AD5695">
        <w:rPr>
          <w:rFonts w:ascii="Times New Roman" w:hAnsi="Times New Roman"/>
          <w:color w:val="000000"/>
          <w:sz w:val="28"/>
          <w:szCs w:val="28"/>
        </w:rPr>
        <w:t xml:space="preserve">можна дійти висновку, що </w:t>
      </w:r>
      <w:r>
        <w:rPr>
          <w:rFonts w:ascii="Times New Roman" w:hAnsi="Times New Roman"/>
          <w:color w:val="000000"/>
          <w:sz w:val="28"/>
          <w:szCs w:val="28"/>
        </w:rPr>
        <w:t>скаржни</w:t>
      </w:r>
      <w:r w:rsidR="00C34A6C">
        <w:rPr>
          <w:rFonts w:ascii="Times New Roman" w:hAnsi="Times New Roman"/>
          <w:color w:val="000000"/>
          <w:sz w:val="28"/>
          <w:szCs w:val="28"/>
        </w:rPr>
        <w:t>к</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proofErr w:type="spellStart"/>
      <w:r w:rsidR="00C34A6C" w:rsidRPr="0038185D">
        <w:rPr>
          <w:rFonts w:ascii="Times New Roman" w:hAnsi="Times New Roman"/>
          <w:sz w:val="28"/>
          <w:szCs w:val="28"/>
        </w:rPr>
        <w:t>Самсонов</w:t>
      </w:r>
      <w:proofErr w:type="spellEnd"/>
      <w:r w:rsidR="0038185D" w:rsidRPr="0038185D">
        <w:rPr>
          <w:rFonts w:ascii="Times New Roman" w:hAnsi="Times New Roman"/>
          <w:sz w:val="28"/>
          <w:szCs w:val="28"/>
        </w:rPr>
        <w:t xml:space="preserve"> А.А.</w:t>
      </w:r>
      <w:r w:rsidR="00C34A6C" w:rsidRPr="0038185D">
        <w:rPr>
          <w:rFonts w:ascii="Times New Roman" w:hAnsi="Times New Roman"/>
          <w:b/>
          <w:bCs/>
          <w:sz w:val="28"/>
          <w:szCs w:val="28"/>
        </w:rPr>
        <w:t xml:space="preserve"> </w:t>
      </w:r>
      <w:r w:rsidR="005935C1" w:rsidRPr="00B061D4">
        <w:rPr>
          <w:rFonts w:ascii="Times New Roman" w:hAnsi="Times New Roman"/>
          <w:sz w:val="28"/>
          <w:szCs w:val="28"/>
        </w:rPr>
        <w:t>допусти</w:t>
      </w:r>
      <w:r w:rsidR="002348BA">
        <w:rPr>
          <w:rFonts w:ascii="Times New Roman" w:hAnsi="Times New Roman"/>
          <w:sz w:val="28"/>
          <w:szCs w:val="28"/>
        </w:rPr>
        <w:t>в</w:t>
      </w:r>
      <w:r w:rsidR="005935C1" w:rsidRPr="00B061D4">
        <w:rPr>
          <w:rFonts w:ascii="Times New Roman" w:hAnsi="Times New Roman"/>
          <w:sz w:val="28"/>
          <w:szCs w:val="28"/>
        </w:rPr>
        <w:t xml:space="preserve"> неналежне виконання службових обов’язків</w:t>
      </w:r>
      <w:r w:rsidR="00C34A6C">
        <w:rPr>
          <w:rFonts w:ascii="Times New Roman" w:hAnsi="Times New Roman"/>
          <w:sz w:val="28"/>
          <w:szCs w:val="28"/>
        </w:rPr>
        <w:t xml:space="preserve">, </w:t>
      </w:r>
      <w:r w:rsidR="00C34A6C" w:rsidRPr="00C34A6C">
        <w:rPr>
          <w:rFonts w:ascii="Times New Roman" w:hAnsi="Times New Roman"/>
          <w:sz w:val="28"/>
          <w:szCs w:val="28"/>
        </w:rPr>
        <w:t>систематичне порушення правил прокурорської етики</w:t>
      </w:r>
      <w:r w:rsidR="00CF1F64">
        <w:rPr>
          <w:rFonts w:ascii="Times New Roman" w:hAnsi="Times New Roman"/>
          <w:sz w:val="28"/>
          <w:szCs w:val="28"/>
        </w:rPr>
        <w:t xml:space="preserve"> </w:t>
      </w:r>
      <w:r w:rsidR="005935C1" w:rsidRPr="00B061D4">
        <w:rPr>
          <w:rFonts w:ascii="Times New Roman" w:hAnsi="Times New Roman"/>
          <w:sz w:val="28"/>
          <w:szCs w:val="28"/>
        </w:rPr>
        <w:t xml:space="preserve">та підлягає притягненню </w:t>
      </w:r>
      <w:r w:rsidR="005935C1" w:rsidRPr="00B061D4">
        <w:rPr>
          <w:rFonts w:ascii="Times New Roman" w:hAnsi="Times New Roman"/>
          <w:sz w:val="28"/>
          <w:szCs w:val="28"/>
        </w:rPr>
        <w:lastRenderedPageBreak/>
        <w:t>до дисциплінарної відповідальності</w:t>
      </w:r>
      <w:r w:rsidR="005935C1" w:rsidRPr="00B061D4">
        <w:rPr>
          <w:rFonts w:ascii="Times New Roman" w:hAnsi="Times New Roman"/>
          <w:color w:val="000000"/>
          <w:sz w:val="28"/>
          <w:szCs w:val="28"/>
        </w:rPr>
        <w:t xml:space="preserve"> на підставі </w:t>
      </w:r>
      <w:proofErr w:type="spellStart"/>
      <w:r w:rsidR="00CF1F64">
        <w:rPr>
          <w:rFonts w:ascii="Times New Roman" w:hAnsi="Times New Roman"/>
          <w:color w:val="000000"/>
          <w:sz w:val="28"/>
          <w:szCs w:val="28"/>
        </w:rPr>
        <w:t>п</w:t>
      </w:r>
      <w:r w:rsidR="00C34A6C">
        <w:rPr>
          <w:rFonts w:ascii="Times New Roman" w:hAnsi="Times New Roman"/>
          <w:color w:val="000000"/>
          <w:sz w:val="28"/>
          <w:szCs w:val="28"/>
        </w:rPr>
        <w:t>п</w:t>
      </w:r>
      <w:proofErr w:type="spellEnd"/>
      <w:r w:rsidR="00C34A6C">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sidR="00C34A6C">
        <w:rPr>
          <w:rFonts w:ascii="Times New Roman" w:hAnsi="Times New Roman"/>
          <w:color w:val="000000"/>
          <w:sz w:val="28"/>
          <w:szCs w:val="28"/>
        </w:rPr>
        <w:t>, 6</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w:t>
      </w:r>
      <w:r w:rsidR="00817912">
        <w:rPr>
          <w:rFonts w:ascii="Times New Roman" w:hAnsi="Times New Roman"/>
          <w:sz w:val="28"/>
          <w:szCs w:val="28"/>
        </w:rPr>
        <w:t xml:space="preserve">                </w:t>
      </w:r>
      <w:r w:rsidR="007507C5" w:rsidRPr="001223F6">
        <w:rPr>
          <w:rFonts w:ascii="Times New Roman" w:hAnsi="Times New Roman"/>
          <w:sz w:val="28"/>
          <w:szCs w:val="28"/>
        </w:rPr>
        <w:t>№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8808B4">
      <w:pPr>
        <w:widowControl w:val="0"/>
        <w:spacing w:after="0" w:line="240" w:lineRule="auto"/>
        <w:ind w:firstLine="567"/>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B8D7387" w14:textId="27679F12" w:rsidR="00C34A6C" w:rsidRDefault="0053318C" w:rsidP="0038185D">
      <w:pPr>
        <w:widowControl w:val="0"/>
        <w:spacing w:after="0" w:line="240" w:lineRule="auto"/>
        <w:ind w:firstLine="567"/>
        <w:jc w:val="both"/>
        <w:rPr>
          <w:rFonts w:ascii="Times New Roman" w:hAnsi="Times New Roman"/>
          <w:sz w:val="28"/>
          <w:szCs w:val="28"/>
        </w:rPr>
      </w:pPr>
      <w:r w:rsidRPr="004627F4">
        <w:rPr>
          <w:rFonts w:ascii="Times New Roman" w:hAnsi="Times New Roman"/>
          <w:sz w:val="28"/>
          <w:szCs w:val="28"/>
        </w:rPr>
        <w:t xml:space="preserve">До дисциплінарної скарги </w:t>
      </w:r>
      <w:r w:rsidR="00804DF4">
        <w:rPr>
          <w:rFonts w:ascii="Times New Roman" w:hAnsi="Times New Roman"/>
          <w:sz w:val="28"/>
          <w:szCs w:val="28"/>
        </w:rPr>
        <w:t xml:space="preserve">долучено копії: </w:t>
      </w:r>
      <w:r w:rsidR="00C34A6C">
        <w:rPr>
          <w:rFonts w:ascii="Times New Roman" w:hAnsi="Times New Roman"/>
          <w:sz w:val="28"/>
          <w:szCs w:val="28"/>
        </w:rPr>
        <w:t>довідок №№ 382 та 37; клопотання про відмову стороні обвинувачення у призначенні експертизи та закриття кримінального провадження. Також окремо на електронну пошту Комісії надійшли заперечення проти клопотання про призначення експертизи, посилання на телесюжет, копія клопотання про призначення експертизи, клопотання про закриття кримінального провадження</w:t>
      </w:r>
      <w:r w:rsidR="0038185D">
        <w:rPr>
          <w:rFonts w:ascii="Times New Roman" w:hAnsi="Times New Roman"/>
          <w:sz w:val="28"/>
          <w:szCs w:val="28"/>
        </w:rPr>
        <w:t>.</w:t>
      </w:r>
    </w:p>
    <w:p w14:paraId="11068677" w14:textId="77777777" w:rsidR="00C34A6C" w:rsidRDefault="00C34A6C"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07179E6" w14:textId="77777777" w:rsidR="00603987" w:rsidRPr="006C0278"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7CB2EDB1" w14:textId="256F0EBB" w:rsidR="00AA7BAC" w:rsidRDefault="00603987" w:rsidP="0038185D">
      <w:pPr>
        <w:widowControl w:val="0"/>
        <w:pBdr>
          <w:bottom w:val="single" w:sz="12" w:space="0"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sidR="008D483A">
        <w:rPr>
          <w:rFonts w:ascii="Times New Roman" w:hAnsi="Times New Roman"/>
          <w:sz w:val="28"/>
          <w:szCs w:val="28"/>
        </w:rPr>
        <w:t>. 4</w:t>
      </w:r>
      <w:r w:rsidRPr="006C0278">
        <w:rPr>
          <w:rFonts w:ascii="Times New Roman" w:hAnsi="Times New Roman"/>
          <w:sz w:val="28"/>
          <w:szCs w:val="28"/>
        </w:rPr>
        <w:t xml:space="preserve"> ст</w:t>
      </w:r>
      <w:r w:rsidR="008D483A">
        <w:rPr>
          <w:rFonts w:ascii="Times New Roman" w:hAnsi="Times New Roman"/>
          <w:sz w:val="28"/>
          <w:szCs w:val="28"/>
        </w:rPr>
        <w:t>.</w:t>
      </w:r>
      <w:r w:rsidRPr="006C0278">
        <w:rPr>
          <w:rFonts w:ascii="Times New Roman" w:hAnsi="Times New Roman"/>
          <w:sz w:val="28"/>
          <w:szCs w:val="28"/>
        </w:rPr>
        <w:t xml:space="preserve"> 19 </w:t>
      </w:r>
      <w:r w:rsidR="007B4880">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sidR="00AA7BAC">
        <w:rPr>
          <w:rFonts w:ascii="Times New Roman" w:hAnsi="Times New Roman"/>
          <w:sz w:val="28"/>
          <w:szCs w:val="28"/>
        </w:rPr>
        <w:t>онституцією та законами України.</w:t>
      </w:r>
    </w:p>
    <w:p w14:paraId="6FB6AE13" w14:textId="77777777" w:rsidR="00AA7BAC" w:rsidRDefault="00AA7BAC" w:rsidP="0038185D">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33129" w14:textId="604C1344" w:rsidR="00AA7BAC" w:rsidRDefault="00AA7BAC" w:rsidP="0038185D">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 xml:space="preserve">Кримінально-процесуального кодексу України (далі </w:t>
      </w:r>
      <w:r w:rsidR="00451735">
        <w:rPr>
          <w:rFonts w:ascii="Times New Roman" w:hAnsi="Times New Roman"/>
          <w:sz w:val="28"/>
          <w:szCs w:val="28"/>
        </w:rPr>
        <w:t>–</w:t>
      </w:r>
      <w:r w:rsidR="00F062C5">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0FD079A" w14:textId="0F85E5CB" w:rsidR="00446312" w:rsidRPr="008B34FB" w:rsidRDefault="00446312" w:rsidP="0038185D">
      <w:pPr>
        <w:widowControl w:val="0"/>
        <w:pBdr>
          <w:bottom w:val="single" w:sz="12" w:space="0"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За загальним правилом, наведеним у ч. 1 ст. 36 КПК України, прокурор, здійснюючи свої повноваження</w:t>
      </w:r>
      <w:r w:rsidR="00451735">
        <w:rPr>
          <w:rFonts w:ascii="Times New Roman" w:hAnsi="Times New Roman"/>
          <w:sz w:val="28"/>
          <w:szCs w:val="28"/>
        </w:rPr>
        <w:t xml:space="preserve"> </w:t>
      </w:r>
      <w:r w:rsidRPr="003406D9">
        <w:rPr>
          <w:rFonts w:ascii="Times New Roman" w:hAnsi="Times New Roman"/>
          <w:sz w:val="28"/>
          <w:szCs w:val="28"/>
        </w:rPr>
        <w:t xml:space="preserve">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38185D">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79C93303" w14:textId="6E183A78" w:rsidR="006B7DA7" w:rsidRDefault="006B7DA7" w:rsidP="006B7DA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 xml:space="preserve">встановлено межі </w:t>
      </w:r>
      <w:r w:rsidRPr="00A0433C">
        <w:rPr>
          <w:rFonts w:ascii="Times New Roman" w:hAnsi="Times New Roman"/>
          <w:bCs/>
          <w:sz w:val="28"/>
          <w:szCs w:val="28"/>
        </w:rPr>
        <w:lastRenderedPageBreak/>
        <w:t>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3E73C13E" w14:textId="27B57090" w:rsidR="006B7DA7" w:rsidRPr="006B7DA7" w:rsidRDefault="006B7DA7" w:rsidP="006B7DA7">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17A4AD3D"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396BAE7"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688CFD2B"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03D93EE1" w14:textId="77777777" w:rsidR="0038185D" w:rsidRPr="008D3B27"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23DE064E" w14:textId="5DC3930C" w:rsidR="0038185D" w:rsidRPr="0038185D" w:rsidRDefault="0038185D" w:rsidP="0038185D">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7505F68D" w14:textId="068B6FE2" w:rsidR="008B34FB" w:rsidRDefault="00446312" w:rsidP="00AD5695">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D442E7">
        <w:rPr>
          <w:rFonts w:ascii="Times New Roman" w:hAnsi="Times New Roman"/>
          <w:sz w:val="28"/>
          <w:szCs w:val="28"/>
        </w:rPr>
        <w:t xml:space="preserve"> </w:t>
      </w:r>
      <w:r w:rsidR="001645C9">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6D368E85" w14:textId="4EB57B11" w:rsidR="0038185D" w:rsidRPr="0038185D" w:rsidRDefault="0038185D" w:rsidP="0038185D">
      <w:pPr>
        <w:widowControl w:val="0"/>
        <w:pBdr>
          <w:bottom w:val="single" w:sz="12" w:space="1" w:color="FFFFFF"/>
        </w:pBdr>
        <w:spacing w:after="0" w:line="240" w:lineRule="auto"/>
        <w:ind w:firstLine="567"/>
        <w:jc w:val="both"/>
        <w:rPr>
          <w:rFonts w:ascii="Times New Roman" w:eastAsia="Times New Roman" w:hAnsi="Times New Roman"/>
          <w:bCs/>
          <w:sz w:val="28"/>
          <w:szCs w:val="28"/>
          <w:shd w:val="clear" w:color="auto" w:fill="FFFFFF"/>
          <w:lang w:eastAsia="ru-RU"/>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Pr>
          <w:rFonts w:ascii="Times New Roman" w:eastAsia="Times New Roman" w:hAnsi="Times New Roman"/>
          <w:bCs/>
          <w:sz w:val="28"/>
          <w:szCs w:val="28"/>
          <w:shd w:val="clear" w:color="auto" w:fill="FFFFFF"/>
          <w:lang w:eastAsia="ru-RU"/>
        </w:rPr>
        <w:t xml:space="preserve">, </w:t>
      </w:r>
      <w:r w:rsidRPr="003F526E">
        <w:rPr>
          <w:rFonts w:ascii="Times New Roman" w:eastAsia="Times New Roman" w:hAnsi="Times New Roman"/>
          <w:bCs/>
          <w:sz w:val="28"/>
          <w:szCs w:val="28"/>
          <w:shd w:val="clear" w:color="auto" w:fill="FFFFFF"/>
          <w:lang w:eastAsia="ru-RU"/>
        </w:rPr>
        <w:t>що здійснює дисциплінарне провадження</w:t>
      </w:r>
      <w:r>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02E8C1CF" w14:textId="7F814A1C"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lastRenderedPageBreak/>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AD5695">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498B4A3E" w:rsidR="008B34FB" w:rsidRPr="00893861"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72F69D6C"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hyperlink r:id="rId9" w:anchor="n416" w:history="1">
        <w:r w:rsidRPr="00893861">
          <w:rPr>
            <w:rFonts w:ascii="Times New Roman" w:hAnsi="Times New Roman"/>
            <w:sz w:val="28"/>
            <w:szCs w:val="28"/>
          </w:rPr>
          <w:t>статтею 43</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1B4C3F6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60704B">
          <w:rPr>
            <w:rFonts w:ascii="Times New Roman" w:hAnsi="Times New Roman"/>
            <w:sz w:val="28"/>
            <w:szCs w:val="28"/>
          </w:rPr>
          <w:t xml:space="preserve"> </w:t>
        </w:r>
        <w:r w:rsidRPr="00893861">
          <w:rPr>
            <w:rFonts w:ascii="Times New Roman" w:hAnsi="Times New Roman"/>
            <w:sz w:val="28"/>
            <w:szCs w:val="28"/>
          </w:rPr>
          <w:t>статтею 51</w:t>
        </w:r>
      </w:hyperlink>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AD5695">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596916A6" w:rsidR="008B34FB" w:rsidRDefault="008B34FB" w:rsidP="00AD5695">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w:t>
      </w:r>
      <w:r w:rsidR="00D442E7">
        <w:rPr>
          <w:rFonts w:ascii="Times New Roman" w:eastAsia="Aptos" w:hAnsi="Times New Roman"/>
          <w:sz w:val="28"/>
          <w:szCs w:val="28"/>
          <w:shd w:val="clear" w:color="auto" w:fill="FFFFFF"/>
        </w:rPr>
        <w:t xml:space="preserve"> </w:t>
      </w:r>
      <w:r w:rsidR="00817912">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2B1382AD" w14:textId="5DEAF2D9" w:rsidR="00AD5695" w:rsidRPr="00AD5695" w:rsidRDefault="007B4880" w:rsidP="00D442E7">
      <w:pPr>
        <w:pStyle w:val="a3"/>
        <w:widowControl w:val="0"/>
        <w:ind w:right="-1" w:firstLine="567"/>
        <w:jc w:val="both"/>
        <w:rPr>
          <w:rFonts w:ascii="Times New Roman" w:hAnsi="Times New Roman"/>
          <w:sz w:val="28"/>
          <w:szCs w:val="28"/>
          <w:shd w:val="clear" w:color="auto" w:fill="FFFFFF"/>
        </w:rPr>
      </w:pPr>
      <w:r>
        <w:rPr>
          <w:rFonts w:ascii="Times New Roman" w:eastAsia="Aptos" w:hAnsi="Times New Roman"/>
          <w:sz w:val="28"/>
          <w:szCs w:val="28"/>
          <w:shd w:val="clear" w:color="auto" w:fill="FFFFFF"/>
        </w:rPr>
        <w:t>Також необхідно зазначити</w:t>
      </w:r>
      <w:r w:rsidR="00AD5695">
        <w:rPr>
          <w:rFonts w:ascii="Times New Roman" w:eastAsia="Aptos" w:hAnsi="Times New Roman"/>
          <w:sz w:val="28"/>
          <w:szCs w:val="28"/>
          <w:shd w:val="clear" w:color="auto" w:fill="FFFFFF"/>
        </w:rPr>
        <w:t xml:space="preserve">, що </w:t>
      </w:r>
      <w:r w:rsidR="00AD5695">
        <w:rPr>
          <w:rFonts w:ascii="Times New Roman" w:hAnsi="Times New Roman"/>
          <w:sz w:val="28"/>
          <w:szCs w:val="28"/>
        </w:rPr>
        <w:t>р</w:t>
      </w:r>
      <w:r w:rsidR="00AD5695" w:rsidRPr="004C3159">
        <w:rPr>
          <w:rFonts w:ascii="Times New Roman" w:hAnsi="Times New Roman"/>
          <w:sz w:val="28"/>
          <w:szCs w:val="28"/>
          <w:shd w:val="clear" w:color="auto" w:fill="FFFFFF"/>
        </w:rPr>
        <w:t>екомендований зразок дисциплінарної скарги</w:t>
      </w:r>
      <w:r w:rsidR="00AD5695">
        <w:rPr>
          <w:rFonts w:ascii="Times New Roman" w:hAnsi="Times New Roman"/>
          <w:sz w:val="28"/>
          <w:szCs w:val="28"/>
          <w:shd w:val="clear" w:color="auto" w:fill="FFFFFF"/>
        </w:rPr>
        <w:t xml:space="preserve">, відповідно до вимог </w:t>
      </w:r>
      <w:r w:rsidR="00AD5695">
        <w:rPr>
          <w:rFonts w:ascii="Times New Roman" w:hAnsi="Times New Roman"/>
          <w:sz w:val="28"/>
          <w:szCs w:val="28"/>
        </w:rPr>
        <w:t>ч.</w:t>
      </w:r>
      <w:r w:rsidR="0036389C" w:rsidRPr="00451735">
        <w:rPr>
          <w:rFonts w:ascii="Times New Roman" w:hAnsi="Times New Roman"/>
          <w:sz w:val="28"/>
          <w:szCs w:val="28"/>
          <w:lang w:val="ru-RU"/>
        </w:rPr>
        <w:t xml:space="preserve"> </w:t>
      </w:r>
      <w:r w:rsidR="00AD5695">
        <w:rPr>
          <w:rFonts w:ascii="Times New Roman" w:hAnsi="Times New Roman"/>
          <w:sz w:val="28"/>
          <w:szCs w:val="28"/>
        </w:rPr>
        <w:t>2 ст.</w:t>
      </w:r>
      <w:r w:rsidR="0036389C" w:rsidRPr="00451735">
        <w:rPr>
          <w:rFonts w:ascii="Times New Roman" w:hAnsi="Times New Roman"/>
          <w:sz w:val="28"/>
          <w:szCs w:val="28"/>
          <w:lang w:val="ru-RU"/>
        </w:rPr>
        <w:t xml:space="preserve"> </w:t>
      </w:r>
      <w:r w:rsidR="00AD5695">
        <w:rPr>
          <w:rFonts w:ascii="Times New Roman" w:hAnsi="Times New Roman"/>
          <w:sz w:val="28"/>
          <w:szCs w:val="28"/>
        </w:rPr>
        <w:t xml:space="preserve">45 Закону </w:t>
      </w:r>
      <w:r w:rsidR="00AD5695" w:rsidRPr="00893861">
        <w:rPr>
          <w:rFonts w:ascii="Times New Roman" w:eastAsia="Times New Roman" w:hAnsi="Times New Roman"/>
          <w:color w:val="000000"/>
          <w:sz w:val="28"/>
          <w:szCs w:val="28"/>
          <w:lang w:eastAsia="ru-RU"/>
        </w:rPr>
        <w:t>№ 1697-VII</w:t>
      </w:r>
      <w:r w:rsidR="00AD5695">
        <w:rPr>
          <w:rFonts w:ascii="Times New Roman" w:eastAsia="Times New Roman" w:hAnsi="Times New Roman"/>
          <w:color w:val="000000"/>
          <w:sz w:val="28"/>
          <w:szCs w:val="28"/>
          <w:lang w:eastAsia="ru-RU"/>
        </w:rPr>
        <w:t xml:space="preserve">, </w:t>
      </w:r>
      <w:r w:rsidR="00AD5695" w:rsidRPr="004C3159">
        <w:rPr>
          <w:rFonts w:ascii="Times New Roman" w:hAnsi="Times New Roman"/>
          <w:sz w:val="28"/>
          <w:szCs w:val="28"/>
          <w:shd w:val="clear" w:color="auto" w:fill="FFFFFF"/>
        </w:rPr>
        <w:t>розміщується на вебсайті Офісу Генерального прокурора.</w:t>
      </w:r>
    </w:p>
    <w:p w14:paraId="7299322C" w14:textId="4B8B047C" w:rsidR="00AD5695" w:rsidRPr="00AD5695" w:rsidRDefault="00AD5695" w:rsidP="00D442E7">
      <w:pPr>
        <w:pStyle w:val="a3"/>
        <w:widowControl w:val="0"/>
        <w:ind w:right="-1" w:firstLine="567"/>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r w:rsidR="0036389C" w:rsidRPr="0038185D">
        <w:rPr>
          <w:rFonts w:ascii="Times New Roman" w:hAnsi="Times New Roman"/>
          <w:sz w:val="28"/>
          <w:szCs w:val="28"/>
          <w:shd w:val="clear" w:color="auto" w:fill="FFFFFF"/>
        </w:rPr>
        <w:t>https://www.gp.gov.ua/ua/posts/vidpovidnij-organ-sho-zdijsnyuye-disciplinarne-</w:t>
      </w:r>
      <w:r w:rsidR="0036389C" w:rsidRPr="00451735">
        <w:rPr>
          <w:rFonts w:ascii="Times New Roman" w:hAnsi="Times New Roman"/>
          <w:sz w:val="28"/>
          <w:szCs w:val="28"/>
          <w:shd w:val="clear" w:color="auto" w:fill="FFFFFF"/>
        </w:rPr>
        <w:t xml:space="preserve"> </w:t>
      </w:r>
      <w:proofErr w:type="spellStart"/>
      <w:r w:rsidR="0036389C" w:rsidRPr="0038185D">
        <w:rPr>
          <w:rFonts w:ascii="Times New Roman" w:hAnsi="Times New Roman"/>
          <w:sz w:val="28"/>
          <w:szCs w:val="28"/>
          <w:shd w:val="clear" w:color="auto" w:fill="FFFFFF"/>
        </w:rPr>
        <w:t>provadzhennya</w:t>
      </w:r>
      <w:proofErr w:type="spellEnd"/>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w:t>
      </w:r>
      <w:r w:rsidRPr="004C3159">
        <w:rPr>
          <w:rFonts w:ascii="Times New Roman" w:eastAsia="Times New Roman" w:hAnsi="Times New Roman"/>
          <w:sz w:val="28"/>
          <w:szCs w:val="28"/>
          <w:lang w:eastAsia="ru-RU"/>
        </w:rPr>
        <w:lastRenderedPageBreak/>
        <w:t xml:space="preserve">ініціювання питання відповідальності прокурора (прокурорів) без достатніх підстав </w:t>
      </w:r>
      <w:r w:rsidR="007F1C93">
        <w:rPr>
          <w:rFonts w:ascii="Times New Roman" w:eastAsia="Times New Roman" w:hAnsi="Times New Roman"/>
          <w:sz w:val="28"/>
          <w:szCs w:val="28"/>
          <w:lang w:eastAsia="ru-RU"/>
        </w:rPr>
        <w:t xml:space="preserve">та </w:t>
      </w:r>
      <w:r w:rsidRPr="004C3159">
        <w:rPr>
          <w:rFonts w:ascii="Times New Roman" w:eastAsia="Times New Roman" w:hAnsi="Times New Roman"/>
          <w:sz w:val="28"/>
          <w:szCs w:val="28"/>
          <w:lang w:eastAsia="ru-RU"/>
        </w:rPr>
        <w:t>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4CF5CEA4" w14:textId="77777777" w:rsidR="004021A0"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23DB843C" w:rsidR="004021A0" w:rsidRDefault="00C978C0" w:rsidP="00C978C0">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Pr>
          <w:rFonts w:ascii="Times New Roman" w:hAnsi="Times New Roman"/>
          <w:sz w:val="28"/>
          <w:szCs w:val="28"/>
        </w:rPr>
        <w:t xml:space="preserve">дія та </w:t>
      </w:r>
      <w:r w:rsidRPr="003406D9">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5C36739" w14:textId="77777777" w:rsidR="009F3DD4" w:rsidRDefault="009F3DD4" w:rsidP="009F3DD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445BCAE7" w14:textId="07D16ADA" w:rsidR="009F3DD4" w:rsidRPr="009E6ABF" w:rsidRDefault="009F3DD4" w:rsidP="009F3DD4">
      <w:pPr>
        <w:widowControl w:val="0"/>
        <w:pBdr>
          <w:bottom w:val="single" w:sz="12" w:space="0" w:color="FFFFFF"/>
        </w:pBdr>
        <w:spacing w:after="0" w:line="240" w:lineRule="auto"/>
        <w:ind w:firstLine="567"/>
        <w:jc w:val="both"/>
        <w:rPr>
          <w:rFonts w:ascii="Times New Roman" w:hAnsi="Times New Roman"/>
          <w:sz w:val="28"/>
          <w:szCs w:val="28"/>
        </w:rPr>
      </w:pPr>
      <w:r w:rsidRPr="000803C3">
        <w:rPr>
          <w:rFonts w:ascii="Times New Roman" w:hAnsi="Times New Roman"/>
          <w:sz w:val="28"/>
          <w:szCs w:val="28"/>
        </w:rPr>
        <w:t xml:space="preserve">Дисциплінарна скарга </w:t>
      </w:r>
      <w:r w:rsidR="00D707A9">
        <w:rPr>
          <w:rFonts w:ascii="Times New Roman" w:hAnsi="Times New Roman"/>
          <w:sz w:val="28"/>
          <w:szCs w:val="28"/>
        </w:rPr>
        <w:t xml:space="preserve">ОСОБА_1 </w:t>
      </w:r>
      <w:r w:rsidRPr="009F3DD4">
        <w:rPr>
          <w:rFonts w:ascii="Times New Roman" w:hAnsi="Times New Roman"/>
          <w:sz w:val="28"/>
          <w:szCs w:val="28"/>
        </w:rPr>
        <w:t xml:space="preserve">в частині підписання прокурором Самсоновим А.А. обвинувального акту відносно скаржника, який останній вважає незаконним, </w:t>
      </w:r>
      <w:r w:rsidRPr="000803C3">
        <w:rPr>
          <w:rFonts w:ascii="Times New Roman" w:hAnsi="Times New Roman"/>
          <w:sz w:val="28"/>
          <w:szCs w:val="28"/>
        </w:rPr>
        <w:t>стосується рішень, дій (бездіяльності) прокурор</w:t>
      </w:r>
      <w:r>
        <w:rPr>
          <w:rFonts w:ascii="Times New Roman" w:hAnsi="Times New Roman"/>
          <w:sz w:val="28"/>
          <w:szCs w:val="28"/>
        </w:rPr>
        <w:t>а</w:t>
      </w:r>
      <w:r w:rsidRPr="000803C3">
        <w:rPr>
          <w:rFonts w:ascii="Times New Roman" w:hAnsi="Times New Roman"/>
          <w:sz w:val="28"/>
          <w:szCs w:val="28"/>
        </w:rPr>
        <w:t xml:space="preserve">, </w:t>
      </w:r>
      <w:r>
        <w:rPr>
          <w:rFonts w:ascii="Times New Roman" w:hAnsi="Times New Roman"/>
          <w:sz w:val="28"/>
          <w:szCs w:val="28"/>
        </w:rPr>
        <w:t xml:space="preserve">вчинених </w:t>
      </w:r>
      <w:r>
        <w:rPr>
          <w:rFonts w:ascii="Times New Roman" w:hAnsi="Times New Roman"/>
          <w:color w:val="000000"/>
          <w:sz w:val="28"/>
          <w:szCs w:val="28"/>
        </w:rPr>
        <w:t>у межах кримінального процесу</w:t>
      </w:r>
      <w:r>
        <w:rPr>
          <w:rFonts w:ascii="Times New Roman" w:hAnsi="Times New Roman"/>
          <w:sz w:val="28"/>
          <w:szCs w:val="28"/>
        </w:rPr>
        <w:t>.</w:t>
      </w:r>
    </w:p>
    <w:p w14:paraId="1083C78D" w14:textId="77777777" w:rsidR="009F3DD4" w:rsidRDefault="009F3DD4" w:rsidP="009F3DD4">
      <w:pPr>
        <w:spacing w:after="0" w:line="252" w:lineRule="auto"/>
        <w:ind w:firstLine="567"/>
        <w:jc w:val="both"/>
        <w:rPr>
          <w:rFonts w:ascii="Times New Roman" w:hAnsi="Times New Roman"/>
          <w:sz w:val="28"/>
          <w:szCs w:val="28"/>
        </w:rPr>
      </w:pPr>
      <w:r>
        <w:rPr>
          <w:rFonts w:ascii="Times New Roman" w:hAnsi="Times New Roman"/>
          <w:sz w:val="28"/>
          <w:szCs w:val="28"/>
        </w:rPr>
        <w:t>У</w:t>
      </w:r>
      <w:r w:rsidRPr="000803C3">
        <w:rPr>
          <w:rFonts w:ascii="Times New Roman" w:hAnsi="Times New Roman"/>
          <w:sz w:val="28"/>
          <w:szCs w:val="28"/>
        </w:rPr>
        <w:t xml:space="preserve">мовою </w:t>
      </w:r>
      <w:r>
        <w:rPr>
          <w:rFonts w:ascii="Times New Roman" w:hAnsi="Times New Roman"/>
          <w:sz w:val="28"/>
          <w:szCs w:val="28"/>
        </w:rPr>
        <w:t xml:space="preserve">ж </w:t>
      </w:r>
      <w:r w:rsidRPr="000803C3">
        <w:rPr>
          <w:rFonts w:ascii="Times New Roman" w:hAnsi="Times New Roman"/>
          <w:sz w:val="28"/>
          <w:szCs w:val="28"/>
        </w:rPr>
        <w:t>для відкриття дисциплінарного провадження за такі діяння</w:t>
      </w:r>
      <w:r>
        <w:rPr>
          <w:rFonts w:ascii="Times New Roman" w:hAnsi="Times New Roman"/>
          <w:sz w:val="28"/>
          <w:szCs w:val="28"/>
        </w:rPr>
        <w:t>, як вже зазначено вище,</w:t>
      </w:r>
      <w:r w:rsidRPr="000803C3">
        <w:rPr>
          <w:rFonts w:ascii="Times New Roman" w:hAnsi="Times New Roman"/>
          <w:sz w:val="28"/>
          <w:szCs w:val="28"/>
        </w:rPr>
        <w:t xml:space="preserve">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2A8B3894" w14:textId="77777777" w:rsidR="009F3DD4" w:rsidRPr="00792646" w:rsidRDefault="009F3DD4" w:rsidP="009F3DD4">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Як вже зазначено, 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3A063CC4" w14:textId="77777777" w:rsidR="009F3DD4" w:rsidRDefault="009F3DD4" w:rsidP="009F3DD4">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55EB1F" w14:textId="77777777" w:rsidR="009F3DD4" w:rsidRPr="00E960C8" w:rsidRDefault="009F3DD4" w:rsidP="009F3DD4">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з вимогами </w:t>
      </w:r>
      <w:proofErr w:type="spellStart"/>
      <w:r w:rsidRPr="00E960C8">
        <w:rPr>
          <w:rFonts w:ascii="Times New Roman" w:hAnsi="Times New Roman"/>
          <w:bCs/>
          <w:sz w:val="28"/>
          <w:szCs w:val="28"/>
        </w:rPr>
        <w:t>ст</w:t>
      </w:r>
      <w:r>
        <w:rPr>
          <w:rFonts w:ascii="Times New Roman" w:hAnsi="Times New Roman"/>
          <w:bCs/>
          <w:sz w:val="28"/>
          <w:szCs w:val="28"/>
        </w:rPr>
        <w:t>.ст</w:t>
      </w:r>
      <w:proofErr w:type="spellEnd"/>
      <w:r>
        <w:rPr>
          <w:rFonts w:ascii="Times New Roman" w:hAnsi="Times New Roman"/>
          <w:bCs/>
          <w:sz w:val="28"/>
          <w:szCs w:val="28"/>
        </w:rPr>
        <w:t>.</w:t>
      </w:r>
      <w:r w:rsidRPr="00E960C8">
        <w:rPr>
          <w:rFonts w:ascii="Times New Roman" w:hAnsi="Times New Roman"/>
          <w:bCs/>
          <w:sz w:val="28"/>
          <w:szCs w:val="28"/>
        </w:rPr>
        <w:t xml:space="preserve"> 303–307 КПК України</w:t>
      </w:r>
      <w:r>
        <w:rPr>
          <w:rFonts w:ascii="Times New Roman" w:hAnsi="Times New Roman"/>
          <w:bCs/>
          <w:sz w:val="28"/>
          <w:szCs w:val="28"/>
        </w:rPr>
        <w:t>,</w:t>
      </w:r>
      <w:r w:rsidRPr="00E960C8">
        <w:rPr>
          <w:rFonts w:ascii="Times New Roman" w:hAnsi="Times New Roman"/>
          <w:bCs/>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2729B56B" w14:textId="77777777" w:rsidR="009F3DD4" w:rsidRDefault="009F3DD4" w:rsidP="009F3DD4">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06218358" w14:textId="77777777" w:rsidR="009F3DD4" w:rsidRPr="00E960C8" w:rsidRDefault="009F3DD4" w:rsidP="009F3DD4">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sidRPr="00C978C0">
        <w:rPr>
          <w:rFonts w:ascii="Times New Roman" w:hAnsi="Times New Roman"/>
          <w:sz w:val="28"/>
          <w:szCs w:val="28"/>
        </w:rPr>
        <w:t>Савченк</w:t>
      </w:r>
      <w:r>
        <w:rPr>
          <w:rFonts w:ascii="Times New Roman" w:hAnsi="Times New Roman"/>
          <w:sz w:val="28"/>
          <w:szCs w:val="28"/>
        </w:rPr>
        <w:t>а</w:t>
      </w:r>
      <w:r w:rsidRPr="00C978C0">
        <w:rPr>
          <w:rFonts w:ascii="Times New Roman" w:hAnsi="Times New Roman"/>
          <w:sz w:val="28"/>
          <w:szCs w:val="28"/>
        </w:rPr>
        <w:t xml:space="preserve"> О.І.</w:t>
      </w:r>
      <w:r w:rsidRPr="00C978C0">
        <w:rPr>
          <w:rFonts w:ascii="Times New Roman" w:hAnsi="Times New Roman"/>
          <w:b/>
          <w:bCs/>
          <w:sz w:val="28"/>
          <w:szCs w:val="28"/>
        </w:rPr>
        <w:t xml:space="preserve"> </w:t>
      </w:r>
      <w:r w:rsidRPr="00524D47">
        <w:rPr>
          <w:rFonts w:ascii="Times New Roman" w:hAnsi="Times New Roman"/>
          <w:sz w:val="28"/>
          <w:szCs w:val="28"/>
        </w:rPr>
        <w:t>до скарги не долучено.</w:t>
      </w:r>
    </w:p>
    <w:p w14:paraId="4EB886A8" w14:textId="77777777" w:rsidR="009F3DD4" w:rsidRPr="00B76651" w:rsidRDefault="009F3DD4" w:rsidP="009F3DD4">
      <w:pPr>
        <w:spacing w:after="0" w:line="240" w:lineRule="auto"/>
        <w:ind w:firstLine="567"/>
        <w:jc w:val="both"/>
        <w:rPr>
          <w:rFonts w:ascii="Times New Roman" w:hAnsi="Times New Roman"/>
          <w:bCs/>
          <w:sz w:val="28"/>
          <w:szCs w:val="28"/>
        </w:rPr>
      </w:pPr>
      <w:r w:rsidRPr="00E960C8">
        <w:rPr>
          <w:rFonts w:ascii="Times New Roman" w:hAnsi="Times New Roman"/>
          <w:bCs/>
          <w:sz w:val="28"/>
          <w:szCs w:val="28"/>
        </w:rPr>
        <w:t>Згідно чинного законодавства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1812C402" w14:textId="77777777" w:rsidR="009F3DD4" w:rsidRDefault="009F3DD4" w:rsidP="009F3DD4">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w:t>
      </w:r>
      <w:r w:rsidRPr="00893861">
        <w:rPr>
          <w:rFonts w:ascii="Times New Roman" w:hAnsi="Times New Roman"/>
          <w:color w:val="000000"/>
          <w:sz w:val="28"/>
          <w:szCs w:val="28"/>
        </w:rPr>
        <w:lastRenderedPageBreak/>
        <w:t xml:space="preserve">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2F64690" w14:textId="77777777" w:rsidR="009F3DD4" w:rsidRDefault="009F3DD4" w:rsidP="009F3DD4">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5CFDC0E0" w14:textId="77777777" w:rsidR="009F3DD4" w:rsidRDefault="009F3DD4" w:rsidP="009F3DD4">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Pr>
          <w:rFonts w:ascii="Times New Roman" w:hAnsi="Times New Roman"/>
          <w:color w:val="000000"/>
          <w:sz w:val="28"/>
          <w:szCs w:val="28"/>
        </w:rPr>
        <w:t>.</w:t>
      </w:r>
    </w:p>
    <w:p w14:paraId="0DDD44EB" w14:textId="77777777" w:rsidR="009F3DD4" w:rsidRPr="009E6ABF" w:rsidRDefault="009F3DD4" w:rsidP="009F3DD4">
      <w:pPr>
        <w:widowControl w:val="0"/>
        <w:pBdr>
          <w:bottom w:val="single" w:sz="12" w:space="1" w:color="FFFFFF"/>
        </w:pBdr>
        <w:spacing w:after="0" w:line="240" w:lineRule="auto"/>
        <w:ind w:firstLine="567"/>
        <w:jc w:val="both"/>
        <w:rPr>
          <w:rFonts w:ascii="Times New Roman" w:hAnsi="Times New Roman"/>
          <w:b/>
          <w:bCs/>
          <w:color w:val="00B050"/>
          <w:sz w:val="28"/>
          <w:szCs w:val="28"/>
        </w:rPr>
      </w:pPr>
      <w:r w:rsidRPr="003406D9">
        <w:rPr>
          <w:rFonts w:ascii="Times New Roman" w:hAnsi="Times New Roman"/>
          <w:sz w:val="28"/>
          <w:szCs w:val="28"/>
          <w:shd w:val="clear" w:color="auto" w:fill="FFFFFF"/>
        </w:rPr>
        <w:t>Зважаючи на викладене, твердження скаржни</w:t>
      </w:r>
      <w:r>
        <w:rPr>
          <w:rFonts w:ascii="Times New Roman" w:hAnsi="Times New Roman"/>
          <w:sz w:val="28"/>
          <w:szCs w:val="28"/>
          <w:shd w:val="clear" w:color="auto" w:fill="FFFFFF"/>
        </w:rPr>
        <w:t>ка</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r>
        <w:rPr>
          <w:rFonts w:ascii="Times New Roman" w:hAnsi="Times New Roman"/>
          <w:sz w:val="28"/>
          <w:szCs w:val="28"/>
        </w:rPr>
        <w:t>Самсоновим А.А</w:t>
      </w:r>
      <w:r w:rsidRPr="009F3DD4">
        <w:rPr>
          <w:rFonts w:ascii="Times New Roman" w:hAnsi="Times New Roman"/>
          <w:sz w:val="28"/>
          <w:szCs w:val="28"/>
        </w:rPr>
        <w:t>., яке полягає у підписанні обвинувального акту в межах кримінального провадження,</w:t>
      </w:r>
      <w:r w:rsidRPr="009F3DD4">
        <w:rPr>
          <w:rFonts w:ascii="Times New Roman" w:hAnsi="Times New Roman"/>
          <w:b/>
          <w:bCs/>
          <w:sz w:val="28"/>
          <w:szCs w:val="28"/>
        </w:rPr>
        <w:t xml:space="preserve"> </w:t>
      </w:r>
      <w:r w:rsidRPr="003406D9">
        <w:rPr>
          <w:rFonts w:ascii="Times New Roman" w:hAnsi="Times New Roman"/>
          <w:color w:val="000000"/>
          <w:sz w:val="28"/>
          <w:szCs w:val="28"/>
          <w:shd w:val="clear" w:color="auto" w:fill="FFFFFF"/>
        </w:rPr>
        <w:t>є суб’єктивним</w:t>
      </w:r>
      <w:r>
        <w:rPr>
          <w:rFonts w:ascii="Times New Roman" w:hAnsi="Times New Roman"/>
          <w:color w:val="000000"/>
          <w:sz w:val="28"/>
          <w:szCs w:val="28"/>
          <w:shd w:val="clear" w:color="auto" w:fill="FFFFFF"/>
        </w:rPr>
        <w:t xml:space="preserve"> та зводиться до власних тлумачень норм закону. </w:t>
      </w:r>
    </w:p>
    <w:p w14:paraId="7CA9A24A" w14:textId="77777777" w:rsidR="009F3DD4" w:rsidRPr="00457A9B" w:rsidRDefault="009F3DD4" w:rsidP="009F3DD4">
      <w:pPr>
        <w:tabs>
          <w:tab w:val="left" w:pos="567"/>
        </w:tabs>
        <w:spacing w:after="0" w:line="240" w:lineRule="auto"/>
        <w:ind w:firstLine="567"/>
        <w:contextualSpacing/>
        <w:jc w:val="both"/>
        <w:rPr>
          <w:rFonts w:ascii="Times New Roman" w:hAnsi="Times New Roman"/>
          <w:sz w:val="28"/>
          <w:szCs w:val="28"/>
        </w:rPr>
      </w:pPr>
      <w:r w:rsidRPr="00457A9B">
        <w:rPr>
          <w:rFonts w:ascii="Times New Roman" w:hAnsi="Times New Roman"/>
          <w:sz w:val="28"/>
          <w:szCs w:val="28"/>
          <w:shd w:val="clear" w:color="auto" w:fill="FFFFFF"/>
        </w:rPr>
        <w:t xml:space="preserve">Також скаржник посилається на допущення </w:t>
      </w:r>
      <w:r w:rsidRPr="00457A9B">
        <w:rPr>
          <w:rFonts w:ascii="Times New Roman" w:hAnsi="Times New Roman"/>
          <w:sz w:val="28"/>
          <w:szCs w:val="28"/>
        </w:rPr>
        <w:t xml:space="preserve">прокурором Самсоновим А.А. неетичної поведінки відносно скаржника у судових засіданнях. </w:t>
      </w:r>
    </w:p>
    <w:p w14:paraId="12C3F68F" w14:textId="77777777" w:rsidR="009F3DD4" w:rsidRDefault="009F3DD4" w:rsidP="009F3DD4">
      <w:pPr>
        <w:tabs>
          <w:tab w:val="left" w:pos="567"/>
        </w:tabs>
        <w:spacing w:after="0" w:line="240" w:lineRule="auto"/>
        <w:ind w:firstLine="567"/>
        <w:jc w:val="both"/>
        <w:rPr>
          <w:rFonts w:ascii="Times New Roman" w:hAnsi="Times New Roman"/>
          <w:sz w:val="28"/>
          <w:szCs w:val="28"/>
        </w:rPr>
      </w:pPr>
      <w:r w:rsidRPr="008D3B27">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02D6813A" w14:textId="77777777" w:rsidR="009F3DD4" w:rsidRPr="00457A9B" w:rsidRDefault="009F3DD4" w:rsidP="009F3DD4">
      <w:pPr>
        <w:pStyle w:val="a3"/>
        <w:ind w:firstLine="567"/>
        <w:jc w:val="both"/>
        <w:rPr>
          <w:rFonts w:ascii="Times New Roman" w:hAnsi="Times New Roman"/>
          <w:sz w:val="28"/>
          <w:szCs w:val="28"/>
        </w:rPr>
      </w:pPr>
      <w:r w:rsidRPr="00457A9B">
        <w:rPr>
          <w:rFonts w:ascii="Times New Roman" w:hAnsi="Times New Roman"/>
          <w:sz w:val="28"/>
          <w:szCs w:val="28"/>
        </w:rPr>
        <w:t xml:space="preserve">Загалом, посилання скаржника на те, що прокурор </w:t>
      </w:r>
      <w:proofErr w:type="spellStart"/>
      <w:r w:rsidRPr="00457A9B">
        <w:rPr>
          <w:rFonts w:ascii="Times New Roman" w:hAnsi="Times New Roman"/>
          <w:sz w:val="28"/>
          <w:szCs w:val="28"/>
        </w:rPr>
        <w:t>Самсонов</w:t>
      </w:r>
      <w:proofErr w:type="spellEnd"/>
      <w:r w:rsidRPr="00457A9B">
        <w:rPr>
          <w:rFonts w:ascii="Times New Roman" w:hAnsi="Times New Roman"/>
          <w:sz w:val="28"/>
          <w:szCs w:val="28"/>
        </w:rPr>
        <w:t xml:space="preserve"> А.А. поводить себе неетично відносно нього у судових засіданнях, не може вважатись підтвердженими відомостями про порушення прокурором правил прокурорської етики. </w:t>
      </w:r>
    </w:p>
    <w:p w14:paraId="7A28472A" w14:textId="77777777" w:rsidR="009F3DD4" w:rsidRDefault="009F3DD4" w:rsidP="009F3DD4">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За результатами аналізу змісту дисциплінарної скарги та викладених у ній обставин</w:t>
      </w:r>
      <w:r>
        <w:rPr>
          <w:rFonts w:ascii="Times New Roman" w:hAnsi="Times New Roman"/>
          <w:sz w:val="28"/>
          <w:szCs w:val="28"/>
        </w:rPr>
        <w:t xml:space="preserve"> </w:t>
      </w:r>
      <w:r w:rsidRPr="006C1EF8">
        <w:rPr>
          <w:rFonts w:ascii="Times New Roman" w:hAnsi="Times New Roman"/>
          <w:sz w:val="28"/>
          <w:szCs w:val="28"/>
        </w:rPr>
        <w:t xml:space="preserve">не встановлено фактів чи відомостей, які б свідчили про допущення прокурором </w:t>
      </w:r>
      <w:r w:rsidRPr="0038185D">
        <w:rPr>
          <w:rFonts w:ascii="Times New Roman" w:hAnsi="Times New Roman"/>
          <w:sz w:val="28"/>
          <w:szCs w:val="28"/>
        </w:rPr>
        <w:t>Самсонов</w:t>
      </w:r>
      <w:r>
        <w:rPr>
          <w:rFonts w:ascii="Times New Roman" w:hAnsi="Times New Roman"/>
          <w:sz w:val="28"/>
          <w:szCs w:val="28"/>
        </w:rPr>
        <w:t>им</w:t>
      </w:r>
      <w:r w:rsidRPr="0038185D">
        <w:rPr>
          <w:rFonts w:ascii="Times New Roman" w:hAnsi="Times New Roman"/>
          <w:sz w:val="28"/>
          <w:szCs w:val="28"/>
        </w:rPr>
        <w:t xml:space="preserve"> А.А.</w:t>
      </w:r>
      <w:r>
        <w:rPr>
          <w:rFonts w:ascii="Times New Roman" w:hAnsi="Times New Roman"/>
          <w:b/>
          <w:bCs/>
          <w:sz w:val="28"/>
          <w:szCs w:val="28"/>
        </w:rPr>
        <w:t xml:space="preserve"> </w:t>
      </w:r>
      <w:r w:rsidRPr="006C1EF8">
        <w:rPr>
          <w:rFonts w:ascii="Times New Roman" w:hAnsi="Times New Roman"/>
          <w:sz w:val="28"/>
          <w:szCs w:val="28"/>
        </w:rPr>
        <w:t>порушень правил прокурорської етики, визначених Кодексом професійної етики та поведінки прокурорів.</w:t>
      </w:r>
      <w:r>
        <w:rPr>
          <w:rFonts w:ascii="Times New Roman" w:hAnsi="Times New Roman"/>
          <w:sz w:val="28"/>
          <w:szCs w:val="28"/>
        </w:rPr>
        <w:t xml:space="preserve"> </w:t>
      </w:r>
    </w:p>
    <w:p w14:paraId="763EFFD5" w14:textId="77777777" w:rsidR="009F3DD4" w:rsidRPr="006C1EF8" w:rsidRDefault="009F3DD4" w:rsidP="009F3DD4">
      <w:pPr>
        <w:tabs>
          <w:tab w:val="left" w:pos="567"/>
        </w:tabs>
        <w:spacing w:after="0" w:line="240" w:lineRule="auto"/>
        <w:ind w:firstLine="567"/>
        <w:jc w:val="both"/>
        <w:rPr>
          <w:rFonts w:ascii="Times New Roman" w:hAnsi="Times New Roman"/>
          <w:sz w:val="28"/>
          <w:szCs w:val="28"/>
        </w:rPr>
      </w:pPr>
      <w:r w:rsidRPr="006C1EF8">
        <w:rPr>
          <w:rFonts w:ascii="Times New Roman" w:hAnsi="Times New Roman"/>
          <w:sz w:val="28"/>
          <w:szCs w:val="28"/>
        </w:rPr>
        <w:t xml:space="preserve">За таких обставин підстави для висновку про наявність у діях прокурора ознак систематичного порушення правил прокурорської етики відсутні. </w:t>
      </w:r>
    </w:p>
    <w:p w14:paraId="69E97C99" w14:textId="77777777" w:rsidR="009F3DD4" w:rsidRPr="00457A9B" w:rsidRDefault="009F3DD4" w:rsidP="009F3DD4">
      <w:pPr>
        <w:widowControl w:val="0"/>
        <w:pBdr>
          <w:bottom w:val="single" w:sz="12" w:space="1" w:color="FFFFFF"/>
        </w:pBdr>
        <w:spacing w:after="0" w:line="240" w:lineRule="auto"/>
        <w:ind w:firstLine="567"/>
        <w:jc w:val="both"/>
        <w:rPr>
          <w:rFonts w:ascii="Times New Roman" w:hAnsi="Times New Roman"/>
          <w:sz w:val="28"/>
          <w:szCs w:val="28"/>
        </w:rPr>
      </w:pPr>
      <w:r w:rsidRPr="00457A9B">
        <w:rPr>
          <w:rFonts w:ascii="Times New Roman" w:hAnsi="Times New Roman"/>
          <w:sz w:val="28"/>
          <w:szCs w:val="28"/>
        </w:rPr>
        <w:t>Вказівка ж скаржника на наявність у діях прокурора Самсонова А.А. ознак кримінального правопорушення зводиться до тлумачення норм законодавства з посиланням на власну оцінку обставин справи.</w:t>
      </w:r>
    </w:p>
    <w:p w14:paraId="3D5DDAEA" w14:textId="77777777" w:rsidR="009F3DD4" w:rsidRPr="00D442E7" w:rsidRDefault="009F3DD4" w:rsidP="009F3DD4">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hAnsi="Times New Roman"/>
          <w:sz w:val="28"/>
          <w:szCs w:val="28"/>
        </w:rPr>
        <w:t>У той же час, звертаю увагу скаржника на те, що к</w:t>
      </w:r>
      <w:r w:rsidRPr="00D442E7">
        <w:rPr>
          <w:rFonts w:ascii="Times New Roman" w:hAnsi="Times New Roman"/>
          <w:sz w:val="28"/>
          <w:szCs w:val="28"/>
        </w:rPr>
        <w:t>римінальним процесуальним законодавством встановлено окремий порядок звернення з повідомленням про вчинення злочину, передбачений статтею 214 КПК України, що до повноважень Комісії не належить.</w:t>
      </w:r>
    </w:p>
    <w:p w14:paraId="54A41AF9" w14:textId="2DC0CFA7" w:rsidR="009F3DD4" w:rsidRPr="00D442E7" w:rsidRDefault="00A72B93" w:rsidP="009F3DD4">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Необхідно </w:t>
      </w:r>
      <w:r w:rsidR="009F3DD4" w:rsidRPr="00D442E7">
        <w:rPr>
          <w:rFonts w:ascii="Times New Roman" w:hAnsi="Times New Roman"/>
          <w:sz w:val="28"/>
          <w:szCs w:val="28"/>
        </w:rPr>
        <w:t>зазначити, що 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32E0D6A6" w14:textId="6B7B1A7B" w:rsidR="004730AC" w:rsidRDefault="00B76651" w:rsidP="00D442E7">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w:t>
      </w:r>
      <w:r w:rsidR="00BB43C5" w:rsidRPr="00912097">
        <w:rPr>
          <w:rFonts w:ascii="Times New Roman" w:hAnsi="Times New Roman"/>
          <w:sz w:val="28"/>
          <w:szCs w:val="28"/>
        </w:rPr>
        <w:t xml:space="preserve"> </w:t>
      </w:r>
      <w:r w:rsidR="007F4C2C">
        <w:rPr>
          <w:rFonts w:ascii="Times New Roman" w:hAnsi="Times New Roman"/>
          <w:sz w:val="28"/>
          <w:szCs w:val="28"/>
        </w:rPr>
        <w:t>приходжу до</w:t>
      </w:r>
      <w:r w:rsidR="00BB43C5" w:rsidRPr="00912097">
        <w:rPr>
          <w:rFonts w:ascii="Times New Roman" w:hAnsi="Times New Roman"/>
          <w:sz w:val="28"/>
          <w:szCs w:val="28"/>
        </w:rPr>
        <w:t xml:space="preserve"> висновку про те, що скарга не містить </w:t>
      </w:r>
      <w:r w:rsidR="00BB43C5" w:rsidRPr="00912097">
        <w:rPr>
          <w:rFonts w:ascii="Times New Roman" w:hAnsi="Times New Roman"/>
          <w:sz w:val="28"/>
          <w:szCs w:val="28"/>
        </w:rPr>
        <w:lastRenderedPageBreak/>
        <w:t>конкретних відомостей про наявність ознак дисциплінарн</w:t>
      </w:r>
      <w:r w:rsidR="00D442E7">
        <w:rPr>
          <w:rFonts w:ascii="Times New Roman" w:hAnsi="Times New Roman"/>
          <w:sz w:val="28"/>
          <w:szCs w:val="28"/>
        </w:rPr>
        <w:t>их</w:t>
      </w:r>
      <w:r w:rsidR="00BB43C5" w:rsidRPr="00912097">
        <w:rPr>
          <w:rFonts w:ascii="Times New Roman" w:hAnsi="Times New Roman"/>
          <w:sz w:val="28"/>
          <w:szCs w:val="28"/>
        </w:rPr>
        <w:t xml:space="preserve"> проступк</w:t>
      </w:r>
      <w:r w:rsidR="00D442E7">
        <w:rPr>
          <w:rFonts w:ascii="Times New Roman" w:hAnsi="Times New Roman"/>
          <w:sz w:val="28"/>
          <w:szCs w:val="28"/>
        </w:rPr>
        <w:t>ів</w:t>
      </w:r>
      <w:r w:rsidR="00BB43C5" w:rsidRPr="00912097">
        <w:rPr>
          <w:rFonts w:ascii="Times New Roman" w:hAnsi="Times New Roman"/>
          <w:sz w:val="28"/>
          <w:szCs w:val="28"/>
        </w:rPr>
        <w:t>, передбаче</w:t>
      </w:r>
      <w:r w:rsidR="00D442E7">
        <w:rPr>
          <w:rFonts w:ascii="Times New Roman" w:hAnsi="Times New Roman"/>
          <w:sz w:val="28"/>
          <w:szCs w:val="28"/>
        </w:rPr>
        <w:t>них</w:t>
      </w:r>
      <w:r w:rsidR="00BB43C5" w:rsidRPr="00912097">
        <w:rPr>
          <w:rFonts w:ascii="Times New Roman" w:hAnsi="Times New Roman"/>
          <w:sz w:val="28"/>
          <w:szCs w:val="28"/>
        </w:rPr>
        <w:t xml:space="preserve"> </w:t>
      </w:r>
      <w:proofErr w:type="spellStart"/>
      <w:r w:rsidR="00BB43C5" w:rsidRPr="00912097">
        <w:rPr>
          <w:rFonts w:ascii="Times New Roman" w:hAnsi="Times New Roman"/>
          <w:sz w:val="28"/>
          <w:szCs w:val="28"/>
        </w:rPr>
        <w:t>п</w:t>
      </w:r>
      <w:r w:rsidR="00D442E7">
        <w:rPr>
          <w:rFonts w:ascii="Times New Roman" w:hAnsi="Times New Roman"/>
          <w:sz w:val="28"/>
          <w:szCs w:val="28"/>
        </w:rPr>
        <w:t>п</w:t>
      </w:r>
      <w:proofErr w:type="spellEnd"/>
      <w:r w:rsidR="00D442E7">
        <w:rPr>
          <w:rFonts w:ascii="Times New Roman" w:hAnsi="Times New Roman"/>
          <w:sz w:val="28"/>
          <w:szCs w:val="28"/>
        </w:rPr>
        <w:t>.</w:t>
      </w:r>
      <w:r w:rsidR="00BB43C5" w:rsidRPr="00912097">
        <w:rPr>
          <w:rFonts w:ascii="Times New Roman" w:hAnsi="Times New Roman"/>
          <w:sz w:val="28"/>
          <w:szCs w:val="28"/>
        </w:rPr>
        <w:t xml:space="preserve"> 1</w:t>
      </w:r>
      <w:r w:rsidR="00D442E7">
        <w:rPr>
          <w:rFonts w:ascii="Times New Roman" w:hAnsi="Times New Roman"/>
          <w:sz w:val="28"/>
          <w:szCs w:val="28"/>
        </w:rPr>
        <w:t>, 6</w:t>
      </w:r>
      <w:r w:rsidR="00BB43C5" w:rsidRPr="00912097">
        <w:rPr>
          <w:rFonts w:ascii="Times New Roman" w:hAnsi="Times New Roman"/>
          <w:sz w:val="28"/>
          <w:szCs w:val="28"/>
        </w:rPr>
        <w:t xml:space="preserve"> ч. 1 ст. 43 Закону № 1697-VII, вчиненого прокурором </w:t>
      </w:r>
      <w:r w:rsidR="00D442E7">
        <w:rPr>
          <w:rFonts w:ascii="Times New Roman" w:hAnsi="Times New Roman"/>
          <w:sz w:val="28"/>
          <w:szCs w:val="28"/>
        </w:rPr>
        <w:t>Самсоновим А.А.</w:t>
      </w:r>
    </w:p>
    <w:p w14:paraId="0B316A31" w14:textId="2942F2F1" w:rsidR="00E03DD0" w:rsidRDefault="00BB43C5" w:rsidP="00D442E7">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Керуючись </w:t>
      </w:r>
      <w:proofErr w:type="spellStart"/>
      <w:r w:rsidRPr="00912097">
        <w:rPr>
          <w:rFonts w:ascii="Times New Roman" w:hAnsi="Times New Roman"/>
          <w:sz w:val="28"/>
          <w:szCs w:val="28"/>
        </w:rPr>
        <w:t>ст.ст</w:t>
      </w:r>
      <w:proofErr w:type="spellEnd"/>
      <w:r w:rsidRPr="00912097">
        <w:rPr>
          <w:rFonts w:ascii="Times New Roman" w:hAnsi="Times New Roman"/>
          <w:sz w:val="28"/>
          <w:szCs w:val="28"/>
        </w:rPr>
        <w:t xml:space="preserve"> 44 – 46 Закону № 1697-VII, </w:t>
      </w:r>
      <w:proofErr w:type="spellStart"/>
      <w:r w:rsidRPr="00912097">
        <w:rPr>
          <w:rFonts w:ascii="Times New Roman" w:hAnsi="Times New Roman"/>
          <w:sz w:val="28"/>
          <w:szCs w:val="28"/>
        </w:rPr>
        <w:t>пп</w:t>
      </w:r>
      <w:proofErr w:type="spellEnd"/>
      <w:r w:rsidRPr="00912097">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14353052" w14:textId="77777777" w:rsidR="00D442E7" w:rsidRPr="00D442E7" w:rsidRDefault="00D442E7" w:rsidP="00D442E7">
      <w:pPr>
        <w:widowControl w:val="0"/>
        <w:pBdr>
          <w:bottom w:val="single" w:sz="12" w:space="12" w:color="FFFFFF"/>
        </w:pBdr>
        <w:spacing w:after="0" w:line="240" w:lineRule="auto"/>
        <w:ind w:firstLine="567"/>
        <w:jc w:val="both"/>
        <w:rPr>
          <w:rFonts w:ascii="Times New Roman" w:hAnsi="Times New Roman"/>
          <w:sz w:val="28"/>
          <w:szCs w:val="28"/>
        </w:rPr>
      </w:pPr>
    </w:p>
    <w:p w14:paraId="7B750187" w14:textId="77777777" w:rsidR="001645C9" w:rsidRDefault="001645C9"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p>
    <w:p w14:paraId="61DDB1CF" w14:textId="0C8C3FB7"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24038434" w:rsidR="00D16A4C"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6D2B23">
        <w:rPr>
          <w:rFonts w:ascii="Times New Roman" w:hAnsi="Times New Roman"/>
          <w:sz w:val="28"/>
          <w:szCs w:val="28"/>
        </w:rPr>
        <w:t xml:space="preserve">Бродівського відділу </w:t>
      </w:r>
      <w:r w:rsidR="00D442E7" w:rsidRPr="00D442E7">
        <w:rPr>
          <w:rFonts w:ascii="Times New Roman" w:hAnsi="Times New Roman"/>
          <w:sz w:val="28"/>
          <w:szCs w:val="28"/>
        </w:rPr>
        <w:t>Золочівської окружної прокуратури Львівської області Самсонов</w:t>
      </w:r>
      <w:r w:rsidR="00D442E7">
        <w:rPr>
          <w:rFonts w:ascii="Times New Roman" w:hAnsi="Times New Roman"/>
          <w:sz w:val="28"/>
          <w:szCs w:val="28"/>
        </w:rPr>
        <w:t>а</w:t>
      </w:r>
      <w:r w:rsidR="00D442E7" w:rsidRPr="00D442E7">
        <w:rPr>
          <w:rFonts w:ascii="Times New Roman" w:hAnsi="Times New Roman"/>
          <w:sz w:val="28"/>
          <w:szCs w:val="28"/>
        </w:rPr>
        <w:t xml:space="preserve"> Анатолі</w:t>
      </w:r>
      <w:r w:rsidR="00D442E7">
        <w:rPr>
          <w:rFonts w:ascii="Times New Roman" w:hAnsi="Times New Roman"/>
          <w:sz w:val="28"/>
          <w:szCs w:val="28"/>
        </w:rPr>
        <w:t>я</w:t>
      </w:r>
      <w:r w:rsidR="00D442E7" w:rsidRPr="00D442E7">
        <w:rPr>
          <w:rFonts w:ascii="Times New Roman" w:hAnsi="Times New Roman"/>
          <w:sz w:val="28"/>
          <w:szCs w:val="28"/>
        </w:rPr>
        <w:t xml:space="preserve"> Анатолійович</w:t>
      </w:r>
      <w:r w:rsidR="00D442E7">
        <w:rPr>
          <w:rFonts w:ascii="Times New Roman" w:hAnsi="Times New Roman"/>
          <w:sz w:val="28"/>
          <w:szCs w:val="28"/>
        </w:rPr>
        <w:t>а</w:t>
      </w:r>
      <w:r w:rsidR="00B76651">
        <w:rPr>
          <w:rFonts w:ascii="Times New Roman" w:hAnsi="Times New Roman"/>
          <w:sz w:val="28"/>
          <w:szCs w:val="28"/>
        </w:rPr>
        <w:t>.</w:t>
      </w:r>
    </w:p>
    <w:p w14:paraId="28437208" w14:textId="08830052" w:rsidR="003D2D7E" w:rsidRPr="00D16A4C" w:rsidRDefault="00020FC0"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3A77E8">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032B3D24"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870CBC" w:rsidRPr="00241397">
        <w:rPr>
          <w:rFonts w:ascii="Times New Roman" w:hAnsi="Times New Roman"/>
          <w:b/>
          <w:sz w:val="28"/>
          <w:szCs w:val="28"/>
        </w:rPr>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8C49" w14:textId="77777777" w:rsidR="009518A7" w:rsidRDefault="009518A7" w:rsidP="00E32F4B">
      <w:pPr>
        <w:spacing w:after="0" w:line="240" w:lineRule="auto"/>
      </w:pPr>
      <w:r>
        <w:separator/>
      </w:r>
    </w:p>
  </w:endnote>
  <w:endnote w:type="continuationSeparator" w:id="0">
    <w:p w14:paraId="659F2842" w14:textId="77777777" w:rsidR="009518A7" w:rsidRDefault="009518A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A10F" w14:textId="77777777" w:rsidR="009518A7" w:rsidRDefault="009518A7" w:rsidP="00E32F4B">
      <w:pPr>
        <w:spacing w:after="0" w:line="240" w:lineRule="auto"/>
      </w:pPr>
      <w:r>
        <w:separator/>
      </w:r>
    </w:p>
  </w:footnote>
  <w:footnote w:type="continuationSeparator" w:id="0">
    <w:p w14:paraId="7DC41D0A" w14:textId="77777777" w:rsidR="009518A7" w:rsidRDefault="009518A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8650053">
    <w:abstractNumId w:val="2"/>
  </w:num>
  <w:num w:numId="2" w16cid:durableId="684744996">
    <w:abstractNumId w:val="4"/>
  </w:num>
  <w:num w:numId="3" w16cid:durableId="328757939">
    <w:abstractNumId w:val="1"/>
  </w:num>
  <w:num w:numId="4" w16cid:durableId="433212714">
    <w:abstractNumId w:val="0"/>
  </w:num>
  <w:num w:numId="5" w16cid:durableId="108831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0069"/>
    <w:rsid w:val="00014754"/>
    <w:rsid w:val="00017B1C"/>
    <w:rsid w:val="00020FC0"/>
    <w:rsid w:val="000218D0"/>
    <w:rsid w:val="00021E4A"/>
    <w:rsid w:val="00023822"/>
    <w:rsid w:val="000244D1"/>
    <w:rsid w:val="000248BF"/>
    <w:rsid w:val="00030452"/>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5E9"/>
    <w:rsid w:val="0009266A"/>
    <w:rsid w:val="000A0401"/>
    <w:rsid w:val="000A1E28"/>
    <w:rsid w:val="000A241F"/>
    <w:rsid w:val="000A4EF6"/>
    <w:rsid w:val="000B1C9A"/>
    <w:rsid w:val="000B276E"/>
    <w:rsid w:val="000B29D6"/>
    <w:rsid w:val="000B5193"/>
    <w:rsid w:val="000B543B"/>
    <w:rsid w:val="000C1A63"/>
    <w:rsid w:val="000C5F33"/>
    <w:rsid w:val="000D1062"/>
    <w:rsid w:val="000D461F"/>
    <w:rsid w:val="000D4954"/>
    <w:rsid w:val="000E2970"/>
    <w:rsid w:val="000E4EB4"/>
    <w:rsid w:val="000E54AE"/>
    <w:rsid w:val="000F4963"/>
    <w:rsid w:val="000F74C6"/>
    <w:rsid w:val="001033F0"/>
    <w:rsid w:val="00112FFA"/>
    <w:rsid w:val="0011363B"/>
    <w:rsid w:val="00115F02"/>
    <w:rsid w:val="0012038C"/>
    <w:rsid w:val="0012074C"/>
    <w:rsid w:val="001210A5"/>
    <w:rsid w:val="001220DF"/>
    <w:rsid w:val="00127DAD"/>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629E0"/>
    <w:rsid w:val="00162BD9"/>
    <w:rsid w:val="001645C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0E48"/>
    <w:rsid w:val="001E33FB"/>
    <w:rsid w:val="001E3DCC"/>
    <w:rsid w:val="001E629C"/>
    <w:rsid w:val="001E65C2"/>
    <w:rsid w:val="001F04AC"/>
    <w:rsid w:val="0020022D"/>
    <w:rsid w:val="00203759"/>
    <w:rsid w:val="00222AE4"/>
    <w:rsid w:val="0022705D"/>
    <w:rsid w:val="00230DFB"/>
    <w:rsid w:val="00231CED"/>
    <w:rsid w:val="002348BA"/>
    <w:rsid w:val="00240FE9"/>
    <w:rsid w:val="00241397"/>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066DD"/>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6389C"/>
    <w:rsid w:val="00373108"/>
    <w:rsid w:val="0037674A"/>
    <w:rsid w:val="00377796"/>
    <w:rsid w:val="0038185D"/>
    <w:rsid w:val="003824A7"/>
    <w:rsid w:val="0038565C"/>
    <w:rsid w:val="00396316"/>
    <w:rsid w:val="00397B0C"/>
    <w:rsid w:val="003A5A77"/>
    <w:rsid w:val="003A77E8"/>
    <w:rsid w:val="003B4862"/>
    <w:rsid w:val="003B677F"/>
    <w:rsid w:val="003B6D87"/>
    <w:rsid w:val="003B70DB"/>
    <w:rsid w:val="003C021C"/>
    <w:rsid w:val="003C4D52"/>
    <w:rsid w:val="003C6CB2"/>
    <w:rsid w:val="003D1EC9"/>
    <w:rsid w:val="003D2D7E"/>
    <w:rsid w:val="003D43B7"/>
    <w:rsid w:val="003E323C"/>
    <w:rsid w:val="003E47CF"/>
    <w:rsid w:val="003E5489"/>
    <w:rsid w:val="003E6FC0"/>
    <w:rsid w:val="003F0337"/>
    <w:rsid w:val="003F3682"/>
    <w:rsid w:val="003F45F2"/>
    <w:rsid w:val="003F526E"/>
    <w:rsid w:val="003F5331"/>
    <w:rsid w:val="003F6830"/>
    <w:rsid w:val="004021A0"/>
    <w:rsid w:val="0040775D"/>
    <w:rsid w:val="0041264B"/>
    <w:rsid w:val="00412EDF"/>
    <w:rsid w:val="00414648"/>
    <w:rsid w:val="0041669E"/>
    <w:rsid w:val="00421AF0"/>
    <w:rsid w:val="00422BCA"/>
    <w:rsid w:val="00424D48"/>
    <w:rsid w:val="004313E7"/>
    <w:rsid w:val="00431EA2"/>
    <w:rsid w:val="004342C0"/>
    <w:rsid w:val="00435421"/>
    <w:rsid w:val="00436359"/>
    <w:rsid w:val="004434EE"/>
    <w:rsid w:val="00443DDF"/>
    <w:rsid w:val="00443F4B"/>
    <w:rsid w:val="004457EC"/>
    <w:rsid w:val="00445C0A"/>
    <w:rsid w:val="00446312"/>
    <w:rsid w:val="00446608"/>
    <w:rsid w:val="00446D1E"/>
    <w:rsid w:val="004507A8"/>
    <w:rsid w:val="00451735"/>
    <w:rsid w:val="00451D2C"/>
    <w:rsid w:val="00456667"/>
    <w:rsid w:val="00456D29"/>
    <w:rsid w:val="00456F1E"/>
    <w:rsid w:val="00457A9B"/>
    <w:rsid w:val="004600AF"/>
    <w:rsid w:val="00462462"/>
    <w:rsid w:val="004630DF"/>
    <w:rsid w:val="004632DF"/>
    <w:rsid w:val="00463AAB"/>
    <w:rsid w:val="00470B11"/>
    <w:rsid w:val="00471054"/>
    <w:rsid w:val="004730AC"/>
    <w:rsid w:val="0047486A"/>
    <w:rsid w:val="004756CD"/>
    <w:rsid w:val="00475B93"/>
    <w:rsid w:val="00482A79"/>
    <w:rsid w:val="004872DC"/>
    <w:rsid w:val="0049259B"/>
    <w:rsid w:val="00493490"/>
    <w:rsid w:val="00495EAC"/>
    <w:rsid w:val="0049601A"/>
    <w:rsid w:val="004A0112"/>
    <w:rsid w:val="004A4F4C"/>
    <w:rsid w:val="004B006E"/>
    <w:rsid w:val="004B52D0"/>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21BC"/>
    <w:rsid w:val="0052350F"/>
    <w:rsid w:val="005236C0"/>
    <w:rsid w:val="00523D6E"/>
    <w:rsid w:val="0052667E"/>
    <w:rsid w:val="00526787"/>
    <w:rsid w:val="00526F07"/>
    <w:rsid w:val="00527D6C"/>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7634"/>
    <w:rsid w:val="00577911"/>
    <w:rsid w:val="00577FBF"/>
    <w:rsid w:val="005803C1"/>
    <w:rsid w:val="0058160E"/>
    <w:rsid w:val="00585FB3"/>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D605E"/>
    <w:rsid w:val="005D60EC"/>
    <w:rsid w:val="005D6688"/>
    <w:rsid w:val="005E2E0C"/>
    <w:rsid w:val="005E60A7"/>
    <w:rsid w:val="005E72F0"/>
    <w:rsid w:val="005F0761"/>
    <w:rsid w:val="005F0F13"/>
    <w:rsid w:val="005F2B8A"/>
    <w:rsid w:val="005F7F5D"/>
    <w:rsid w:val="00603104"/>
    <w:rsid w:val="00603496"/>
    <w:rsid w:val="00603987"/>
    <w:rsid w:val="0060704B"/>
    <w:rsid w:val="006123E3"/>
    <w:rsid w:val="0061286C"/>
    <w:rsid w:val="00633333"/>
    <w:rsid w:val="00634773"/>
    <w:rsid w:val="006378A1"/>
    <w:rsid w:val="00640149"/>
    <w:rsid w:val="00645AB3"/>
    <w:rsid w:val="00645AF8"/>
    <w:rsid w:val="00647AAC"/>
    <w:rsid w:val="006507D0"/>
    <w:rsid w:val="0065143B"/>
    <w:rsid w:val="0065303E"/>
    <w:rsid w:val="00655DDD"/>
    <w:rsid w:val="00656D81"/>
    <w:rsid w:val="00661D78"/>
    <w:rsid w:val="006663A3"/>
    <w:rsid w:val="00666AD0"/>
    <w:rsid w:val="00677770"/>
    <w:rsid w:val="00690AAD"/>
    <w:rsid w:val="00690F1C"/>
    <w:rsid w:val="00694836"/>
    <w:rsid w:val="00696AF0"/>
    <w:rsid w:val="006A0523"/>
    <w:rsid w:val="006A1904"/>
    <w:rsid w:val="006B0EF5"/>
    <w:rsid w:val="006B2630"/>
    <w:rsid w:val="006B3F8A"/>
    <w:rsid w:val="006B7DA7"/>
    <w:rsid w:val="006C0363"/>
    <w:rsid w:val="006C3C23"/>
    <w:rsid w:val="006C5D13"/>
    <w:rsid w:val="006D2B2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6630"/>
    <w:rsid w:val="00787A6D"/>
    <w:rsid w:val="007933AC"/>
    <w:rsid w:val="0079489D"/>
    <w:rsid w:val="00795317"/>
    <w:rsid w:val="007962FB"/>
    <w:rsid w:val="007A4BDB"/>
    <w:rsid w:val="007A772B"/>
    <w:rsid w:val="007B223C"/>
    <w:rsid w:val="007B26B6"/>
    <w:rsid w:val="007B4880"/>
    <w:rsid w:val="007C2784"/>
    <w:rsid w:val="007D0A9F"/>
    <w:rsid w:val="007D3E81"/>
    <w:rsid w:val="007D5DF4"/>
    <w:rsid w:val="007E253D"/>
    <w:rsid w:val="007E391A"/>
    <w:rsid w:val="007E3D94"/>
    <w:rsid w:val="007E442D"/>
    <w:rsid w:val="007E57E7"/>
    <w:rsid w:val="007E59A4"/>
    <w:rsid w:val="007E79BC"/>
    <w:rsid w:val="007F0C6F"/>
    <w:rsid w:val="007F1C93"/>
    <w:rsid w:val="007F4C2C"/>
    <w:rsid w:val="00804DF4"/>
    <w:rsid w:val="008050E4"/>
    <w:rsid w:val="008058DD"/>
    <w:rsid w:val="00806085"/>
    <w:rsid w:val="0081688A"/>
    <w:rsid w:val="00816F90"/>
    <w:rsid w:val="00817912"/>
    <w:rsid w:val="008201E4"/>
    <w:rsid w:val="00822536"/>
    <w:rsid w:val="00823140"/>
    <w:rsid w:val="0082330C"/>
    <w:rsid w:val="00825791"/>
    <w:rsid w:val="00826AF8"/>
    <w:rsid w:val="00830290"/>
    <w:rsid w:val="00830782"/>
    <w:rsid w:val="00831C44"/>
    <w:rsid w:val="008357D7"/>
    <w:rsid w:val="00836A6E"/>
    <w:rsid w:val="008408B7"/>
    <w:rsid w:val="00840EE3"/>
    <w:rsid w:val="008475E5"/>
    <w:rsid w:val="0085179D"/>
    <w:rsid w:val="008544CB"/>
    <w:rsid w:val="00861103"/>
    <w:rsid w:val="00862B3F"/>
    <w:rsid w:val="008640DC"/>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18A7"/>
    <w:rsid w:val="00953052"/>
    <w:rsid w:val="00954F35"/>
    <w:rsid w:val="009560C8"/>
    <w:rsid w:val="009600E0"/>
    <w:rsid w:val="00962B9C"/>
    <w:rsid w:val="00964BFD"/>
    <w:rsid w:val="009717BE"/>
    <w:rsid w:val="00975351"/>
    <w:rsid w:val="00975938"/>
    <w:rsid w:val="00990F4D"/>
    <w:rsid w:val="009927D0"/>
    <w:rsid w:val="009929EF"/>
    <w:rsid w:val="009A12AE"/>
    <w:rsid w:val="009A21E6"/>
    <w:rsid w:val="009A2A7F"/>
    <w:rsid w:val="009A478A"/>
    <w:rsid w:val="009A5A15"/>
    <w:rsid w:val="009C0208"/>
    <w:rsid w:val="009C1DCD"/>
    <w:rsid w:val="009C690A"/>
    <w:rsid w:val="009D0E53"/>
    <w:rsid w:val="009D2BD6"/>
    <w:rsid w:val="009D5784"/>
    <w:rsid w:val="009D5BBD"/>
    <w:rsid w:val="009D6AD4"/>
    <w:rsid w:val="009D6FEF"/>
    <w:rsid w:val="009D7092"/>
    <w:rsid w:val="009E0BC8"/>
    <w:rsid w:val="009E0D30"/>
    <w:rsid w:val="009E6189"/>
    <w:rsid w:val="009E62DC"/>
    <w:rsid w:val="009E7975"/>
    <w:rsid w:val="009E7E16"/>
    <w:rsid w:val="009F0B38"/>
    <w:rsid w:val="009F0C2F"/>
    <w:rsid w:val="009F27D8"/>
    <w:rsid w:val="009F3DD4"/>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2BEB"/>
    <w:rsid w:val="00A6401C"/>
    <w:rsid w:val="00A65F38"/>
    <w:rsid w:val="00A67D41"/>
    <w:rsid w:val="00A72B93"/>
    <w:rsid w:val="00A731EC"/>
    <w:rsid w:val="00A73DBD"/>
    <w:rsid w:val="00A82284"/>
    <w:rsid w:val="00A83BCC"/>
    <w:rsid w:val="00A85013"/>
    <w:rsid w:val="00A91118"/>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89D"/>
    <w:rsid w:val="00AD5695"/>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138"/>
    <w:rsid w:val="00B15784"/>
    <w:rsid w:val="00B17552"/>
    <w:rsid w:val="00B2054E"/>
    <w:rsid w:val="00B25BA9"/>
    <w:rsid w:val="00B266B1"/>
    <w:rsid w:val="00B32216"/>
    <w:rsid w:val="00B32456"/>
    <w:rsid w:val="00B3290E"/>
    <w:rsid w:val="00B33219"/>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20EE"/>
    <w:rsid w:val="00B66482"/>
    <w:rsid w:val="00B678F1"/>
    <w:rsid w:val="00B72E41"/>
    <w:rsid w:val="00B732B4"/>
    <w:rsid w:val="00B7642F"/>
    <w:rsid w:val="00B76651"/>
    <w:rsid w:val="00B81C8F"/>
    <w:rsid w:val="00B82A9F"/>
    <w:rsid w:val="00B83DF2"/>
    <w:rsid w:val="00B86056"/>
    <w:rsid w:val="00B87770"/>
    <w:rsid w:val="00B932EF"/>
    <w:rsid w:val="00B942CB"/>
    <w:rsid w:val="00BA0C0B"/>
    <w:rsid w:val="00BA3A23"/>
    <w:rsid w:val="00BA4AA8"/>
    <w:rsid w:val="00BA6947"/>
    <w:rsid w:val="00BA7DFA"/>
    <w:rsid w:val="00BB1A03"/>
    <w:rsid w:val="00BB1B7A"/>
    <w:rsid w:val="00BB2DB7"/>
    <w:rsid w:val="00BB43C5"/>
    <w:rsid w:val="00BC2198"/>
    <w:rsid w:val="00BC4266"/>
    <w:rsid w:val="00BC6370"/>
    <w:rsid w:val="00BC77E3"/>
    <w:rsid w:val="00BC7B28"/>
    <w:rsid w:val="00BD24CB"/>
    <w:rsid w:val="00BD2605"/>
    <w:rsid w:val="00BD5AB5"/>
    <w:rsid w:val="00BD636A"/>
    <w:rsid w:val="00BE77AC"/>
    <w:rsid w:val="00BF04FA"/>
    <w:rsid w:val="00BF2D75"/>
    <w:rsid w:val="00BF69C9"/>
    <w:rsid w:val="00C02F8D"/>
    <w:rsid w:val="00C11811"/>
    <w:rsid w:val="00C15B2F"/>
    <w:rsid w:val="00C17904"/>
    <w:rsid w:val="00C2031F"/>
    <w:rsid w:val="00C25F46"/>
    <w:rsid w:val="00C3327E"/>
    <w:rsid w:val="00C34A6C"/>
    <w:rsid w:val="00C366C4"/>
    <w:rsid w:val="00C41193"/>
    <w:rsid w:val="00C4139E"/>
    <w:rsid w:val="00C5469D"/>
    <w:rsid w:val="00C54824"/>
    <w:rsid w:val="00C61D17"/>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15EB"/>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87E"/>
    <w:rsid w:val="00D24FF4"/>
    <w:rsid w:val="00D30E1B"/>
    <w:rsid w:val="00D31E73"/>
    <w:rsid w:val="00D32B5D"/>
    <w:rsid w:val="00D347F4"/>
    <w:rsid w:val="00D36BC7"/>
    <w:rsid w:val="00D442E7"/>
    <w:rsid w:val="00D464E1"/>
    <w:rsid w:val="00D51CEB"/>
    <w:rsid w:val="00D53B0A"/>
    <w:rsid w:val="00D53DAF"/>
    <w:rsid w:val="00D57978"/>
    <w:rsid w:val="00D61D68"/>
    <w:rsid w:val="00D61EB0"/>
    <w:rsid w:val="00D667E8"/>
    <w:rsid w:val="00D67071"/>
    <w:rsid w:val="00D707A9"/>
    <w:rsid w:val="00D70E4F"/>
    <w:rsid w:val="00D72C09"/>
    <w:rsid w:val="00D72CDF"/>
    <w:rsid w:val="00D77108"/>
    <w:rsid w:val="00D8362F"/>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C65"/>
    <w:rsid w:val="00E0222C"/>
    <w:rsid w:val="00E03DD0"/>
    <w:rsid w:val="00E04367"/>
    <w:rsid w:val="00E04B66"/>
    <w:rsid w:val="00E04D24"/>
    <w:rsid w:val="00E07006"/>
    <w:rsid w:val="00E11726"/>
    <w:rsid w:val="00E12981"/>
    <w:rsid w:val="00E14577"/>
    <w:rsid w:val="00E317A0"/>
    <w:rsid w:val="00E32F4B"/>
    <w:rsid w:val="00E36DF1"/>
    <w:rsid w:val="00E43133"/>
    <w:rsid w:val="00E463BF"/>
    <w:rsid w:val="00E50AC5"/>
    <w:rsid w:val="00E51C6E"/>
    <w:rsid w:val="00E5394E"/>
    <w:rsid w:val="00E554DF"/>
    <w:rsid w:val="00E55B5A"/>
    <w:rsid w:val="00E56939"/>
    <w:rsid w:val="00E63F31"/>
    <w:rsid w:val="00E66293"/>
    <w:rsid w:val="00E67A2A"/>
    <w:rsid w:val="00E72732"/>
    <w:rsid w:val="00E72A19"/>
    <w:rsid w:val="00E73D20"/>
    <w:rsid w:val="00E73DB6"/>
    <w:rsid w:val="00E7741B"/>
    <w:rsid w:val="00E87BDD"/>
    <w:rsid w:val="00E90C83"/>
    <w:rsid w:val="00E91A15"/>
    <w:rsid w:val="00E960C8"/>
    <w:rsid w:val="00EA01A0"/>
    <w:rsid w:val="00EA28CA"/>
    <w:rsid w:val="00EA436D"/>
    <w:rsid w:val="00EB0082"/>
    <w:rsid w:val="00EB0B3D"/>
    <w:rsid w:val="00EC7E37"/>
    <w:rsid w:val="00ED0923"/>
    <w:rsid w:val="00ED2484"/>
    <w:rsid w:val="00ED26D4"/>
    <w:rsid w:val="00ED2A77"/>
    <w:rsid w:val="00ED3CD8"/>
    <w:rsid w:val="00ED583E"/>
    <w:rsid w:val="00EE4408"/>
    <w:rsid w:val="00EF2244"/>
    <w:rsid w:val="00EF4FD4"/>
    <w:rsid w:val="00F0030D"/>
    <w:rsid w:val="00F012E3"/>
    <w:rsid w:val="00F04C02"/>
    <w:rsid w:val="00F062C5"/>
    <w:rsid w:val="00F14F5C"/>
    <w:rsid w:val="00F156B6"/>
    <w:rsid w:val="00F21090"/>
    <w:rsid w:val="00F22BB0"/>
    <w:rsid w:val="00F239FF"/>
    <w:rsid w:val="00F310BA"/>
    <w:rsid w:val="00F3218F"/>
    <w:rsid w:val="00F32417"/>
    <w:rsid w:val="00F3607B"/>
    <w:rsid w:val="00F40518"/>
    <w:rsid w:val="00F418BF"/>
    <w:rsid w:val="00F42786"/>
    <w:rsid w:val="00F42FB9"/>
    <w:rsid w:val="00F43346"/>
    <w:rsid w:val="00F4773F"/>
    <w:rsid w:val="00F50808"/>
    <w:rsid w:val="00F5134B"/>
    <w:rsid w:val="00F5437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A5511"/>
    <w:rsid w:val="00FB09CB"/>
    <w:rsid w:val="00FB16EC"/>
    <w:rsid w:val="00FB3E3C"/>
    <w:rsid w:val="00FB4F9C"/>
    <w:rsid w:val="00FB76CE"/>
    <w:rsid w:val="00FD10CC"/>
    <w:rsid w:val="00FD23B7"/>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docId w15:val="{BF8C9A50-6F12-4994-8068-D61458BE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85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10613</Words>
  <Characters>6050</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16630</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2026-02-25T14:21:00Z</cp:lastPrinted>
  <dcterms:created xsi:type="dcterms:W3CDTF">2026-02-25T14:28:00Z</dcterms:created>
  <dcterms:modified xsi:type="dcterms:W3CDTF">2026-02-25T14:28:00Z</dcterms:modified>
</cp:coreProperties>
</file>