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C9" w:rsidRPr="006366C9" w:rsidRDefault="006366C9" w:rsidP="006366C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6C9">
        <w:rPr>
          <w:rFonts w:ascii="Times New Roman" w:hAnsi="Times New Roman"/>
          <w:b/>
          <w:sz w:val="28"/>
          <w:szCs w:val="28"/>
          <w:lang w:val="uk-UA"/>
        </w:rPr>
        <w:t>ОРІЄНТОВНИЙ ПЕРЕЛІК</w:t>
      </w:r>
    </w:p>
    <w:p w:rsidR="006366C9" w:rsidRPr="006366C9" w:rsidRDefault="006366C9" w:rsidP="006366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6C9">
        <w:rPr>
          <w:rFonts w:ascii="Times New Roman" w:hAnsi="Times New Roman" w:cs="Times New Roman"/>
          <w:b/>
          <w:sz w:val="28"/>
          <w:szCs w:val="28"/>
          <w:lang w:val="uk-UA"/>
        </w:rPr>
        <w:t>нормативно-правових актів, можливих для</w:t>
      </w:r>
    </w:p>
    <w:p w:rsidR="00EE641A" w:rsidRPr="006366C9" w:rsidRDefault="006366C9" w:rsidP="006366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6C9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під час виконання практичного завдання</w:t>
      </w:r>
    </w:p>
    <w:p w:rsidR="006366C9" w:rsidRPr="006366C9" w:rsidRDefault="006366C9">
      <w:pPr>
        <w:rPr>
          <w:rFonts w:ascii="Times New Roman" w:hAnsi="Times New Roman" w:cs="Times New Roman"/>
          <w:sz w:val="28"/>
          <w:szCs w:val="28"/>
        </w:rPr>
      </w:pPr>
    </w:p>
    <w:p w:rsidR="006366C9" w:rsidRPr="006366C9" w:rsidRDefault="006366C9">
      <w:pPr>
        <w:rPr>
          <w:rFonts w:ascii="Times New Roman" w:hAnsi="Times New Roman" w:cs="Times New Roman"/>
          <w:sz w:val="28"/>
          <w:szCs w:val="28"/>
        </w:rPr>
      </w:pP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Конституція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66C9">
        <w:rPr>
          <w:rFonts w:ascii="Times New Roman" w:hAnsi="Times New Roman" w:cs="Times New Roman"/>
          <w:sz w:val="28"/>
          <w:szCs w:val="28"/>
          <w:lang w:val="uk-UA"/>
        </w:rPr>
        <w:t>Конвенція про захист прав людини та основоположних свобод і рішення Європейського Суду з прав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82F" w:rsidRDefault="0044782F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«Про прокуратуру».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Кримінальний кодекс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Кримінальний процесуальний кодекс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Цивільний кодекс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Цивільний процесуальний кодекс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Господарський кодекс України.</w:t>
      </w:r>
    </w:p>
    <w:p w:rsidR="006366C9" w:rsidRDefault="006366C9" w:rsidP="006366C9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Господарський процесуальний кодекс України.</w:t>
      </w:r>
    </w:p>
    <w:p w:rsidR="006366C9" w:rsidRDefault="006366C9" w:rsidP="0044782F">
      <w:pPr>
        <w:pStyle w:val="a3"/>
        <w:numPr>
          <w:ilvl w:val="0"/>
          <w:numId w:val="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Кодекс адміністративного судочинства України.</w:t>
      </w:r>
    </w:p>
    <w:p w:rsidR="006366C9" w:rsidRDefault="00F70B64" w:rsidP="006366C9">
      <w:pPr>
        <w:pStyle w:val="a3"/>
        <w:numPr>
          <w:ilvl w:val="0"/>
          <w:numId w:val="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CM/Rec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(2012) </w:t>
      </w:r>
      <w:r w:rsidR="00B63713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>
        <w:rPr>
          <w:rFonts w:ascii="Times New Roman" w:hAnsi="Times New Roman" w:cs="Times New Roman"/>
          <w:sz w:val="28"/>
          <w:szCs w:val="28"/>
          <w:lang w:val="uk-UA"/>
        </w:rPr>
        <w:t>щодо ролі державних прокурорів за межами системи кримінального судочинства.</w:t>
      </w:r>
    </w:p>
    <w:p w:rsidR="00F70B64" w:rsidRDefault="00F70B64" w:rsidP="006366C9">
      <w:pPr>
        <w:pStyle w:val="a3"/>
        <w:numPr>
          <w:ilvl w:val="0"/>
          <w:numId w:val="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 № 3 (2008) КРЄП </w:t>
      </w:r>
      <w:r w:rsidR="00B63713">
        <w:rPr>
          <w:rFonts w:ascii="Times New Roman" w:hAnsi="Times New Roman" w:cs="Times New Roman"/>
          <w:sz w:val="28"/>
          <w:szCs w:val="28"/>
          <w:lang w:val="uk-UA"/>
        </w:rPr>
        <w:t>«П</w:t>
      </w:r>
      <w:r>
        <w:rPr>
          <w:rFonts w:ascii="Times New Roman" w:hAnsi="Times New Roman" w:cs="Times New Roman"/>
          <w:sz w:val="28"/>
          <w:szCs w:val="28"/>
          <w:lang w:val="uk-UA"/>
        </w:rPr>
        <w:t>ро роль прокуратури за межами сфери кримінального права</w:t>
      </w:r>
      <w:r w:rsidR="00B6371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F70B64" w:rsidSect="00B63A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828CC"/>
    <w:multiLevelType w:val="hybridMultilevel"/>
    <w:tmpl w:val="D1E86678"/>
    <w:lvl w:ilvl="0" w:tplc="098A300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C9"/>
    <w:rsid w:val="0044782F"/>
    <w:rsid w:val="006366C9"/>
    <w:rsid w:val="00687212"/>
    <w:rsid w:val="00B63713"/>
    <w:rsid w:val="00B63AF8"/>
    <w:rsid w:val="00E94DAE"/>
    <w:rsid w:val="00EE641A"/>
    <w:rsid w:val="00F7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78CA"/>
  <w15:chartTrackingRefBased/>
  <w15:docId w15:val="{806ECA4A-67C0-406A-975B-A9384010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2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94DA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94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Скобунов Владислав Михайлович</dc:creator>
  <cp:keywords/>
  <dc:description/>
  <cp:lastModifiedBy>Скобунов Владислав Михайлович</cp:lastModifiedBy>
  <cp:revision>3</cp:revision>
  <cp:lastPrinted>2022-07-06T11:47:00Z</cp:lastPrinted>
  <dcterms:created xsi:type="dcterms:W3CDTF">2022-07-06T05:21:00Z</dcterms:created>
  <dcterms:modified xsi:type="dcterms:W3CDTF">2022-07-06T12:02:00Z</dcterms:modified>
</cp:coreProperties>
</file>